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4BA1" w:rsidRDefault="00146469">
      <w:pPr>
        <w:pStyle w:val="ja"/>
      </w:pPr>
      <w:r>
        <w:t>一般社団法人及び一般財団法人に関する法律施行令</w:t>
      </w:r>
    </w:p>
    <w:p w:rsidR="00544BA1" w:rsidRDefault="00146469">
      <w:pPr>
        <w:pStyle w:val="en"/>
      </w:pPr>
      <w:r>
        <w:t>Order for Enforcement of the General Incorporated Associations and General Incorporated Foundations Act</w:t>
      </w:r>
    </w:p>
    <w:p w:rsidR="00544BA1" w:rsidRDefault="00544BA1"/>
    <w:p w:rsidR="00544BA1" w:rsidRDefault="00146469">
      <w:pPr>
        <w:pStyle w:val="jaf"/>
      </w:pPr>
      <w:r>
        <w:t>（平成十九年三月二日政令第三十八号）</w:t>
      </w:r>
    </w:p>
    <w:p w:rsidR="00544BA1" w:rsidRDefault="00146469">
      <w:pPr>
        <w:pStyle w:val="enf"/>
      </w:pPr>
      <w:r>
        <w:t>(Cabinet Order No. 38 of March 2, 2007)</w:t>
      </w:r>
    </w:p>
    <w:p w:rsidR="00544BA1" w:rsidRDefault="00544BA1"/>
    <w:p w:rsidR="00544BA1" w:rsidRDefault="00146469">
      <w:pPr>
        <w:pStyle w:val="jae"/>
      </w:pPr>
      <w:r>
        <w:t>内閣は、一般社団法人及び一般財団法人に関する法律（平成十八年法律第四十八号）第三十九条第三項、第五十条第三項、第五十二条第一項、第百三十三条第三項及び第百八十二条第二項の規定に基づき、この政令を制定する。</w:t>
      </w:r>
    </w:p>
    <w:p w:rsidR="00544BA1" w:rsidRDefault="00146469">
      <w:pPr>
        <w:pStyle w:val="ene"/>
      </w:pPr>
      <w:r>
        <w:t>The Cabinet hereby enacts this Cabinet Order pursuant to the provisions of Article 39, paragraph (3), Article 50, paragraph (3), Article 52, paragraph (1</w:t>
      </w:r>
      <w:r>
        <w:t>), Article 133, paragraph (3), and Article 182, paragraph (2) of the General Incorporated Associations and General Incorporated Foundations Act (Act No. 48 of 2006).</w:t>
      </w:r>
    </w:p>
    <w:p w:rsidR="00544BA1" w:rsidRDefault="00544BA1"/>
    <w:p w:rsidR="00544BA1" w:rsidRDefault="00146469">
      <w:pPr>
        <w:pStyle w:val="jaa"/>
      </w:pPr>
      <w:r>
        <w:t>（電磁的方法による通知の承諾等）</w:t>
      </w:r>
    </w:p>
    <w:p w:rsidR="00544BA1" w:rsidRDefault="00146469">
      <w:pPr>
        <w:pStyle w:val="ena"/>
      </w:pPr>
      <w:r>
        <w:t>(Consent to Issuance of Notices by Electromagnetic Means, etc.)</w:t>
      </w:r>
    </w:p>
    <w:p w:rsidR="00544BA1" w:rsidRDefault="00146469">
      <w:pPr>
        <w:pStyle w:val="jaf3"/>
      </w:pPr>
      <w:r>
        <w:t>第一条　次に掲げ</w:t>
      </w:r>
      <w:r>
        <w:t>る規定により電磁的方法（一般社団法人及び一般財団法人に関する法律（以下「法」という。）第十四条第二項第四号に規定する電磁的方法をいう。以下同じ。）により通知を発しようとする者（次項において「通知発出者」という。）は、法務省令で定めるところにより、あらかじめ、当該通知の相手方に対し、その用いる電磁的方法の種類及び内容を示し、書面又は電磁的方法による承諾を得なければならない。</w:t>
      </w:r>
    </w:p>
    <w:p w:rsidR="00544BA1" w:rsidRDefault="00146469">
      <w:pPr>
        <w:pStyle w:val="enf3"/>
      </w:pPr>
      <w:r>
        <w:t>Article 1  (1) A person who seeks to issue a notice by Electromagnet</w:t>
      </w:r>
      <w:r>
        <w:t>ic Means (meaning an Electromagnetic Means prescribed in Article 14, paragraph (2), item (iv) of the Act on General Incorporated Associations and General Incorporated Foundations (hereinafter referred to as the "Act"); the same applies hereinafter) pursuan</w:t>
      </w:r>
      <w:r>
        <w:t>t to the provisions listed below (such person is referred to as the "Notice Issuer" in the following paragraph) must, in advance and pursuant to Ordinance of the Ministry of Justice, indicate to the party to which the person seeks to issue the notice the t</w:t>
      </w:r>
      <w:r>
        <w:t>ype and details of the Electromagnetic Means that the person will use, and obtain the party's consent to do so in writing or by an Electromagnetic Means:</w:t>
      </w:r>
    </w:p>
    <w:p w:rsidR="00544BA1" w:rsidRDefault="00146469">
      <w:pPr>
        <w:pStyle w:val="jaf6"/>
      </w:pPr>
      <w:r>
        <w:t>一　法第三十九条第三項</w:t>
      </w:r>
    </w:p>
    <w:p w:rsidR="00544BA1" w:rsidRDefault="00146469">
      <w:pPr>
        <w:pStyle w:val="enf6"/>
      </w:pPr>
      <w:r>
        <w:t>(i) Article 39, paragraph (3) of the Act; or</w:t>
      </w:r>
    </w:p>
    <w:p w:rsidR="00544BA1" w:rsidRDefault="00146469">
      <w:pPr>
        <w:pStyle w:val="jaf6"/>
      </w:pPr>
      <w:r>
        <w:t>二　法第百八十二条第二項</w:t>
      </w:r>
    </w:p>
    <w:p w:rsidR="00544BA1" w:rsidRDefault="00146469">
      <w:pPr>
        <w:pStyle w:val="enf6"/>
      </w:pPr>
      <w:r>
        <w:t xml:space="preserve">(ii) Article 182, paragraph (2) </w:t>
      </w:r>
      <w:r>
        <w:t>of the Act.</w:t>
      </w:r>
    </w:p>
    <w:p w:rsidR="00544BA1" w:rsidRDefault="00146469">
      <w:pPr>
        <w:pStyle w:val="jaf4"/>
      </w:pPr>
      <w:r>
        <w:t>２　前項の規定による承諾を得た通知発出者は、同項の相手方から書面又は電磁的方法</w:t>
      </w:r>
      <w:r>
        <w:lastRenderedPageBreak/>
        <w:t>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544BA1" w:rsidRDefault="00146469">
      <w:pPr>
        <w:pStyle w:val="enf4"/>
      </w:pPr>
      <w:r>
        <w:t>(2) If a Notice Issuer that has obtained a party's consent under the provisions of the preceding paragrap</w:t>
      </w:r>
      <w:r>
        <w:t xml:space="preserve">h is notified by the party, in writing or by Electromagnetic Means, that the party will not accept notices issued to it by Electromagnetic Means, the Notice Issuer must not issue a notice to the party by Electromagnetic Means; provided, however, that this </w:t>
      </w:r>
      <w:r>
        <w:t>does not apply if the party has reestablished its consent under the provisions of that paragraph.</w:t>
      </w:r>
    </w:p>
    <w:p w:rsidR="00544BA1" w:rsidRDefault="00544BA1"/>
    <w:p w:rsidR="00544BA1" w:rsidRDefault="00146469">
      <w:pPr>
        <w:pStyle w:val="jaa"/>
      </w:pPr>
      <w:r>
        <w:t>（書面に記載すべき事項等の電磁的方法による提供の承諾等）</w:t>
      </w:r>
    </w:p>
    <w:p w:rsidR="00544BA1" w:rsidRDefault="00146469">
      <w:pPr>
        <w:pStyle w:val="ena"/>
      </w:pPr>
      <w:r>
        <w:t>(Consent to Provision of Information That Must Be Stated in Writing, etc. by Electromagnetic Means)</w:t>
      </w:r>
    </w:p>
    <w:p w:rsidR="00544BA1" w:rsidRDefault="00146469">
      <w:pPr>
        <w:pStyle w:val="jaf3"/>
      </w:pPr>
      <w:r>
        <w:t>第二条　次に掲げる規定に規定する事項を電磁的方法により提</w:t>
      </w:r>
      <w:r>
        <w:t>供しようとする者（次項において「提供者」という。）は、法務省令で定めるところにより、あらかじめ、当該事項の提供の相手方に対し、その用いる電磁的方法の種類及び内容を示し、書面又は電磁的方法による承諾を得なければならない。</w:t>
      </w:r>
    </w:p>
    <w:p w:rsidR="00544BA1" w:rsidRDefault="00146469">
      <w:pPr>
        <w:pStyle w:val="enf3"/>
      </w:pPr>
      <w:r>
        <w:t>Article 2  (1) A person who seeks to provide a party with the information prescribed in the following provisions by Electromagnetic Means (referre</w:t>
      </w:r>
      <w:r>
        <w:t>d to as a "Provider" in the following paragraph) must, in advance and pursuant to Ordinance of the Ministry of Justice, indicate to the party to which the person seeks to provide the information the type and details of the Electromagnetic Means that the pe</w:t>
      </w:r>
      <w:r>
        <w:t>rson will use, and obtain the party's consent to do so in writing or by Electromagnetic Means:</w:t>
      </w:r>
    </w:p>
    <w:p w:rsidR="00544BA1" w:rsidRDefault="00146469">
      <w:pPr>
        <w:pStyle w:val="jaf6"/>
      </w:pPr>
      <w:r>
        <w:t>一　法第五十条第三項</w:t>
      </w:r>
    </w:p>
    <w:p w:rsidR="00544BA1" w:rsidRDefault="00146469">
      <w:pPr>
        <w:pStyle w:val="enf6"/>
      </w:pPr>
      <w:r>
        <w:t>(i) Article 50, paragraph (3) of the Act;</w:t>
      </w:r>
    </w:p>
    <w:p w:rsidR="00544BA1" w:rsidRDefault="00146469">
      <w:pPr>
        <w:pStyle w:val="jaf6"/>
      </w:pPr>
      <w:r>
        <w:t>二　法第五十二条第一項</w:t>
      </w:r>
    </w:p>
    <w:p w:rsidR="00544BA1" w:rsidRDefault="00146469">
      <w:pPr>
        <w:pStyle w:val="enf6"/>
      </w:pPr>
      <w:r>
        <w:t>(ii) Article 52, paragraph (1) of the Act; or</w:t>
      </w:r>
    </w:p>
    <w:p w:rsidR="00544BA1" w:rsidRDefault="00146469">
      <w:pPr>
        <w:pStyle w:val="jaf6"/>
      </w:pPr>
      <w:r>
        <w:t>三　法第百三十三条第三項</w:t>
      </w:r>
    </w:p>
    <w:p w:rsidR="00544BA1" w:rsidRDefault="00146469">
      <w:pPr>
        <w:pStyle w:val="enf6"/>
      </w:pPr>
      <w:r>
        <w:t xml:space="preserve">(iii) Article 133, paragraph (3) of </w:t>
      </w:r>
      <w:r>
        <w:t>the Act.</w:t>
      </w:r>
    </w:p>
    <w:p w:rsidR="00544BA1" w:rsidRDefault="00146469">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544BA1" w:rsidRDefault="00146469">
      <w:pPr>
        <w:pStyle w:val="enf4"/>
      </w:pPr>
      <w:r>
        <w:t xml:space="preserve">(2) If a Provider that has obtained a party's consent under the provisions of the preceding paragraph is </w:t>
      </w:r>
      <w:r>
        <w:t>notified by the party, in writing or by Electromagnetic Means, that the party will not accept information provided to it by Electromagnetic Means, the Provider must not provide the relevant information to the party by Electromagnetic Means; provided, howev</w:t>
      </w:r>
      <w:r>
        <w:t>er, that this does not apply if the party has reestablished its consent under the provisions of that paragraph.</w:t>
      </w:r>
    </w:p>
    <w:sectPr w:rsidR="00544BA1" w:rsidSect="00544B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4BA1" w:rsidRDefault="00544BA1" w:rsidP="00544BA1">
      <w:r>
        <w:separator/>
      </w:r>
    </w:p>
  </w:endnote>
  <w:endnote w:type="continuationSeparator" w:id="0">
    <w:p w:rsidR="00544BA1" w:rsidRDefault="00544BA1" w:rsidP="0054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BA1" w:rsidRDefault="00544BA1">
    <w:pPr>
      <w:pStyle w:val="a3"/>
    </w:pPr>
    <w:r>
      <w:fldChar w:fldCharType="begin"/>
    </w:r>
    <w:r>
      <w:instrText xml:space="preserve"> PAGE  \* MERGEFORMAT </w:instrText>
    </w:r>
    <w:r>
      <w:fldChar w:fldCharType="separate"/>
    </w:r>
    <w:r w:rsidR="001464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4BA1" w:rsidRDefault="00544BA1" w:rsidP="00544BA1">
      <w:r>
        <w:separator/>
      </w:r>
    </w:p>
  </w:footnote>
  <w:footnote w:type="continuationSeparator" w:id="0">
    <w:p w:rsidR="00544BA1" w:rsidRDefault="00544BA1" w:rsidP="00544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5239"/>
    <w:multiLevelType w:val="multilevel"/>
    <w:tmpl w:val="2DE870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944430"/>
    <w:multiLevelType w:val="multilevel"/>
    <w:tmpl w:val="2E749E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9A303A"/>
    <w:multiLevelType w:val="multilevel"/>
    <w:tmpl w:val="AD4A8F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A5402A"/>
    <w:multiLevelType w:val="multilevel"/>
    <w:tmpl w:val="BE2417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CE40F7"/>
    <w:multiLevelType w:val="multilevel"/>
    <w:tmpl w:val="F9EA4F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3C60B0"/>
    <w:multiLevelType w:val="multilevel"/>
    <w:tmpl w:val="312812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1F01FB"/>
    <w:multiLevelType w:val="multilevel"/>
    <w:tmpl w:val="6CE283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6044F5"/>
    <w:multiLevelType w:val="multilevel"/>
    <w:tmpl w:val="6FD017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4B61F4"/>
    <w:multiLevelType w:val="multilevel"/>
    <w:tmpl w:val="3E8AAC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8A054B"/>
    <w:multiLevelType w:val="multilevel"/>
    <w:tmpl w:val="78BC26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6923B8"/>
    <w:multiLevelType w:val="multilevel"/>
    <w:tmpl w:val="1A0829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CC6946"/>
    <w:multiLevelType w:val="multilevel"/>
    <w:tmpl w:val="CE72A8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5E3801"/>
    <w:multiLevelType w:val="multilevel"/>
    <w:tmpl w:val="6D62A6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7"/>
  </w:num>
  <w:num w:numId="4">
    <w:abstractNumId w:val="6"/>
  </w:num>
  <w:num w:numId="5">
    <w:abstractNumId w:val="10"/>
  </w:num>
  <w:num w:numId="6">
    <w:abstractNumId w:val="11"/>
  </w:num>
  <w:num w:numId="7">
    <w:abstractNumId w:val="2"/>
  </w:num>
  <w:num w:numId="8">
    <w:abstractNumId w:val="4"/>
  </w:num>
  <w:num w:numId="9">
    <w:abstractNumId w:val="3"/>
  </w:num>
  <w:num w:numId="10">
    <w:abstractNumId w:val="1"/>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4BA1"/>
    <w:rsid w:val="00146469"/>
    <w:rsid w:val="00544B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B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4B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4BA1"/>
    <w:rPr>
      <w:rFonts w:ascii="Century" w:eastAsia="Century" w:hAnsi="Century"/>
    </w:rPr>
  </w:style>
  <w:style w:type="paragraph" w:customStyle="1" w:styleId="ja0">
    <w:name w:val="款（ja）"/>
    <w:basedOn w:val="a"/>
    <w:rsid w:val="00544BA1"/>
    <w:pPr>
      <w:widowControl w:val="0"/>
      <w:ind w:left="1321" w:hanging="221"/>
    </w:pPr>
    <w:rPr>
      <w:rFonts w:ascii="ＭＳ 明朝" w:eastAsia="ＭＳ 明朝" w:hAnsi="ＭＳ 明朝" w:cs="ＭＳ 明朝"/>
      <w:b/>
    </w:rPr>
  </w:style>
  <w:style w:type="paragraph" w:customStyle="1" w:styleId="en0">
    <w:name w:val="款（en）"/>
    <w:basedOn w:val="ja0"/>
    <w:rsid w:val="00544BA1"/>
    <w:rPr>
      <w:rFonts w:ascii="Century" w:eastAsia="Century" w:hAnsi="Century" w:cs="Century"/>
    </w:rPr>
  </w:style>
  <w:style w:type="paragraph" w:customStyle="1" w:styleId="ja1">
    <w:name w:val="前文（ja）"/>
    <w:basedOn w:val="a"/>
    <w:rsid w:val="00544BA1"/>
    <w:pPr>
      <w:widowControl w:val="0"/>
      <w:ind w:firstLine="219"/>
    </w:pPr>
    <w:rPr>
      <w:rFonts w:ascii="ＭＳ 明朝" w:eastAsia="ＭＳ 明朝" w:hAnsi="ＭＳ 明朝" w:cs="ＭＳ 明朝"/>
    </w:rPr>
  </w:style>
  <w:style w:type="paragraph" w:customStyle="1" w:styleId="en1">
    <w:name w:val="前文（en）"/>
    <w:basedOn w:val="ja1"/>
    <w:rsid w:val="00544BA1"/>
    <w:rPr>
      <w:rFonts w:ascii="Century" w:eastAsia="Century" w:hAnsi="Century" w:cs="Century"/>
    </w:rPr>
  </w:style>
  <w:style w:type="paragraph" w:customStyle="1" w:styleId="ja2">
    <w:name w:val="附則（ja）"/>
    <w:basedOn w:val="a"/>
    <w:rsid w:val="00544BA1"/>
    <w:pPr>
      <w:widowControl w:val="0"/>
      <w:ind w:left="881" w:hanging="221"/>
    </w:pPr>
    <w:rPr>
      <w:rFonts w:ascii="ＭＳ 明朝" w:eastAsia="ＭＳ 明朝" w:hAnsi="ＭＳ 明朝" w:cs="ＭＳ 明朝"/>
      <w:b/>
    </w:rPr>
  </w:style>
  <w:style w:type="paragraph" w:customStyle="1" w:styleId="en2">
    <w:name w:val="附則（en）"/>
    <w:basedOn w:val="ja2"/>
    <w:rsid w:val="00544BA1"/>
    <w:rPr>
      <w:rFonts w:ascii="Century" w:hAnsi="Century" w:cs="Century"/>
    </w:rPr>
  </w:style>
  <w:style w:type="paragraph" w:customStyle="1" w:styleId="ja3">
    <w:name w:val="章（ja）"/>
    <w:basedOn w:val="a"/>
    <w:rsid w:val="00544BA1"/>
    <w:pPr>
      <w:widowControl w:val="0"/>
      <w:ind w:left="881" w:hanging="221"/>
    </w:pPr>
    <w:rPr>
      <w:rFonts w:ascii="ＭＳ 明朝" w:eastAsia="ＭＳ 明朝" w:hAnsi="ＭＳ 明朝" w:cs="ＭＳ 明朝"/>
      <w:b/>
    </w:rPr>
  </w:style>
  <w:style w:type="paragraph" w:customStyle="1" w:styleId="en3">
    <w:name w:val="章（en）"/>
    <w:basedOn w:val="ja3"/>
    <w:rsid w:val="00544BA1"/>
    <w:rPr>
      <w:rFonts w:ascii="Century" w:eastAsia="Century" w:hAnsi="Century" w:cs="Century"/>
    </w:rPr>
  </w:style>
  <w:style w:type="paragraph" w:customStyle="1" w:styleId="ja4">
    <w:name w:val="目次編（ja）"/>
    <w:basedOn w:val="a"/>
    <w:rsid w:val="00544BA1"/>
    <w:pPr>
      <w:widowControl w:val="0"/>
      <w:ind w:left="219" w:hanging="219"/>
    </w:pPr>
    <w:rPr>
      <w:rFonts w:ascii="ＭＳ 明朝" w:eastAsia="ＭＳ 明朝" w:hAnsi="ＭＳ 明朝"/>
    </w:rPr>
  </w:style>
  <w:style w:type="paragraph" w:customStyle="1" w:styleId="en4">
    <w:name w:val="目次編（en）"/>
    <w:basedOn w:val="ja4"/>
    <w:rsid w:val="00544BA1"/>
    <w:rPr>
      <w:rFonts w:ascii="Century" w:eastAsia="Century" w:hAnsi="Century"/>
    </w:rPr>
  </w:style>
  <w:style w:type="paragraph" w:customStyle="1" w:styleId="ja5">
    <w:name w:val="目次章（ja）"/>
    <w:basedOn w:val="a"/>
    <w:rsid w:val="00544BA1"/>
    <w:pPr>
      <w:widowControl w:val="0"/>
      <w:ind w:left="439" w:hanging="219"/>
    </w:pPr>
    <w:rPr>
      <w:rFonts w:ascii="ＭＳ 明朝" w:eastAsia="ＭＳ 明朝" w:hAnsi="ＭＳ 明朝"/>
    </w:rPr>
  </w:style>
  <w:style w:type="paragraph" w:customStyle="1" w:styleId="en5">
    <w:name w:val="目次章（en）"/>
    <w:basedOn w:val="ja5"/>
    <w:rsid w:val="00544BA1"/>
    <w:rPr>
      <w:rFonts w:ascii="Century" w:eastAsia="Century" w:hAnsi="Century"/>
    </w:rPr>
  </w:style>
  <w:style w:type="paragraph" w:customStyle="1" w:styleId="ja6">
    <w:name w:val="目次節（ja）"/>
    <w:basedOn w:val="a"/>
    <w:rsid w:val="00544BA1"/>
    <w:pPr>
      <w:widowControl w:val="0"/>
      <w:ind w:left="659" w:hanging="219"/>
    </w:pPr>
    <w:rPr>
      <w:rFonts w:ascii="ＭＳ 明朝" w:eastAsia="ＭＳ 明朝" w:hAnsi="ＭＳ 明朝"/>
    </w:rPr>
  </w:style>
  <w:style w:type="paragraph" w:customStyle="1" w:styleId="en6">
    <w:name w:val="目次節（en）"/>
    <w:basedOn w:val="ja6"/>
    <w:rsid w:val="00544BA1"/>
    <w:rPr>
      <w:rFonts w:ascii="Century" w:eastAsia="Century" w:hAnsi="Century"/>
    </w:rPr>
  </w:style>
  <w:style w:type="paragraph" w:customStyle="1" w:styleId="ja7">
    <w:name w:val="目次款（ja）"/>
    <w:basedOn w:val="a"/>
    <w:rsid w:val="00544BA1"/>
    <w:pPr>
      <w:widowControl w:val="0"/>
      <w:ind w:left="879" w:hanging="219"/>
    </w:pPr>
    <w:rPr>
      <w:rFonts w:ascii="ＭＳ 明朝" w:eastAsia="ＭＳ 明朝" w:hAnsi="ＭＳ 明朝" w:cs="Kochi Mincho"/>
    </w:rPr>
  </w:style>
  <w:style w:type="paragraph" w:customStyle="1" w:styleId="en7">
    <w:name w:val="目次款（en）"/>
    <w:basedOn w:val="ja7"/>
    <w:rsid w:val="00544BA1"/>
    <w:rPr>
      <w:rFonts w:ascii="Century" w:eastAsia="Century" w:hAnsi="Century"/>
    </w:rPr>
  </w:style>
  <w:style w:type="paragraph" w:customStyle="1" w:styleId="ja8">
    <w:name w:val="別表名（ja）"/>
    <w:basedOn w:val="a"/>
    <w:rsid w:val="00544B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4BA1"/>
    <w:rPr>
      <w:rFonts w:ascii="Century" w:eastAsia="Century" w:hAnsi="Century" w:cs="Century"/>
    </w:rPr>
  </w:style>
  <w:style w:type="paragraph" w:customStyle="1" w:styleId="ja9">
    <w:name w:val="目（ja）"/>
    <w:basedOn w:val="a"/>
    <w:rsid w:val="00544BA1"/>
    <w:pPr>
      <w:widowControl w:val="0"/>
      <w:ind w:left="1541" w:hanging="221"/>
    </w:pPr>
    <w:rPr>
      <w:rFonts w:ascii="ＭＳ 明朝" w:eastAsia="ＭＳ 明朝" w:hAnsi="ＭＳ 明朝" w:cs="ＭＳ 明朝"/>
      <w:b/>
    </w:rPr>
  </w:style>
  <w:style w:type="paragraph" w:customStyle="1" w:styleId="en9">
    <w:name w:val="目（en）"/>
    <w:basedOn w:val="ja9"/>
    <w:rsid w:val="00544BA1"/>
    <w:rPr>
      <w:rFonts w:ascii="Century" w:eastAsia="Century" w:hAnsi="Century" w:cs="Century"/>
    </w:rPr>
  </w:style>
  <w:style w:type="paragraph" w:customStyle="1" w:styleId="jaa">
    <w:name w:val="見出し（ja）"/>
    <w:basedOn w:val="a"/>
    <w:rsid w:val="00544BA1"/>
    <w:pPr>
      <w:widowControl w:val="0"/>
      <w:ind w:left="439" w:hanging="219"/>
    </w:pPr>
    <w:rPr>
      <w:rFonts w:ascii="ＭＳ 明朝" w:eastAsia="ＭＳ 明朝" w:hAnsi="ＭＳ 明朝" w:cs="ＭＳ 明朝"/>
    </w:rPr>
  </w:style>
  <w:style w:type="paragraph" w:customStyle="1" w:styleId="ena">
    <w:name w:val="見出し（en）"/>
    <w:basedOn w:val="jaa"/>
    <w:rsid w:val="00544BA1"/>
    <w:rPr>
      <w:rFonts w:ascii="Century" w:eastAsia="Century" w:hAnsi="Century" w:cs="Century"/>
    </w:rPr>
  </w:style>
  <w:style w:type="paragraph" w:styleId="a3">
    <w:name w:val="footer"/>
    <w:basedOn w:val="a"/>
    <w:rsid w:val="00544B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4BA1"/>
    <w:pPr>
      <w:widowControl w:val="0"/>
      <w:ind w:left="1099" w:hanging="219"/>
    </w:pPr>
    <w:rPr>
      <w:rFonts w:ascii="ＭＳ 明朝" w:eastAsia="ＭＳ 明朝" w:hAnsi="ＭＳ 明朝" w:cs="Kochi Mincho"/>
    </w:rPr>
  </w:style>
  <w:style w:type="paragraph" w:customStyle="1" w:styleId="enb">
    <w:name w:val="目次目（en）"/>
    <w:basedOn w:val="jab"/>
    <w:rsid w:val="00544BA1"/>
    <w:rPr>
      <w:rFonts w:ascii="Century" w:eastAsia="Century" w:hAnsi="Century"/>
    </w:rPr>
  </w:style>
  <w:style w:type="paragraph" w:customStyle="1" w:styleId="jac">
    <w:name w:val="目次附則（ja）"/>
    <w:basedOn w:val="a"/>
    <w:rsid w:val="00544BA1"/>
    <w:pPr>
      <w:widowControl w:val="0"/>
      <w:ind w:left="439" w:hanging="219"/>
    </w:pPr>
    <w:rPr>
      <w:rFonts w:ascii="ＭＳ 明朝" w:eastAsia="ＭＳ 明朝" w:hAnsi="ＭＳ 明朝" w:cs="Kochi Mincho"/>
    </w:rPr>
  </w:style>
  <w:style w:type="paragraph" w:customStyle="1" w:styleId="enc">
    <w:name w:val="目次附則（en）"/>
    <w:basedOn w:val="jac"/>
    <w:rsid w:val="00544BA1"/>
    <w:rPr>
      <w:rFonts w:ascii="Century" w:eastAsia="Century" w:hAnsi="Century" w:cs="Century"/>
    </w:rPr>
  </w:style>
  <w:style w:type="paragraph" w:customStyle="1" w:styleId="jad">
    <w:name w:val="目次前文（ja）"/>
    <w:basedOn w:val="jac"/>
    <w:rsid w:val="00544BA1"/>
  </w:style>
  <w:style w:type="paragraph" w:customStyle="1" w:styleId="end">
    <w:name w:val="目次前文（en）"/>
    <w:basedOn w:val="enc"/>
    <w:rsid w:val="00544BA1"/>
  </w:style>
  <w:style w:type="paragraph" w:customStyle="1" w:styleId="jae">
    <w:name w:val="制定文（ja）"/>
    <w:basedOn w:val="a"/>
    <w:rsid w:val="00544BA1"/>
    <w:pPr>
      <w:widowControl w:val="0"/>
      <w:ind w:firstLine="219"/>
    </w:pPr>
    <w:rPr>
      <w:rFonts w:ascii="ＭＳ 明朝" w:eastAsia="ＭＳ 明朝" w:hAnsi="ＭＳ 明朝" w:cs="ＭＳ 明朝"/>
    </w:rPr>
  </w:style>
  <w:style w:type="paragraph" w:customStyle="1" w:styleId="ene">
    <w:name w:val="制定文（en）"/>
    <w:basedOn w:val="jae"/>
    <w:rsid w:val="00544BA1"/>
    <w:rPr>
      <w:rFonts w:ascii="Century" w:eastAsia="Century" w:hAnsi="Century" w:cs="Century"/>
    </w:rPr>
  </w:style>
  <w:style w:type="paragraph" w:customStyle="1" w:styleId="jaf">
    <w:name w:val="法令番号（ja）"/>
    <w:basedOn w:val="a"/>
    <w:rsid w:val="00544BA1"/>
    <w:pPr>
      <w:widowControl w:val="0"/>
      <w:jc w:val="right"/>
    </w:pPr>
    <w:rPr>
      <w:rFonts w:ascii="ＭＳ 明朝" w:eastAsia="ＭＳ 明朝" w:hAnsi="ＭＳ 明朝" w:cs="Kochi Mincho"/>
    </w:rPr>
  </w:style>
  <w:style w:type="paragraph" w:customStyle="1" w:styleId="enf">
    <w:name w:val="法令番号（en）"/>
    <w:basedOn w:val="jaf"/>
    <w:rsid w:val="00544BA1"/>
    <w:rPr>
      <w:rFonts w:ascii="Century" w:eastAsia="Century" w:hAnsi="Century" w:cs="Century"/>
    </w:rPr>
  </w:style>
  <w:style w:type="paragraph" w:customStyle="1" w:styleId="jaf0">
    <w:name w:val="目次（ja）"/>
    <w:basedOn w:val="a"/>
    <w:rsid w:val="00544BA1"/>
    <w:rPr>
      <w:rFonts w:ascii="ＭＳ 明朝" w:eastAsia="ＭＳ 明朝" w:hAnsi="ＭＳ 明朝"/>
    </w:rPr>
  </w:style>
  <w:style w:type="paragraph" w:customStyle="1" w:styleId="enf0">
    <w:name w:val="目次（en）"/>
    <w:basedOn w:val="jaf0"/>
    <w:rsid w:val="00544BA1"/>
    <w:rPr>
      <w:rFonts w:ascii="Century" w:eastAsia="Century" w:hAnsi="Century"/>
    </w:rPr>
  </w:style>
  <w:style w:type="paragraph" w:customStyle="1" w:styleId="jaf1">
    <w:name w:val="編（ja）"/>
    <w:basedOn w:val="a"/>
    <w:rsid w:val="00544BA1"/>
    <w:pPr>
      <w:widowControl w:val="0"/>
      <w:ind w:left="661" w:hanging="221"/>
    </w:pPr>
    <w:rPr>
      <w:rFonts w:ascii="ＭＳ 明朝" w:eastAsia="ＭＳ 明朝" w:hAnsi="ＭＳ 明朝" w:cs="ＭＳ 明朝"/>
      <w:b/>
    </w:rPr>
  </w:style>
  <w:style w:type="paragraph" w:customStyle="1" w:styleId="enf1">
    <w:name w:val="編（en）"/>
    <w:basedOn w:val="jaf1"/>
    <w:rsid w:val="00544BA1"/>
    <w:rPr>
      <w:rFonts w:ascii="Century" w:eastAsia="Century" w:hAnsi="Century" w:cs="Century"/>
    </w:rPr>
  </w:style>
  <w:style w:type="paragraph" w:customStyle="1" w:styleId="jaf2">
    <w:name w:val="節（ja）"/>
    <w:basedOn w:val="a"/>
    <w:rsid w:val="00544BA1"/>
    <w:pPr>
      <w:widowControl w:val="0"/>
      <w:ind w:left="1101" w:hanging="221"/>
    </w:pPr>
    <w:rPr>
      <w:rFonts w:ascii="ＭＳ 明朝" w:eastAsia="ＭＳ 明朝" w:hAnsi="ＭＳ 明朝" w:cs="ＭＳ 明朝"/>
      <w:b/>
    </w:rPr>
  </w:style>
  <w:style w:type="paragraph" w:customStyle="1" w:styleId="enf2">
    <w:name w:val="節（en）"/>
    <w:basedOn w:val="jaf2"/>
    <w:rsid w:val="00544BA1"/>
    <w:rPr>
      <w:rFonts w:ascii="Century" w:eastAsia="Century" w:hAnsi="Century" w:cs="Century"/>
    </w:rPr>
  </w:style>
  <w:style w:type="paragraph" w:customStyle="1" w:styleId="jaf3">
    <w:name w:val="条（ja）"/>
    <w:basedOn w:val="a"/>
    <w:rsid w:val="00544BA1"/>
    <w:pPr>
      <w:widowControl w:val="0"/>
      <w:ind w:left="219" w:hanging="219"/>
    </w:pPr>
    <w:rPr>
      <w:rFonts w:ascii="ＭＳ 明朝" w:eastAsia="ＭＳ 明朝" w:hAnsi="ＭＳ 明朝" w:cs="ＭＳ 明朝"/>
    </w:rPr>
  </w:style>
  <w:style w:type="paragraph" w:customStyle="1" w:styleId="enf3">
    <w:name w:val="条（en）"/>
    <w:basedOn w:val="jaf3"/>
    <w:rsid w:val="00544BA1"/>
    <w:rPr>
      <w:rFonts w:ascii="Century" w:eastAsia="Century" w:hAnsi="Century" w:cs="Century"/>
    </w:rPr>
  </w:style>
  <w:style w:type="paragraph" w:customStyle="1" w:styleId="jaf4">
    <w:name w:val="項（ja）"/>
    <w:basedOn w:val="a"/>
    <w:rsid w:val="00544BA1"/>
    <w:pPr>
      <w:widowControl w:val="0"/>
      <w:ind w:left="219" w:hanging="219"/>
    </w:pPr>
    <w:rPr>
      <w:rFonts w:ascii="ＭＳ 明朝" w:eastAsia="ＭＳ 明朝" w:hAnsi="ＭＳ 明朝" w:cs="ＭＳ 明朝"/>
    </w:rPr>
  </w:style>
  <w:style w:type="paragraph" w:customStyle="1" w:styleId="enf4">
    <w:name w:val="項（en）"/>
    <w:basedOn w:val="jaf4"/>
    <w:rsid w:val="00544BA1"/>
    <w:rPr>
      <w:rFonts w:ascii="Century" w:eastAsia="Century" w:hAnsi="Century" w:cs="Century"/>
    </w:rPr>
  </w:style>
  <w:style w:type="paragraph" w:customStyle="1" w:styleId="jaf5">
    <w:name w:val="項　番号なし（ja）"/>
    <w:basedOn w:val="a"/>
    <w:rsid w:val="00544BA1"/>
    <w:pPr>
      <w:widowControl w:val="0"/>
      <w:ind w:firstLine="221"/>
    </w:pPr>
    <w:rPr>
      <w:rFonts w:ascii="ＭＳ 明朝" w:eastAsia="ＭＳ 明朝" w:hAnsi="ＭＳ 明朝" w:cs="ＭＳ 明朝"/>
    </w:rPr>
  </w:style>
  <w:style w:type="paragraph" w:customStyle="1" w:styleId="enf5">
    <w:name w:val="項　番号なし（en）"/>
    <w:basedOn w:val="jaf5"/>
    <w:rsid w:val="00544BA1"/>
    <w:rPr>
      <w:rFonts w:ascii="Century" w:eastAsia="Century" w:hAnsi="Century" w:cs="Century"/>
    </w:rPr>
  </w:style>
  <w:style w:type="paragraph" w:customStyle="1" w:styleId="jaf6">
    <w:name w:val="号（ja）"/>
    <w:basedOn w:val="a"/>
    <w:rsid w:val="00544BA1"/>
    <w:pPr>
      <w:widowControl w:val="0"/>
      <w:ind w:left="439" w:hanging="219"/>
    </w:pPr>
    <w:rPr>
      <w:rFonts w:ascii="ＭＳ 明朝" w:eastAsia="ＭＳ 明朝" w:hAnsi="ＭＳ 明朝" w:cs="ＭＳ 明朝"/>
    </w:rPr>
  </w:style>
  <w:style w:type="paragraph" w:customStyle="1" w:styleId="enf6">
    <w:name w:val="号（en）"/>
    <w:basedOn w:val="jaf6"/>
    <w:rsid w:val="00544BA1"/>
    <w:rPr>
      <w:rFonts w:ascii="Century" w:eastAsia="Century" w:hAnsi="Century" w:cs="Century"/>
    </w:rPr>
  </w:style>
  <w:style w:type="paragraph" w:customStyle="1" w:styleId="jaf7">
    <w:name w:val="号　番号なし（ja）"/>
    <w:basedOn w:val="a"/>
    <w:rsid w:val="00544BA1"/>
    <w:pPr>
      <w:widowControl w:val="0"/>
      <w:ind w:left="221" w:firstLine="221"/>
    </w:pPr>
    <w:rPr>
      <w:rFonts w:ascii="ＭＳ 明朝" w:eastAsia="ＭＳ 明朝" w:hAnsi="ＭＳ 明朝" w:cs="ＭＳ 明朝"/>
    </w:rPr>
  </w:style>
  <w:style w:type="paragraph" w:customStyle="1" w:styleId="enf7">
    <w:name w:val="号　番号なし（en）"/>
    <w:basedOn w:val="jaf7"/>
    <w:rsid w:val="00544BA1"/>
    <w:rPr>
      <w:rFonts w:ascii="Century" w:eastAsia="Century" w:hAnsi="Century" w:cs="Century"/>
    </w:rPr>
  </w:style>
  <w:style w:type="paragraph" w:customStyle="1" w:styleId="jaf8">
    <w:name w:val="備考号（ja）"/>
    <w:basedOn w:val="a"/>
    <w:rsid w:val="00544BA1"/>
    <w:pPr>
      <w:widowControl w:val="0"/>
      <w:ind w:left="659" w:hanging="219"/>
    </w:pPr>
    <w:rPr>
      <w:rFonts w:ascii="ＭＳ 明朝" w:eastAsia="ＭＳ 明朝" w:hAnsi="ＭＳ 明朝" w:cs="ＭＳ 明朝"/>
    </w:rPr>
  </w:style>
  <w:style w:type="paragraph" w:customStyle="1" w:styleId="enf8">
    <w:name w:val="備考号（en）"/>
    <w:basedOn w:val="jaf8"/>
    <w:rsid w:val="00544BA1"/>
    <w:rPr>
      <w:rFonts w:ascii="Century" w:eastAsia="Century" w:hAnsi="Century" w:cs="Century"/>
    </w:rPr>
  </w:style>
  <w:style w:type="paragraph" w:customStyle="1" w:styleId="jaf9">
    <w:name w:val="号細分（ja）"/>
    <w:basedOn w:val="a"/>
    <w:rsid w:val="00544BA1"/>
    <w:pPr>
      <w:widowControl w:val="0"/>
      <w:ind w:left="659" w:hanging="219"/>
    </w:pPr>
    <w:rPr>
      <w:rFonts w:ascii="ＭＳ 明朝" w:eastAsia="ＭＳ 明朝" w:hAnsi="ＭＳ 明朝" w:cs="ＭＳ 明朝"/>
    </w:rPr>
  </w:style>
  <w:style w:type="paragraph" w:customStyle="1" w:styleId="enf9">
    <w:name w:val="号細分（en）"/>
    <w:basedOn w:val="jaf9"/>
    <w:rsid w:val="00544BA1"/>
    <w:rPr>
      <w:rFonts w:ascii="Century" w:eastAsia="Century" w:hAnsi="Century" w:cs="Century"/>
    </w:rPr>
  </w:style>
  <w:style w:type="paragraph" w:customStyle="1" w:styleId="jafa">
    <w:name w:val="号細分　番号なし（ja）"/>
    <w:basedOn w:val="a"/>
    <w:rsid w:val="00544BA1"/>
    <w:pPr>
      <w:widowControl w:val="0"/>
      <w:ind w:left="439"/>
    </w:pPr>
    <w:rPr>
      <w:rFonts w:ascii="ＭＳ 明朝" w:eastAsia="ＭＳ 明朝" w:hAnsi="ＭＳ 明朝" w:cs="ＭＳ 明朝"/>
    </w:rPr>
  </w:style>
  <w:style w:type="paragraph" w:customStyle="1" w:styleId="enfa">
    <w:name w:val="号細分　番号なし（en）"/>
    <w:basedOn w:val="jafa"/>
    <w:rsid w:val="00544BA1"/>
    <w:rPr>
      <w:rFonts w:ascii="Century" w:eastAsia="Century" w:hAnsi="Century" w:cs="Century"/>
    </w:rPr>
  </w:style>
  <w:style w:type="paragraph" w:customStyle="1" w:styleId="jafb">
    <w:name w:val="備考号細分（ja）"/>
    <w:basedOn w:val="a"/>
    <w:rsid w:val="00544BA1"/>
    <w:pPr>
      <w:widowControl w:val="0"/>
      <w:ind w:left="1099" w:hanging="439"/>
    </w:pPr>
    <w:rPr>
      <w:rFonts w:ascii="ＭＳ 明朝" w:eastAsia="ＭＳ 明朝" w:hAnsi="ＭＳ 明朝" w:cs="ＭＳ 明朝"/>
    </w:rPr>
  </w:style>
  <w:style w:type="paragraph" w:customStyle="1" w:styleId="enfb">
    <w:name w:val="備考号細分（en）"/>
    <w:basedOn w:val="jafb"/>
    <w:rsid w:val="00544BA1"/>
    <w:rPr>
      <w:rFonts w:ascii="Century" w:eastAsia="Century" w:hAnsi="Century" w:cs="Century"/>
    </w:rPr>
  </w:style>
  <w:style w:type="paragraph" w:customStyle="1" w:styleId="jafc">
    <w:name w:val="号細細分（ja）"/>
    <w:basedOn w:val="a"/>
    <w:rsid w:val="00544BA1"/>
    <w:pPr>
      <w:widowControl w:val="0"/>
      <w:ind w:left="1099" w:hanging="439"/>
    </w:pPr>
    <w:rPr>
      <w:rFonts w:ascii="ＭＳ 明朝" w:eastAsia="ＭＳ 明朝" w:hAnsi="ＭＳ 明朝" w:cs="ＭＳ 明朝"/>
    </w:rPr>
  </w:style>
  <w:style w:type="paragraph" w:customStyle="1" w:styleId="enfc">
    <w:name w:val="号細細分（en）"/>
    <w:basedOn w:val="jafc"/>
    <w:rsid w:val="00544BA1"/>
    <w:rPr>
      <w:rFonts w:ascii="Century" w:eastAsia="Century" w:hAnsi="Century" w:cs="Century"/>
    </w:rPr>
  </w:style>
  <w:style w:type="paragraph" w:customStyle="1" w:styleId="jafd">
    <w:name w:val="号細細分　番号なし（ja）"/>
    <w:basedOn w:val="a"/>
    <w:rsid w:val="00544BA1"/>
    <w:pPr>
      <w:widowControl w:val="0"/>
      <w:ind w:left="659"/>
    </w:pPr>
    <w:rPr>
      <w:rFonts w:ascii="ＭＳ 明朝" w:eastAsia="ＭＳ 明朝" w:hAnsi="ＭＳ 明朝" w:cs="ＭＳ 明朝"/>
    </w:rPr>
  </w:style>
  <w:style w:type="paragraph" w:customStyle="1" w:styleId="enfd">
    <w:name w:val="号細細分　番号なし（en）"/>
    <w:basedOn w:val="jafd"/>
    <w:rsid w:val="00544BA1"/>
    <w:rPr>
      <w:rFonts w:ascii="Century" w:eastAsia="Century" w:hAnsi="Century" w:cs="Century"/>
    </w:rPr>
  </w:style>
  <w:style w:type="paragraph" w:customStyle="1" w:styleId="jafe">
    <w:name w:val="備考号細細分（ja）"/>
    <w:basedOn w:val="a"/>
    <w:rsid w:val="00544BA1"/>
    <w:pPr>
      <w:widowControl w:val="0"/>
      <w:ind w:left="1319" w:hanging="439"/>
    </w:pPr>
    <w:rPr>
      <w:rFonts w:ascii="ＭＳ 明朝" w:eastAsia="ＭＳ 明朝" w:hAnsi="ＭＳ 明朝" w:cs="ＭＳ 明朝"/>
    </w:rPr>
  </w:style>
  <w:style w:type="paragraph" w:customStyle="1" w:styleId="enfe">
    <w:name w:val="備考号細細分（en）"/>
    <w:basedOn w:val="jafe"/>
    <w:rsid w:val="00544BA1"/>
    <w:rPr>
      <w:rFonts w:ascii="Century" w:eastAsia="Century" w:hAnsi="Century" w:cs="Century"/>
    </w:rPr>
  </w:style>
  <w:style w:type="paragraph" w:customStyle="1" w:styleId="jaff">
    <w:name w:val="号細細細分（ja）"/>
    <w:basedOn w:val="a"/>
    <w:rsid w:val="00544BA1"/>
    <w:pPr>
      <w:widowControl w:val="0"/>
      <w:ind w:left="1319" w:hanging="439"/>
    </w:pPr>
    <w:rPr>
      <w:rFonts w:ascii="ＭＳ 明朝" w:eastAsia="ＭＳ 明朝" w:hAnsi="ＭＳ 明朝" w:cs="ＭＳ 明朝"/>
    </w:rPr>
  </w:style>
  <w:style w:type="paragraph" w:customStyle="1" w:styleId="enff">
    <w:name w:val="号細細細分（en）"/>
    <w:basedOn w:val="jaff"/>
    <w:rsid w:val="00544BA1"/>
    <w:rPr>
      <w:rFonts w:ascii="Century" w:eastAsia="Century" w:hAnsi="Century" w:cs="Century"/>
    </w:rPr>
  </w:style>
  <w:style w:type="paragraph" w:customStyle="1" w:styleId="jaff0">
    <w:name w:val="号細細細分　番号なし（ja）"/>
    <w:basedOn w:val="a"/>
    <w:rsid w:val="00544BA1"/>
    <w:pPr>
      <w:widowControl w:val="0"/>
      <w:ind w:left="879"/>
    </w:pPr>
    <w:rPr>
      <w:rFonts w:ascii="ＭＳ 明朝" w:eastAsia="ＭＳ 明朝" w:hAnsi="ＭＳ 明朝" w:cs="ＭＳ 明朝"/>
    </w:rPr>
  </w:style>
  <w:style w:type="paragraph" w:customStyle="1" w:styleId="enff0">
    <w:name w:val="号細細細分　番号なし（en）"/>
    <w:basedOn w:val="jaff0"/>
    <w:rsid w:val="00544BA1"/>
    <w:rPr>
      <w:rFonts w:ascii="Century" w:eastAsia="Century" w:hAnsi="Century" w:cs="Century"/>
    </w:rPr>
  </w:style>
  <w:style w:type="paragraph" w:customStyle="1" w:styleId="jaff1">
    <w:name w:val="備考号細細細分（ja）"/>
    <w:basedOn w:val="a"/>
    <w:rsid w:val="00544B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4BA1"/>
    <w:rPr>
      <w:rFonts w:ascii="Century" w:eastAsia="Century" w:hAnsi="Century" w:cs="Century"/>
    </w:rPr>
  </w:style>
  <w:style w:type="paragraph" w:customStyle="1" w:styleId="jaff2">
    <w:name w:val="類（ja）"/>
    <w:basedOn w:val="a"/>
    <w:rsid w:val="00544BA1"/>
    <w:pPr>
      <w:widowControl w:val="0"/>
      <w:ind w:left="439" w:hanging="219"/>
    </w:pPr>
    <w:rPr>
      <w:rFonts w:ascii="ＭＳ 明朝" w:eastAsia="ＭＳ 明朝" w:hAnsi="ＭＳ 明朝" w:cs="ＭＳ 明朝"/>
    </w:rPr>
  </w:style>
  <w:style w:type="paragraph" w:customStyle="1" w:styleId="enff2">
    <w:name w:val="類（en）"/>
    <w:basedOn w:val="jaff2"/>
    <w:rsid w:val="00544BA1"/>
    <w:rPr>
      <w:rFonts w:ascii="Century" w:eastAsia="Century" w:hAnsi="Century" w:cs="Century"/>
    </w:rPr>
  </w:style>
  <w:style w:type="paragraph" w:customStyle="1" w:styleId="jaff3">
    <w:name w:val="公布文（ja）"/>
    <w:basedOn w:val="a"/>
    <w:rsid w:val="00544BA1"/>
    <w:pPr>
      <w:widowControl w:val="0"/>
      <w:ind w:firstLine="219"/>
    </w:pPr>
    <w:rPr>
      <w:rFonts w:ascii="ＭＳ 明朝" w:eastAsia="ＭＳ 明朝" w:hAnsi="ＭＳ 明朝" w:cs="ＭＳ 明朝"/>
    </w:rPr>
  </w:style>
  <w:style w:type="paragraph" w:customStyle="1" w:styleId="enff3">
    <w:name w:val="公布文（en）"/>
    <w:basedOn w:val="jaff3"/>
    <w:rsid w:val="00544BA1"/>
    <w:rPr>
      <w:rFonts w:ascii="Century" w:eastAsia="Century" w:hAnsi="Century" w:cs="Century"/>
    </w:rPr>
  </w:style>
  <w:style w:type="paragraph" w:customStyle="1" w:styleId="jaen">
    <w:name w:val="表（ja：en）"/>
    <w:basedOn w:val="a"/>
    <w:rsid w:val="00544BA1"/>
    <w:pPr>
      <w:widowControl w:val="0"/>
      <w:snapToGrid w:val="0"/>
    </w:pPr>
    <w:rPr>
      <w:rFonts w:ascii="Century" w:eastAsia="ＭＳ 明朝" w:hAnsi="Century"/>
    </w:rPr>
  </w:style>
  <w:style w:type="paragraph" w:customStyle="1" w:styleId="jaff4">
    <w:name w:val="備考（ja）"/>
    <w:basedOn w:val="a"/>
    <w:rsid w:val="00544BA1"/>
    <w:pPr>
      <w:widowControl w:val="0"/>
      <w:ind w:left="439" w:hanging="219"/>
    </w:pPr>
    <w:rPr>
      <w:rFonts w:ascii="ＭＳ 明朝" w:eastAsia="ＭＳ 明朝" w:hAnsi="ＭＳ 明朝" w:cs="ＭＳ 明朝"/>
    </w:rPr>
  </w:style>
  <w:style w:type="paragraph" w:customStyle="1" w:styleId="enff4">
    <w:name w:val="備考（en）"/>
    <w:basedOn w:val="jaff4"/>
    <w:rsid w:val="00544BA1"/>
    <w:rPr>
      <w:rFonts w:ascii="Century" w:eastAsia="Century" w:hAnsi="Century" w:cs="Century"/>
    </w:rPr>
  </w:style>
  <w:style w:type="paragraph" w:customStyle="1" w:styleId="jaff5">
    <w:name w:val="表タイトル（ja）"/>
    <w:basedOn w:val="a"/>
    <w:rsid w:val="00544BA1"/>
    <w:pPr>
      <w:widowControl w:val="0"/>
      <w:ind w:left="219"/>
    </w:pPr>
    <w:rPr>
      <w:rFonts w:ascii="ＭＳ 明朝" w:eastAsia="ＭＳ 明朝" w:hAnsi="ＭＳ 明朝" w:cs="ＭＳ 明朝"/>
    </w:rPr>
  </w:style>
  <w:style w:type="paragraph" w:customStyle="1" w:styleId="enff5">
    <w:name w:val="表タイトル（en）"/>
    <w:basedOn w:val="jaff5"/>
    <w:rsid w:val="00544BA1"/>
    <w:rPr>
      <w:rFonts w:ascii="Century" w:eastAsia="Century" w:hAnsi="Century" w:cs="Century"/>
    </w:rPr>
  </w:style>
  <w:style w:type="paragraph" w:customStyle="1" w:styleId="jaff6">
    <w:name w:val="改正規定文（ja）"/>
    <w:basedOn w:val="a"/>
    <w:rsid w:val="00544BA1"/>
    <w:pPr>
      <w:widowControl w:val="0"/>
      <w:ind w:left="219" w:firstLine="219"/>
    </w:pPr>
    <w:rPr>
      <w:rFonts w:ascii="ＭＳ 明朝" w:eastAsia="ＭＳ 明朝" w:hAnsi="ＭＳ 明朝" w:cs="ＭＳ 明朝"/>
    </w:rPr>
  </w:style>
  <w:style w:type="paragraph" w:customStyle="1" w:styleId="enff6">
    <w:name w:val="改正規定文（en）"/>
    <w:basedOn w:val="jaff6"/>
    <w:rsid w:val="00544BA1"/>
    <w:rPr>
      <w:rFonts w:ascii="Century" w:eastAsia="Century" w:hAnsi="Century" w:cs="Century"/>
    </w:rPr>
  </w:style>
  <w:style w:type="paragraph" w:customStyle="1" w:styleId="jaff7">
    <w:name w:val="付記（ja）"/>
    <w:basedOn w:val="a"/>
    <w:rsid w:val="00544BA1"/>
    <w:pPr>
      <w:widowControl w:val="0"/>
      <w:ind w:left="219" w:firstLine="219"/>
    </w:pPr>
    <w:rPr>
      <w:rFonts w:ascii="ＭＳ 明朝" w:eastAsia="ＭＳ 明朝" w:hAnsi="ＭＳ 明朝" w:cs="ＭＳ 明朝"/>
    </w:rPr>
  </w:style>
  <w:style w:type="paragraph" w:customStyle="1" w:styleId="enff7">
    <w:name w:val="付記（en）"/>
    <w:basedOn w:val="jaff7"/>
    <w:rsid w:val="00544BA1"/>
    <w:rPr>
      <w:rFonts w:ascii="Century" w:eastAsia="Century" w:hAnsi="Century" w:cs="Century"/>
    </w:rPr>
  </w:style>
  <w:style w:type="paragraph" w:customStyle="1" w:styleId="jaff8">
    <w:name w:val="様式名（ja）"/>
    <w:basedOn w:val="a"/>
    <w:rsid w:val="00544BA1"/>
    <w:pPr>
      <w:widowControl w:val="0"/>
      <w:ind w:left="439" w:hanging="219"/>
    </w:pPr>
    <w:rPr>
      <w:rFonts w:ascii="ＭＳ 明朝" w:eastAsia="ＭＳ 明朝" w:hAnsi="ＭＳ 明朝" w:cs="ＭＳ 明朝"/>
    </w:rPr>
  </w:style>
  <w:style w:type="paragraph" w:customStyle="1" w:styleId="enff8">
    <w:name w:val="様式名（en）"/>
    <w:basedOn w:val="jaff8"/>
    <w:rsid w:val="00544BA1"/>
    <w:rPr>
      <w:rFonts w:ascii="Century" w:eastAsia="Century" w:hAnsi="Century" w:cs="Century"/>
    </w:rPr>
  </w:style>
  <w:style w:type="paragraph" w:customStyle="1" w:styleId="jaff9">
    <w:name w:val="様式項目（ja）"/>
    <w:basedOn w:val="a"/>
    <w:rsid w:val="00544BA1"/>
    <w:pPr>
      <w:widowControl w:val="0"/>
      <w:ind w:left="221" w:firstLine="221"/>
    </w:pPr>
    <w:rPr>
      <w:rFonts w:ascii="ＭＳ 明朝" w:eastAsia="ＭＳ 明朝" w:hAnsi="ＭＳ 明朝" w:cs="ＭＳ 明朝"/>
    </w:rPr>
  </w:style>
  <w:style w:type="paragraph" w:customStyle="1" w:styleId="enff9">
    <w:name w:val="様式項目（en）"/>
    <w:basedOn w:val="jaff9"/>
    <w:rsid w:val="00544BA1"/>
    <w:rPr>
      <w:rFonts w:ascii="Century" w:eastAsia="Century" w:hAnsi="Century" w:cs="Century"/>
    </w:rPr>
  </w:style>
  <w:style w:type="table" w:customStyle="1" w:styleId="1">
    <w:name w:val="表1"/>
    <w:rsid w:val="00544BA1"/>
    <w:tblPr>
      <w:tblInd w:w="340" w:type="dxa"/>
      <w:tblCellMar>
        <w:top w:w="0" w:type="dxa"/>
        <w:left w:w="0" w:type="dxa"/>
        <w:bottom w:w="0" w:type="dxa"/>
        <w:right w:w="0" w:type="dxa"/>
      </w:tblCellMar>
    </w:tblPr>
  </w:style>
  <w:style w:type="numbering" w:customStyle="1" w:styleId="WW8Num1">
    <w:name w:val="WW8Num1"/>
    <w:rsid w:val="00544BA1"/>
    <w:pPr>
      <w:numPr>
        <w:numId w:val="2"/>
      </w:numPr>
    </w:pPr>
  </w:style>
  <w:style w:type="numbering" w:customStyle="1" w:styleId="WW8Num2">
    <w:name w:val="WW8Num2"/>
    <w:rsid w:val="00544BA1"/>
    <w:pPr>
      <w:numPr>
        <w:numId w:val="3"/>
      </w:numPr>
    </w:pPr>
  </w:style>
  <w:style w:type="numbering" w:customStyle="1" w:styleId="WW8Num3">
    <w:name w:val="WW8Num3"/>
    <w:rsid w:val="00544BA1"/>
    <w:pPr>
      <w:numPr>
        <w:numId w:val="4"/>
      </w:numPr>
    </w:pPr>
  </w:style>
  <w:style w:type="numbering" w:customStyle="1" w:styleId="WW8Num4">
    <w:name w:val="WW8Num4"/>
    <w:rsid w:val="00544BA1"/>
    <w:pPr>
      <w:numPr>
        <w:numId w:val="5"/>
      </w:numPr>
    </w:pPr>
  </w:style>
  <w:style w:type="numbering" w:customStyle="1" w:styleId="WW8Num5">
    <w:name w:val="WW8Num5"/>
    <w:rsid w:val="00544BA1"/>
    <w:pPr>
      <w:numPr>
        <w:numId w:val="6"/>
      </w:numPr>
    </w:pPr>
  </w:style>
  <w:style w:type="numbering" w:customStyle="1" w:styleId="WW8Num6">
    <w:name w:val="WW8Num6"/>
    <w:rsid w:val="00544BA1"/>
    <w:pPr>
      <w:numPr>
        <w:numId w:val="7"/>
      </w:numPr>
    </w:pPr>
  </w:style>
  <w:style w:type="numbering" w:customStyle="1" w:styleId="WW8Num7">
    <w:name w:val="WW8Num7"/>
    <w:rsid w:val="00544BA1"/>
    <w:pPr>
      <w:numPr>
        <w:numId w:val="8"/>
      </w:numPr>
    </w:pPr>
  </w:style>
  <w:style w:type="numbering" w:customStyle="1" w:styleId="WW8Num8">
    <w:name w:val="WW8Num8"/>
    <w:rsid w:val="00544BA1"/>
    <w:pPr>
      <w:numPr>
        <w:numId w:val="9"/>
      </w:numPr>
    </w:pPr>
  </w:style>
  <w:style w:type="numbering" w:customStyle="1" w:styleId="WW8Num9">
    <w:name w:val="WW8Num9"/>
    <w:rsid w:val="00544BA1"/>
    <w:pPr>
      <w:numPr>
        <w:numId w:val="10"/>
      </w:numPr>
    </w:pPr>
  </w:style>
  <w:style w:type="numbering" w:customStyle="1" w:styleId="WW8Num10">
    <w:name w:val="WW8Num10"/>
    <w:rsid w:val="00544BA1"/>
    <w:pPr>
      <w:numPr>
        <w:numId w:val="11"/>
      </w:numPr>
    </w:pPr>
  </w:style>
  <w:style w:type="numbering" w:customStyle="1" w:styleId="WW8Num11">
    <w:name w:val="WW8Num11"/>
    <w:rsid w:val="00544BA1"/>
    <w:pPr>
      <w:numPr>
        <w:numId w:val="12"/>
      </w:numPr>
    </w:pPr>
  </w:style>
  <w:style w:type="numbering" w:customStyle="1" w:styleId="WW8Num12">
    <w:name w:val="WW8Num12"/>
    <w:rsid w:val="00544BA1"/>
    <w:pPr>
      <w:numPr>
        <w:numId w:val="13"/>
      </w:numPr>
    </w:pPr>
  </w:style>
  <w:style w:type="paragraph" w:styleId="a4">
    <w:name w:val="header"/>
    <w:basedOn w:val="a"/>
    <w:link w:val="a5"/>
    <w:uiPriority w:val="99"/>
    <w:unhideWhenUsed/>
    <w:rsid w:val="00146469"/>
    <w:pPr>
      <w:tabs>
        <w:tab w:val="center" w:pos="4252"/>
        <w:tab w:val="right" w:pos="8504"/>
      </w:tabs>
      <w:snapToGrid w:val="0"/>
    </w:pPr>
  </w:style>
  <w:style w:type="character" w:customStyle="1" w:styleId="a5">
    <w:name w:val="ヘッダー (文字)"/>
    <w:basedOn w:val="a0"/>
    <w:link w:val="a4"/>
    <w:uiPriority w:val="99"/>
    <w:rsid w:val="0014646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2022-01-04T09:30:00Z</dcterms:created>
  <dcterms:modified xsi:type="dcterms:W3CDTF">2022-01-04T09:30:00Z</dcterms:modified>
</cp:coreProperties>
</file>