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5B6" w:rsidRDefault="00DE1407">
      <w:pPr>
        <w:pStyle w:val="en"/>
      </w:pPr>
      <w:r>
        <w:t>State Redress Act</w:t>
      </w:r>
    </w:p>
    <w:p w:rsidR="000105B6" w:rsidRDefault="000105B6"/>
    <w:p w:rsidR="000105B6" w:rsidRDefault="00DE1407">
      <w:pPr>
        <w:pStyle w:val="enf"/>
      </w:pPr>
      <w:r>
        <w:t>(Act No. 125 of October 27, 1947)</w:t>
      </w:r>
    </w:p>
    <w:p w:rsidR="000105B6" w:rsidRDefault="000105B6"/>
    <w:p w:rsidR="000105B6" w:rsidRDefault="00DE1407">
      <w:pPr>
        <w:pStyle w:val="enf3"/>
      </w:pPr>
      <w:r>
        <w:t xml:space="preserve">Article 1  (1) When a public employee who exercises the public authority of the State or of a public entity has, in the course of their duties, unlawfully caused loss or damage to another person </w:t>
      </w:r>
      <w:r>
        <w:t>intentionally or negligently, the State or public entity assumes the responsibility to compensate therefor.</w:t>
      </w:r>
    </w:p>
    <w:p w:rsidR="000105B6" w:rsidRDefault="00DE1407">
      <w:pPr>
        <w:pStyle w:val="enf4"/>
      </w:pPr>
      <w:r>
        <w:t>(2) In the case referred to in the preceding paragraph, when there was intent or gross negligence on the part of the public employee, the State or p</w:t>
      </w:r>
      <w:r>
        <w:t>ublic entity has the right to obtain reimbursement from that public employee.</w:t>
      </w:r>
    </w:p>
    <w:p w:rsidR="000105B6" w:rsidRDefault="000105B6"/>
    <w:p w:rsidR="000105B6" w:rsidRDefault="00DE1407">
      <w:pPr>
        <w:pStyle w:val="enf3"/>
      </w:pPr>
      <w:r>
        <w:t>Article 2  (1) When loss or damage to another person is caused because of a defect in the placement or administration of a road, river, or other public structure, the State or p</w:t>
      </w:r>
      <w:r>
        <w:t>ublic entity assumes the responsibility to compensate therefor.</w:t>
      </w:r>
    </w:p>
    <w:p w:rsidR="000105B6" w:rsidRDefault="00DE1407">
      <w:pPr>
        <w:pStyle w:val="enf4"/>
      </w:pPr>
      <w:r>
        <w:t>(2) In the case referred to in the preceding paragraph, if there is another person who should assume responsibility for the cause of the loss or damage, the State or public entity has the righ</w:t>
      </w:r>
      <w:r>
        <w:t>t to obtain reimbursement therefrom.</w:t>
      </w:r>
    </w:p>
    <w:p w:rsidR="000105B6" w:rsidRDefault="000105B6"/>
    <w:p w:rsidR="000105B6" w:rsidRDefault="00DE1407">
      <w:pPr>
        <w:pStyle w:val="enf3"/>
      </w:pPr>
      <w:r>
        <w:t>Article 3  (1) In cases where the State or a public entity assumes the responsibility to compensate for loss or damage pursuant to the provisions of the preceding two Articles, when the person responsible for the appoi</w:t>
      </w:r>
      <w:r>
        <w:t>ntment or supervision of public employees or the installation or administration of public structures differs from the person that bears the costs such as the public employees' salary or remuneration, or the costs of the placement or administration of publi</w:t>
      </w:r>
      <w:r>
        <w:t>c structures, the person that bears those costs also assumes the responsibility to compensate for that loss or damage.</w:t>
      </w:r>
    </w:p>
    <w:p w:rsidR="000105B6" w:rsidRDefault="00DE1407">
      <w:pPr>
        <w:pStyle w:val="enf4"/>
      </w:pPr>
      <w:r>
        <w:t>(2) In the case referred to in the preceding paragraph, the person that compensates for the loss or damage has the right to obtain reimbu</w:t>
      </w:r>
      <w:r>
        <w:t>rsement from the person liable to compensate for that loss or damage based on internal relationships.</w:t>
      </w:r>
    </w:p>
    <w:p w:rsidR="000105B6" w:rsidRDefault="000105B6"/>
    <w:p w:rsidR="000105B6" w:rsidRDefault="00DE1407">
      <w:pPr>
        <w:pStyle w:val="enf3"/>
      </w:pPr>
      <w:r>
        <w:t>Article 4  The State's or a public entity's responsibility to compensate for loss or damage is, in addition to being pursuant to the preceding three Arti</w:t>
      </w:r>
      <w:r>
        <w:t>cles, pursuant to the provisions of the Civil Code.</w:t>
      </w:r>
    </w:p>
    <w:p w:rsidR="000105B6" w:rsidRDefault="000105B6"/>
    <w:p w:rsidR="000105B6" w:rsidRDefault="00DE1407">
      <w:pPr>
        <w:pStyle w:val="enf3"/>
      </w:pPr>
      <w:r>
        <w:t>Article 5  As to the State's or a public entity's responsibility to compensate for loss or damage, if Acts other than the Civil Code provide otherwise, those Acts takes priority.</w:t>
      </w:r>
    </w:p>
    <w:p w:rsidR="000105B6" w:rsidRDefault="000105B6"/>
    <w:p w:rsidR="000105B6" w:rsidRDefault="00DE1407">
      <w:pPr>
        <w:pStyle w:val="enf3"/>
      </w:pPr>
      <w:r>
        <w:lastRenderedPageBreak/>
        <w:t>Article 6  In cases whe</w:t>
      </w:r>
      <w:r>
        <w:t>re the victim is a foreign national, this Act applies only when a mutual guarantee exists.</w:t>
      </w:r>
    </w:p>
    <w:sectPr w:rsidR="000105B6" w:rsidSect="000105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5B6" w:rsidRDefault="000105B6" w:rsidP="000105B6">
      <w:r>
        <w:separator/>
      </w:r>
    </w:p>
  </w:endnote>
  <w:endnote w:type="continuationSeparator" w:id="0">
    <w:p w:rsidR="000105B6" w:rsidRDefault="000105B6" w:rsidP="0001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5B6" w:rsidRDefault="000105B6">
    <w:pPr>
      <w:pStyle w:val="a3"/>
    </w:pPr>
    <w:r>
      <w:fldChar w:fldCharType="begin"/>
    </w:r>
    <w:r>
      <w:instrText xml:space="preserve"> PAGE  \* MERGEFORMAT </w:instrText>
    </w:r>
    <w:r>
      <w:fldChar w:fldCharType="separate"/>
    </w:r>
    <w:r w:rsidR="00DE14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5B6" w:rsidRDefault="000105B6" w:rsidP="000105B6">
      <w:r>
        <w:separator/>
      </w:r>
    </w:p>
  </w:footnote>
  <w:footnote w:type="continuationSeparator" w:id="0">
    <w:p w:rsidR="000105B6" w:rsidRDefault="000105B6" w:rsidP="0001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8FD"/>
    <w:multiLevelType w:val="multilevel"/>
    <w:tmpl w:val="5694EC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35CC4"/>
    <w:multiLevelType w:val="multilevel"/>
    <w:tmpl w:val="365E1B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C90F19"/>
    <w:multiLevelType w:val="multilevel"/>
    <w:tmpl w:val="D2801C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9107C5"/>
    <w:multiLevelType w:val="multilevel"/>
    <w:tmpl w:val="9C84E6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5B0CA2"/>
    <w:multiLevelType w:val="multilevel"/>
    <w:tmpl w:val="CCCC53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03937"/>
    <w:multiLevelType w:val="multilevel"/>
    <w:tmpl w:val="75723C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906A9"/>
    <w:multiLevelType w:val="multilevel"/>
    <w:tmpl w:val="807456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45D81"/>
    <w:multiLevelType w:val="multilevel"/>
    <w:tmpl w:val="DA209E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66902"/>
    <w:multiLevelType w:val="multilevel"/>
    <w:tmpl w:val="A3BCDE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7046D8"/>
    <w:multiLevelType w:val="multilevel"/>
    <w:tmpl w:val="1046BD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115708"/>
    <w:multiLevelType w:val="multilevel"/>
    <w:tmpl w:val="1B12C5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6058D"/>
    <w:multiLevelType w:val="multilevel"/>
    <w:tmpl w:val="2E3E7B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06AFE"/>
    <w:multiLevelType w:val="multilevel"/>
    <w:tmpl w:val="0E5887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6"/>
  </w:num>
  <w:num w:numId="4">
    <w:abstractNumId w:val="2"/>
  </w:num>
  <w:num w:numId="5">
    <w:abstractNumId w:val="0"/>
  </w:num>
  <w:num w:numId="6">
    <w:abstractNumId w:val="11"/>
  </w:num>
  <w:num w:numId="7">
    <w:abstractNumId w:val="10"/>
  </w:num>
  <w:num w:numId="8">
    <w:abstractNumId w:val="1"/>
  </w:num>
  <w:num w:numId="9">
    <w:abstractNumId w:val="8"/>
  </w:num>
  <w:num w:numId="10">
    <w:abstractNumId w:val="4"/>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05B6"/>
    <w:rsid w:val="000105B6"/>
    <w:rsid w:val="00DE14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5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05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05B6"/>
    <w:rPr>
      <w:rFonts w:ascii="Century" w:eastAsia="Century" w:hAnsi="Century"/>
    </w:rPr>
  </w:style>
  <w:style w:type="paragraph" w:customStyle="1" w:styleId="ja0">
    <w:name w:val="款（ja）"/>
    <w:basedOn w:val="a"/>
    <w:rsid w:val="000105B6"/>
    <w:pPr>
      <w:widowControl w:val="0"/>
      <w:ind w:left="1321" w:hanging="221"/>
    </w:pPr>
    <w:rPr>
      <w:rFonts w:ascii="ＭＳ 明朝" w:eastAsia="ＭＳ 明朝" w:hAnsi="ＭＳ 明朝" w:cs="ＭＳ 明朝"/>
      <w:b/>
    </w:rPr>
  </w:style>
  <w:style w:type="paragraph" w:customStyle="1" w:styleId="en0">
    <w:name w:val="款（en）"/>
    <w:basedOn w:val="ja0"/>
    <w:rsid w:val="000105B6"/>
    <w:rPr>
      <w:rFonts w:ascii="Century" w:eastAsia="Century" w:hAnsi="Century" w:cs="Century"/>
    </w:rPr>
  </w:style>
  <w:style w:type="paragraph" w:customStyle="1" w:styleId="ja1">
    <w:name w:val="前文（ja）"/>
    <w:basedOn w:val="a"/>
    <w:rsid w:val="000105B6"/>
    <w:pPr>
      <w:widowControl w:val="0"/>
      <w:ind w:firstLine="219"/>
    </w:pPr>
    <w:rPr>
      <w:rFonts w:ascii="ＭＳ 明朝" w:eastAsia="ＭＳ 明朝" w:hAnsi="ＭＳ 明朝" w:cs="ＭＳ 明朝"/>
    </w:rPr>
  </w:style>
  <w:style w:type="paragraph" w:customStyle="1" w:styleId="en1">
    <w:name w:val="前文（en）"/>
    <w:basedOn w:val="ja1"/>
    <w:rsid w:val="000105B6"/>
    <w:rPr>
      <w:rFonts w:ascii="Century" w:eastAsia="Century" w:hAnsi="Century" w:cs="Century"/>
    </w:rPr>
  </w:style>
  <w:style w:type="paragraph" w:customStyle="1" w:styleId="ja2">
    <w:name w:val="附則（ja）"/>
    <w:basedOn w:val="a"/>
    <w:rsid w:val="000105B6"/>
    <w:pPr>
      <w:widowControl w:val="0"/>
      <w:ind w:left="881" w:hanging="221"/>
    </w:pPr>
    <w:rPr>
      <w:rFonts w:ascii="ＭＳ 明朝" w:eastAsia="ＭＳ 明朝" w:hAnsi="ＭＳ 明朝" w:cs="ＭＳ 明朝"/>
      <w:b/>
    </w:rPr>
  </w:style>
  <w:style w:type="paragraph" w:customStyle="1" w:styleId="en2">
    <w:name w:val="附則（en）"/>
    <w:basedOn w:val="ja2"/>
    <w:rsid w:val="000105B6"/>
    <w:rPr>
      <w:rFonts w:ascii="Century" w:hAnsi="Century" w:cs="Century"/>
    </w:rPr>
  </w:style>
  <w:style w:type="paragraph" w:customStyle="1" w:styleId="ja3">
    <w:name w:val="章（ja）"/>
    <w:basedOn w:val="a"/>
    <w:rsid w:val="000105B6"/>
    <w:pPr>
      <w:widowControl w:val="0"/>
      <w:ind w:left="881" w:hanging="221"/>
    </w:pPr>
    <w:rPr>
      <w:rFonts w:ascii="ＭＳ 明朝" w:eastAsia="ＭＳ 明朝" w:hAnsi="ＭＳ 明朝" w:cs="ＭＳ 明朝"/>
      <w:b/>
    </w:rPr>
  </w:style>
  <w:style w:type="paragraph" w:customStyle="1" w:styleId="en3">
    <w:name w:val="章（en）"/>
    <w:basedOn w:val="ja3"/>
    <w:rsid w:val="000105B6"/>
    <w:rPr>
      <w:rFonts w:ascii="Century" w:eastAsia="Century" w:hAnsi="Century" w:cs="Century"/>
    </w:rPr>
  </w:style>
  <w:style w:type="paragraph" w:customStyle="1" w:styleId="ja4">
    <w:name w:val="目次編（ja）"/>
    <w:basedOn w:val="a"/>
    <w:rsid w:val="000105B6"/>
    <w:pPr>
      <w:widowControl w:val="0"/>
      <w:ind w:left="219" w:hanging="219"/>
    </w:pPr>
    <w:rPr>
      <w:rFonts w:ascii="ＭＳ 明朝" w:eastAsia="ＭＳ 明朝" w:hAnsi="ＭＳ 明朝"/>
    </w:rPr>
  </w:style>
  <w:style w:type="paragraph" w:customStyle="1" w:styleId="en4">
    <w:name w:val="目次編（en）"/>
    <w:basedOn w:val="ja4"/>
    <w:rsid w:val="000105B6"/>
    <w:rPr>
      <w:rFonts w:ascii="Century" w:eastAsia="Century" w:hAnsi="Century"/>
    </w:rPr>
  </w:style>
  <w:style w:type="paragraph" w:customStyle="1" w:styleId="ja5">
    <w:name w:val="目次章（ja）"/>
    <w:basedOn w:val="a"/>
    <w:rsid w:val="000105B6"/>
    <w:pPr>
      <w:widowControl w:val="0"/>
      <w:ind w:left="439" w:hanging="219"/>
    </w:pPr>
    <w:rPr>
      <w:rFonts w:ascii="ＭＳ 明朝" w:eastAsia="ＭＳ 明朝" w:hAnsi="ＭＳ 明朝"/>
    </w:rPr>
  </w:style>
  <w:style w:type="paragraph" w:customStyle="1" w:styleId="en5">
    <w:name w:val="目次章（en）"/>
    <w:basedOn w:val="ja5"/>
    <w:rsid w:val="000105B6"/>
    <w:rPr>
      <w:rFonts w:ascii="Century" w:eastAsia="Century" w:hAnsi="Century"/>
    </w:rPr>
  </w:style>
  <w:style w:type="paragraph" w:customStyle="1" w:styleId="ja6">
    <w:name w:val="目次節（ja）"/>
    <w:basedOn w:val="a"/>
    <w:rsid w:val="000105B6"/>
    <w:pPr>
      <w:widowControl w:val="0"/>
      <w:ind w:left="659" w:hanging="219"/>
    </w:pPr>
    <w:rPr>
      <w:rFonts w:ascii="ＭＳ 明朝" w:eastAsia="ＭＳ 明朝" w:hAnsi="ＭＳ 明朝"/>
    </w:rPr>
  </w:style>
  <w:style w:type="paragraph" w:customStyle="1" w:styleId="en6">
    <w:name w:val="目次節（en）"/>
    <w:basedOn w:val="ja6"/>
    <w:rsid w:val="000105B6"/>
    <w:rPr>
      <w:rFonts w:ascii="Century" w:eastAsia="Century" w:hAnsi="Century"/>
    </w:rPr>
  </w:style>
  <w:style w:type="paragraph" w:customStyle="1" w:styleId="ja7">
    <w:name w:val="目次款（ja）"/>
    <w:basedOn w:val="a"/>
    <w:rsid w:val="000105B6"/>
    <w:pPr>
      <w:widowControl w:val="0"/>
      <w:ind w:left="879" w:hanging="219"/>
    </w:pPr>
    <w:rPr>
      <w:rFonts w:ascii="ＭＳ 明朝" w:eastAsia="ＭＳ 明朝" w:hAnsi="ＭＳ 明朝" w:cs="Kochi Mincho"/>
    </w:rPr>
  </w:style>
  <w:style w:type="paragraph" w:customStyle="1" w:styleId="en7">
    <w:name w:val="目次款（en）"/>
    <w:basedOn w:val="ja7"/>
    <w:rsid w:val="000105B6"/>
    <w:rPr>
      <w:rFonts w:ascii="Century" w:eastAsia="Century" w:hAnsi="Century"/>
    </w:rPr>
  </w:style>
  <w:style w:type="paragraph" w:customStyle="1" w:styleId="ja8">
    <w:name w:val="別表名（ja）"/>
    <w:basedOn w:val="a"/>
    <w:rsid w:val="000105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05B6"/>
    <w:rPr>
      <w:rFonts w:ascii="Century" w:eastAsia="Century" w:hAnsi="Century" w:cs="Century"/>
    </w:rPr>
  </w:style>
  <w:style w:type="paragraph" w:customStyle="1" w:styleId="ja9">
    <w:name w:val="目（ja）"/>
    <w:basedOn w:val="a"/>
    <w:rsid w:val="000105B6"/>
    <w:pPr>
      <w:widowControl w:val="0"/>
      <w:ind w:left="1541" w:hanging="221"/>
    </w:pPr>
    <w:rPr>
      <w:rFonts w:ascii="ＭＳ 明朝" w:eastAsia="ＭＳ 明朝" w:hAnsi="ＭＳ 明朝" w:cs="ＭＳ 明朝"/>
      <w:b/>
    </w:rPr>
  </w:style>
  <w:style w:type="paragraph" w:customStyle="1" w:styleId="en9">
    <w:name w:val="目（en）"/>
    <w:basedOn w:val="ja9"/>
    <w:rsid w:val="000105B6"/>
    <w:rPr>
      <w:rFonts w:ascii="Century" w:eastAsia="Century" w:hAnsi="Century" w:cs="Century"/>
    </w:rPr>
  </w:style>
  <w:style w:type="paragraph" w:customStyle="1" w:styleId="jaa">
    <w:name w:val="見出し（ja）"/>
    <w:basedOn w:val="a"/>
    <w:rsid w:val="000105B6"/>
    <w:pPr>
      <w:widowControl w:val="0"/>
      <w:ind w:left="439" w:hanging="219"/>
    </w:pPr>
    <w:rPr>
      <w:rFonts w:ascii="ＭＳ 明朝" w:eastAsia="ＭＳ 明朝" w:hAnsi="ＭＳ 明朝" w:cs="ＭＳ 明朝"/>
    </w:rPr>
  </w:style>
  <w:style w:type="paragraph" w:customStyle="1" w:styleId="ena">
    <w:name w:val="見出し（en）"/>
    <w:basedOn w:val="jaa"/>
    <w:rsid w:val="000105B6"/>
    <w:rPr>
      <w:rFonts w:ascii="Century" w:eastAsia="Century" w:hAnsi="Century" w:cs="Century"/>
    </w:rPr>
  </w:style>
  <w:style w:type="paragraph" w:styleId="a3">
    <w:name w:val="footer"/>
    <w:basedOn w:val="a"/>
    <w:rsid w:val="000105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05B6"/>
    <w:pPr>
      <w:widowControl w:val="0"/>
      <w:ind w:left="1099" w:hanging="219"/>
    </w:pPr>
    <w:rPr>
      <w:rFonts w:ascii="ＭＳ 明朝" w:eastAsia="ＭＳ 明朝" w:hAnsi="ＭＳ 明朝" w:cs="Kochi Mincho"/>
    </w:rPr>
  </w:style>
  <w:style w:type="paragraph" w:customStyle="1" w:styleId="enb">
    <w:name w:val="目次目（en）"/>
    <w:basedOn w:val="jab"/>
    <w:rsid w:val="000105B6"/>
    <w:rPr>
      <w:rFonts w:ascii="Century" w:eastAsia="Century" w:hAnsi="Century"/>
    </w:rPr>
  </w:style>
  <w:style w:type="paragraph" w:customStyle="1" w:styleId="jac">
    <w:name w:val="目次附則（ja）"/>
    <w:basedOn w:val="a"/>
    <w:rsid w:val="000105B6"/>
    <w:pPr>
      <w:widowControl w:val="0"/>
      <w:ind w:left="439" w:hanging="219"/>
    </w:pPr>
    <w:rPr>
      <w:rFonts w:ascii="ＭＳ 明朝" w:eastAsia="ＭＳ 明朝" w:hAnsi="ＭＳ 明朝" w:cs="Kochi Mincho"/>
    </w:rPr>
  </w:style>
  <w:style w:type="paragraph" w:customStyle="1" w:styleId="enc">
    <w:name w:val="目次附則（en）"/>
    <w:basedOn w:val="jac"/>
    <w:rsid w:val="000105B6"/>
    <w:rPr>
      <w:rFonts w:ascii="Century" w:eastAsia="Century" w:hAnsi="Century" w:cs="Century"/>
    </w:rPr>
  </w:style>
  <w:style w:type="paragraph" w:customStyle="1" w:styleId="jad">
    <w:name w:val="目次前文（ja）"/>
    <w:basedOn w:val="jac"/>
    <w:rsid w:val="000105B6"/>
  </w:style>
  <w:style w:type="paragraph" w:customStyle="1" w:styleId="end">
    <w:name w:val="目次前文（en）"/>
    <w:basedOn w:val="enc"/>
    <w:rsid w:val="000105B6"/>
  </w:style>
  <w:style w:type="paragraph" w:customStyle="1" w:styleId="jae">
    <w:name w:val="制定文（ja）"/>
    <w:basedOn w:val="a"/>
    <w:rsid w:val="000105B6"/>
    <w:pPr>
      <w:widowControl w:val="0"/>
      <w:ind w:firstLine="219"/>
    </w:pPr>
    <w:rPr>
      <w:rFonts w:ascii="ＭＳ 明朝" w:eastAsia="ＭＳ 明朝" w:hAnsi="ＭＳ 明朝" w:cs="ＭＳ 明朝"/>
    </w:rPr>
  </w:style>
  <w:style w:type="paragraph" w:customStyle="1" w:styleId="ene">
    <w:name w:val="制定文（en）"/>
    <w:basedOn w:val="jae"/>
    <w:rsid w:val="000105B6"/>
    <w:rPr>
      <w:rFonts w:ascii="Century" w:eastAsia="Century" w:hAnsi="Century" w:cs="Century"/>
    </w:rPr>
  </w:style>
  <w:style w:type="paragraph" w:customStyle="1" w:styleId="jaf">
    <w:name w:val="法令番号（ja）"/>
    <w:basedOn w:val="a"/>
    <w:rsid w:val="000105B6"/>
    <w:pPr>
      <w:widowControl w:val="0"/>
      <w:jc w:val="right"/>
    </w:pPr>
    <w:rPr>
      <w:rFonts w:ascii="ＭＳ 明朝" w:eastAsia="ＭＳ 明朝" w:hAnsi="ＭＳ 明朝" w:cs="Kochi Mincho"/>
    </w:rPr>
  </w:style>
  <w:style w:type="paragraph" w:customStyle="1" w:styleId="enf">
    <w:name w:val="法令番号（en）"/>
    <w:basedOn w:val="jaf"/>
    <w:rsid w:val="000105B6"/>
    <w:rPr>
      <w:rFonts w:ascii="Century" w:eastAsia="Century" w:hAnsi="Century" w:cs="Century"/>
    </w:rPr>
  </w:style>
  <w:style w:type="paragraph" w:customStyle="1" w:styleId="jaf0">
    <w:name w:val="目次（ja）"/>
    <w:basedOn w:val="a"/>
    <w:rsid w:val="000105B6"/>
    <w:rPr>
      <w:rFonts w:ascii="ＭＳ 明朝" w:eastAsia="ＭＳ 明朝" w:hAnsi="ＭＳ 明朝"/>
    </w:rPr>
  </w:style>
  <w:style w:type="paragraph" w:customStyle="1" w:styleId="enf0">
    <w:name w:val="目次（en）"/>
    <w:basedOn w:val="jaf0"/>
    <w:rsid w:val="000105B6"/>
    <w:rPr>
      <w:rFonts w:ascii="Century" w:eastAsia="Century" w:hAnsi="Century"/>
    </w:rPr>
  </w:style>
  <w:style w:type="paragraph" w:customStyle="1" w:styleId="jaf1">
    <w:name w:val="編（ja）"/>
    <w:basedOn w:val="a"/>
    <w:rsid w:val="000105B6"/>
    <w:pPr>
      <w:widowControl w:val="0"/>
      <w:ind w:left="661" w:hanging="221"/>
    </w:pPr>
    <w:rPr>
      <w:rFonts w:ascii="ＭＳ 明朝" w:eastAsia="ＭＳ 明朝" w:hAnsi="ＭＳ 明朝" w:cs="ＭＳ 明朝"/>
      <w:b/>
    </w:rPr>
  </w:style>
  <w:style w:type="paragraph" w:customStyle="1" w:styleId="enf1">
    <w:name w:val="編（en）"/>
    <w:basedOn w:val="jaf1"/>
    <w:rsid w:val="000105B6"/>
    <w:rPr>
      <w:rFonts w:ascii="Century" w:eastAsia="Century" w:hAnsi="Century" w:cs="Century"/>
    </w:rPr>
  </w:style>
  <w:style w:type="paragraph" w:customStyle="1" w:styleId="jaf2">
    <w:name w:val="節（ja）"/>
    <w:basedOn w:val="a"/>
    <w:rsid w:val="000105B6"/>
    <w:pPr>
      <w:widowControl w:val="0"/>
      <w:ind w:left="1101" w:hanging="221"/>
    </w:pPr>
    <w:rPr>
      <w:rFonts w:ascii="ＭＳ 明朝" w:eastAsia="ＭＳ 明朝" w:hAnsi="ＭＳ 明朝" w:cs="ＭＳ 明朝"/>
      <w:b/>
    </w:rPr>
  </w:style>
  <w:style w:type="paragraph" w:customStyle="1" w:styleId="enf2">
    <w:name w:val="節（en）"/>
    <w:basedOn w:val="jaf2"/>
    <w:rsid w:val="000105B6"/>
    <w:rPr>
      <w:rFonts w:ascii="Century" w:eastAsia="Century" w:hAnsi="Century" w:cs="Century"/>
    </w:rPr>
  </w:style>
  <w:style w:type="paragraph" w:customStyle="1" w:styleId="jaf3">
    <w:name w:val="条（ja）"/>
    <w:basedOn w:val="a"/>
    <w:rsid w:val="000105B6"/>
    <w:pPr>
      <w:widowControl w:val="0"/>
      <w:ind w:left="219" w:hanging="219"/>
    </w:pPr>
    <w:rPr>
      <w:rFonts w:ascii="ＭＳ 明朝" w:eastAsia="ＭＳ 明朝" w:hAnsi="ＭＳ 明朝" w:cs="ＭＳ 明朝"/>
    </w:rPr>
  </w:style>
  <w:style w:type="paragraph" w:customStyle="1" w:styleId="enf3">
    <w:name w:val="条（en）"/>
    <w:basedOn w:val="jaf3"/>
    <w:rsid w:val="000105B6"/>
    <w:rPr>
      <w:rFonts w:ascii="Century" w:eastAsia="Century" w:hAnsi="Century" w:cs="Century"/>
    </w:rPr>
  </w:style>
  <w:style w:type="paragraph" w:customStyle="1" w:styleId="jaf4">
    <w:name w:val="項（ja）"/>
    <w:basedOn w:val="a"/>
    <w:rsid w:val="000105B6"/>
    <w:pPr>
      <w:widowControl w:val="0"/>
      <w:ind w:left="219" w:hanging="219"/>
    </w:pPr>
    <w:rPr>
      <w:rFonts w:ascii="ＭＳ 明朝" w:eastAsia="ＭＳ 明朝" w:hAnsi="ＭＳ 明朝" w:cs="ＭＳ 明朝"/>
    </w:rPr>
  </w:style>
  <w:style w:type="paragraph" w:customStyle="1" w:styleId="enf4">
    <w:name w:val="項（en）"/>
    <w:basedOn w:val="jaf4"/>
    <w:rsid w:val="000105B6"/>
    <w:rPr>
      <w:rFonts w:ascii="Century" w:eastAsia="Century" w:hAnsi="Century" w:cs="Century"/>
    </w:rPr>
  </w:style>
  <w:style w:type="paragraph" w:customStyle="1" w:styleId="jaf5">
    <w:name w:val="項　番号なし（ja）"/>
    <w:basedOn w:val="a"/>
    <w:rsid w:val="000105B6"/>
    <w:pPr>
      <w:widowControl w:val="0"/>
      <w:ind w:firstLine="221"/>
    </w:pPr>
    <w:rPr>
      <w:rFonts w:ascii="ＭＳ 明朝" w:eastAsia="ＭＳ 明朝" w:hAnsi="ＭＳ 明朝" w:cs="ＭＳ 明朝"/>
    </w:rPr>
  </w:style>
  <w:style w:type="paragraph" w:customStyle="1" w:styleId="enf5">
    <w:name w:val="項　番号なし（en）"/>
    <w:basedOn w:val="jaf5"/>
    <w:rsid w:val="000105B6"/>
    <w:rPr>
      <w:rFonts w:ascii="Century" w:eastAsia="Century" w:hAnsi="Century" w:cs="Century"/>
    </w:rPr>
  </w:style>
  <w:style w:type="paragraph" w:customStyle="1" w:styleId="jaf6">
    <w:name w:val="号（ja）"/>
    <w:basedOn w:val="a"/>
    <w:rsid w:val="000105B6"/>
    <w:pPr>
      <w:widowControl w:val="0"/>
      <w:ind w:left="439" w:hanging="219"/>
    </w:pPr>
    <w:rPr>
      <w:rFonts w:ascii="ＭＳ 明朝" w:eastAsia="ＭＳ 明朝" w:hAnsi="ＭＳ 明朝" w:cs="ＭＳ 明朝"/>
    </w:rPr>
  </w:style>
  <w:style w:type="paragraph" w:customStyle="1" w:styleId="enf6">
    <w:name w:val="号（en）"/>
    <w:basedOn w:val="jaf6"/>
    <w:rsid w:val="000105B6"/>
    <w:rPr>
      <w:rFonts w:ascii="Century" w:eastAsia="Century" w:hAnsi="Century" w:cs="Century"/>
    </w:rPr>
  </w:style>
  <w:style w:type="paragraph" w:customStyle="1" w:styleId="jaf7">
    <w:name w:val="号　番号なし（ja）"/>
    <w:basedOn w:val="a"/>
    <w:rsid w:val="000105B6"/>
    <w:pPr>
      <w:widowControl w:val="0"/>
      <w:ind w:left="221" w:firstLine="221"/>
    </w:pPr>
    <w:rPr>
      <w:rFonts w:ascii="ＭＳ 明朝" w:eastAsia="ＭＳ 明朝" w:hAnsi="ＭＳ 明朝" w:cs="ＭＳ 明朝"/>
    </w:rPr>
  </w:style>
  <w:style w:type="paragraph" w:customStyle="1" w:styleId="enf7">
    <w:name w:val="号　番号なし（en）"/>
    <w:basedOn w:val="jaf7"/>
    <w:rsid w:val="000105B6"/>
    <w:rPr>
      <w:rFonts w:ascii="Century" w:eastAsia="Century" w:hAnsi="Century" w:cs="Century"/>
    </w:rPr>
  </w:style>
  <w:style w:type="paragraph" w:customStyle="1" w:styleId="jaf8">
    <w:name w:val="備考号（ja）"/>
    <w:basedOn w:val="a"/>
    <w:rsid w:val="000105B6"/>
    <w:pPr>
      <w:widowControl w:val="0"/>
      <w:ind w:left="659" w:hanging="219"/>
    </w:pPr>
    <w:rPr>
      <w:rFonts w:ascii="ＭＳ 明朝" w:eastAsia="ＭＳ 明朝" w:hAnsi="ＭＳ 明朝" w:cs="ＭＳ 明朝"/>
    </w:rPr>
  </w:style>
  <w:style w:type="paragraph" w:customStyle="1" w:styleId="enf8">
    <w:name w:val="備考号（en）"/>
    <w:basedOn w:val="jaf8"/>
    <w:rsid w:val="000105B6"/>
    <w:rPr>
      <w:rFonts w:ascii="Century" w:eastAsia="Century" w:hAnsi="Century" w:cs="Century"/>
    </w:rPr>
  </w:style>
  <w:style w:type="paragraph" w:customStyle="1" w:styleId="jaf9">
    <w:name w:val="号細分（ja）"/>
    <w:basedOn w:val="a"/>
    <w:rsid w:val="000105B6"/>
    <w:pPr>
      <w:widowControl w:val="0"/>
      <w:ind w:left="659" w:hanging="219"/>
    </w:pPr>
    <w:rPr>
      <w:rFonts w:ascii="ＭＳ 明朝" w:eastAsia="ＭＳ 明朝" w:hAnsi="ＭＳ 明朝" w:cs="ＭＳ 明朝"/>
    </w:rPr>
  </w:style>
  <w:style w:type="paragraph" w:customStyle="1" w:styleId="enf9">
    <w:name w:val="号細分（en）"/>
    <w:basedOn w:val="jaf9"/>
    <w:rsid w:val="000105B6"/>
    <w:rPr>
      <w:rFonts w:ascii="Century" w:eastAsia="Century" w:hAnsi="Century" w:cs="Century"/>
    </w:rPr>
  </w:style>
  <w:style w:type="paragraph" w:customStyle="1" w:styleId="jafa">
    <w:name w:val="号細分　番号なし（ja）"/>
    <w:basedOn w:val="a"/>
    <w:rsid w:val="000105B6"/>
    <w:pPr>
      <w:widowControl w:val="0"/>
      <w:ind w:left="439"/>
    </w:pPr>
    <w:rPr>
      <w:rFonts w:ascii="ＭＳ 明朝" w:eastAsia="ＭＳ 明朝" w:hAnsi="ＭＳ 明朝" w:cs="ＭＳ 明朝"/>
    </w:rPr>
  </w:style>
  <w:style w:type="paragraph" w:customStyle="1" w:styleId="enfa">
    <w:name w:val="号細分　番号なし（en）"/>
    <w:basedOn w:val="jafa"/>
    <w:rsid w:val="000105B6"/>
    <w:rPr>
      <w:rFonts w:ascii="Century" w:eastAsia="Century" w:hAnsi="Century" w:cs="Century"/>
    </w:rPr>
  </w:style>
  <w:style w:type="paragraph" w:customStyle="1" w:styleId="jafb">
    <w:name w:val="備考号細分（ja）"/>
    <w:basedOn w:val="a"/>
    <w:rsid w:val="000105B6"/>
    <w:pPr>
      <w:widowControl w:val="0"/>
      <w:ind w:left="1099" w:hanging="439"/>
    </w:pPr>
    <w:rPr>
      <w:rFonts w:ascii="ＭＳ 明朝" w:eastAsia="ＭＳ 明朝" w:hAnsi="ＭＳ 明朝" w:cs="ＭＳ 明朝"/>
    </w:rPr>
  </w:style>
  <w:style w:type="paragraph" w:customStyle="1" w:styleId="enfb">
    <w:name w:val="備考号細分（en）"/>
    <w:basedOn w:val="jafb"/>
    <w:rsid w:val="000105B6"/>
    <w:rPr>
      <w:rFonts w:ascii="Century" w:eastAsia="Century" w:hAnsi="Century" w:cs="Century"/>
    </w:rPr>
  </w:style>
  <w:style w:type="paragraph" w:customStyle="1" w:styleId="jafc">
    <w:name w:val="号細細分（ja）"/>
    <w:basedOn w:val="a"/>
    <w:rsid w:val="000105B6"/>
    <w:pPr>
      <w:widowControl w:val="0"/>
      <w:ind w:left="1099" w:hanging="439"/>
    </w:pPr>
    <w:rPr>
      <w:rFonts w:ascii="ＭＳ 明朝" w:eastAsia="ＭＳ 明朝" w:hAnsi="ＭＳ 明朝" w:cs="ＭＳ 明朝"/>
    </w:rPr>
  </w:style>
  <w:style w:type="paragraph" w:customStyle="1" w:styleId="enfc">
    <w:name w:val="号細細分（en）"/>
    <w:basedOn w:val="jafc"/>
    <w:rsid w:val="000105B6"/>
    <w:rPr>
      <w:rFonts w:ascii="Century" w:eastAsia="Century" w:hAnsi="Century" w:cs="Century"/>
    </w:rPr>
  </w:style>
  <w:style w:type="paragraph" w:customStyle="1" w:styleId="jafd">
    <w:name w:val="号細細分　番号なし（ja）"/>
    <w:basedOn w:val="a"/>
    <w:rsid w:val="000105B6"/>
    <w:pPr>
      <w:widowControl w:val="0"/>
      <w:ind w:left="659"/>
    </w:pPr>
    <w:rPr>
      <w:rFonts w:ascii="ＭＳ 明朝" w:eastAsia="ＭＳ 明朝" w:hAnsi="ＭＳ 明朝" w:cs="ＭＳ 明朝"/>
    </w:rPr>
  </w:style>
  <w:style w:type="paragraph" w:customStyle="1" w:styleId="enfd">
    <w:name w:val="号細細分　番号なし（en）"/>
    <w:basedOn w:val="jafd"/>
    <w:rsid w:val="000105B6"/>
    <w:rPr>
      <w:rFonts w:ascii="Century" w:eastAsia="Century" w:hAnsi="Century" w:cs="Century"/>
    </w:rPr>
  </w:style>
  <w:style w:type="paragraph" w:customStyle="1" w:styleId="jafe">
    <w:name w:val="備考号細細分（ja）"/>
    <w:basedOn w:val="a"/>
    <w:rsid w:val="000105B6"/>
    <w:pPr>
      <w:widowControl w:val="0"/>
      <w:ind w:left="1319" w:hanging="439"/>
    </w:pPr>
    <w:rPr>
      <w:rFonts w:ascii="ＭＳ 明朝" w:eastAsia="ＭＳ 明朝" w:hAnsi="ＭＳ 明朝" w:cs="ＭＳ 明朝"/>
    </w:rPr>
  </w:style>
  <w:style w:type="paragraph" w:customStyle="1" w:styleId="enfe">
    <w:name w:val="備考号細細分（en）"/>
    <w:basedOn w:val="jafe"/>
    <w:rsid w:val="000105B6"/>
    <w:rPr>
      <w:rFonts w:ascii="Century" w:eastAsia="Century" w:hAnsi="Century" w:cs="Century"/>
    </w:rPr>
  </w:style>
  <w:style w:type="paragraph" w:customStyle="1" w:styleId="jaff">
    <w:name w:val="号細細細分（ja）"/>
    <w:basedOn w:val="a"/>
    <w:rsid w:val="000105B6"/>
    <w:pPr>
      <w:widowControl w:val="0"/>
      <w:ind w:left="1319" w:hanging="439"/>
    </w:pPr>
    <w:rPr>
      <w:rFonts w:ascii="ＭＳ 明朝" w:eastAsia="ＭＳ 明朝" w:hAnsi="ＭＳ 明朝" w:cs="ＭＳ 明朝"/>
    </w:rPr>
  </w:style>
  <w:style w:type="paragraph" w:customStyle="1" w:styleId="enff">
    <w:name w:val="号細細細分（en）"/>
    <w:basedOn w:val="jaff"/>
    <w:rsid w:val="000105B6"/>
    <w:rPr>
      <w:rFonts w:ascii="Century" w:eastAsia="Century" w:hAnsi="Century" w:cs="Century"/>
    </w:rPr>
  </w:style>
  <w:style w:type="paragraph" w:customStyle="1" w:styleId="jaff0">
    <w:name w:val="号細細細分　番号なし（ja）"/>
    <w:basedOn w:val="a"/>
    <w:rsid w:val="000105B6"/>
    <w:pPr>
      <w:widowControl w:val="0"/>
      <w:ind w:left="879"/>
    </w:pPr>
    <w:rPr>
      <w:rFonts w:ascii="ＭＳ 明朝" w:eastAsia="ＭＳ 明朝" w:hAnsi="ＭＳ 明朝" w:cs="ＭＳ 明朝"/>
    </w:rPr>
  </w:style>
  <w:style w:type="paragraph" w:customStyle="1" w:styleId="enff0">
    <w:name w:val="号細細細分　番号なし（en）"/>
    <w:basedOn w:val="jaff0"/>
    <w:rsid w:val="000105B6"/>
    <w:rPr>
      <w:rFonts w:ascii="Century" w:eastAsia="Century" w:hAnsi="Century" w:cs="Century"/>
    </w:rPr>
  </w:style>
  <w:style w:type="paragraph" w:customStyle="1" w:styleId="jaff1">
    <w:name w:val="備考号細細細分（ja）"/>
    <w:basedOn w:val="a"/>
    <w:rsid w:val="000105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05B6"/>
    <w:rPr>
      <w:rFonts w:ascii="Century" w:eastAsia="Century" w:hAnsi="Century" w:cs="Century"/>
    </w:rPr>
  </w:style>
  <w:style w:type="paragraph" w:customStyle="1" w:styleId="jaff2">
    <w:name w:val="類（ja）"/>
    <w:basedOn w:val="a"/>
    <w:rsid w:val="000105B6"/>
    <w:pPr>
      <w:widowControl w:val="0"/>
      <w:ind w:left="439" w:hanging="219"/>
    </w:pPr>
    <w:rPr>
      <w:rFonts w:ascii="ＭＳ 明朝" w:eastAsia="ＭＳ 明朝" w:hAnsi="ＭＳ 明朝" w:cs="ＭＳ 明朝"/>
    </w:rPr>
  </w:style>
  <w:style w:type="paragraph" w:customStyle="1" w:styleId="enff2">
    <w:name w:val="類（en）"/>
    <w:basedOn w:val="jaff2"/>
    <w:rsid w:val="000105B6"/>
    <w:rPr>
      <w:rFonts w:ascii="Century" w:eastAsia="Century" w:hAnsi="Century" w:cs="Century"/>
    </w:rPr>
  </w:style>
  <w:style w:type="paragraph" w:customStyle="1" w:styleId="jaff3">
    <w:name w:val="公布文（ja）"/>
    <w:basedOn w:val="a"/>
    <w:rsid w:val="000105B6"/>
    <w:pPr>
      <w:widowControl w:val="0"/>
      <w:ind w:firstLine="219"/>
    </w:pPr>
    <w:rPr>
      <w:rFonts w:ascii="ＭＳ 明朝" w:eastAsia="ＭＳ 明朝" w:hAnsi="ＭＳ 明朝" w:cs="ＭＳ 明朝"/>
    </w:rPr>
  </w:style>
  <w:style w:type="paragraph" w:customStyle="1" w:styleId="enff3">
    <w:name w:val="公布文（en）"/>
    <w:basedOn w:val="jaff3"/>
    <w:rsid w:val="000105B6"/>
    <w:rPr>
      <w:rFonts w:ascii="Century" w:eastAsia="Century" w:hAnsi="Century" w:cs="Century"/>
    </w:rPr>
  </w:style>
  <w:style w:type="paragraph" w:customStyle="1" w:styleId="jaen">
    <w:name w:val="表（ja：en）"/>
    <w:basedOn w:val="a"/>
    <w:rsid w:val="000105B6"/>
    <w:pPr>
      <w:widowControl w:val="0"/>
      <w:snapToGrid w:val="0"/>
    </w:pPr>
    <w:rPr>
      <w:rFonts w:ascii="Century" w:eastAsia="ＭＳ 明朝" w:hAnsi="Century"/>
    </w:rPr>
  </w:style>
  <w:style w:type="paragraph" w:customStyle="1" w:styleId="jaff4">
    <w:name w:val="備考（ja）"/>
    <w:basedOn w:val="a"/>
    <w:rsid w:val="000105B6"/>
    <w:pPr>
      <w:widowControl w:val="0"/>
      <w:ind w:left="439" w:hanging="219"/>
    </w:pPr>
    <w:rPr>
      <w:rFonts w:ascii="ＭＳ 明朝" w:eastAsia="ＭＳ 明朝" w:hAnsi="ＭＳ 明朝" w:cs="ＭＳ 明朝"/>
    </w:rPr>
  </w:style>
  <w:style w:type="paragraph" w:customStyle="1" w:styleId="enff4">
    <w:name w:val="備考（en）"/>
    <w:basedOn w:val="jaff4"/>
    <w:rsid w:val="000105B6"/>
    <w:rPr>
      <w:rFonts w:ascii="Century" w:eastAsia="Century" w:hAnsi="Century" w:cs="Century"/>
    </w:rPr>
  </w:style>
  <w:style w:type="paragraph" w:customStyle="1" w:styleId="jaff5">
    <w:name w:val="表タイトル（ja）"/>
    <w:basedOn w:val="a"/>
    <w:rsid w:val="000105B6"/>
    <w:pPr>
      <w:widowControl w:val="0"/>
      <w:ind w:left="219"/>
    </w:pPr>
    <w:rPr>
      <w:rFonts w:ascii="ＭＳ 明朝" w:eastAsia="ＭＳ 明朝" w:hAnsi="ＭＳ 明朝" w:cs="ＭＳ 明朝"/>
    </w:rPr>
  </w:style>
  <w:style w:type="paragraph" w:customStyle="1" w:styleId="enff5">
    <w:name w:val="表タイトル（en）"/>
    <w:basedOn w:val="jaff5"/>
    <w:rsid w:val="000105B6"/>
    <w:rPr>
      <w:rFonts w:ascii="Century" w:eastAsia="Century" w:hAnsi="Century" w:cs="Century"/>
    </w:rPr>
  </w:style>
  <w:style w:type="paragraph" w:customStyle="1" w:styleId="jaff6">
    <w:name w:val="改正規定文（ja）"/>
    <w:basedOn w:val="a"/>
    <w:rsid w:val="000105B6"/>
    <w:pPr>
      <w:widowControl w:val="0"/>
      <w:ind w:left="219" w:firstLine="219"/>
    </w:pPr>
    <w:rPr>
      <w:rFonts w:ascii="ＭＳ 明朝" w:eastAsia="ＭＳ 明朝" w:hAnsi="ＭＳ 明朝" w:cs="ＭＳ 明朝"/>
    </w:rPr>
  </w:style>
  <w:style w:type="paragraph" w:customStyle="1" w:styleId="enff6">
    <w:name w:val="改正規定文（en）"/>
    <w:basedOn w:val="jaff6"/>
    <w:rsid w:val="000105B6"/>
    <w:rPr>
      <w:rFonts w:ascii="Century" w:eastAsia="Century" w:hAnsi="Century" w:cs="Century"/>
    </w:rPr>
  </w:style>
  <w:style w:type="paragraph" w:customStyle="1" w:styleId="jaff7">
    <w:name w:val="付記（ja）"/>
    <w:basedOn w:val="a"/>
    <w:rsid w:val="000105B6"/>
    <w:pPr>
      <w:widowControl w:val="0"/>
      <w:ind w:left="219" w:firstLine="219"/>
    </w:pPr>
    <w:rPr>
      <w:rFonts w:ascii="ＭＳ 明朝" w:eastAsia="ＭＳ 明朝" w:hAnsi="ＭＳ 明朝" w:cs="ＭＳ 明朝"/>
    </w:rPr>
  </w:style>
  <w:style w:type="paragraph" w:customStyle="1" w:styleId="enff7">
    <w:name w:val="付記（en）"/>
    <w:basedOn w:val="jaff7"/>
    <w:rsid w:val="000105B6"/>
    <w:rPr>
      <w:rFonts w:ascii="Century" w:eastAsia="Century" w:hAnsi="Century" w:cs="Century"/>
    </w:rPr>
  </w:style>
  <w:style w:type="paragraph" w:customStyle="1" w:styleId="jaff8">
    <w:name w:val="様式名（ja）"/>
    <w:basedOn w:val="a"/>
    <w:rsid w:val="000105B6"/>
    <w:pPr>
      <w:widowControl w:val="0"/>
      <w:ind w:left="439" w:hanging="219"/>
    </w:pPr>
    <w:rPr>
      <w:rFonts w:ascii="ＭＳ 明朝" w:eastAsia="ＭＳ 明朝" w:hAnsi="ＭＳ 明朝" w:cs="ＭＳ 明朝"/>
    </w:rPr>
  </w:style>
  <w:style w:type="paragraph" w:customStyle="1" w:styleId="enff8">
    <w:name w:val="様式名（en）"/>
    <w:basedOn w:val="jaff8"/>
    <w:rsid w:val="000105B6"/>
    <w:rPr>
      <w:rFonts w:ascii="Century" w:eastAsia="Century" w:hAnsi="Century" w:cs="Century"/>
    </w:rPr>
  </w:style>
  <w:style w:type="paragraph" w:customStyle="1" w:styleId="jaff9">
    <w:name w:val="様式項目（ja）"/>
    <w:basedOn w:val="a"/>
    <w:rsid w:val="000105B6"/>
    <w:pPr>
      <w:widowControl w:val="0"/>
      <w:ind w:left="221" w:firstLine="221"/>
    </w:pPr>
    <w:rPr>
      <w:rFonts w:ascii="ＭＳ 明朝" w:eastAsia="ＭＳ 明朝" w:hAnsi="ＭＳ 明朝" w:cs="ＭＳ 明朝"/>
    </w:rPr>
  </w:style>
  <w:style w:type="paragraph" w:customStyle="1" w:styleId="enff9">
    <w:name w:val="様式項目（en）"/>
    <w:basedOn w:val="jaff9"/>
    <w:rsid w:val="000105B6"/>
    <w:rPr>
      <w:rFonts w:ascii="Century" w:eastAsia="Century" w:hAnsi="Century" w:cs="Century"/>
    </w:rPr>
  </w:style>
  <w:style w:type="table" w:customStyle="1" w:styleId="1">
    <w:name w:val="表1"/>
    <w:rsid w:val="000105B6"/>
    <w:tblPr>
      <w:tblInd w:w="340" w:type="dxa"/>
      <w:tblCellMar>
        <w:top w:w="0" w:type="dxa"/>
        <w:left w:w="0" w:type="dxa"/>
        <w:bottom w:w="0" w:type="dxa"/>
        <w:right w:w="0" w:type="dxa"/>
      </w:tblCellMar>
    </w:tblPr>
  </w:style>
  <w:style w:type="numbering" w:customStyle="1" w:styleId="WW8Num1">
    <w:name w:val="WW8Num1"/>
    <w:rsid w:val="000105B6"/>
    <w:pPr>
      <w:numPr>
        <w:numId w:val="2"/>
      </w:numPr>
    </w:pPr>
  </w:style>
  <w:style w:type="numbering" w:customStyle="1" w:styleId="WW8Num2">
    <w:name w:val="WW8Num2"/>
    <w:rsid w:val="000105B6"/>
    <w:pPr>
      <w:numPr>
        <w:numId w:val="3"/>
      </w:numPr>
    </w:pPr>
  </w:style>
  <w:style w:type="numbering" w:customStyle="1" w:styleId="WW8Num3">
    <w:name w:val="WW8Num3"/>
    <w:rsid w:val="000105B6"/>
    <w:pPr>
      <w:numPr>
        <w:numId w:val="4"/>
      </w:numPr>
    </w:pPr>
  </w:style>
  <w:style w:type="numbering" w:customStyle="1" w:styleId="WW8Num4">
    <w:name w:val="WW8Num4"/>
    <w:rsid w:val="000105B6"/>
    <w:pPr>
      <w:numPr>
        <w:numId w:val="5"/>
      </w:numPr>
    </w:pPr>
  </w:style>
  <w:style w:type="numbering" w:customStyle="1" w:styleId="WW8Num5">
    <w:name w:val="WW8Num5"/>
    <w:rsid w:val="000105B6"/>
    <w:pPr>
      <w:numPr>
        <w:numId w:val="6"/>
      </w:numPr>
    </w:pPr>
  </w:style>
  <w:style w:type="numbering" w:customStyle="1" w:styleId="WW8Num6">
    <w:name w:val="WW8Num6"/>
    <w:rsid w:val="000105B6"/>
    <w:pPr>
      <w:numPr>
        <w:numId w:val="7"/>
      </w:numPr>
    </w:pPr>
  </w:style>
  <w:style w:type="numbering" w:customStyle="1" w:styleId="WW8Num7">
    <w:name w:val="WW8Num7"/>
    <w:rsid w:val="000105B6"/>
    <w:pPr>
      <w:numPr>
        <w:numId w:val="8"/>
      </w:numPr>
    </w:pPr>
  </w:style>
  <w:style w:type="numbering" w:customStyle="1" w:styleId="WW8Num8">
    <w:name w:val="WW8Num8"/>
    <w:rsid w:val="000105B6"/>
    <w:pPr>
      <w:numPr>
        <w:numId w:val="9"/>
      </w:numPr>
    </w:pPr>
  </w:style>
  <w:style w:type="numbering" w:customStyle="1" w:styleId="WW8Num9">
    <w:name w:val="WW8Num9"/>
    <w:rsid w:val="000105B6"/>
    <w:pPr>
      <w:numPr>
        <w:numId w:val="10"/>
      </w:numPr>
    </w:pPr>
  </w:style>
  <w:style w:type="numbering" w:customStyle="1" w:styleId="WW8Num10">
    <w:name w:val="WW8Num10"/>
    <w:rsid w:val="000105B6"/>
    <w:pPr>
      <w:numPr>
        <w:numId w:val="11"/>
      </w:numPr>
    </w:pPr>
  </w:style>
  <w:style w:type="numbering" w:customStyle="1" w:styleId="WW8Num11">
    <w:name w:val="WW8Num11"/>
    <w:rsid w:val="000105B6"/>
    <w:pPr>
      <w:numPr>
        <w:numId w:val="12"/>
      </w:numPr>
    </w:pPr>
  </w:style>
  <w:style w:type="numbering" w:customStyle="1" w:styleId="WW8Num12">
    <w:name w:val="WW8Num12"/>
    <w:rsid w:val="000105B6"/>
    <w:pPr>
      <w:numPr>
        <w:numId w:val="13"/>
      </w:numPr>
    </w:pPr>
  </w:style>
  <w:style w:type="paragraph" w:styleId="a4">
    <w:name w:val="header"/>
    <w:basedOn w:val="a"/>
    <w:link w:val="a5"/>
    <w:uiPriority w:val="99"/>
    <w:unhideWhenUsed/>
    <w:rsid w:val="00DE1407"/>
    <w:pPr>
      <w:tabs>
        <w:tab w:val="center" w:pos="4252"/>
        <w:tab w:val="right" w:pos="8504"/>
      </w:tabs>
      <w:snapToGrid w:val="0"/>
    </w:pPr>
  </w:style>
  <w:style w:type="character" w:customStyle="1" w:styleId="a5">
    <w:name w:val="ヘッダー (文字)"/>
    <w:basedOn w:val="a0"/>
    <w:link w:val="a4"/>
    <w:uiPriority w:val="99"/>
    <w:rsid w:val="00DE14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