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24F3" w:rsidRDefault="00006EED">
      <w:pPr>
        <w:pStyle w:val="en"/>
      </w:pPr>
      <w:r>
        <w:t>City Planning Act</w:t>
      </w:r>
    </w:p>
    <w:p w:rsidR="005924F3" w:rsidRDefault="005924F3"/>
    <w:p w:rsidR="005924F3" w:rsidRDefault="00006EED">
      <w:pPr>
        <w:pStyle w:val="enf"/>
      </w:pPr>
      <w:r>
        <w:t>(Act No. 100 of June 15, 1968)</w:t>
      </w:r>
    </w:p>
    <w:p w:rsidR="005924F3" w:rsidRDefault="005924F3"/>
    <w:p w:rsidR="005924F3" w:rsidRDefault="00006EED">
      <w:pPr>
        <w:pStyle w:val="enf0"/>
      </w:pPr>
      <w:r>
        <w:t>Contents</w:t>
      </w:r>
    </w:p>
    <w:p w:rsidR="005924F3" w:rsidRDefault="00006EED">
      <w:pPr>
        <w:pStyle w:val="en5"/>
      </w:pPr>
      <w:r>
        <w:t>Chapter I General Provisions (Article 1 through Article 6)</w:t>
      </w:r>
    </w:p>
    <w:p w:rsidR="005924F3" w:rsidRDefault="00006EED">
      <w:pPr>
        <w:pStyle w:val="en5"/>
      </w:pPr>
      <w:r>
        <w:t>Chapter II City Planning</w:t>
      </w:r>
    </w:p>
    <w:p w:rsidR="005924F3" w:rsidRDefault="00006EED">
      <w:pPr>
        <w:pStyle w:val="en6"/>
      </w:pPr>
      <w:r>
        <w:t>Section 1 Details of City Planning (Article 6-2 through Article 14)</w:t>
      </w:r>
    </w:p>
    <w:p w:rsidR="005924F3" w:rsidRDefault="00006EED">
      <w:pPr>
        <w:pStyle w:val="en6"/>
      </w:pPr>
      <w:r>
        <w:t xml:space="preserve">Section 2 Decisions on and </w:t>
      </w:r>
      <w:r>
        <w:t>Revisions to City Plans (Article 15 through Article 28)</w:t>
      </w:r>
    </w:p>
    <w:p w:rsidR="005924F3" w:rsidRDefault="00006EED">
      <w:pPr>
        <w:pStyle w:val="en5"/>
      </w:pPr>
      <w:r>
        <w:t>Chapter III Restrictions in City Planning</w:t>
      </w:r>
    </w:p>
    <w:p w:rsidR="005924F3" w:rsidRDefault="00006EED">
      <w:pPr>
        <w:pStyle w:val="en6"/>
      </w:pPr>
      <w:r>
        <w:t>Section 1 Regulation of Development (Article 29 through Article 52)</w:t>
      </w:r>
    </w:p>
    <w:p w:rsidR="005924F3" w:rsidRDefault="00006EED">
      <w:pPr>
        <w:pStyle w:val="en6"/>
      </w:pPr>
      <w:r>
        <w:t>Section 1-2 Regulation of Building in Areas Scheduled for Urban Development Projects (Arti</w:t>
      </w:r>
      <w:r>
        <w:t>cle 52-2 through Article 52-5)</w:t>
      </w:r>
    </w:p>
    <w:p w:rsidR="005924F3" w:rsidRDefault="00006EED">
      <w:pPr>
        <w:pStyle w:val="en6"/>
      </w:pPr>
      <w:r>
        <w:t>Section 2 Regulation of Building in Areas for City Planning Facilities (Article 53 through Article 57-6)</w:t>
      </w:r>
    </w:p>
    <w:p w:rsidR="005924F3" w:rsidRDefault="00006EED">
      <w:pPr>
        <w:pStyle w:val="en6"/>
      </w:pPr>
      <w:r>
        <w:t>Section 3 Regulation of Building in Scenic Areas (Article 58)</w:t>
      </w:r>
    </w:p>
    <w:p w:rsidR="005924F3" w:rsidRDefault="00006EED">
      <w:pPr>
        <w:pStyle w:val="en6"/>
      </w:pPr>
      <w:r>
        <w:t>Section 4 Regulation of Building in Areas for District Pla</w:t>
      </w:r>
      <w:r>
        <w:t>nning (Article 58-2 and Article 58-3)</w:t>
      </w:r>
    </w:p>
    <w:p w:rsidR="005924F3" w:rsidRDefault="00006EED">
      <w:pPr>
        <w:pStyle w:val="en6"/>
      </w:pPr>
      <w:r>
        <w:t>Section 5 Land Use Measures in Unused Land Promotion Areas (Article 58-4 through Article 58-11)</w:t>
      </w:r>
    </w:p>
    <w:p w:rsidR="005924F3" w:rsidRDefault="00006EED">
      <w:pPr>
        <w:pStyle w:val="en5"/>
      </w:pPr>
      <w:r>
        <w:t>Chapter IV City Planning Projects</w:t>
      </w:r>
    </w:p>
    <w:p w:rsidR="005924F3" w:rsidRDefault="00006EED">
      <w:pPr>
        <w:pStyle w:val="en6"/>
      </w:pPr>
      <w:r>
        <w:t>Section 1 Approval of City Planning Projects (Article 59 through Article 64)</w:t>
      </w:r>
    </w:p>
    <w:p w:rsidR="005924F3" w:rsidRDefault="00006EED">
      <w:pPr>
        <w:pStyle w:val="en6"/>
      </w:pPr>
      <w:r>
        <w:t>Section 2 E</w:t>
      </w:r>
      <w:r>
        <w:t>xecution of City Planning Projects (Article 65 through Article 75)</w:t>
      </w:r>
    </w:p>
    <w:p w:rsidR="005924F3" w:rsidRDefault="00006EED">
      <w:pPr>
        <w:pStyle w:val="en5"/>
      </w:pPr>
      <w:r>
        <w:t>Chapter V Infrastructure Council Investigation and Deliberations and Prefectural City Planning Councils (Article 76 through Article 78)</w:t>
      </w:r>
    </w:p>
    <w:p w:rsidR="005924F3" w:rsidRDefault="00006EED">
      <w:pPr>
        <w:pStyle w:val="en5"/>
      </w:pPr>
      <w:r>
        <w:t>Chapter VI Miscellaneous Provisions (Article 79 throu</w:t>
      </w:r>
      <w:r>
        <w:t>gh Article 88-2)</w:t>
      </w:r>
    </w:p>
    <w:p w:rsidR="005924F3" w:rsidRDefault="00006EED">
      <w:pPr>
        <w:pStyle w:val="en5"/>
      </w:pPr>
      <w:r>
        <w:t>Chapter VII Penal Provisions (Article 89 through Article 97)</w:t>
      </w:r>
    </w:p>
    <w:p w:rsidR="005924F3" w:rsidRDefault="005924F3"/>
    <w:p w:rsidR="005924F3" w:rsidRDefault="00006EED">
      <w:pPr>
        <w:pStyle w:val="en3"/>
      </w:pPr>
      <w:r>
        <w:t>Chapter I General Provisions</w:t>
      </w:r>
    </w:p>
    <w:p w:rsidR="005924F3" w:rsidRDefault="005924F3"/>
    <w:p w:rsidR="005924F3" w:rsidRDefault="00006EED">
      <w:pPr>
        <w:pStyle w:val="ena"/>
      </w:pPr>
      <w:r>
        <w:t>(Purpose)</w:t>
      </w:r>
    </w:p>
    <w:p w:rsidR="005924F3" w:rsidRDefault="00006EED">
      <w:pPr>
        <w:pStyle w:val="enf3"/>
      </w:pPr>
      <w:r>
        <w:t>Article 1  The purpose of this Act is to promote the sound development and orderly improvement of cities by stipulating the details of ci</w:t>
      </w:r>
      <w:r>
        <w:t>ty planning and decision procedures therefor, city planning restrictions, city planning projects and any other necessary matters concerning city planning, thereby contributing to well-balanced national development and the promotion of public welfare.</w:t>
      </w:r>
    </w:p>
    <w:p w:rsidR="005924F3" w:rsidRDefault="005924F3"/>
    <w:p w:rsidR="005924F3" w:rsidRDefault="00006EED">
      <w:pPr>
        <w:pStyle w:val="ena"/>
      </w:pPr>
      <w:r>
        <w:t>(Fundamental Principle of City Planning)</w:t>
      </w:r>
    </w:p>
    <w:p w:rsidR="005924F3" w:rsidRDefault="00006EED">
      <w:pPr>
        <w:pStyle w:val="enf3"/>
      </w:pPr>
      <w:r>
        <w:lastRenderedPageBreak/>
        <w:t>Article 2  City plans are to be established based on the fundamental principle that healthy, cultural urban lifestyles and functional urban activities should be secured while maintaining a healthy balance with the a</w:t>
      </w:r>
      <w:r>
        <w:t>griculture, forestry and fishery industries, and that reasonable land use under due regulation should be promoted for this reason.</w:t>
      </w:r>
    </w:p>
    <w:p w:rsidR="005924F3" w:rsidRDefault="005924F3"/>
    <w:p w:rsidR="005924F3" w:rsidRDefault="00006EED">
      <w:pPr>
        <w:pStyle w:val="ena"/>
      </w:pPr>
      <w:r>
        <w:t>(Responsibilities of the National and Local Governments and Residents)</w:t>
      </w:r>
    </w:p>
    <w:p w:rsidR="005924F3" w:rsidRDefault="00006EED">
      <w:pPr>
        <w:pStyle w:val="enf3"/>
      </w:pPr>
      <w:r>
        <w:t>Article 3  (1) National and local governments are obl</w:t>
      </w:r>
      <w:r>
        <w:t>iged to endeavor to adequately implement improvement, development and other plans for cities.</w:t>
      </w:r>
    </w:p>
    <w:p w:rsidR="005924F3" w:rsidRDefault="00006EED">
      <w:pPr>
        <w:pStyle w:val="enf4"/>
      </w:pPr>
      <w:r>
        <w:t>(2) City residents must cooperate with measures that national and local governments enact to achieve the purpose of this Act and are obliged to make efforts to de</w:t>
      </w:r>
      <w:r>
        <w:t>velop a good urban environment.</w:t>
      </w:r>
    </w:p>
    <w:p w:rsidR="005924F3" w:rsidRDefault="00006EED">
      <w:pPr>
        <w:pStyle w:val="enf4"/>
      </w:pPr>
      <w:r>
        <w:t>(3) National and local governments are obliged to endeavor to propagate knowledge and provide information on city planning to the residents of cities.</w:t>
      </w:r>
    </w:p>
    <w:p w:rsidR="005924F3" w:rsidRDefault="005924F3"/>
    <w:p w:rsidR="005924F3" w:rsidRDefault="00006EED">
      <w:pPr>
        <w:pStyle w:val="ena"/>
      </w:pPr>
      <w:r>
        <w:t>(Definitions)</w:t>
      </w:r>
    </w:p>
    <w:p w:rsidR="005924F3" w:rsidRDefault="00006EED">
      <w:pPr>
        <w:pStyle w:val="enf3"/>
      </w:pPr>
      <w:r>
        <w:t>Article 4  (1) The term "City plan" as used in this Act me</w:t>
      </w:r>
      <w:r>
        <w:t>ans a plan concerning land use, improvement of urban facilities, and urban development projects for the sake of promoting the sound development and orderly improvement of cities pursuant to the provisions of the next Chapter.</w:t>
      </w:r>
    </w:p>
    <w:p w:rsidR="005924F3" w:rsidRDefault="00006EED">
      <w:pPr>
        <w:pStyle w:val="enf4"/>
      </w:pPr>
      <w:r>
        <w:t>(2) The term "City planning ar</w:t>
      </w:r>
      <w:r>
        <w:t>ea" as used in this Act means an area designated in accordance with stipulations in the immediately following Article; and "quasi-city planning area" refers to an area designated pursuant to the provisions of Article 5-2.</w:t>
      </w:r>
    </w:p>
    <w:p w:rsidR="005924F3" w:rsidRDefault="00006EED">
      <w:pPr>
        <w:pStyle w:val="enf4"/>
      </w:pPr>
      <w:r>
        <w:t>(3) The term "district or zone" as</w:t>
      </w:r>
      <w:r>
        <w:t xml:space="preserve"> used in this Act means a district, zone or block listed in the items of Article 8, paragraph (1).</w:t>
      </w:r>
    </w:p>
    <w:p w:rsidR="005924F3" w:rsidRDefault="00006EED">
      <w:pPr>
        <w:pStyle w:val="enf4"/>
      </w:pPr>
      <w:r>
        <w:t>(4) The term "project promotion area" as used in this Act means those areas listed in the items of Article 10-2, paragraph (1).</w:t>
      </w:r>
    </w:p>
    <w:p w:rsidR="005924F3" w:rsidRDefault="00006EED">
      <w:pPr>
        <w:pStyle w:val="enf4"/>
      </w:pPr>
      <w:r>
        <w:t>(5) The term "urban facility"</w:t>
      </w:r>
      <w:r>
        <w:t xml:space="preserve"> as used in this Act means those facilities listed in the items of Article 11, paragraph (1) that are to be stipulated in a city plan.</w:t>
      </w:r>
    </w:p>
    <w:p w:rsidR="005924F3" w:rsidRDefault="00006EED">
      <w:pPr>
        <w:pStyle w:val="enf4"/>
      </w:pPr>
      <w:r>
        <w:t>(6) The term "city planning facility" as used in this Act means those facilities listed in the items of Article 11, parag</w:t>
      </w:r>
      <w:r>
        <w:t>raph (1) that have been stipulated in a city plan.</w:t>
      </w:r>
    </w:p>
    <w:p w:rsidR="005924F3" w:rsidRDefault="00006EED">
      <w:pPr>
        <w:pStyle w:val="enf4"/>
      </w:pPr>
      <w:r>
        <w:t>(7) The term "urban development project" as used in this Act means those projects listed in the items of Article 12, paragraph (1).</w:t>
      </w:r>
    </w:p>
    <w:p w:rsidR="005924F3" w:rsidRDefault="00006EED">
      <w:pPr>
        <w:pStyle w:val="enf4"/>
      </w:pPr>
      <w:r>
        <w:t>(8) The term "area scheduled for urban development, etc." as used in this</w:t>
      </w:r>
      <w:r>
        <w:t xml:space="preserve"> Act means those areas listed in the items of Article 12-2, paragraph (1).</w:t>
      </w:r>
    </w:p>
    <w:p w:rsidR="005924F3" w:rsidRDefault="00006EED">
      <w:pPr>
        <w:pStyle w:val="enf4"/>
      </w:pPr>
      <w:r>
        <w:t>(9) The term "district planning, etc." as used in this Act means those plans listed the items of Article 12-4, paragraph (1).</w:t>
      </w:r>
    </w:p>
    <w:p w:rsidR="005924F3" w:rsidRDefault="00006EED">
      <w:pPr>
        <w:pStyle w:val="enf4"/>
      </w:pPr>
      <w:r>
        <w:t>(10) The term "buildings" as used in this Act mean buil</w:t>
      </w:r>
      <w:r>
        <w:t xml:space="preserve">dings stipulated in Article 2, item (i) of the Building Standards Act (Act No. 201 of 1950), and "build" </w:t>
      </w:r>
      <w:r>
        <w:lastRenderedPageBreak/>
        <w:t>refers to the act of building stipulated in item (xiii) of the same Article.</w:t>
      </w:r>
    </w:p>
    <w:p w:rsidR="005924F3" w:rsidRDefault="00006EED">
      <w:pPr>
        <w:pStyle w:val="enf4"/>
      </w:pPr>
      <w:r>
        <w:t>(11) The term "special structures" as used in this Act means concrete plan</w:t>
      </w:r>
      <w:r>
        <w:t>ts or other structures that may degrade the environment of the surrounding area as stipulated by Cabinet Order (hereinafter referred to as "category 1 special structures"); or golf courses or other large-scale structures stipulated by Cabinet Order (herein</w:t>
      </w:r>
      <w:r>
        <w:t>after referred to as "category 2 special structures").</w:t>
      </w:r>
    </w:p>
    <w:p w:rsidR="005924F3" w:rsidRDefault="00006EED">
      <w:pPr>
        <w:pStyle w:val="enf4"/>
      </w:pPr>
      <w:r>
        <w:t>(12) The term "development activity" as used in this Act means altering the zoning, shape or quality of land to make it available mainly for the construction of buildings or special structures.</w:t>
      </w:r>
    </w:p>
    <w:p w:rsidR="005924F3" w:rsidRDefault="00006EED">
      <w:pPr>
        <w:pStyle w:val="enf4"/>
      </w:pPr>
      <w:r>
        <w:t>(13) Th</w:t>
      </w:r>
      <w:r>
        <w:t>e term "development area" as used in this Act means an area of land on which development activities are conducted.</w:t>
      </w:r>
    </w:p>
    <w:p w:rsidR="005924F3" w:rsidRDefault="00006EED">
      <w:pPr>
        <w:pStyle w:val="enf4"/>
      </w:pPr>
      <w:r>
        <w:t>(14) The term "public facilities" as used in this Act mean roads, parks and other facilities made available for public use as stipulated by C</w:t>
      </w:r>
      <w:r>
        <w:t>abinet Order.</w:t>
      </w:r>
    </w:p>
    <w:p w:rsidR="005924F3" w:rsidRDefault="00006EED">
      <w:pPr>
        <w:pStyle w:val="enf4"/>
      </w:pPr>
      <w:r>
        <w:t xml:space="preserve">(15) The term "city planning projects" as used in this Act mean projects for the improvement of a city planning facility and urban development projects implemented pursuant to the provisions of this Act having obtained permission or approval </w:t>
      </w:r>
      <w:r>
        <w:t>under provisions set forth in Article 59.</w:t>
      </w:r>
    </w:p>
    <w:p w:rsidR="005924F3" w:rsidRDefault="00006EED">
      <w:pPr>
        <w:pStyle w:val="enf4"/>
      </w:pPr>
      <w:r>
        <w:t>(16) The term "executor" as used in this Act means the individual that executes a city planning project.</w:t>
      </w:r>
    </w:p>
    <w:p w:rsidR="005924F3" w:rsidRDefault="005924F3"/>
    <w:p w:rsidR="005924F3" w:rsidRDefault="00006EED">
      <w:pPr>
        <w:pStyle w:val="ena"/>
      </w:pPr>
      <w:r>
        <w:t>(City Planning Area)</w:t>
      </w:r>
    </w:p>
    <w:p w:rsidR="005924F3" w:rsidRDefault="00006EED">
      <w:pPr>
        <w:pStyle w:val="enf3"/>
      </w:pPr>
      <w:r>
        <w:t xml:space="preserve">Article 5  (1) The prefectures may designate as city planning areas those areas in </w:t>
      </w:r>
      <w:r>
        <w:t xml:space="preserve">cities, or in applicable town and village central urban areas that meet conditions for population, number of employed individuals and other matters stipulated by Cabinet Order, that require integrated urban improvement, development and preservation in due </w:t>
      </w:r>
      <w:r>
        <w:t>consideration of natural and social conditions and the current situations and shifts in population, land use, traffic volume and other matters stipulated by Order of the Ministry of Land, Infrastructure, Transport and Tourism. When necessary, areas that ex</w:t>
      </w:r>
      <w:r>
        <w:t>tend beyond the relevant municipality may also be designated as city planning areas.</w:t>
      </w:r>
    </w:p>
    <w:p w:rsidR="005924F3" w:rsidRDefault="00006EED">
      <w:pPr>
        <w:pStyle w:val="enf4"/>
      </w:pPr>
      <w:r>
        <w:t>(2) In addition to the areas designated in accordance with the provisions of the preceding paragraph, the prefectures are to designate as city planning areas any urban dev</w:t>
      </w:r>
      <w:r>
        <w:t xml:space="preserve">elopment areas defined under the National Capital Region Development Act (Act No. 83 of 1956), urban development areas defined under the Kinki Region Development Act (Act No. 129 of 1963), urban development areas defined under the Chubu Region Development </w:t>
      </w:r>
      <w:r>
        <w:t>Act (Act No. 102 of 1966),and any other areas that require new development and preservation as residential cities, industrial cities or as other types of cities.</w:t>
      </w:r>
    </w:p>
    <w:p w:rsidR="005924F3" w:rsidRDefault="00006EED">
      <w:pPr>
        <w:pStyle w:val="enf4"/>
      </w:pPr>
      <w:r>
        <w:t>(3) When the prefectures attempt to designate city planning areas pursuant to the provisions o</w:t>
      </w:r>
      <w:r>
        <w:t>f the preceding two paragraphs, they must hear the opinions of the relevant municipalities and the Prefectural City Planning Council in advance, and they must confer with and obtain the consent of the Minister of Land, Infrastructure, Transport and Tourism</w:t>
      </w:r>
      <w:r>
        <w:t xml:space="preserve"> pursuant to the provisions of Order of the Ministry of Land, Infrastructure, Transport and Tourism.</w:t>
      </w:r>
    </w:p>
    <w:p w:rsidR="005924F3" w:rsidRDefault="00006EED">
      <w:pPr>
        <w:pStyle w:val="enf4"/>
      </w:pPr>
      <w:r>
        <w:t xml:space="preserve">(4) Regarding city planning areas that extend over two or more Prefectures, the Minister of Land, Infrastructure, Transport and </w:t>
      </w:r>
      <w:r>
        <w:t>Tourism-notwithstanding the provisions of paragraphs (1) and (2)-must hear the opinions of the relevant Prefectures in advance and make a designation. In this case, the relevant Prefectures must hear the opinions of the relevant municipalities and the Pref</w:t>
      </w:r>
      <w:r>
        <w:t>ectural City Planning Council in advance of offering their opinion.</w:t>
      </w:r>
    </w:p>
    <w:p w:rsidR="005924F3" w:rsidRDefault="00006EED">
      <w:pPr>
        <w:pStyle w:val="enf4"/>
      </w:pPr>
      <w:r>
        <w:t>(5) Designation of city planning areas are executed by public notice pursuant to the provisions of Order of the Ministry of Land, Infrastructure, Transport and Tourism.</w:t>
      </w:r>
    </w:p>
    <w:p w:rsidR="005924F3" w:rsidRDefault="00006EED">
      <w:pPr>
        <w:pStyle w:val="enf4"/>
      </w:pPr>
      <w:r>
        <w:t xml:space="preserve">(6) The provisions </w:t>
      </w:r>
      <w:r>
        <w:t>of the preceding paragraphs apply mutatis mutandis to the revision or abolition of city planning areas.</w:t>
      </w:r>
    </w:p>
    <w:p w:rsidR="005924F3" w:rsidRDefault="005924F3"/>
    <w:p w:rsidR="005924F3" w:rsidRDefault="00006EED">
      <w:pPr>
        <w:pStyle w:val="ena"/>
      </w:pPr>
      <w:r>
        <w:t>(Quasi-City Planning Areas)</w:t>
      </w:r>
    </w:p>
    <w:p w:rsidR="005924F3" w:rsidRDefault="00006EED">
      <w:pPr>
        <w:pStyle w:val="enf3"/>
      </w:pPr>
      <w:r>
        <w:t>Article 5-2  (1) The prefectures may designate as quasi-city planning areas those areas outside of city planning areas in w</w:t>
      </w:r>
      <w:r>
        <w:t>hich the construction of a considerable number of buildings and other structures (hereinafter referred to as "buildings, etc.") or site preparation is actually conducted, including areas in which construction is scheduled, giving due consideration to natur</w:t>
      </w:r>
      <w:r>
        <w:t>al and social conditions, the current situation of land use regulations set forth in the Act Concerning Establishment of Agricultural Promotion Areas (Act No. 58 of 1969), and the current situation and developments concerning other matters stipulated in Or</w:t>
      </w:r>
      <w:r>
        <w:t>der of the Ministry of Land, Infrastructure, Transport and Tourism, and where it is recognized that that future integrated city improvement, development and preservation risks hindrance if measures are not taken to organize land use or conserve the environ</w:t>
      </w:r>
      <w:r>
        <w:t>ment.</w:t>
      </w:r>
    </w:p>
    <w:p w:rsidR="005924F3" w:rsidRDefault="00006EED">
      <w:pPr>
        <w:pStyle w:val="enf4"/>
      </w:pPr>
      <w:r>
        <w:t>(2) When the prefectures attempt to designate quasi-city planning areas pursuant to the provisions of the preceding paragraph, they must hear the opinions of the relevant municipalities and the Prefectural City Planning Council in advance.</w:t>
      </w:r>
    </w:p>
    <w:p w:rsidR="005924F3" w:rsidRDefault="00006EED">
      <w:pPr>
        <w:pStyle w:val="enf4"/>
      </w:pPr>
      <w:r>
        <w:t>(3) Design</w:t>
      </w:r>
      <w:r>
        <w:t>ation of quasi-city planning areas is executed by public notice pursuant to the provisions of Order of the Ministry of Land, Infrastructure, Transport and Tourism.</w:t>
      </w:r>
    </w:p>
    <w:p w:rsidR="005924F3" w:rsidRDefault="00006EED">
      <w:pPr>
        <w:pStyle w:val="enf4"/>
      </w:pPr>
      <w:r>
        <w:t xml:space="preserve">(4) The provisions of the preceding three paragraphs apply mutatis mutandis to the revision </w:t>
      </w:r>
      <w:r>
        <w:t>or abolition of quasi-city planning areas.</w:t>
      </w:r>
    </w:p>
    <w:p w:rsidR="005924F3" w:rsidRDefault="00006EED">
      <w:pPr>
        <w:pStyle w:val="enf4"/>
      </w:pPr>
      <w:r>
        <w:t>(5) When all or part of a quasi-city planning area is designated as a city planning area, the relevant quasi-city planning area is abolished or changed to an area that does not overlap the relevant city planning a</w:t>
      </w:r>
      <w:r>
        <w:t>rea notwithstanding the provisions of the preceding paragraph.</w:t>
      </w:r>
    </w:p>
    <w:p w:rsidR="005924F3" w:rsidRDefault="005924F3"/>
    <w:p w:rsidR="005924F3" w:rsidRDefault="00006EED">
      <w:pPr>
        <w:pStyle w:val="ena"/>
      </w:pPr>
      <w:r>
        <w:t>(Basic Surveys Concerning City Planning)</w:t>
      </w:r>
    </w:p>
    <w:p w:rsidR="005924F3" w:rsidRDefault="00006EED">
      <w:pPr>
        <w:pStyle w:val="enf3"/>
      </w:pPr>
      <w:r>
        <w:t>Article 6  (1) Approximately every 5 years, the prefectures are to conduct surveys of the current situation and forecasts of population size, working p</w:t>
      </w:r>
      <w:r>
        <w:t>opulation per industry, urban land area, land use, traffic volume and any other matters stipulated in Order of the Ministry of Land, Infrastructure, Transport and Tourism to serve as basic surveys concerning city planning pursuant to the provisions of Orde</w:t>
      </w:r>
      <w:r>
        <w:t>r of the Ministry of Land, Infrastructure, Transport and Tourism.</w:t>
      </w:r>
    </w:p>
    <w:p w:rsidR="005924F3" w:rsidRDefault="00006EED">
      <w:pPr>
        <w:pStyle w:val="enf4"/>
      </w:pPr>
      <w:r>
        <w:t>(2) When deemed necessary, the prefectures may conduct surveys of the current situation and forecasts of land use and any other matters stipulated in Order of the Ministry of Land, Infrastru</w:t>
      </w:r>
      <w:r>
        <w:t>cture, Transport and Tourism to serve as basic surveys concerning city planning in quasi-city planning areas pursuant to the provisions of Order of the Ministry of Land, Infrastructure, Transport and Tourism.</w:t>
      </w:r>
    </w:p>
    <w:p w:rsidR="005924F3" w:rsidRDefault="00006EED">
      <w:pPr>
        <w:pStyle w:val="enf4"/>
      </w:pPr>
      <w:r>
        <w:t xml:space="preserve">(3) When deemed necessary to conduct the basic </w:t>
      </w:r>
      <w:r>
        <w:t>surveys pursuant to the provisions of the preceding two paragraphs, the prefectures may request the municipalities to submit documents and provide other necessary cooperation.</w:t>
      </w:r>
    </w:p>
    <w:p w:rsidR="005924F3" w:rsidRDefault="00006EED">
      <w:pPr>
        <w:pStyle w:val="enf4"/>
      </w:pPr>
      <w:r>
        <w:t>(4) The prefectures must notify the mayors of the relevant municipalities of the</w:t>
      </w:r>
      <w:r>
        <w:t xml:space="preserve"> results of the basic surveys conducted in accordance with the provisions of paragraphs (1) or (2) pursuant to the provisions of Order of the Ministry of Land, Infrastructure, Transport and Tourism.</w:t>
      </w:r>
    </w:p>
    <w:p w:rsidR="005924F3" w:rsidRDefault="00006EED">
      <w:pPr>
        <w:pStyle w:val="enf4"/>
      </w:pPr>
      <w:r>
        <w:t>(5) When deemed necessary to enforce this Act, the Minist</w:t>
      </w:r>
      <w:r>
        <w:t>er of Land, Infrastructure, Transport and Tourism may request from the prefectures the results of the basic surveys conducted in accordance with the provisions of paragraphs (1) or (2).</w:t>
      </w:r>
    </w:p>
    <w:p w:rsidR="005924F3" w:rsidRDefault="005924F3"/>
    <w:p w:rsidR="005924F3" w:rsidRDefault="00006EED">
      <w:pPr>
        <w:pStyle w:val="en3"/>
      </w:pPr>
      <w:r>
        <w:t>Chapter II City Planning</w:t>
      </w:r>
    </w:p>
    <w:p w:rsidR="005924F3" w:rsidRDefault="00006EED">
      <w:pPr>
        <w:pStyle w:val="enf2"/>
      </w:pPr>
      <w:r>
        <w:t>Section 1 Details of City Planning</w:t>
      </w:r>
    </w:p>
    <w:p w:rsidR="005924F3" w:rsidRDefault="005924F3"/>
    <w:p w:rsidR="005924F3" w:rsidRDefault="00006EED">
      <w:pPr>
        <w:pStyle w:val="ena"/>
      </w:pPr>
      <w:r>
        <w:t xml:space="preserve">(Policy </w:t>
      </w:r>
      <w:r>
        <w:t>for Improvement, Development and Preservation of City Planning Areas)</w:t>
      </w:r>
    </w:p>
    <w:p w:rsidR="005924F3" w:rsidRDefault="00006EED">
      <w:pPr>
        <w:pStyle w:val="enf3"/>
      </w:pPr>
      <w:r>
        <w:t>Article 6-2  (1) Regarding city planning areas, the policy for improvement, development and preservation of the relevant city planning areas is to be set forth in city plans.</w:t>
      </w:r>
    </w:p>
    <w:p w:rsidR="005924F3" w:rsidRDefault="00006EED">
      <w:pPr>
        <w:pStyle w:val="enf4"/>
      </w:pPr>
      <w:r>
        <w:t>(2) The fol</w:t>
      </w:r>
      <w:r>
        <w:t>lowing matters are to be set forth in the policy for improvement, development and preservation of city planning areas:</w:t>
      </w:r>
    </w:p>
    <w:p w:rsidR="005924F3" w:rsidRDefault="00006EED">
      <w:pPr>
        <w:pStyle w:val="enf6"/>
      </w:pPr>
      <w:r>
        <w:t>(i) objectives of the city plan;</w:t>
      </w:r>
    </w:p>
    <w:p w:rsidR="005924F3" w:rsidRDefault="00006EED">
      <w:pPr>
        <w:pStyle w:val="enf6"/>
      </w:pPr>
      <w:r>
        <w:t xml:space="preserve">(ii) whether or not a decision has been made on area classification stipulated in paragraph (1) of </w:t>
      </w:r>
      <w:r>
        <w:t>the immediately following Article, and if applicable, the decision-making policy for the relevant area classification;</w:t>
      </w:r>
    </w:p>
    <w:p w:rsidR="005924F3" w:rsidRDefault="00006EED">
      <w:pPr>
        <w:pStyle w:val="enf6"/>
      </w:pPr>
      <w:r>
        <w:t>(iii) in addition to the matters listed in the preceding items, the policy for major city planning decisions concerning land use, urban f</w:t>
      </w:r>
      <w:r>
        <w:t>acility improvement and urban development projects.</w:t>
      </w:r>
    </w:p>
    <w:p w:rsidR="005924F3" w:rsidRDefault="00006EED">
      <w:pPr>
        <w:pStyle w:val="enf4"/>
      </w:pPr>
      <w:r>
        <w:t>(3) City plans stipulated for city planning areas (including urban facilities established outside of city planning areas pursuant to provisions in the second sentence of paragraph (1) of Article 11 (herei</w:t>
      </w:r>
      <w:r>
        <w:t>nafter referred to as "out-of-area urban facilities") must be grounded in the policy for improvement, development and preservation of city planning areas.</w:t>
      </w:r>
    </w:p>
    <w:p w:rsidR="005924F3" w:rsidRDefault="005924F3"/>
    <w:p w:rsidR="005924F3" w:rsidRDefault="00006EED">
      <w:pPr>
        <w:pStyle w:val="ena"/>
      </w:pPr>
      <w:r>
        <w:t>(Area Classification)</w:t>
      </w:r>
    </w:p>
    <w:p w:rsidR="005924F3" w:rsidRDefault="00006EED">
      <w:pPr>
        <w:pStyle w:val="enf3"/>
      </w:pPr>
      <w:r>
        <w:t>Article 7  (1) When deemed necessary to prevent unregulated urbanization and p</w:t>
      </w:r>
      <w:r>
        <w:t>romote planned urbanization in city planning areas, classification between urbanization promotion areas and urbanization control areas (hereinafter referred to as "area classification") may be stipulated in city plans; provided, however, that area classifi</w:t>
      </w:r>
      <w:r>
        <w:t>cation for the following city planning areas is to be stipulated.</w:t>
      </w:r>
    </w:p>
    <w:p w:rsidR="005924F3" w:rsidRDefault="00006EED">
      <w:pPr>
        <w:pStyle w:val="enf6"/>
      </w:pPr>
      <w:r>
        <w:t>(i) city planning areas that include all or part of the following land areas:</w:t>
      </w:r>
    </w:p>
    <w:p w:rsidR="005924F3" w:rsidRDefault="00006EED">
      <w:pPr>
        <w:pStyle w:val="enf9"/>
      </w:pPr>
      <w:r>
        <w:t>(a) existing urban areas provided for in Article 2, paragraph (3) of the National Capital Region Development Act</w:t>
      </w:r>
      <w:r>
        <w:t xml:space="preserve"> or suburban development else provided for in paragraph (4) of the same Article.</w:t>
      </w:r>
    </w:p>
    <w:p w:rsidR="005924F3" w:rsidRDefault="00006EED">
      <w:pPr>
        <w:pStyle w:val="enf9"/>
      </w:pPr>
      <w:r>
        <w:t>(b) existing urban areas provided for in Article 2, paragraph (3) of the Kinki Region Development Act or suburban development else provided for in paragraph (4) of the same Ar</w:t>
      </w:r>
      <w:r>
        <w:t>ticle.</w:t>
      </w:r>
    </w:p>
    <w:p w:rsidR="005924F3" w:rsidRDefault="00006EED">
      <w:pPr>
        <w:pStyle w:val="enf9"/>
      </w:pPr>
      <w:r>
        <w:t>(c) urban areas provided for in Article 2, paragraph (3) of the Chubu Region Development Act.</w:t>
      </w:r>
    </w:p>
    <w:p w:rsidR="005924F3" w:rsidRDefault="00006EED">
      <w:pPr>
        <w:pStyle w:val="enf6"/>
      </w:pPr>
      <w:r>
        <w:t>(ii) beyond what is set forth in the preceding items, city planning areas established by Cabinet Order in large cities.</w:t>
      </w:r>
    </w:p>
    <w:p w:rsidR="005924F3" w:rsidRDefault="00006EED">
      <w:pPr>
        <w:pStyle w:val="enf4"/>
      </w:pPr>
      <w:r>
        <w:t>(2) urbanization promotion areas ar</w:t>
      </w:r>
      <w:r>
        <w:t>e those areas where urban areas have already formed and those areas where urbanization should be implemented preferentially and in a well-planned manner within approximately the next 10 years.</w:t>
      </w:r>
    </w:p>
    <w:p w:rsidR="005924F3" w:rsidRDefault="00006EED">
      <w:pPr>
        <w:pStyle w:val="enf4"/>
      </w:pPr>
      <w:r>
        <w:t>(3) Urbanization control areas are those areas where urbanizati</w:t>
      </w:r>
      <w:r>
        <w:t>on should be controlled.</w:t>
      </w:r>
    </w:p>
    <w:p w:rsidR="005924F3" w:rsidRDefault="005924F3"/>
    <w:p w:rsidR="005924F3" w:rsidRDefault="00006EED">
      <w:pPr>
        <w:pStyle w:val="ena"/>
      </w:pPr>
      <w:r>
        <w:t>(Urban Redevelopment Policy)</w:t>
      </w:r>
    </w:p>
    <w:p w:rsidR="005924F3" w:rsidRDefault="00006EED">
      <w:pPr>
        <w:pStyle w:val="enf3"/>
      </w:pPr>
      <w:r>
        <w:t>Article 7-2  (1) Regarding city planning areas, necessary items are to be stipulated in city plans according to the following policy (hereinafter referred to as "urban redevelopment policy, etc.").</w:t>
      </w:r>
    </w:p>
    <w:p w:rsidR="005924F3" w:rsidRDefault="00006EED">
      <w:pPr>
        <w:pStyle w:val="enf6"/>
      </w:pPr>
      <w:r>
        <w:t>(i)</w:t>
      </w:r>
      <w:r>
        <w:t xml:space="preserve"> policy for urban redevelopment pursuant to the provisions of Article 2-3, paragraph (1) or paragraph (2) of the Urban Renewal Act (Act no. 38 of 1969);</w:t>
      </w:r>
    </w:p>
    <w:p w:rsidR="005924F3" w:rsidRDefault="00006EED">
      <w:pPr>
        <w:pStyle w:val="enf6"/>
      </w:pPr>
      <w:r>
        <w:t>(ii) policy for development of residential urban areas pursuant to the provisions of Article 4, paragra</w:t>
      </w:r>
      <w:r>
        <w:t>ph (1) of the Act on Special Measures Concerning the Promotion of Housing and Residential Land Supply in Major Urban Areas (Act No. 67 of 1975);</w:t>
      </w:r>
    </w:p>
    <w:p w:rsidR="005924F3" w:rsidRDefault="00006EED">
      <w:pPr>
        <w:pStyle w:val="enf6"/>
      </w:pPr>
      <w:r>
        <w:t>(iii) policy for development of core business urban areas pursuant to the provisions of Article 30 of the Act C</w:t>
      </w:r>
      <w:r>
        <w:t>oncerning the Promotion of the Development of Regional Core Urban Areas and the Relocation of Facilities for Industrial Business (Act No. 76 of 1992);</w:t>
      </w:r>
    </w:p>
    <w:p w:rsidR="005924F3" w:rsidRDefault="00006EED">
      <w:pPr>
        <w:pStyle w:val="enf6"/>
      </w:pPr>
      <w:r>
        <w:t xml:space="preserve">(iv) policy for disaster prevention block improvement pursuant to the provisions of Article 3, paragraph </w:t>
      </w:r>
      <w:r>
        <w:t>(1) of the Act Concerning the Promotion of Disaster Prevention Block Improvement in Concentrated Urban Areas (Act No. 49 of 1997. Hereinafter referred to as "Concentrated Urban Areas Development Act").</w:t>
      </w:r>
    </w:p>
    <w:p w:rsidR="005924F3" w:rsidRDefault="00006EED">
      <w:pPr>
        <w:pStyle w:val="enf4"/>
      </w:pPr>
      <w:r>
        <w:t>(2) City plans stipulated for city planning areas (inc</w:t>
      </w:r>
      <w:r>
        <w:t>luding those concerning out-of-area urban facilities) must be grounded in the urban redevelopment policy.</w:t>
      </w:r>
    </w:p>
    <w:p w:rsidR="005924F3" w:rsidRDefault="005924F3"/>
    <w:p w:rsidR="005924F3" w:rsidRDefault="00006EED">
      <w:pPr>
        <w:pStyle w:val="ena"/>
      </w:pPr>
      <w:r>
        <w:t>(Districts and Zones)</w:t>
      </w:r>
    </w:p>
    <w:p w:rsidR="005924F3" w:rsidRDefault="00006EED">
      <w:pPr>
        <w:pStyle w:val="enf3"/>
      </w:pPr>
      <w:r>
        <w:t>Article 8  (1) Regarding city planning areas, the following districts, zones and blocks are to be established as necessary:</w:t>
      </w:r>
    </w:p>
    <w:p w:rsidR="005924F3" w:rsidRDefault="00006EED">
      <w:pPr>
        <w:pStyle w:val="enf6"/>
      </w:pPr>
      <w:r>
        <w:t>(i)</w:t>
      </w:r>
      <w:r>
        <w:t xml:space="preserve"> category 1 low-rise exclusive residential districts, category 2 low-rise exclusive residential districts, category 1 medium-to-high-rise exclusive residential districts, category 2 medium-to-high-rise exclusive residential districts, category 1 residentia</w:t>
      </w:r>
      <w:r>
        <w:t xml:space="preserve">l districts, category 2 residential districts, quasi-residential districts, neighborhood commercial districts, commercial districts, quasi-industrial districts, industrial districts, and exclusive industrial districts (hereinafter collectively referred to </w:t>
      </w:r>
      <w:r>
        <w:t>as "use districts");</w:t>
      </w:r>
    </w:p>
    <w:p w:rsidR="005924F3" w:rsidRDefault="00006EED">
      <w:pPr>
        <w:pStyle w:val="enf6"/>
      </w:pPr>
      <w:r>
        <w:t>(ii) special use districts;</w:t>
      </w:r>
    </w:p>
    <w:p w:rsidR="005924F3" w:rsidRDefault="00006EED">
      <w:pPr>
        <w:pStyle w:val="enf6"/>
      </w:pPr>
      <w:r>
        <w:t>(ii)-2 special use restriction districts;</w:t>
      </w:r>
    </w:p>
    <w:p w:rsidR="005924F3" w:rsidRDefault="00006EED">
      <w:pPr>
        <w:pStyle w:val="enf6"/>
      </w:pPr>
      <w:r>
        <w:t>(ii)-3 exceptional floor area ratio districts;</w:t>
      </w:r>
    </w:p>
    <w:p w:rsidR="005924F3" w:rsidRDefault="00006EED">
      <w:pPr>
        <w:pStyle w:val="enf6"/>
      </w:pPr>
      <w:r>
        <w:t>(ii)-4 high-rise residential attraction districts;</w:t>
      </w:r>
    </w:p>
    <w:p w:rsidR="005924F3" w:rsidRDefault="00006EED">
      <w:pPr>
        <w:pStyle w:val="enf6"/>
      </w:pPr>
      <w:r>
        <w:t xml:space="preserve">(iii) height control districts or high-level use </w:t>
      </w:r>
      <w:r>
        <w:t>districts;</w:t>
      </w:r>
    </w:p>
    <w:p w:rsidR="005924F3" w:rsidRDefault="00006EED">
      <w:pPr>
        <w:pStyle w:val="enf6"/>
      </w:pPr>
      <w:r>
        <w:t>(iv) specified blocks;</w:t>
      </w:r>
    </w:p>
    <w:p w:rsidR="005924F3" w:rsidRDefault="00006EED">
      <w:pPr>
        <w:pStyle w:val="enf6"/>
      </w:pPr>
      <w:r>
        <w:t>(iv)-2 special urban renaissance districts provided for in Article 36, paragraph (1) of the Act on Special Measures Concerning Urban Renaissance (Act No. 22 of 2002);</w:t>
      </w:r>
    </w:p>
    <w:p w:rsidR="005924F3" w:rsidRDefault="00006EED">
      <w:pPr>
        <w:pStyle w:val="enf6"/>
      </w:pPr>
      <w:r>
        <w:t xml:space="preserve">(v) fire prevention districts or quasi-fire </w:t>
      </w:r>
      <w:r>
        <w:t>prevention districts;</w:t>
      </w:r>
    </w:p>
    <w:p w:rsidR="005924F3" w:rsidRDefault="00006EED">
      <w:pPr>
        <w:pStyle w:val="enf6"/>
      </w:pPr>
      <w:r>
        <w:t>(v)-2 specified disaster prevention block improvement zones provided for in Article 31, paragraph (1) of the Concentrated Urban Areas Improvement Act;</w:t>
      </w:r>
    </w:p>
    <w:p w:rsidR="005924F3" w:rsidRDefault="00006EED">
      <w:pPr>
        <w:pStyle w:val="enf6"/>
      </w:pPr>
      <w:r>
        <w:t>(vi) landscape zones provided for in paragraph (1), Article 61 of the Landscape Act</w:t>
      </w:r>
      <w:r>
        <w:t xml:space="preserve"> (Act No. 100 of 2004);</w:t>
      </w:r>
    </w:p>
    <w:p w:rsidR="005924F3" w:rsidRDefault="00006EED">
      <w:pPr>
        <w:pStyle w:val="enf6"/>
      </w:pPr>
      <w:r>
        <w:t>(vii) scenic districts;</w:t>
      </w:r>
    </w:p>
    <w:p w:rsidR="005924F3" w:rsidRDefault="00006EED">
      <w:pPr>
        <w:pStyle w:val="enf6"/>
      </w:pPr>
      <w:r>
        <w:t>(viii) parking place development zones provided for in Article 3, paragraph (1) of the Parking Places Act (Act No. 106 of 1957);</w:t>
      </w:r>
    </w:p>
    <w:p w:rsidR="005924F3" w:rsidRDefault="00006EED">
      <w:pPr>
        <w:pStyle w:val="enf6"/>
      </w:pPr>
      <w:r>
        <w:t>(ix) port zones;</w:t>
      </w:r>
    </w:p>
    <w:p w:rsidR="005924F3" w:rsidRDefault="00006EED">
      <w:pPr>
        <w:pStyle w:val="enf6"/>
      </w:pPr>
      <w:r>
        <w:t>(x) special historic natural features conservation zones provi</w:t>
      </w:r>
      <w:r>
        <w:t>ded for in Article 6, paragraph (1) of the Act on Special Measures Concerning Conservation of Historic Natural Features of Ancient Cities (Act No. 1 of 1966);</w:t>
      </w:r>
    </w:p>
    <w:p w:rsidR="005924F3" w:rsidRDefault="00006EED">
      <w:pPr>
        <w:pStyle w:val="enf6"/>
      </w:pPr>
      <w:r>
        <w:t>(xi) category 1 or category 2 special historic natural features conservation zones provided for i</w:t>
      </w:r>
      <w:r>
        <w:t>n Article 3, paragraph (1) of the Act on Special Measures Concerning Conservation of Historic Natural Features and Development of Living Environment in Asuka Village (Act No. 60 of 1980);</w:t>
      </w:r>
    </w:p>
    <w:p w:rsidR="005924F3" w:rsidRDefault="00006EED">
      <w:pPr>
        <w:pStyle w:val="enf6"/>
      </w:pPr>
      <w:r>
        <w:t>(xii) green space conservation districts provided for in Article 5 o</w:t>
      </w:r>
      <w:r>
        <w:t>f the Urban Green Space Conservation Act (Act No. 72 of 1973), special green space conservation districts provided for in Article 12 of the same Act or tree planting districts provided for in Article 13, paragraph (1) of the same Act;</w:t>
      </w:r>
    </w:p>
    <w:p w:rsidR="005924F3" w:rsidRDefault="00006EED">
      <w:pPr>
        <w:pStyle w:val="enf6"/>
      </w:pPr>
      <w:r>
        <w:t>(xiii) distribution b</w:t>
      </w:r>
      <w:r>
        <w:t>usiness zones provided for in Article 4, paragraph (1) of the Act Concerning the Improvement of Urban Distribution Centers (Act No. 110 of 1966);</w:t>
      </w:r>
    </w:p>
    <w:p w:rsidR="005924F3" w:rsidRDefault="00006EED">
      <w:pPr>
        <w:pStyle w:val="enf6"/>
      </w:pPr>
      <w:r>
        <w:t>(xiv) productive green zones provided for in Article 3, paragraph (1) of the Productive Green Space Act (Act N</w:t>
      </w:r>
      <w:r>
        <w:t>o. 68 of 1974);</w:t>
      </w:r>
    </w:p>
    <w:p w:rsidR="005924F3" w:rsidRDefault="00006EED">
      <w:pPr>
        <w:pStyle w:val="enf6"/>
      </w:pPr>
      <w:r>
        <w:t>(xv) preservation districts for groups for traditional building provided for in Article 83-3, paragraph (1) of the Cultural Properties Protection Act (Act No. 214 of 1950);</w:t>
      </w:r>
    </w:p>
    <w:p w:rsidR="005924F3" w:rsidRDefault="00006EED">
      <w:pPr>
        <w:pStyle w:val="enf6"/>
      </w:pPr>
      <w:r>
        <w:t>(xvi) aircraft noise control zones or aircraft noise control specia</w:t>
      </w:r>
      <w:r>
        <w:t>l zones provided for in Article 4, paragraph (1) of the Act on Special Measures Concerning Countermeasures against Aircraft Noise around Specified Airports (Act No. 26 of 1988).</w:t>
      </w:r>
    </w:p>
    <w:p w:rsidR="005924F3" w:rsidRDefault="00006EED">
      <w:pPr>
        <w:pStyle w:val="enf4"/>
      </w:pPr>
      <w:r>
        <w:t>(2) Regarding quasi-city planning areas, districts or zones provided for in it</w:t>
      </w:r>
      <w:r>
        <w:t>ems (i) through (ii)-2, (iii) (limited to the section pertaining to height control), (vi), (vii), (xii) (limited to the section pertaining to green space conservation districts provided for in Article 5 of the Urban Green Space Conservation Act) or (xv) of</w:t>
      </w:r>
      <w:r>
        <w:t xml:space="preserve"> the preceding paragraph are established as necessary.</w:t>
      </w:r>
    </w:p>
    <w:p w:rsidR="005924F3" w:rsidRDefault="00006EED">
      <w:pPr>
        <w:pStyle w:val="enf4"/>
      </w:pPr>
      <w:r>
        <w:t>(3) Regarding districts and zones, the following matters are to be stipulated in city plans:</w:t>
      </w:r>
    </w:p>
    <w:p w:rsidR="005924F3" w:rsidRDefault="00006EED">
      <w:pPr>
        <w:pStyle w:val="enf6"/>
      </w:pPr>
      <w:r>
        <w:t>(i) type of district or zone (for special use districts, the type of special use district that clarifies the</w:t>
      </w:r>
      <w:r>
        <w:t xml:space="preserve"> special purpose that should be achieved with its designation), location and area;</w:t>
      </w:r>
    </w:p>
    <w:p w:rsidR="005924F3" w:rsidRDefault="00006EED">
      <w:pPr>
        <w:pStyle w:val="enf6"/>
      </w:pPr>
      <w:r>
        <w:t>(ii) matters stipulated in the following items for each of the following districts or zones listed:</w:t>
      </w:r>
    </w:p>
    <w:p w:rsidR="005924F3" w:rsidRDefault="00006EED">
      <w:pPr>
        <w:pStyle w:val="enf9"/>
      </w:pPr>
      <w:r>
        <w:t>(a) use districts: Floor-area ratio of buildings (ratio of the total floo</w:t>
      </w:r>
      <w:r>
        <w:t xml:space="preserve">r-area of buildings to the site area. The same applies hereinafter) provided for in paragraph (1), Article 52, items (i) through (iv) of the Building Standards Act and the minimum site area for buildings provided for in Article 53, paragraph (2), item (i) </w:t>
      </w:r>
      <w:r>
        <w:t>of the same Act (Concerning minimum site area for buildings, this is limited to those cases in which it is necessary to secure the urban environment in the relevant district);</w:t>
      </w:r>
    </w:p>
    <w:p w:rsidR="005924F3" w:rsidRDefault="00006EED">
      <w:pPr>
        <w:pStyle w:val="enf9"/>
      </w:pPr>
      <w:r>
        <w:t>(b) category 1 low-rise exclusive residential districts or category 2 low-rise e</w:t>
      </w:r>
      <w:r>
        <w:t>xclusive residential districts: Building coverage ratio (ratio of the building area to the site area. The same applies hereinafter.) provided for in Article 53, paragraph (1), item (i) of the Building Standards Act; the minimum required setback distance fr</w:t>
      </w:r>
      <w:r>
        <w:t>om the external wall provided for in Article 54 of the same Act (limited to those cases in which it is necessary to conserve a favorable dwelling environment for low-rise housing); and building height limits provided for in Article 55, paragraph (1) of the</w:t>
      </w:r>
      <w:r>
        <w:t xml:space="preserve"> same Act;</w:t>
      </w:r>
    </w:p>
    <w:p w:rsidR="005924F3" w:rsidRDefault="00006EED">
      <w:pPr>
        <w:pStyle w:val="enf9"/>
      </w:pPr>
      <w:r>
        <w:t>(c) category 1 medium-to-high-rise exclusive residential districts, category 2 medium-to-high-rise exclusive residential districts, category 1 residential districts, category 2 residential districts, quasi-residential districts, neighborhood com</w:t>
      </w:r>
      <w:r>
        <w:t>mercial districts, commercial districts, quasi-industrial districts, industrial districts, or exclusive industrial districts: Building coverage ratio provided for in, Article 53, paragraph (1), items (i) through (iii) and (v) of the Building Standards Act;</w:t>
      </w:r>
    </w:p>
    <w:p w:rsidR="005924F3" w:rsidRDefault="00006EED">
      <w:pPr>
        <w:pStyle w:val="enf9"/>
      </w:pPr>
      <w:r>
        <w:t>(d) special use restriction districts: Outline of uses of special buildings, etc. that should be restricted;</w:t>
      </w:r>
    </w:p>
    <w:p w:rsidR="005924F3" w:rsidRDefault="00006EED">
      <w:pPr>
        <w:pStyle w:val="enf9"/>
      </w:pPr>
      <w:r>
        <w:t>(e) exceptional floor area ratio districts: Maximum height limit of buildings (limited to those cases in which it is necessary to secure the urban</w:t>
      </w:r>
      <w:r>
        <w:t xml:space="preserve"> environment in the relevant district);</w:t>
      </w:r>
    </w:p>
    <w:p w:rsidR="005924F3" w:rsidRDefault="00006EED">
      <w:pPr>
        <w:pStyle w:val="enf9"/>
      </w:pPr>
      <w:r>
        <w:t>(f) high-rise residential attraction districts: Maximum floor-area ratios and building coverage ratios for buildings (limited to those cases in which it is necessary to secure the urban environment in the relevant di</w:t>
      </w:r>
      <w:r>
        <w:t>strict; the same applies to paragraph (16) of the immediately following Article) provided for in Article 52, paragraph (1), item (v) of the Building Standards Act, and minimum site area for buildings (limited to those cases in which it is necessary to secu</w:t>
      </w:r>
      <w:r>
        <w:t>re the urban environment in the relevant district; the same applies to paragraph (16) of the immediately following Article);</w:t>
      </w:r>
    </w:p>
    <w:p w:rsidR="005924F3" w:rsidRDefault="00006EED">
      <w:pPr>
        <w:pStyle w:val="enf9"/>
      </w:pPr>
      <w:r>
        <w:t>(g) height control districts: Maximum or minimum height of buildings (Maximum height of buildings in quasi-city planning areas; the</w:t>
      </w:r>
      <w:r>
        <w:t xml:space="preserve"> same applies to paragraph (17) of the immediately following Article);</w:t>
      </w:r>
    </w:p>
    <w:p w:rsidR="005924F3" w:rsidRDefault="00006EED">
      <w:pPr>
        <w:pStyle w:val="enf9"/>
      </w:pPr>
      <w:r>
        <w:t>(h) high-level use districts: Maximum and minimum floor-area ratio, maximum building coverage ratio, minimum building area of buildings, and restrictions on the location of walls (Restr</w:t>
      </w:r>
      <w:r>
        <w:t>ictions on the location of walls are limited to those walls that face roads (including planned roads defined in city plans; the same applies in the immediately following item.) within the site and with which a functional space must be secured to improve th</w:t>
      </w:r>
      <w:r>
        <w:t>e urban environment; the same applies to paragraph (18) of the immediately following Article);</w:t>
      </w:r>
    </w:p>
    <w:p w:rsidR="005924F3" w:rsidRDefault="00006EED">
      <w:pPr>
        <w:pStyle w:val="enf9"/>
      </w:pPr>
      <w:r>
        <w:t>(i) specified blocks: Floor-area ratio of buildings, maximum height of buildings and restrictions on the location of walls</w:t>
      </w:r>
    </w:p>
    <w:p w:rsidR="005924F3" w:rsidRDefault="00006EED">
      <w:pPr>
        <w:pStyle w:val="enf6"/>
      </w:pPr>
      <w:r>
        <w:t xml:space="preserve">(iii) other matters </w:t>
      </w:r>
      <w:r>
        <w:t>stipulated by Cabinet Order</w:t>
      </w:r>
    </w:p>
    <w:p w:rsidR="005924F3" w:rsidRDefault="00006EED">
      <w:pPr>
        <w:pStyle w:val="enf4"/>
      </w:pPr>
      <w:r>
        <w:t>(4) Beyond what is set forth in items (i) and (iii) of the preceding paragraph, matters that should be stipulated in city plans concerning special urban renaissance districts, specified disaster prevention block improvement zone</w:t>
      </w:r>
      <w:r>
        <w:t>s, landscape zones and green space conservation districts are stipulated separately by an Act.</w:t>
      </w:r>
    </w:p>
    <w:p w:rsidR="005924F3" w:rsidRDefault="005924F3"/>
    <w:p w:rsidR="005924F3" w:rsidRDefault="00006EED">
      <w:pPr>
        <w:pStyle w:val="enf3"/>
      </w:pPr>
      <w:r>
        <w:t>Article 9  (1) Category 1 low-rise exclusive residential districts are districts designated to conserve a favorable dwelling environment for low-rise housing.</w:t>
      </w:r>
    </w:p>
    <w:p w:rsidR="005924F3" w:rsidRDefault="00006EED">
      <w:pPr>
        <w:pStyle w:val="enf4"/>
      </w:pPr>
      <w:r>
        <w:t>(</w:t>
      </w:r>
      <w:r>
        <w:t>2) Category 2 low-rise exclusive residential districts are districts designated primarily to conserve a favorable dwelling environment for low-rise housing.</w:t>
      </w:r>
    </w:p>
    <w:p w:rsidR="005924F3" w:rsidRDefault="00006EED">
      <w:pPr>
        <w:pStyle w:val="enf4"/>
      </w:pPr>
      <w:r>
        <w:t>(3) Category 1 medium-to-high-rise exclusive residential districts are districts designated to cons</w:t>
      </w:r>
      <w:r>
        <w:t>erve a favorable dwelling environment for medium-to-high-rise housing.</w:t>
      </w:r>
    </w:p>
    <w:p w:rsidR="005924F3" w:rsidRDefault="00006EED">
      <w:pPr>
        <w:pStyle w:val="enf4"/>
      </w:pPr>
      <w:r>
        <w:t>(4) Category 2 medium-to-high-rise exclusive residential districts are districts designated primarily to conserve a favorable dwelling environment for medium-to-high-rise housing.</w:t>
      </w:r>
    </w:p>
    <w:p w:rsidR="005924F3" w:rsidRDefault="00006EED">
      <w:pPr>
        <w:pStyle w:val="enf4"/>
      </w:pPr>
      <w:r>
        <w:t>(5) C</w:t>
      </w:r>
      <w:r>
        <w:t>ategory 1 residential districts are districts designated to conserve the dwellingenvironment.</w:t>
      </w:r>
    </w:p>
    <w:p w:rsidR="005924F3" w:rsidRDefault="00006EED">
      <w:pPr>
        <w:pStyle w:val="enf4"/>
      </w:pPr>
      <w:r>
        <w:t>(6) Category 2 residential districts are districts designated primarily to conserve the dwelling environment.</w:t>
      </w:r>
    </w:p>
    <w:p w:rsidR="005924F3" w:rsidRDefault="00006EED">
      <w:pPr>
        <w:pStyle w:val="enf4"/>
      </w:pPr>
      <w:r>
        <w:t>(7) Quasi-residential districts are districts design</w:t>
      </w:r>
      <w:r>
        <w:t>ated to conserve the dwelling environment concordant with the promotion of convenience to conduct business suitable to the roadside characteristics of the region.</w:t>
      </w:r>
    </w:p>
    <w:p w:rsidR="005924F3" w:rsidRDefault="00006EED">
      <w:pPr>
        <w:pStyle w:val="enf4"/>
      </w:pPr>
      <w:r>
        <w:t xml:space="preserve">(8) Neighborhood commercial districts are districts designated to promote the convenience to </w:t>
      </w:r>
      <w:r>
        <w:t>conduct commercial business and other businesses whose primary concern is the provision of daily necessities to residents of residential areas in the neighborhood.</w:t>
      </w:r>
    </w:p>
    <w:p w:rsidR="005924F3" w:rsidRDefault="00006EED">
      <w:pPr>
        <w:pStyle w:val="enf4"/>
      </w:pPr>
      <w:r>
        <w:t>(9) Commercial districts are districts designated primarily to promote the convenience to co</w:t>
      </w:r>
      <w:r>
        <w:t>nduct commercial business and other businesses.</w:t>
      </w:r>
    </w:p>
    <w:p w:rsidR="005924F3" w:rsidRDefault="00006EED">
      <w:pPr>
        <w:pStyle w:val="enf4"/>
      </w:pPr>
      <w:r>
        <w:t>(10) Quasi-industrial districts are districts designated primarily to promote convenience for industries that are not likely to degrade the environment.</w:t>
      </w:r>
    </w:p>
    <w:p w:rsidR="005924F3" w:rsidRDefault="00006EED">
      <w:pPr>
        <w:pStyle w:val="enf4"/>
      </w:pPr>
      <w:r>
        <w:t>(11) Industrial districts are districts designated prim</w:t>
      </w:r>
      <w:r>
        <w:t>arily to promote convenience for industries.</w:t>
      </w:r>
    </w:p>
    <w:p w:rsidR="005924F3" w:rsidRDefault="00006EED">
      <w:pPr>
        <w:pStyle w:val="enf4"/>
      </w:pPr>
      <w:r>
        <w:t>(12) Exclusive industrial districts are districts designated to promote convenience for industries.</w:t>
      </w:r>
    </w:p>
    <w:p w:rsidR="005924F3" w:rsidRDefault="00006EED">
      <w:pPr>
        <w:pStyle w:val="enf4"/>
      </w:pPr>
      <w:r>
        <w:t>(13) A special use districtis a district within a use district which,in order to realize a special purpose such</w:t>
      </w:r>
      <w:r>
        <w:t xml:space="preserve"> as environmental protection or promotion land use suitable to the characteristics of that district ,is designated to complement the designation of the use district that it is part of.</w:t>
      </w:r>
    </w:p>
    <w:p w:rsidR="005924F3" w:rsidRDefault="00006EED">
      <w:pPr>
        <w:pStyle w:val="enf4"/>
      </w:pPr>
      <w:r>
        <w:t>(14) Special use restriction districts, located in districts containing</w:t>
      </w:r>
      <w:r>
        <w:t xml:space="preserve"> land without a use designation (excluding urbanization control areas), are districts designated to outline the use of special buildings, etc. that require restriction to ensure that reasonable land use in line with the characteristics of the relevant dist</w:t>
      </w:r>
      <w:r>
        <w:t>rict is implemented in order to develop or maintain a favorable environment</w:t>
      </w:r>
    </w:p>
    <w:p w:rsidR="005924F3" w:rsidRDefault="00006EED">
      <w:pPr>
        <w:pStyle w:val="enf4"/>
      </w:pPr>
      <w:r>
        <w:t>(15) Exceptional floor area ratio districts, adequately situated and located in category 1 medium-rise exclusive residential districts, category 2 medium-rise exclusive residential</w:t>
      </w:r>
      <w:r>
        <w:t xml:space="preserve"> districts, category 1 residential districts, category 2 residential districts, quasi-residential districts, neighborhood commercial districts, commercial districts, quasi-industrial districts, industrial districts, or exclusive industrial districts that c</w:t>
      </w:r>
      <w:r>
        <w:t>ontain land on which public facilities stand, are districts designated to promote high-level land use by utilizing building floor area deemed unused pursuant floor-area ratio limits provided for in Article 52, paragraphs (1) through (9) of the Building Sta</w:t>
      </w:r>
      <w:r>
        <w:t>ndards Act.</w:t>
      </w:r>
    </w:p>
    <w:p w:rsidR="005924F3" w:rsidRDefault="00006EED">
      <w:pPr>
        <w:pStyle w:val="enf4"/>
      </w:pPr>
      <w:r>
        <w:t>(16) High-rise residential attraction districts are districts in which maximum floor area, maximum building coverage ratio and minimum site area of buildings are established within the floor area ratio of 400% or 500% in city plans concerning c</w:t>
      </w:r>
      <w:r>
        <w:t xml:space="preserve">ategory 1 residential districts, category 2 residential districts, quasi-residential districts, neighborhood commercial districts, or quasi-industrial districts as provided for in Article 52, paragraph (1), item (ii) of the Building Standards Act in order </w:t>
      </w:r>
      <w:r>
        <w:t>to make appropriate divisions between residential and non-residential uses and to attract highly-convenient high-rise residential buildings.</w:t>
      </w:r>
    </w:p>
    <w:p w:rsidR="005924F3" w:rsidRDefault="00006EED">
      <w:pPr>
        <w:pStyle w:val="enf4"/>
      </w:pPr>
      <w:r>
        <w:t>(17) Height control districts are districts designated within use districts for which maximum or minimum building h</w:t>
      </w:r>
      <w:r>
        <w:t>eights are stipulated in order to maintain the urban environment or to promote enhanced land use.</w:t>
      </w:r>
    </w:p>
    <w:p w:rsidR="005924F3" w:rsidRDefault="00006EED">
      <w:pPr>
        <w:pStyle w:val="enf4"/>
      </w:pPr>
      <w:r>
        <w:t xml:space="preserve">(18) High-level usage districts are districts in which maximum and minimum limits on the ratio of the total floor area of buildings to the site area, maximum </w:t>
      </w:r>
      <w:r>
        <w:t>floor-area ratio, minimum building coverage ratio, minimum building area of buildings, and restrictions on the location of walls are stipulated in order to promote reasonable and sound high-level land use and to renew urban functions in use districts.</w:t>
      </w:r>
    </w:p>
    <w:p w:rsidR="005924F3" w:rsidRDefault="00006EED">
      <w:pPr>
        <w:pStyle w:val="enf4"/>
      </w:pPr>
      <w:r>
        <w:t>(19)</w:t>
      </w:r>
      <w:r>
        <w:t xml:space="preserve"> Specified blocks are blocks designated within districts where the improvement and development of blocks will be implemented to promote the renewal of urban areas, and in which the maximum floor-area ratio, building height, and restrictions on the location</w:t>
      </w:r>
      <w:r>
        <w:t xml:space="preserve"> of walls are stipulated.</w:t>
      </w:r>
    </w:p>
    <w:p w:rsidR="005924F3" w:rsidRDefault="00006EED">
      <w:pPr>
        <w:pStyle w:val="enf4"/>
      </w:pPr>
      <w:r>
        <w:t>(20) Fire prevention districts or quasi-fire prevention districts are designated to control fire hazards in urban areas.</w:t>
      </w:r>
    </w:p>
    <w:p w:rsidR="005924F3" w:rsidRDefault="00006EED">
      <w:pPr>
        <w:pStyle w:val="enf4"/>
      </w:pPr>
      <w:r>
        <w:t>(21) Scenic districts are districts designated to maintain the scenic beauty of cities.</w:t>
      </w:r>
    </w:p>
    <w:p w:rsidR="005924F3" w:rsidRDefault="00006EED">
      <w:pPr>
        <w:pStyle w:val="enf4"/>
      </w:pPr>
      <w:r>
        <w:t>(22) Port zones are z</w:t>
      </w:r>
      <w:r>
        <w:t>ones designated to manage and administer harbors.</w:t>
      </w:r>
    </w:p>
    <w:p w:rsidR="005924F3" w:rsidRDefault="005924F3"/>
    <w:p w:rsidR="005924F3" w:rsidRDefault="00006EED">
      <w:pPr>
        <w:pStyle w:val="enf3"/>
      </w:pPr>
      <w:r>
        <w:t>Article 10  In addition to the provisions provided for expressly in this Act, restrictions on buildings and other structures in the districts in zones are provided for separately by an Act.</w:t>
      </w:r>
    </w:p>
    <w:p w:rsidR="005924F3" w:rsidRDefault="005924F3"/>
    <w:p w:rsidR="005924F3" w:rsidRDefault="00006EED">
      <w:pPr>
        <w:pStyle w:val="ena"/>
      </w:pPr>
      <w:r>
        <w:t>(Project Promotion Areas)</w:t>
      </w:r>
    </w:p>
    <w:p w:rsidR="005924F3" w:rsidRDefault="00006EED">
      <w:pPr>
        <w:pStyle w:val="enf3"/>
      </w:pPr>
      <w:r>
        <w:t>Article 10-2  (1) Regarding city planning areas, the following areas are to be stipulated as necessary in city plans:</w:t>
      </w:r>
    </w:p>
    <w:p w:rsidR="005924F3" w:rsidRDefault="00006EED">
      <w:pPr>
        <w:pStyle w:val="enf6"/>
      </w:pPr>
      <w:r>
        <w:t>(i) urban redevelopment promotion areas provided for in paragraph (1), Article 7 of the Urban Renewal Act;</w:t>
      </w:r>
    </w:p>
    <w:p w:rsidR="005924F3" w:rsidRDefault="00006EED">
      <w:pPr>
        <w:pStyle w:val="enf6"/>
      </w:pPr>
      <w:r>
        <w:t xml:space="preserve">(ii) </w:t>
      </w:r>
      <w:r>
        <w:t>land readjustment promotion areas provided for in paragraph (1), Article 5 of the Act on Special Measures Concerning the Promotion of Housing and Residential Land Supply in Major Urban Areas;</w:t>
      </w:r>
    </w:p>
    <w:p w:rsidR="005924F3" w:rsidRDefault="00006EED">
      <w:pPr>
        <w:pStyle w:val="enf6"/>
      </w:pPr>
      <w:r>
        <w:t>(iii) residential-block construction promotion areas provided fo</w:t>
      </w:r>
      <w:r>
        <w:t>r in paragraph (1), Article 24 of the Act on Special Measures Concerning the Promotion of Housing and Residential Land Supply in Major Urban Areas;</w:t>
      </w:r>
    </w:p>
    <w:p w:rsidR="005924F3" w:rsidRDefault="00006EED">
      <w:pPr>
        <w:pStyle w:val="enf6"/>
      </w:pPr>
      <w:r>
        <w:t>(iv) land readjustment promotion areas for core business urban development provided for in Article 19, parag</w:t>
      </w:r>
      <w:r>
        <w:t>raph (1) of the Act Concerning the Promotion of the Development of Regional Core Urban Areas and the Relocation of Facilities for Industrial Business.</w:t>
      </w:r>
    </w:p>
    <w:p w:rsidR="005924F3" w:rsidRDefault="00006EED">
      <w:pPr>
        <w:pStyle w:val="enf4"/>
      </w:pPr>
      <w:r>
        <w:t xml:space="preserve">(2) In addition to the type, name, location, area limits, and other matters stipulated by Cabinet Order, </w:t>
      </w:r>
      <w:r>
        <w:t>other matters concerning project promotion areas stipulated in separate Acts are to be stipulated in city plans.</w:t>
      </w:r>
    </w:p>
    <w:p w:rsidR="005924F3" w:rsidRDefault="00006EED">
      <w:pPr>
        <w:pStyle w:val="enf4"/>
      </w:pPr>
      <w:r>
        <w:t>(3) Restrictions regarding the construction of buildings and other activities within project promotion areas are stipulated separately by an Ac</w:t>
      </w:r>
      <w:r>
        <w:t>t.</w:t>
      </w:r>
    </w:p>
    <w:p w:rsidR="005924F3" w:rsidRDefault="005924F3"/>
    <w:p w:rsidR="005924F3" w:rsidRDefault="00006EED">
      <w:pPr>
        <w:pStyle w:val="ena"/>
      </w:pPr>
      <w:r>
        <w:t>(Unused Land Use Promotion Areas)</w:t>
      </w:r>
    </w:p>
    <w:p w:rsidR="005924F3" w:rsidRDefault="00006EED">
      <w:pPr>
        <w:pStyle w:val="enf3"/>
      </w:pPr>
      <w:r>
        <w:t>Article 10-3  (1) When the need arises in city planning areas, unused land use promotion areas are to be designated in city plans for those areas that satisfy the following conditions:</w:t>
      </w:r>
    </w:p>
    <w:p w:rsidR="005924F3" w:rsidRDefault="00006EED">
      <w:pPr>
        <w:pStyle w:val="enf6"/>
      </w:pPr>
      <w:r>
        <w:t>(i) land in the relevant area has</w:t>
      </w:r>
      <w:r>
        <w:t xml:space="preserve"> not been used for a considerable period of time for housing, project facilities or any other use and satisfies other requirements stipulated by Cabinet Order;</w:t>
      </w:r>
    </w:p>
    <w:p w:rsidR="005924F3" w:rsidRDefault="00006EED">
      <w:pPr>
        <w:pStyle w:val="enf6"/>
      </w:pPr>
      <w:r>
        <w:t>(ii) the fact that the land in the relevant area satisfies the requirements of preceding item le</w:t>
      </w:r>
      <w:r>
        <w:t>ads to an extreme impairment in promoting the planned use of land in or around the relevant area;</w:t>
      </w:r>
    </w:p>
    <w:p w:rsidR="005924F3" w:rsidRDefault="00006EED">
      <w:pPr>
        <w:pStyle w:val="enf6"/>
      </w:pPr>
      <w:r>
        <w:t>(iii) promoting effective and appropriate use of land in the relevant area contributes to enhancing functions in the relevant city;</w:t>
      </w:r>
    </w:p>
    <w:p w:rsidR="005924F3" w:rsidRDefault="00006EED">
      <w:pPr>
        <w:pStyle w:val="enf6"/>
      </w:pPr>
      <w:r>
        <w:t>(iv) the scope of the area</w:t>
      </w:r>
      <w:r>
        <w:t xml:space="preserve"> is approximately 5000 m2 or more;</w:t>
      </w:r>
    </w:p>
    <w:p w:rsidR="005924F3" w:rsidRDefault="00006EED">
      <w:pPr>
        <w:pStyle w:val="enf6"/>
      </w:pPr>
      <w:r>
        <w:t>(v) the relevant area is located within an urbanization promotion area.</w:t>
      </w:r>
    </w:p>
    <w:p w:rsidR="005924F3" w:rsidRDefault="00006EED">
      <w:pPr>
        <w:pStyle w:val="enf4"/>
      </w:pPr>
      <w:r>
        <w:t>(2) The name, location, area limits, and other matters stipulated by Cabinet Order concerning unused land use promotion areas are to be stipulated in</w:t>
      </w:r>
      <w:r>
        <w:t xml:space="preserve"> city plans.</w:t>
      </w:r>
    </w:p>
    <w:p w:rsidR="005924F3" w:rsidRDefault="005924F3"/>
    <w:p w:rsidR="005924F3" w:rsidRDefault="00006EED">
      <w:pPr>
        <w:pStyle w:val="ena"/>
      </w:pPr>
      <w:r>
        <w:t>(Urban Disaster Recovery Promotion Area)</w:t>
      </w:r>
    </w:p>
    <w:p w:rsidR="005924F3" w:rsidRDefault="00006EED">
      <w:pPr>
        <w:pStyle w:val="enf3"/>
      </w:pPr>
      <w:r>
        <w:t xml:space="preserve">Article 10-4  (1) When the need arises in city planning areas, urban disaster recovery promotion areas are to be designated in city plans provided for in Article 5, paragraph (1) of the Act on Special </w:t>
      </w:r>
      <w:r>
        <w:t>Measures Concerning Disaster-Stricken Urban District Reconstruction (Act No. 14 of 1995).</w:t>
      </w:r>
    </w:p>
    <w:p w:rsidR="005924F3" w:rsidRDefault="00006EED">
      <w:pPr>
        <w:pStyle w:val="enf4"/>
      </w:pPr>
      <w:r>
        <w:t>(2) In addition to the name, location, area limits, and other matters stipulated by Cabinet Order, other matters concerning urban disaster recovery promotion areas st</w:t>
      </w:r>
      <w:r>
        <w:t>ipulated in separate Acts are to be stipulated in city plans.</w:t>
      </w:r>
    </w:p>
    <w:p w:rsidR="005924F3" w:rsidRDefault="00006EED">
      <w:pPr>
        <w:pStyle w:val="enf4"/>
      </w:pPr>
      <w:r>
        <w:t>(3) Restrictions regarding the construction of buildings and other activities within urban disaster recovery promotion areas are stipulated separately by an Act.</w:t>
      </w:r>
    </w:p>
    <w:p w:rsidR="005924F3" w:rsidRDefault="005924F3"/>
    <w:p w:rsidR="005924F3" w:rsidRDefault="00006EED">
      <w:pPr>
        <w:pStyle w:val="ena"/>
      </w:pPr>
      <w:r>
        <w:t>(Urban Facilities)</w:t>
      </w:r>
    </w:p>
    <w:p w:rsidR="005924F3" w:rsidRDefault="00006EED">
      <w:pPr>
        <w:pStyle w:val="enf3"/>
      </w:pPr>
      <w:r>
        <w:t xml:space="preserve">Article 11  </w:t>
      </w:r>
      <w:r>
        <w:t>(1) Regarding city planning areas, the following facilities are to be stipulated as necessary in city plans: In especially necessary cases, these facilities may be stipulated for areas outside of the relevant city planning area.</w:t>
      </w:r>
    </w:p>
    <w:p w:rsidR="005924F3" w:rsidRDefault="00006EED">
      <w:pPr>
        <w:pStyle w:val="enf6"/>
      </w:pPr>
      <w:r>
        <w:t>(i) roads, urban rapid-tran</w:t>
      </w:r>
      <w:r>
        <w:t>sit railroads, parking places, motor vehicle terminals and other traffic facilities;</w:t>
      </w:r>
    </w:p>
    <w:p w:rsidR="005924F3" w:rsidRDefault="00006EED">
      <w:pPr>
        <w:pStyle w:val="enf6"/>
      </w:pPr>
      <w:r>
        <w:t>(ii) parks, green areas, classes, cemeteries, and other open spaces for public use;</w:t>
      </w:r>
    </w:p>
    <w:p w:rsidR="005924F3" w:rsidRDefault="00006EED">
      <w:pPr>
        <w:pStyle w:val="enf6"/>
      </w:pPr>
      <w:r>
        <w:t xml:space="preserve">(iii) waterworks, electricity supply facilities, gas supply facilities, </w:t>
      </w:r>
      <w:r>
        <w:t>sewerage systems, wastewater treatment facilities, garbage incinerators, and other supply and treatment facilities;</w:t>
      </w:r>
    </w:p>
    <w:p w:rsidR="005924F3" w:rsidRDefault="00006EED">
      <w:pPr>
        <w:pStyle w:val="enf6"/>
      </w:pPr>
      <w:r>
        <w:t>(iv) rivers, canals, and other waterways;</w:t>
      </w:r>
    </w:p>
    <w:p w:rsidR="005924F3" w:rsidRDefault="00006EED">
      <w:pPr>
        <w:pStyle w:val="enf6"/>
      </w:pPr>
      <w:r>
        <w:t>(v) schools, libraries, research facilities, and other educational and cultural facilities;</w:t>
      </w:r>
    </w:p>
    <w:p w:rsidR="005924F3" w:rsidRDefault="00006EED">
      <w:pPr>
        <w:pStyle w:val="enf6"/>
      </w:pPr>
      <w:r>
        <w:t>(vi) h</w:t>
      </w:r>
      <w:r>
        <w:t>ospitals, nursery schools, and other medical and social welfare facilities;</w:t>
      </w:r>
    </w:p>
    <w:p w:rsidR="005924F3" w:rsidRDefault="00006EED">
      <w:pPr>
        <w:pStyle w:val="enf6"/>
      </w:pPr>
      <w:r>
        <w:t>(vii) markets, slaughterhouses, and crematoria;</w:t>
      </w:r>
    </w:p>
    <w:p w:rsidR="005924F3" w:rsidRDefault="00006EED">
      <w:pPr>
        <w:pStyle w:val="enf6"/>
      </w:pPr>
      <w:r>
        <w:t>(viii) collective housing facilities (meaning collective housing facilities with 50 or more dwellings per estate, attached roads and</w:t>
      </w:r>
      <w:r>
        <w:t xml:space="preserve"> other facilities);</w:t>
      </w:r>
    </w:p>
    <w:p w:rsidR="005924F3" w:rsidRDefault="00006EED">
      <w:pPr>
        <w:pStyle w:val="enf6"/>
      </w:pPr>
      <w:r>
        <w:t>(ix) collective government and public office facilities (meaning national or local government buildings and attached roads and other facilities);</w:t>
      </w:r>
    </w:p>
    <w:p w:rsidR="005924F3" w:rsidRDefault="00006EED">
      <w:pPr>
        <w:pStyle w:val="enf6"/>
      </w:pPr>
      <w:r>
        <w:t>(x) distribution business parks;</w:t>
      </w:r>
    </w:p>
    <w:p w:rsidR="005924F3" w:rsidRDefault="00006EED">
      <w:pPr>
        <w:pStyle w:val="enf6"/>
      </w:pPr>
      <w:r>
        <w:t>(xi) other facilities at stipulated by Cabinet Order.</w:t>
      </w:r>
    </w:p>
    <w:p w:rsidR="005924F3" w:rsidRDefault="00006EED">
      <w:pPr>
        <w:pStyle w:val="enf4"/>
      </w:pPr>
      <w:r>
        <w:t>(2)</w:t>
      </w:r>
      <w:r>
        <w:t xml:space="preserve"> The type, name, location, area limits, and other matters stipulated by Cabinet Order concerning urban facilities are to be stipulated in city plans.</w:t>
      </w:r>
    </w:p>
    <w:p w:rsidR="005924F3" w:rsidRDefault="00006EED">
      <w:pPr>
        <w:pStyle w:val="enf4"/>
      </w:pPr>
      <w:r>
        <w:t xml:space="preserve">(3) Regarding roads, rivers, and other urban facilities stipulated by Cabinet Order , in addition to what </w:t>
      </w:r>
      <w:r>
        <w:t>is prescribed in the preceding paragraph, when it is necessary to promote appropriate and reasonable land use, the multi-level limits of underground or open spaces of the relevant urban facilities may be stipulated in city plans. In such cases, when stipul</w:t>
      </w:r>
      <w:r>
        <w:t>ating multi-level limits underground, the minimum offset distance from the relevant multi-level expanse and the maximum load (including loads set according to the relevant offset distance) may also be stipulated.</w:t>
      </w:r>
    </w:p>
    <w:p w:rsidR="005924F3" w:rsidRDefault="00006EED">
      <w:pPr>
        <w:pStyle w:val="enf4"/>
      </w:pPr>
      <w:r>
        <w:t>(4) In addition to matters stipulated in th</w:t>
      </w:r>
      <w:r>
        <w:t>is Act, matters concerning urban facilities pertaining to urban disaster prevention provided for in Article 30 of the Concentrated Urban Areas Development Act, urban facilities pertaining to decision of or changes to city plans pursuant to Article 51, para</w:t>
      </w:r>
      <w:r>
        <w:t>graph (1) of the Act on Special Measures Concerning Urban Renaissance and urban facilities and distribution business parks pertaining to city plans established upon additional discussion pursuant to the provisions of Article 19 of the Urban Railway Promoti</w:t>
      </w:r>
      <w:r>
        <w:t>on Act (Act No. 41 of 2005) that should be stipulated in city plans are stipulated separately by an Act.</w:t>
      </w:r>
    </w:p>
    <w:p w:rsidR="005924F3" w:rsidRDefault="00006EED">
      <w:pPr>
        <w:pStyle w:val="enf4"/>
      </w:pPr>
      <w:r>
        <w:t>(5) Regarding the urban facilities listed below, the scheduled executors of city planning projects for the urban facilities concerned may be stipulated</w:t>
      </w:r>
      <w:r>
        <w:t xml:space="preserve"> in the city plans from among national government organs or the local government for those urban facilities listed in the item (i) or (ii), and from the individuals provided for in Article 10 of the Act Concerning the Improvement of Urban Distribution Cent</w:t>
      </w:r>
      <w:r>
        <w:t>ers for those urban facilities listed in item (iii), except in cases stipulated in the provisions of Article 12-3, paragraph (1).</w:t>
      </w:r>
    </w:p>
    <w:p w:rsidR="005924F3" w:rsidRDefault="00006EED">
      <w:pPr>
        <w:pStyle w:val="enf6"/>
      </w:pPr>
      <w:r>
        <w:t>(i) collective housing facilities with an area of at least 20 hectares;</w:t>
      </w:r>
    </w:p>
    <w:p w:rsidR="005924F3" w:rsidRDefault="00006EED">
      <w:pPr>
        <w:pStyle w:val="enf6"/>
      </w:pPr>
      <w:r>
        <w:t>(ii) collective government and public office facilitie</w:t>
      </w:r>
      <w:r>
        <w:t>s;</w:t>
      </w:r>
    </w:p>
    <w:p w:rsidR="005924F3" w:rsidRDefault="00006EED">
      <w:pPr>
        <w:pStyle w:val="enf6"/>
      </w:pPr>
      <w:r>
        <w:t>(iii) distribution business parks</w:t>
      </w:r>
    </w:p>
    <w:p w:rsidR="005924F3" w:rsidRDefault="00006EED">
      <w:pPr>
        <w:pStyle w:val="enf4"/>
      </w:pPr>
      <w:r>
        <w:t>(6) City plans in which the scheduled executors for urban facilities have been designated pursuant to the provisions of the preceding paragraph cannot be changed to city plans in which scheduled executors are not design</w:t>
      </w:r>
      <w:r>
        <w:t>ated.</w:t>
      </w:r>
    </w:p>
    <w:p w:rsidR="005924F3" w:rsidRDefault="005924F3"/>
    <w:p w:rsidR="005924F3" w:rsidRDefault="00006EED">
      <w:pPr>
        <w:pStyle w:val="ena"/>
      </w:pPr>
      <w:r>
        <w:t>(Urban Development Projects)</w:t>
      </w:r>
    </w:p>
    <w:p w:rsidR="005924F3" w:rsidRDefault="00006EED">
      <w:pPr>
        <w:pStyle w:val="enf3"/>
      </w:pPr>
      <w:r>
        <w:t>Article 12  (1) Regarding city planning areas, the following projects are tobe stipulated as necessary in city plans:</w:t>
      </w:r>
    </w:p>
    <w:p w:rsidR="005924F3" w:rsidRDefault="00006EED">
      <w:pPr>
        <w:pStyle w:val="enf6"/>
      </w:pPr>
      <w:r>
        <w:t>(i) land readjustment projects provided for in the Land Readjustment Act (Act No. 119 of 1954);</w:t>
      </w:r>
    </w:p>
    <w:p w:rsidR="005924F3" w:rsidRDefault="00006EED">
      <w:pPr>
        <w:pStyle w:val="enf6"/>
      </w:pPr>
      <w:r>
        <w:t>(ii) n</w:t>
      </w:r>
      <w:r>
        <w:t>ew housing and urban development projects provided for in the New Housing and Urban Development Act (Act No. 134 of 1963);</w:t>
      </w:r>
    </w:p>
    <w:p w:rsidR="005924F3" w:rsidRDefault="00006EED">
      <w:pPr>
        <w:pStyle w:val="enf6"/>
      </w:pPr>
      <w:r>
        <w:t xml:space="preserve">(iii) industrial park development projects provided for in the Act Concerning the Development of the Suburban Consolidation Zone and </w:t>
      </w:r>
      <w:r>
        <w:t xml:space="preserve">Urban Development Zones of the National Capital Region (Act No. 98 of 1958) and industrial park development projects provided for in the Act Concerning the Development of the Suburban Consolidation Zone and Urban Development Zones of the Kinki Region (Act </w:t>
      </w:r>
      <w:r>
        <w:t>No. 145 of 1964);</w:t>
      </w:r>
    </w:p>
    <w:p w:rsidR="005924F3" w:rsidRDefault="00006EED">
      <w:pPr>
        <w:pStyle w:val="enf6"/>
      </w:pPr>
      <w:r>
        <w:t>(iv) urban redevelopment projects provided for in the Urban Renewal Act;</w:t>
      </w:r>
    </w:p>
    <w:p w:rsidR="005924F3" w:rsidRDefault="00006EED">
      <w:pPr>
        <w:pStyle w:val="enf6"/>
      </w:pPr>
      <w:r>
        <w:t>(v) new urban infrastructure projects provided for in the New Urban Infrastructure Act (Act No. 86 of 1972);</w:t>
      </w:r>
    </w:p>
    <w:p w:rsidR="005924F3" w:rsidRDefault="00006EED">
      <w:pPr>
        <w:pStyle w:val="enf6"/>
      </w:pPr>
      <w:r>
        <w:t>(vi) residential-block construction projects provided fo</w:t>
      </w:r>
      <w:r>
        <w:t>r in the Act on Special Measures Concerning the Promotion of Housing and Residential Land Supply in Major Urban Areas;</w:t>
      </w:r>
    </w:p>
    <w:p w:rsidR="005924F3" w:rsidRDefault="00006EED">
      <w:pPr>
        <w:pStyle w:val="enf6"/>
      </w:pPr>
      <w:r>
        <w:t>(vii) disaster prevention blocks improvement projects provided for in the Concentrated Urban Areas Development Act.</w:t>
      </w:r>
    </w:p>
    <w:p w:rsidR="005924F3" w:rsidRDefault="00006EED">
      <w:pPr>
        <w:pStyle w:val="enf4"/>
      </w:pPr>
      <w:r>
        <w:t xml:space="preserve">(2) The type, </w:t>
      </w:r>
      <w:r>
        <w:t>name, execution area and other matters stipulated by Cabinet Order concerning urban development projects are to be stipulated in city plans.</w:t>
      </w:r>
    </w:p>
    <w:p w:rsidR="005924F3" w:rsidRDefault="00006EED">
      <w:pPr>
        <w:pStyle w:val="enf4"/>
      </w:pPr>
      <w:r>
        <w:t xml:space="preserve">(3) Regarding land readjustment projects, the location of public facilities and matters concerning building </w:t>
      </w:r>
      <w:r>
        <w:t>lots, in addition to the provisions of the preceding paragraph, are to be stipulated in city plans.</w:t>
      </w:r>
    </w:p>
    <w:p w:rsidR="005924F3" w:rsidRDefault="00006EED">
      <w:pPr>
        <w:pStyle w:val="enf4"/>
      </w:pPr>
      <w:r>
        <w:t>(4) In addition to the provisions of this Act, matters that should be stipulated in city plans concerning urban development projects are provided for separa</w:t>
      </w:r>
      <w:r>
        <w:t>tely by an Act.</w:t>
      </w:r>
    </w:p>
    <w:p w:rsidR="005924F3" w:rsidRDefault="00006EED">
      <w:pPr>
        <w:pStyle w:val="enf4"/>
      </w:pPr>
      <w:r>
        <w:t>(5) Regarding urban development projects listed in items (i), (iii) or (v), the scheduled executors of the relevant urban development projects may be stipulated in the city plans from among the individuals designated as executors in the Act</w:t>
      </w:r>
      <w:r>
        <w:t>s concerning these projects (excluding Article 45, paragraph (1) of the New Housing and Urban Development Act), except in cases stipulated in the provisions of Article 12-3, paragraph (1).</w:t>
      </w:r>
    </w:p>
    <w:p w:rsidR="005924F3" w:rsidRDefault="00006EED">
      <w:pPr>
        <w:pStyle w:val="enf4"/>
      </w:pPr>
      <w:r>
        <w:t>(6) City plans pertaining to urban development projects for which s</w:t>
      </w:r>
      <w:r>
        <w:t>cheduled executors have been designated pursuant to the provisions of the preceding paragraph cannot be changed to city plans in which scheduled executors are not designated.</w:t>
      </w:r>
    </w:p>
    <w:p w:rsidR="005924F3" w:rsidRDefault="005924F3"/>
    <w:p w:rsidR="005924F3" w:rsidRDefault="00006EED">
      <w:pPr>
        <w:pStyle w:val="ena"/>
      </w:pPr>
      <w:r>
        <w:t>(Scheduled Areas for Urban Development Projects)</w:t>
      </w:r>
    </w:p>
    <w:p w:rsidR="005924F3" w:rsidRDefault="00006EED">
      <w:pPr>
        <w:pStyle w:val="enf3"/>
      </w:pPr>
      <w:r>
        <w:t>Article 12-2  (1) Regarding cit</w:t>
      </w:r>
      <w:r>
        <w:t>y planning areas, the following scheduled areas are to be stipulated as necessary in city plans:</w:t>
      </w:r>
    </w:p>
    <w:p w:rsidR="005924F3" w:rsidRDefault="00006EED">
      <w:pPr>
        <w:pStyle w:val="enf6"/>
      </w:pPr>
      <w:r>
        <w:t>(i) scheduled areas for new housing and urban development projects;</w:t>
      </w:r>
    </w:p>
    <w:p w:rsidR="005924F3" w:rsidRDefault="00006EED">
      <w:pPr>
        <w:pStyle w:val="enf6"/>
      </w:pPr>
      <w:r>
        <w:t>(ii) scheduled areas for industrial park development projects;</w:t>
      </w:r>
    </w:p>
    <w:p w:rsidR="005924F3" w:rsidRDefault="00006EED">
      <w:pPr>
        <w:pStyle w:val="enf6"/>
      </w:pPr>
      <w:r>
        <w:t>(iii) scheduled areas for ne</w:t>
      </w:r>
      <w:r>
        <w:t>w urban infrastructure projects;</w:t>
      </w:r>
    </w:p>
    <w:p w:rsidR="005924F3" w:rsidRDefault="00006EED">
      <w:pPr>
        <w:pStyle w:val="enf6"/>
      </w:pPr>
      <w:r>
        <w:t>(iv) scheduled areas for collective housing facilities with an area of at least 20 hectares;</w:t>
      </w:r>
    </w:p>
    <w:p w:rsidR="005924F3" w:rsidRDefault="00006EED">
      <w:pPr>
        <w:pStyle w:val="enf6"/>
      </w:pPr>
      <w:r>
        <w:t>(v) scheduled areas for collective government and public office facilities;</w:t>
      </w:r>
    </w:p>
    <w:p w:rsidR="005924F3" w:rsidRDefault="00006EED">
      <w:pPr>
        <w:pStyle w:val="enf6"/>
      </w:pPr>
      <w:r>
        <w:t>(vi) scheduled areas for distribution business parks.</w:t>
      </w:r>
    </w:p>
    <w:p w:rsidR="005924F3" w:rsidRDefault="00006EED">
      <w:pPr>
        <w:pStyle w:val="enf4"/>
      </w:pPr>
      <w:r>
        <w:t>(2) The type, name, area limit, scheduled executor and any other matters stipulated by Cabinet Order concerning scheduled areas for urban development projects, etc. are to be stipulated in city plans.</w:t>
      </w:r>
    </w:p>
    <w:p w:rsidR="005924F3" w:rsidRDefault="00006EED">
      <w:pPr>
        <w:pStyle w:val="enf4"/>
      </w:pPr>
      <w:r>
        <w:t>(3) For scheduled are listed in paragraph (1) items (i)</w:t>
      </w:r>
      <w:r>
        <w:t xml:space="preserve"> through (iii) or (vi), the scheduled executors are to be stipulated in the city plans from among the individuals designated as executors in the Acts concerning these projects or facilities(excluding paragraph (1), Article 45 of the New Housing and Urban D</w:t>
      </w:r>
      <w:r>
        <w:t>evelopment Act), and for scheduled listed in items (iv) and (v), they are to be designated from national government organs or the local government.</w:t>
      </w:r>
    </w:p>
    <w:p w:rsidR="005924F3" w:rsidRDefault="00006EED">
      <w:pPr>
        <w:pStyle w:val="enf4"/>
      </w:pPr>
      <w:r>
        <w:t>(4) When city plans concerning scheduled areas for urban development projects, etc. are stipulated, the city</w:t>
      </w:r>
      <w:r>
        <w:t xml:space="preserve"> plans for the urban development projects or for urban facilities construction in the scheduled areas for urban development projects, etc. must be stipulated within three years from the day on which the notification concerning the relevant city plan is iss</w:t>
      </w:r>
      <w:r>
        <w:t>ued pursuant to the provisions of Article 20, paragraph (1).</w:t>
      </w:r>
    </w:p>
    <w:p w:rsidR="005924F3" w:rsidRDefault="00006EED">
      <w:pPr>
        <w:pStyle w:val="enf4"/>
      </w:pPr>
      <w:r>
        <w:t>(5) When city plans for urban development projects or for urban facilities construction in areas scheduled for urban development projects, etc. are stipulated within the period provided for in th</w:t>
      </w:r>
      <w:r>
        <w:t>e preceding paragraph, the relevant city plans cease to be effective going forward on the day following the day on which the period provided for in the preceding paragraph expires, if they have not been stipulated after a lapse of 10 days counting from the</w:t>
      </w:r>
      <w:r>
        <w:t xml:space="preserve"> day following the day on which the notification concerning the relevant city plan is issued pursuant to the provisions of Article 20, paragraph (1).</w:t>
      </w:r>
    </w:p>
    <w:p w:rsidR="005924F3" w:rsidRDefault="005924F3"/>
    <w:p w:rsidR="005924F3" w:rsidRDefault="00006EED">
      <w:pPr>
        <w:pStyle w:val="ena"/>
      </w:pPr>
      <w:r>
        <w:t>(Matters to be Stipulated in City Plans Concerning Urban Development Projects or Urban Facilities Constru</w:t>
      </w:r>
      <w:r>
        <w:t>ction in Scheduled Areas for Urban Development Projects)</w:t>
      </w:r>
    </w:p>
    <w:p w:rsidR="005924F3" w:rsidRDefault="00006EED">
      <w:pPr>
        <w:pStyle w:val="enf3"/>
      </w:pPr>
      <w:r>
        <w:t>Article 12-3  (1) City plans for urban development projects or for urban facilities construction in scheduled areas for urban development projects, etc. are to stipulate scheduled executors.</w:t>
      </w:r>
    </w:p>
    <w:p w:rsidR="005924F3" w:rsidRDefault="00006EED">
      <w:pPr>
        <w:pStyle w:val="enf4"/>
      </w:pPr>
      <w:r>
        <w:t>(2) Exec</w:t>
      </w:r>
      <w:r>
        <w:t>ution areas or areas and the scheduled executors of city plans provided for in the preceding paragraph must be the areas and the scheduled executors stipulated in the city plans for the scheduled areas for urban development projects, etc.</w:t>
      </w:r>
    </w:p>
    <w:p w:rsidR="005924F3" w:rsidRDefault="005924F3"/>
    <w:p w:rsidR="005924F3" w:rsidRDefault="00006EED">
      <w:pPr>
        <w:pStyle w:val="ena"/>
      </w:pPr>
      <w:r>
        <w:t>(District Planni</w:t>
      </w:r>
      <w:r>
        <w:t>ng)</w:t>
      </w:r>
    </w:p>
    <w:p w:rsidR="005924F3" w:rsidRDefault="00006EED">
      <w:pPr>
        <w:pStyle w:val="enf3"/>
      </w:pPr>
      <w:r>
        <w:t>Article 12-4  (1) Regarding city planning areas, the following plans are to be stipulated as necessary in the city plans:</w:t>
      </w:r>
    </w:p>
    <w:p w:rsidR="005924F3" w:rsidRDefault="00006EED">
      <w:pPr>
        <w:pStyle w:val="enf6"/>
      </w:pPr>
      <w:r>
        <w:t>(i) district plans;</w:t>
      </w:r>
    </w:p>
    <w:p w:rsidR="005924F3" w:rsidRDefault="00006EED">
      <w:pPr>
        <w:pStyle w:val="enf6"/>
      </w:pPr>
      <w:r>
        <w:t>(ii) disaster prevention block improvement zone plans provided for in Article 31, paragraph (1) of the Concent</w:t>
      </w:r>
      <w:r>
        <w:t>rated Urban Areas Development Act;</w:t>
      </w:r>
    </w:p>
    <w:p w:rsidR="005924F3" w:rsidRDefault="00006EED">
      <w:pPr>
        <w:pStyle w:val="enf6"/>
      </w:pPr>
      <w:r>
        <w:t>(iii) historic scenery maintenance and improvement district plans provided for in paragraph (1), Article 31 of the Act Concerning the Maintenance and Improvement of Historic Scenery (Act No. 40 of 2008);</w:t>
      </w:r>
    </w:p>
    <w:p w:rsidR="005924F3" w:rsidRDefault="00006EED">
      <w:pPr>
        <w:pStyle w:val="enf6"/>
      </w:pPr>
      <w:r>
        <w:t>(iv) roadside dis</w:t>
      </w:r>
      <w:r>
        <w:t>trict plans provided for in paragraph (1), Article 9 of the Act Concerning the Improvement of the Areas along Trunk Roads (Act No. 34 of 1980);</w:t>
      </w:r>
    </w:p>
    <w:p w:rsidR="005924F3" w:rsidRDefault="00006EED">
      <w:pPr>
        <w:pStyle w:val="enf6"/>
      </w:pPr>
      <w:r>
        <w:t xml:space="preserve">(v) rural district plans provided for in Article 5, paragraph (1) of the Rural Districts Improvement Act </w:t>
      </w:r>
      <w:r>
        <w:t>(Act No. 63 of 1987).</w:t>
      </w:r>
    </w:p>
    <w:p w:rsidR="005924F3" w:rsidRDefault="00006EED">
      <w:pPr>
        <w:pStyle w:val="enf4"/>
      </w:pPr>
      <w:r>
        <w:t>(2) The type, name, location, area limit and any other matters stipulated by Cabinet Order concerning district plans are to be stipulated in city plans.</w:t>
      </w:r>
    </w:p>
    <w:p w:rsidR="005924F3" w:rsidRDefault="005924F3"/>
    <w:p w:rsidR="005924F3" w:rsidRDefault="00006EED">
      <w:pPr>
        <w:pStyle w:val="ena"/>
      </w:pPr>
      <w:r>
        <w:t>(District Plans)</w:t>
      </w:r>
    </w:p>
    <w:p w:rsidR="005924F3" w:rsidRDefault="00006EED">
      <w:pPr>
        <w:pStyle w:val="enf3"/>
      </w:pPr>
      <w:r>
        <w:t>Article 12-5  (1) District plans are plans to improve, develop,</w:t>
      </w:r>
      <w:r>
        <w:t xml:space="preserve"> and conserve favorable environments that suit the qualities of each block through uniformity in building design, public facilities layout, and the layout of other facilities and are to be stipulated in areas with land that falls under any of the following</w:t>
      </w:r>
      <w:r>
        <w:t xml:space="preserve"> items:</w:t>
      </w:r>
    </w:p>
    <w:p w:rsidR="005924F3" w:rsidRDefault="00006EED">
      <w:pPr>
        <w:pStyle w:val="enf6"/>
      </w:pPr>
      <w:r>
        <w:t>(i) areas with land designated as use districts;</w:t>
      </w:r>
    </w:p>
    <w:p w:rsidR="005924F3" w:rsidRDefault="00006EED">
      <w:pPr>
        <w:pStyle w:val="enf6"/>
      </w:pPr>
      <w:r>
        <w:t>(ii) of areas without land designated as use districts, those that fall under any of the following sub-items:</w:t>
      </w:r>
    </w:p>
    <w:p w:rsidR="005924F3" w:rsidRDefault="00006EED">
      <w:pPr>
        <w:pStyle w:val="enf9"/>
      </w:pPr>
      <w:r>
        <w:t>(a) areas with land on which projects concerning the development of urban residential are</w:t>
      </w:r>
      <w:r>
        <w:t>as or on which the preparation of other buildings or site will be conducted or has been conducted;</w:t>
      </w:r>
    </w:p>
    <w:p w:rsidR="005924F3" w:rsidRDefault="00006EED">
      <w:pPr>
        <w:pStyle w:val="enf9"/>
      </w:pPr>
      <w:r>
        <w:t>(b) areas with a certain measure of land on which disorderly construction of buildings or site preparation has been conducted or is scheduled to be conducted</w:t>
      </w:r>
      <w:r>
        <w:t>, and on which there a risk that an inadequate block environment may be established as is determined from the state of public facilities development, land use trends, etc.</w:t>
      </w:r>
    </w:p>
    <w:p w:rsidR="005924F3" w:rsidRDefault="00006EED">
      <w:pPr>
        <w:pStyle w:val="enf9"/>
      </w:pPr>
      <w:r>
        <w:t>(c) areas with land on which favorable dwelling environments or other types of excel</w:t>
      </w:r>
      <w:r>
        <w:t>lent block environments have been established in residential urban areas.</w:t>
      </w:r>
    </w:p>
    <w:p w:rsidR="005924F3" w:rsidRDefault="00006EED">
      <w:pPr>
        <w:pStyle w:val="enf4"/>
      </w:pPr>
      <w:r>
        <w:t>(2) In addition to the provisions of paragraph (2) in the immediately preceding Article, the following matters regarding district planning are to be stipulated in city plans.</w:t>
      </w:r>
    </w:p>
    <w:p w:rsidR="005924F3" w:rsidRDefault="00006EED">
      <w:pPr>
        <w:pStyle w:val="enf6"/>
      </w:pPr>
      <w:r>
        <w:t>(i) obj</w:t>
      </w:r>
      <w:r>
        <w:t>ectives of the relevant district plan;</w:t>
      </w:r>
    </w:p>
    <w:p w:rsidR="005924F3" w:rsidRDefault="00006EED">
      <w:pPr>
        <w:pStyle w:val="enf6"/>
      </w:pPr>
      <w:r>
        <w:t>(ii) policy concerning improvement, development and preservation of the relevant area;</w:t>
      </w:r>
    </w:p>
    <w:p w:rsidR="005924F3" w:rsidRDefault="00006EED">
      <w:pPr>
        <w:pStyle w:val="enf6"/>
      </w:pPr>
      <w:r>
        <w:t>(iii) plans concerning the construction of roads, parks, and other facilities stipulated by Cabinet Order (hereinafter referred to</w:t>
      </w:r>
      <w:r>
        <w:t xml:space="preserve"> as "zone facilities") to be used primarily by the residents in block, the construction of buildings, etc. and land use (hereinafter referred to as "district development plans").</w:t>
      </w:r>
    </w:p>
    <w:p w:rsidR="005924F3" w:rsidRDefault="00006EED">
      <w:pPr>
        <w:pStyle w:val="enf4"/>
      </w:pPr>
      <w:r>
        <w:t xml:space="preserve">(3) Regarding district plans in areas that satisfy the following conditions, </w:t>
      </w:r>
      <w:r>
        <w:t>to promote reasonable and sound high-level usage and enhance urban functions, urban areas which should undergo uniform and comprehensive redevelopment or development improvement (hereinafter referred to as "redevelopment promotion districts" may be stipula</w:t>
      </w:r>
      <w:r>
        <w:t>ted in city plans:</w:t>
      </w:r>
    </w:p>
    <w:p w:rsidR="005924F3" w:rsidRDefault="00006EED">
      <w:pPr>
        <w:pStyle w:val="enf6"/>
      </w:pPr>
      <w:r>
        <w:t>(i) areas with land whose usage is currently changing significantly or is certainly expected to change significantly;</w:t>
      </w:r>
    </w:p>
    <w:p w:rsidR="005924F3" w:rsidRDefault="00006EED">
      <w:pPr>
        <w:pStyle w:val="enf6"/>
      </w:pPr>
      <w:r>
        <w:t>(ii) areas with land that requires the construction of public facilities of adequate location and scale in order to pro</w:t>
      </w:r>
      <w:r>
        <w:t>mote reasonable and sound high-level usage;</w:t>
      </w:r>
    </w:p>
    <w:p w:rsidR="005924F3" w:rsidRDefault="00006EED">
      <w:pPr>
        <w:pStyle w:val="enf6"/>
      </w:pPr>
      <w:r>
        <w:t>(iii) areas with land on which promoting high-level usage of land in the relevant area contributes to enhancing urban functions in the relevant city;</w:t>
      </w:r>
    </w:p>
    <w:p w:rsidR="005924F3" w:rsidRDefault="00006EED">
      <w:pPr>
        <w:pStyle w:val="enf6"/>
      </w:pPr>
      <w:r>
        <w:t>(iv) areas with land designated as use districts.</w:t>
      </w:r>
    </w:p>
    <w:p w:rsidR="005924F3" w:rsidRDefault="00006EED">
      <w:pPr>
        <w:pStyle w:val="enf4"/>
      </w:pPr>
      <w:r>
        <w:t>(4) Regardin</w:t>
      </w:r>
      <w:r>
        <w:t>g district plans in areas that satisfy the following conditions, to promote the enhancement of convenience for commerce or other business activities through the construction of theaters, shops, restaurants or other large-scale buildings that accommodate th</w:t>
      </w:r>
      <w:r>
        <w:t>ese types of uses (hereinafter referred to as "specified large-scale buildings"), urban areas which should undergo uniform and comprehensive development improvement (hereinafter referred to as "development improvement promotion districts") may be stipulate</w:t>
      </w:r>
      <w:r>
        <w:t>d in city plans:</w:t>
      </w:r>
    </w:p>
    <w:p w:rsidR="005924F3" w:rsidRDefault="00006EED">
      <w:pPr>
        <w:pStyle w:val="enf6"/>
      </w:pPr>
      <w:r>
        <w:t>(i) areas with land whose usage is currently changing significantly or is certainly expected to change significantly;</w:t>
      </w:r>
    </w:p>
    <w:p w:rsidR="005924F3" w:rsidRDefault="00006EED">
      <w:pPr>
        <w:pStyle w:val="enf6"/>
      </w:pPr>
      <w:r>
        <w:t>(ii) areas with land that requires the construction of public facilities of adequate location and scale to promote the en</w:t>
      </w:r>
      <w:r>
        <w:t>hancement of convenience for commerce or other business activities through the construction of specified large-scale buildings;</w:t>
      </w:r>
    </w:p>
    <w:p w:rsidR="005924F3" w:rsidRDefault="00006EED">
      <w:pPr>
        <w:pStyle w:val="enf6"/>
      </w:pPr>
      <w:r>
        <w:t>(iii) areas with land on which the enhancement of convenience for commerce or other business activities through the construction</w:t>
      </w:r>
      <w:r>
        <w:t xml:space="preserve"> of specified large-scale buildings contributes to enhancing urban functions in the relevant city;</w:t>
      </w:r>
    </w:p>
    <w:p w:rsidR="005924F3" w:rsidRDefault="00006EED">
      <w:pPr>
        <w:pStyle w:val="enf6"/>
      </w:pPr>
      <w:r>
        <w:t>(iv) areas with land designated as category 2 residential districts, quasi-residential districts, or industrial districts or areas with land with no designat</w:t>
      </w:r>
      <w:r>
        <w:t>ed use districts (excluding urbanization control areas).</w:t>
      </w:r>
    </w:p>
    <w:p w:rsidR="005924F3" w:rsidRDefault="00006EED">
      <w:pPr>
        <w:pStyle w:val="enf4"/>
      </w:pPr>
      <w:r>
        <w:t xml:space="preserve">(5) Regarding district plans that stipulate redevelopment promotion districts or development improvement promotion districts, in addition to matters listed in paragraph (2), the following </w:t>
      </w:r>
      <w:r>
        <w:t>necessary matters for the relevant redevelopment promotion districts or development improvement promotion districts are to be stipulated in city plans:</w:t>
      </w:r>
    </w:p>
    <w:p w:rsidR="005924F3" w:rsidRDefault="00006EED">
      <w:pPr>
        <w:pStyle w:val="enf6"/>
      </w:pPr>
      <w:r>
        <w:t>(i) basic policy for land use;</w:t>
      </w:r>
    </w:p>
    <w:p w:rsidR="005924F3" w:rsidRDefault="00006EED">
      <w:pPr>
        <w:pStyle w:val="enf6"/>
      </w:pPr>
      <w:r>
        <w:t>(ii) location and scale of roads, parks and other facilities stipulated b</w:t>
      </w:r>
      <w:r>
        <w:t>y Cabinet Order (excluding city planning facilities and zone facilities).</w:t>
      </w:r>
    </w:p>
    <w:p w:rsidR="005924F3" w:rsidRDefault="00006EED">
      <w:pPr>
        <w:pStyle w:val="enf4"/>
      </w:pPr>
      <w:r>
        <w:t xml:space="preserve">(6) When stipulating redevelopment promotion districts or development improvement promotion districts in city plans, and when projects for the construction of public facilities that </w:t>
      </w:r>
      <w:r>
        <w:t>should be built along with other buildings and site preparation are not expected to be conducted for the time being, and when exceptional circumstances arise such that the location and scope of other facilities provided for in item (ii) of the preceding pa</w:t>
      </w:r>
      <w:r>
        <w:t>ragraph cannot be stipulated, the stipulation of location and scope of those facilities provided for in the same item for the relevant redevelopment promotion districts or development improvement promotion districts are not required.</w:t>
      </w:r>
    </w:p>
    <w:p w:rsidR="005924F3" w:rsidRDefault="00006EED">
      <w:pPr>
        <w:pStyle w:val="enf4"/>
      </w:pPr>
      <w:r>
        <w:t xml:space="preserve">(7) Of the </w:t>
      </w:r>
      <w:r>
        <w:t>following matters listed for district development plans (excluding minimum floor-area ratio for buildings, minimum building area for buildings and minimum height for buildings, etc. in district development plans for urbanization control districts), those m</w:t>
      </w:r>
      <w:r>
        <w:t>atters required to achieve the objectives of the district plan are to be stipulated</w:t>
      </w:r>
    </w:p>
    <w:p w:rsidR="005924F3" w:rsidRDefault="00006EED">
      <w:pPr>
        <w:pStyle w:val="enf6"/>
      </w:pPr>
      <w:r>
        <w:t>(i) location and scope of zone facilities;</w:t>
      </w:r>
    </w:p>
    <w:p w:rsidR="005924F3" w:rsidRDefault="00006EED">
      <w:pPr>
        <w:pStyle w:val="enf6"/>
      </w:pPr>
      <w:r>
        <w:t>(ii) use restrictions for buildings, etc., maximum and minimum floor-area ratios for buildings, maximum floor coverage ratios for</w:t>
      </w:r>
      <w:r>
        <w:t xml:space="preserve"> buildings, site area for buildings or minimum building area, restrictions on the location of walls, restrictions on structure placement in the wall setback area (meaning the area of land between the line established as the limit on the restriction on wall</w:t>
      </w:r>
      <w:r>
        <w:t xml:space="preserve"> location and the outer boundary of the site; the same applies hereinafter), maximum and minimum height of buildings, etc., restrictions on the shape, color or other designs of buildings, etc., minimum green coverage ratio of buildings (meaning the green c</w:t>
      </w:r>
      <w:r>
        <w:t>overage ratio provided for in the provisions of Article 34, paragraph (2) of Urban Green Space Conservation Act), and any other matters concerning buildings, etc. stipulated by Cabinet Order;</w:t>
      </w:r>
    </w:p>
    <w:p w:rsidR="005924F3" w:rsidRDefault="00006EED">
      <w:pPr>
        <w:pStyle w:val="enf6"/>
      </w:pPr>
      <w:r>
        <w:t>(iii) matters concerning the conservation of existing woodlands,</w:t>
      </w:r>
      <w:r>
        <w:t xml:space="preserve"> grasslands and other areas required to secure a favorable dwelling environment;</w:t>
      </w:r>
    </w:p>
    <w:p w:rsidR="005924F3" w:rsidRDefault="00006EED">
      <w:pPr>
        <w:pStyle w:val="enf6"/>
      </w:pPr>
      <w:r>
        <w:t>(iv) beyond what is set forth in the preceding three items, any other matters concerning land use stipulated by Cabinet Order;</w:t>
      </w:r>
    </w:p>
    <w:p w:rsidR="005924F3" w:rsidRDefault="00006EED">
      <w:pPr>
        <w:pStyle w:val="enf4"/>
      </w:pPr>
      <w:r>
        <w:t xml:space="preserve">(8) When stipulating district plans in the city </w:t>
      </w:r>
      <w:r>
        <w:t>plans, in cases where there are exceptional circumstances that make it impossible to stipulate district development plans for all or part of the relevant areas, the stipulation of district development plans for all or part of the relevant areas is not requ</w:t>
      </w:r>
      <w:r>
        <w:t>ired. In such cases, when stipulating district development plans for part of the areas with district plans, the areas for the district development plans concerning relevant district plans must be stipulated in city plans.</w:t>
      </w:r>
    </w:p>
    <w:p w:rsidR="005924F3" w:rsidRDefault="005924F3"/>
    <w:p w:rsidR="005924F3" w:rsidRDefault="00006EED">
      <w:pPr>
        <w:pStyle w:val="ena"/>
      </w:pPr>
      <w:r>
        <w:t>(District Development Plans Stipu</w:t>
      </w:r>
      <w:r>
        <w:t>lated upon Classification into Plans in Which the Maximum Floor-Area Ration of Buildings Is Based on the Qualities of the Area and Plans Which Are Based on Conditions of Public Facility Construction)</w:t>
      </w:r>
    </w:p>
    <w:p w:rsidR="005924F3" w:rsidRDefault="00006EED">
      <w:pPr>
        <w:pStyle w:val="enf3"/>
      </w:pPr>
      <w:r>
        <w:t xml:space="preserve">Article 12-6  In district development plans, when it is </w:t>
      </w:r>
      <w:r>
        <w:t>deemed especially necessary to promote the appropriate and reasonable use of land in areas with land on which public facilities of an adequate location and scale have not been built, maximum floor area-ratio for buildings listed in paragraph (7), item (ii)</w:t>
      </w:r>
      <w:r>
        <w:t xml:space="preserve"> of the immediately preceding Article is to be classified into the figures in each of the following items, and figures listed in item (i) may be stipulated to exceed figures listed in item (ii).</w:t>
      </w:r>
    </w:p>
    <w:p w:rsidR="005924F3" w:rsidRDefault="00006EED">
      <w:pPr>
        <w:pStyle w:val="enf6"/>
      </w:pPr>
      <w:r>
        <w:t>(i) figures based on the qualities (in redevelopment promotio</w:t>
      </w:r>
      <w:r>
        <w:t>n districts and development improvement promotion districts, the qualities of the area after land use has changed in accordance with the basic policy for land use) of the area of the relevant district development plan;</w:t>
      </w:r>
    </w:p>
    <w:p w:rsidR="005924F3" w:rsidRDefault="00006EED">
      <w:pPr>
        <w:pStyle w:val="enf6"/>
      </w:pPr>
      <w:r>
        <w:t>(ii) figures based on conditions of p</w:t>
      </w:r>
      <w:r>
        <w:t>ublic facility construction within the area of the relevant district development plan.</w:t>
      </w:r>
    </w:p>
    <w:p w:rsidR="005924F3" w:rsidRDefault="005924F3"/>
    <w:p w:rsidR="005924F3" w:rsidRDefault="00006EED">
      <w:pPr>
        <w:pStyle w:val="ena"/>
      </w:pPr>
      <w:r>
        <w:t>(District Development Plans That Classify Areas and Adequately Allocate Building Floor Area)</w:t>
      </w:r>
    </w:p>
    <w:p w:rsidR="005924F3" w:rsidRDefault="00006EED">
      <w:pPr>
        <w:pStyle w:val="enf3"/>
      </w:pPr>
      <w:r>
        <w:t>Article 12-7  In district development plans (excluding those for redevelopm</w:t>
      </w:r>
      <w:r>
        <w:t>ent promotion districts and development improvement promotion districts; the same applies hereinafter), when adequately allocating the floor-area ratio of buildings in areas with land on which there are public facilities of adequate location and scale with</w:t>
      </w:r>
      <w:r>
        <w:t>in the use district is deemed especially necessary in order to promote reasonable land use based on characteristics of the area of the relevant district development plan, the areas of the relevant district development plan is to be classified and the maxim</w:t>
      </w:r>
      <w:r>
        <w:t xml:space="preserve">um floor area-ratio for buildings listed in Article 12-5, paragraph (7), item (ii)is to stipulated. In such cases, the total value obtained when multiplying the maximum floor-area ratio of buildings stipulated for each division of the area of the district </w:t>
      </w:r>
      <w:r>
        <w:t>development plan by the area of each relevant area must not exceed the total value obtained when multiplying the floor area ratio of buildings stipulated each use district of the area of the district development plan by the area of each the relevant area.</w:t>
      </w:r>
    </w:p>
    <w:p w:rsidR="005924F3" w:rsidRDefault="005924F3"/>
    <w:p w:rsidR="005924F3" w:rsidRDefault="00006EED">
      <w:pPr>
        <w:pStyle w:val="ena"/>
      </w:pPr>
      <w:r>
        <w:t>(District Development Plans to Promote High-Level Usage and the Renewal of Urban Functions)</w:t>
      </w:r>
    </w:p>
    <w:p w:rsidR="005924F3" w:rsidRDefault="00006EED">
      <w:pPr>
        <w:pStyle w:val="enf3"/>
      </w:pPr>
      <w:r>
        <w:t xml:space="preserve">Article 12-8  In district development plans (excluding those for redevelopment promotion districts and development improvement promotion districts) for areas with </w:t>
      </w:r>
      <w:r>
        <w:t>land on which public facilities of an adequate location and scale has been built within use districts (excluding category 1 low-rise exclusive residential districts and category 2 low-rise exclusive residential districts), when it is deemed especially nece</w:t>
      </w:r>
      <w:r>
        <w:t>ssary to promote reasonable and sound high level use and to renew urban functions, and when maximum and minimum floor-area ratio, maximum building coverage ratio, minimum building area of buildings, and restrictions on the location of walls (restrictions o</w:t>
      </w:r>
      <w:r>
        <w:t>n the location of walls are limited to those walls that face roads (including planned roads defined in city plans; hereinafter the same applies in this Article) within the site and with which a functional space must be secured to improve the urban environm</w:t>
      </w:r>
      <w:r>
        <w:t>ent, restrictions may be stipulated for the relevant walls that face roads (limited to those restrictions on walls included herein).</w:t>
      </w:r>
    </w:p>
    <w:p w:rsidR="005924F3" w:rsidRDefault="005924F3"/>
    <w:p w:rsidR="005924F3" w:rsidRDefault="00006EED">
      <w:pPr>
        <w:pStyle w:val="ena"/>
      </w:pPr>
      <w:r>
        <w:t>(District Development Plans that Adequately Allocate Residential and Non-Residential Uses)</w:t>
      </w:r>
    </w:p>
    <w:p w:rsidR="005924F3" w:rsidRDefault="00006EED">
      <w:pPr>
        <w:pStyle w:val="enf3"/>
      </w:pPr>
      <w:r>
        <w:t>Article 12-9  In district devel</w:t>
      </w:r>
      <w:r>
        <w:t>opment plans (excluding those for redevelopment promotion districts and development improvement promotion districts; hereinafter the same applies in this Article) when the adequate location of residential and nonresidential uses is deemed especially necess</w:t>
      </w:r>
      <w:r>
        <w:t>ary to promote reasonable land use based on qualities of the area (in redevelopment promotion districts, the qualities of the area after land use has changed in accordance with the basic policy for land use) of the relevant district development plan, maxim</w:t>
      </w:r>
      <w:r>
        <w:t>um floor area-ratio for buildings listed in Article 12-5, paragraph (7), item (ii) is to be classified into the figures in each of the following items, and figures listed in item (i) are to be stipulated to exceed figures listed in item (ii).</w:t>
      </w:r>
    </w:p>
    <w:p w:rsidR="005924F3" w:rsidRDefault="00006EED">
      <w:pPr>
        <w:pStyle w:val="enf6"/>
      </w:pPr>
      <w:r>
        <w:t>(i) figures p</w:t>
      </w:r>
      <w:r>
        <w:t>ertaining to buildings available entirely or partially for residential use</w:t>
      </w:r>
    </w:p>
    <w:p w:rsidR="005924F3" w:rsidRDefault="00006EED">
      <w:pPr>
        <w:pStyle w:val="enf6"/>
      </w:pPr>
      <w:r>
        <w:t>(ii) figures pertaining to other buildings</w:t>
      </w:r>
    </w:p>
    <w:p w:rsidR="005924F3" w:rsidRDefault="005924F3"/>
    <w:p w:rsidR="005924F3" w:rsidRDefault="00006EED">
      <w:pPr>
        <w:pStyle w:val="ena"/>
      </w:pPr>
      <w:r>
        <w:t>(District Development Plans that Guide Construction of Buildings with Heights, Arrangements and Forms Based on the Qualities of the Area)</w:t>
      </w:r>
    </w:p>
    <w:p w:rsidR="005924F3" w:rsidRDefault="00006EED">
      <w:pPr>
        <w:pStyle w:val="enf3"/>
      </w:pPr>
      <w:r>
        <w:t>Article 12-10  In district development plans when the construction of buildings with heights, arrangements and forms based on the qualities of the area (in redevelopment promotion districts and development improvement promotion districts, the qualities of</w:t>
      </w:r>
      <w:r>
        <w:t xml:space="preserve"> the area after land use has changed in accordance with the basic policy for land use) is deemed especially necessary to promote reasonable land use, restrictions on the location of walls, (limited to restrictions including those on walls facing roads(incl</w:t>
      </w:r>
      <w:r>
        <w:t xml:space="preserve">uding planned roads defined in city plans, facilities provided for in Article 12-5, paragraph (5), item (ii) or roads that are zone facilities), restrictions on the construction of the structures in the wall setback area (limited to restrictions including </w:t>
      </w:r>
      <w:r>
        <w:t>those cases when it is necessary to secure continuous, effective unused land in the relevant setback area) and maximum building heights are to be stipulated.</w:t>
      </w:r>
    </w:p>
    <w:p w:rsidR="005924F3" w:rsidRDefault="005924F3"/>
    <w:p w:rsidR="005924F3" w:rsidRDefault="00006EED">
      <w:pPr>
        <w:pStyle w:val="ena"/>
      </w:pPr>
      <w:r>
        <w:t>(District Development Plans for the Integrated Construction of Buildings Above or Underneath Road</w:t>
      </w:r>
      <w:r>
        <w:t>s)</w:t>
      </w:r>
    </w:p>
    <w:p w:rsidR="005924F3" w:rsidRDefault="00006EED">
      <w:pPr>
        <w:pStyle w:val="enf3"/>
      </w:pPr>
      <w:r>
        <w:t>Article 12-11  In district development plans, in addition to the matters stipulated in Article 12-5, paragraph (7), when it is deemed appropriate to conduct the integrated the construction of buildings, etc. above or beneath roads-which are city plannin</w:t>
      </w:r>
      <w:r>
        <w:t>g facilities-along with the construction of the relevant roads (limited to roads devoted to vehicular traffic and elevated and other structures from which vehicles cannot access roadsides) in order to promote adequate and reasonable land use, the areas wit</w:t>
      </w:r>
      <w:r>
        <w:t>h the relevant roads which are city planning facilities that should be used together with the sites of buildings, etc. may be designated. In such cases, the construction limits of buildings (meaning the required limits on building construction when develop</w:t>
      </w:r>
      <w:r>
        <w:t>ing roads-which are city planning facilities-or the established vertical scope for open spaces or underground areas) in the relevant area must be stipulated.</w:t>
      </w:r>
    </w:p>
    <w:p w:rsidR="005924F3" w:rsidRDefault="005924F3"/>
    <w:p w:rsidR="005924F3" w:rsidRDefault="00006EED">
      <w:pPr>
        <w:pStyle w:val="ena"/>
      </w:pPr>
      <w:r>
        <w:t xml:space="preserve">(District Development Plans for the Construction of Adequately- Located Specified </w:t>
      </w:r>
      <w:r>
        <w:t>Large-Scale Buildings)</w:t>
      </w:r>
    </w:p>
    <w:p w:rsidR="005924F3" w:rsidRDefault="00006EED">
      <w:pPr>
        <w:pStyle w:val="enf3"/>
      </w:pPr>
      <w:r>
        <w:t>Article 12-12  In district development plans for development improvement promotion districts, in addition to the matters stipulated in Article 12-5, paragraph (7) when it is deemed especially necessary to build adequately-located spe</w:t>
      </w:r>
      <w:r>
        <w:t>cified large-scale buildings based on the qualities of the area of the relevant district development plan after land use has changed in accordance with the basic policy for land use in order to promote reasonable land use, the uses that should be drawn fro</w:t>
      </w:r>
      <w:r>
        <w:t>m among theaters, shops, restaurants or other types of uses and the land that should be used as sites for specified large-scale building that accommodate these uses may be stipulated.</w:t>
      </w:r>
    </w:p>
    <w:p w:rsidR="005924F3" w:rsidRDefault="005924F3"/>
    <w:p w:rsidR="005924F3" w:rsidRDefault="00006EED">
      <w:pPr>
        <w:pStyle w:val="ena"/>
      </w:pPr>
      <w:r>
        <w:t>(Matters That Should Be Stipulated in City Plans for Disaster Preventio</w:t>
      </w:r>
      <w:r>
        <w:t>n Block Improvement Zone Plans)</w:t>
      </w:r>
    </w:p>
    <w:p w:rsidR="005924F3" w:rsidRDefault="00006EED">
      <w:pPr>
        <w:pStyle w:val="enf3"/>
      </w:pPr>
      <w:r>
        <w:t>Article 12-13  Matters, in addition to the provisions Article 10, paragraph (4), item (ii) that should be stipulated in city plans for disaster prevention block improvement zone plans, historic scenery maintenance and improv</w:t>
      </w:r>
      <w:r>
        <w:t>ement district plans, roadside district plans and rural district plans are stipulated separately by an Act.</w:t>
      </w:r>
    </w:p>
    <w:p w:rsidR="005924F3" w:rsidRDefault="005924F3"/>
    <w:p w:rsidR="005924F3" w:rsidRDefault="00006EED">
      <w:pPr>
        <w:pStyle w:val="ena"/>
      </w:pPr>
      <w:r>
        <w:t>(City Planning Standards)</w:t>
      </w:r>
    </w:p>
    <w:p w:rsidR="005924F3" w:rsidRDefault="00006EED">
      <w:pPr>
        <w:pStyle w:val="enf3"/>
      </w:pPr>
      <w:r>
        <w:t>Article 13  (1) City plans stipulated for city planning areas (including those concerning out-of-area facilities; the sam</w:t>
      </w:r>
      <w:r>
        <w:t>e applies in the following paragraph)must conform to the National Spatial Plan, the National Capital Region Development Plan, the Kinki Region Development Plan, the Chubu Region Development Plan, the Hokkaido Comprehensive Development Plan, the Okinawa Pro</w:t>
      </w:r>
      <w:r>
        <w:t>motion Plan and any other plans based on Acts concerning national plans or regional plans (including pollution control plans if they have been stipulated for the relevant cities; the same applies in paragraph (3)) and national plans for roads, rivers, rail</w:t>
      </w:r>
      <w:r>
        <w:t>ways, ports and harbor, airports and other facilities; and they must, in consideration of the relevant city's characteristics, uniformly and comprehensively stipulate matters concerning land use, urban facility construction and urban development projects r</w:t>
      </w:r>
      <w:r>
        <w:t>equired for the sound and orderly development of the relevant cities in accordance with the following provisions. In such cases, consideration must be given to the improvement in preservation of the natural environment in the relevant cities.</w:t>
      </w:r>
    </w:p>
    <w:p w:rsidR="005924F3" w:rsidRDefault="00006EED">
      <w:pPr>
        <w:pStyle w:val="enf6"/>
      </w:pPr>
      <w:r>
        <w:t xml:space="preserve">(i) a policy </w:t>
      </w:r>
      <w:r>
        <w:t>for the improvement, development and preservation of city planning areas, aiming to realize the comprehensive improvement, development and preservation of city planning areas as integrated cities with due consideration given to development trends in the re</w:t>
      </w:r>
      <w:r>
        <w:t>levant cities and the current conditions and future expectations of population and industry, is stipulated so that city plans are appropriately established based on this policy;</w:t>
      </w:r>
    </w:p>
    <w:p w:rsidR="005924F3" w:rsidRDefault="00006EED">
      <w:pPr>
        <w:pStyle w:val="enf6"/>
      </w:pPr>
      <w:r>
        <w:t xml:space="preserve">(ii) area classification is conducted with consideration given to development </w:t>
      </w:r>
      <w:r>
        <w:t>trends and the current conditions and future expectations of population and industry in the city planning areas, while maintaining a balance between convenience for industrial activities and the preservation of the residential environment, to allow for the</w:t>
      </w:r>
      <w:r>
        <w:t xml:space="preserve"> reasonable use of national land and to facilitate efficient public investment;</w:t>
      </w:r>
    </w:p>
    <w:p w:rsidR="005924F3" w:rsidRDefault="00006EED">
      <w:pPr>
        <w:pStyle w:val="enf6"/>
      </w:pPr>
      <w:r>
        <w:t>(iii) an urban redevelopment policy is stipulated in the urbanization promotion area, for urban areas that require planned redevelopment;</w:t>
      </w:r>
    </w:p>
    <w:p w:rsidR="005924F3" w:rsidRDefault="00006EED">
      <w:pPr>
        <w:pStyle w:val="enf6"/>
      </w:pPr>
      <w:r>
        <w:t>(iv) a policy for development of resid</w:t>
      </w:r>
      <w:r>
        <w:t>ential urban areas is stipulated in order to promote the development of good residential urban areas with respect to the city planning areas provided for in Article 4, paragraph (1) of the Act on Special Measures Concerning the Promotion of Housing and Res</w:t>
      </w:r>
      <w:r>
        <w:t>idential Land Supply in Major Urban Areas;</w:t>
      </w:r>
    </w:p>
    <w:p w:rsidR="005924F3" w:rsidRDefault="00006EED">
      <w:pPr>
        <w:pStyle w:val="enf6"/>
      </w:pPr>
      <w:r>
        <w:t>(v) a policy for development of core business urban areas is stipulated to contribute to the achievement of the agreed basic plan provided for in Article 8, paragraph (1) of the Act Concerning the Promotion of the</w:t>
      </w:r>
      <w:r>
        <w:t xml:space="preserve"> Development of Regional Core Urban Areas and the Relocation of Facilities for Industrial Business as it pertains to the core urban areas of Article 2, paragraph (2) of the same Act;</w:t>
      </w:r>
    </w:p>
    <w:p w:rsidR="005924F3" w:rsidRDefault="00006EED">
      <w:pPr>
        <w:pStyle w:val="enf6"/>
      </w:pPr>
      <w:r>
        <w:t>(vi) a policy for disaster prevention block improvement is stipulated pro</w:t>
      </w:r>
      <w:r>
        <w:t>mote the improvement of blocks in concentrated urban areas within urbanization promotion areas provided for in Article 2, item (i) of the Concentrated Urban Areas Development Act as disaster prevention blocks pursuant to item (ii) of the same Article;</w:t>
      </w:r>
    </w:p>
    <w:p w:rsidR="005924F3" w:rsidRDefault="00006EED">
      <w:pPr>
        <w:pStyle w:val="enf6"/>
      </w:pPr>
      <w:r>
        <w:t>(vii</w:t>
      </w:r>
      <w:r>
        <w:t>) districts and zones are stipulated by the adequate allocation of land to residential, commercial, industrial and other uses, giving consideration to the natural conditions of the land and land use trends, so as to maintain and enhance urban functions, wh</w:t>
      </w:r>
      <w:r>
        <w:t>ile protect the residential environment, increase convenience for commerce, industry, etc., developed a favorable landscape, maintain scenic beauty, prevent pollution, etc., allowing for maintenance of the urban environment. In these cases, at least use di</w:t>
      </w:r>
      <w:r>
        <w:t>stricts are to be stipulated for urbanization promotion areas, and as a rule, use districts are not stipulated for urbanization control areas;</w:t>
      </w:r>
    </w:p>
    <w:p w:rsidR="005924F3" w:rsidRDefault="00006EED">
      <w:pPr>
        <w:pStyle w:val="enf6"/>
      </w:pPr>
      <w:r>
        <w:t xml:space="preserve">(viii) project promotion areas are stipulated primarily for areas of land within urbanization promotion areas or </w:t>
      </w:r>
      <w:r>
        <w:t>city planning areas that have not been designated as either urbanization promotion areas or urbanization control areas, and where it is deemed necessary to expedite planned improvement or development of the urban area by the entitled persons concerned;</w:t>
      </w:r>
    </w:p>
    <w:p w:rsidR="005924F3" w:rsidRDefault="00006EED">
      <w:pPr>
        <w:pStyle w:val="enf6"/>
      </w:pPr>
      <w:r>
        <w:t>(ix</w:t>
      </w:r>
      <w:r>
        <w:t>) unused land use promotion areas are stipulated primarily for areas of land where it is deemed necessary to promote effective and adequate use by the entitled persons concerned;</w:t>
      </w:r>
    </w:p>
    <w:p w:rsidR="005924F3" w:rsidRDefault="00006EED">
      <w:pPr>
        <w:pStyle w:val="enf6"/>
      </w:pPr>
      <w:r>
        <w:t xml:space="preserve">(x) urban disaster recovery promotion areas are stipulated for areas of land </w:t>
      </w:r>
      <w:r>
        <w:t>where it is deemed necessary to promote planned construction and improvement and to encourage the immediate and sound reconstruction of urban areas where a considerable number of buildings have been destroyed as a result of a major fire, earthquake or othe</w:t>
      </w:r>
      <w:r>
        <w:t>r disaster;</w:t>
      </w:r>
    </w:p>
    <w:p w:rsidR="005924F3" w:rsidRDefault="00006EED">
      <w:pPr>
        <w:pStyle w:val="enf6"/>
      </w:pPr>
      <w:r>
        <w:t xml:space="preserve">(xi) urban facilities are stipulated to allow for effective urban activities and preserve a favorable urban environment by situating facilities of adequate scale at necessary locations, giving consideration to the current conditions and future </w:t>
      </w:r>
      <w:r>
        <w:t>expectations of land use, traffic, etc. In such cases, at least roads, parks and sewerage systems are stipulated for urbanization promotion areas or city planning areas that have not been designated as either urbanization promotion areas or urbanization co</w:t>
      </w:r>
      <w:r>
        <w:t>ntrol areas; and compulsory education facilities are additionally stipulated for category 1 low-rise exclusive residential districts, category 2 low-rise exclusive residential districts, category1 medium-to-high-rise exclusive residential districts, catego</w:t>
      </w:r>
      <w:r>
        <w:t>ry 2 medium-to-high-rise exclusive residential districts, category 1 residential districts, category 2 residential districts, and quasi-residential districts;</w:t>
      </w:r>
    </w:p>
    <w:p w:rsidR="005924F3" w:rsidRDefault="00006EED">
      <w:pPr>
        <w:pStyle w:val="enf6"/>
      </w:pPr>
      <w:r>
        <w:t>(xii) urban development projects are stipulated for areas of land within urbanization promotion a</w:t>
      </w:r>
      <w:r>
        <w:t>reas or city planning areas that have not been designated as either urbanization promotion areas or urbanization control areas and where uniform development or improvement is deemed necessary;</w:t>
      </w:r>
    </w:p>
    <w:p w:rsidR="005924F3" w:rsidRDefault="00006EED">
      <w:pPr>
        <w:pStyle w:val="enf6"/>
      </w:pPr>
      <w:r>
        <w:t>(xiii) areas scheduled for urban development projects, etc. are</w:t>
      </w:r>
      <w:r>
        <w:t xml:space="preserve"> stipulated for areas of land within urbanization promotion areas or city planning areas that have not been designated as either urbanization promotion areas where uniform development or improvement pertaining to urban development projects is deemed necess</w:t>
      </w:r>
      <w:r>
        <w:t>ary and in areas of land in which urban facilities comply with the standards of the first sentence of item (xi);</w:t>
      </w:r>
    </w:p>
    <w:p w:rsidR="005924F3" w:rsidRDefault="00006EED">
      <w:pPr>
        <w:pStyle w:val="enf6"/>
      </w:pPr>
      <w:r>
        <w:t>(xiv) district plans, aiming to secure functions concerning disaster prevention, safety and sanitation, etc. in each block of the relevant area</w:t>
      </w:r>
      <w:r>
        <w:t>s and to ensure reasonable land-use based on the qualities of the areas in order to develop and maintain favorable environments-giving consideration to the current conditions and future expectations of public facility development, building construction and</w:t>
      </w:r>
      <w:r>
        <w:t xml:space="preserve"> land use are- stipulated in a manner that allows for orderly development activities and building or facility construction in accordance with relevant plan. In such cases, district plans listed in sub-items (a). through (c). are stipulated pursuant to thes</w:t>
      </w:r>
      <w:r>
        <w:t>e provisions of sub-items (a) through (c).</w:t>
      </w:r>
    </w:p>
    <w:p w:rsidR="005924F3" w:rsidRDefault="00006EED">
      <w:pPr>
        <w:pStyle w:val="enf9"/>
      </w:pPr>
      <w:r>
        <w:t>(a) district plans in urbanization control areas: Giving consideration to the conditions of urbanization in urbanization promotion areas, district plans are stipulated such that planned urbanization is not hindere</w:t>
      </w:r>
      <w:r>
        <w:t>d in the relevant city planning areas by promoting urbanization in and around areas with district plans, etc.</w:t>
      </w:r>
    </w:p>
    <w:p w:rsidR="005924F3" w:rsidRDefault="00006EED">
      <w:pPr>
        <w:pStyle w:val="enf9"/>
      </w:pPr>
      <w:r>
        <w:t>(b) district plans that stipulate redevelopment promotion areas: District plans, aiming to promote reasonable and sound high-level use of land and</w:t>
      </w:r>
      <w:r>
        <w:t xml:space="preserve"> the renewal of urban functions, are stipulated in order to implement the uniform and comprehensive redevelopment or development improvement of urban areas. In such cases, regarding category 1 low-rise exclusive residential districts and category 2 low-ris</w:t>
      </w:r>
      <w:r>
        <w:t>e exclusive residential districts, plans are stipulated to ensure that the protection of the favorable dwelling environment pertaining to low-rise housing around redevelopment promotion areas is not hindered.</w:t>
      </w:r>
    </w:p>
    <w:p w:rsidR="005924F3" w:rsidRDefault="00006EED">
      <w:pPr>
        <w:pStyle w:val="enf9"/>
      </w:pPr>
      <w:r>
        <w:t>(c) district plans that stipulate development i</w:t>
      </w:r>
      <w:r>
        <w:t>mprovement promotion areas: District plans, aiming to enhanced convenience for commerce and other business through the construction of specified large scale-buildings, Shelby stipulated in order to implement the uniform and comprehensive development improv</w:t>
      </w:r>
      <w:r>
        <w:t xml:space="preserve">ement of urban areas. In such cases, regarding category 2 residential districts and quasi-residential districts, plans are stipulated to ensure that the protection of the favorable dwelling environment around development improvement promotion areas is not </w:t>
      </w:r>
      <w:r>
        <w:t>hindered.</w:t>
      </w:r>
    </w:p>
    <w:p w:rsidR="005924F3" w:rsidRDefault="00006EED">
      <w:pPr>
        <w:pStyle w:val="enf6"/>
      </w:pPr>
      <w:r>
        <w:t xml:space="preserve">(xv) disaster prevention block improvement zone plans, aiming to provide the necessary functions for preventing the spread of fire and for securing evacuation if a fire or earthquake occurs in one of the blocks in the relevant area and aiming to </w:t>
      </w:r>
      <w:r>
        <w:t>promote the reasonable and sound use of land, are stipulated in a manner that allows for uniform and comprehensive improvement of urban areas.</w:t>
      </w:r>
    </w:p>
    <w:p w:rsidR="005924F3" w:rsidRDefault="00006EED">
      <w:pPr>
        <w:pStyle w:val="enf6"/>
      </w:pPr>
      <w:r>
        <w:t xml:space="preserve">(xvi) historic scenery maintenance and improvement district plans are stipulated in a manner that allows for </w:t>
      </w:r>
      <w:r>
        <w:t>the maintenance and improvement of a favorable urban environment that has been developed in unison with the surrounding urban area, with the activities that reflect the unique history and traditions of the people in the area and with buildings of high cult</w:t>
      </w:r>
      <w:r>
        <w:t>ural value where those activities are conducted, and that allows for the reasonable and sound use of land.</w:t>
      </w:r>
    </w:p>
    <w:p w:rsidR="005924F3" w:rsidRDefault="00006EED">
      <w:pPr>
        <w:pStyle w:val="enf6"/>
      </w:pPr>
      <w:r>
        <w:t xml:space="preserve">(xvii) roadside district plans are stipulated in order to prevent nuisances arising from road traffic noise and to promote adequate and </w:t>
      </w:r>
      <w:r>
        <w:t>reasonable land use. In such cases, regarding roadside district plans that stipulate roadside redevelopment promotion areas (meaning roadside redevelopment promotion areas provided for in Article 9, paragraph (3) of the Act Concerning the Improvement of th</w:t>
      </w:r>
      <w:r>
        <w:t>e Areas along Trunk Roads; he same applies hereinafter), plans, aiming to promote reasonable and sound high-level use of land and the renewal of urban functions, are stipulated in a manner that allows for the implementation of uniform and comprehensive red</w:t>
      </w:r>
      <w:r>
        <w:t>evelopment or development improvement of urban areas, of which those plans for category 2 low-rise exclusive residential districts are stipulated to ensure that the protection of the favorable dwelling environment pertaining to low-rise housing around road</w:t>
      </w:r>
      <w:r>
        <w:t>side redevelopment promotion areas is not hindered.</w:t>
      </w:r>
    </w:p>
    <w:p w:rsidR="005924F3" w:rsidRDefault="00006EED">
      <w:pPr>
        <w:pStyle w:val="enf6"/>
      </w:pPr>
      <w:r>
        <w:t>(xviii) rural district plans are stipulated in order to develop dwelling environments in balance with agricultural management conditions and to promote adequate land use.</w:t>
      </w:r>
    </w:p>
    <w:p w:rsidR="005924F3" w:rsidRDefault="00006EED">
      <w:pPr>
        <w:pStyle w:val="enf6"/>
      </w:pPr>
      <w:r>
        <w:t>(xix) in applying the standards l</w:t>
      </w:r>
      <w:r>
        <w:t>isted in the preceding items, consideration is given to the results of the basic surveys for city planning conducted pursuant to the provisions of Article 6, paragraph (1)and the results of surveys on population, industry, housing, construction, traffic, f</w:t>
      </w:r>
      <w:r>
        <w:t>actory location and the like conducted by the government in accordance with the law.</w:t>
      </w:r>
    </w:p>
    <w:p w:rsidR="005924F3" w:rsidRDefault="00006EED">
      <w:pPr>
        <w:pStyle w:val="enf4"/>
      </w:pPr>
      <w:r>
        <w:t>(2) City plans stipulated for city planning areas must stipulate plans for the construction of housing and the development of residential environments so that the inhabita</w:t>
      </w:r>
      <w:r>
        <w:t>nts of the relevant cities may enjoy healthy, cultural urban lifestyles.</w:t>
      </w:r>
    </w:p>
    <w:p w:rsidR="005924F3" w:rsidRDefault="00006EED">
      <w:pPr>
        <w:pStyle w:val="enf4"/>
      </w:pPr>
      <w:r>
        <w:t xml:space="preserve">(3) City plans stipulated for quasi-city planning areas must comply with national plans, regional plans or national plans concerning facilities, and they must-giving consideration to </w:t>
      </w:r>
      <w:r>
        <w:t xml:space="preserve">the qualities of the area- stipulate any matter necessary for ensuring orderly land use or environmental conservation in accordance with the following provisions. In such cases, consideration must be given to the improvement or preservation of the natural </w:t>
      </w:r>
      <w:r>
        <w:t>environment and to the improvement of production conditions for the agriculture, forestry and fishery industries.</w:t>
      </w:r>
    </w:p>
    <w:p w:rsidR="005924F3" w:rsidRDefault="00006EED">
      <w:pPr>
        <w:pStyle w:val="enf6"/>
      </w:pPr>
      <w:r>
        <w:t>(i) districts and zones are stipulated in such a manner that the environment of the area is adequately maintained by protecting the residentia</w:t>
      </w:r>
      <w:r>
        <w:t>l environment, developing favorable landscapes, preserving scenic beauty, and preventing pollution, with consideration given to the natural conditions of the land and land use trends.</w:t>
      </w:r>
    </w:p>
    <w:p w:rsidR="005924F3" w:rsidRDefault="00006EED">
      <w:pPr>
        <w:pStyle w:val="enf6"/>
      </w:pPr>
      <w:r>
        <w:t>(ii) the standards listed in the preceding item are applied based on the</w:t>
      </w:r>
      <w:r>
        <w:t xml:space="preserve"> results of the basic surveys for city planning provided for in the provisions of Article 6, paragraph (2).</w:t>
      </w:r>
    </w:p>
    <w:p w:rsidR="005924F3" w:rsidRDefault="00006EED">
      <w:pPr>
        <w:pStyle w:val="enf4"/>
      </w:pPr>
      <w:r>
        <w:t>(4) In addition to matters stipulated in the preceding three items, standards required to formulate city plans concerning the urban redevelopment po</w:t>
      </w:r>
      <w:r>
        <w:t>licy and other policies, districts and zones listed in Article 8, paragraph (1), item (iv)-2, item (v)-2, item (vi), item (viii) and items (x) through (xvi), project promotion areas, urban disaster recovery promotion areas, distribution business parks, urb</w:t>
      </w:r>
      <w:r>
        <w:t>an development projects, scheduled areas for urban development projects, etc. (excluding areas listed in Article 12-2, paragraph (1), items (iv) and (v)), disaster prevention block improvement zone plans, historic scenery maintenance and improvement distri</w:t>
      </w:r>
      <w:r>
        <w:t>ct plans, roadside district plans, and rural district plans are stipulated separately by an Act.</w:t>
      </w:r>
    </w:p>
    <w:p w:rsidR="005924F3" w:rsidRDefault="00006EED">
      <w:pPr>
        <w:pStyle w:val="enf4"/>
      </w:pPr>
      <w:r>
        <w:t xml:space="preserve">(5) Necessary standards for stipulating district plans in city plans, in addition to matters provided for in paragraphs (1) and (2), are stipulated by Cabinet </w:t>
      </w:r>
      <w:r>
        <w:t>Order.</w:t>
      </w:r>
    </w:p>
    <w:p w:rsidR="005924F3" w:rsidRDefault="00006EED">
      <w:pPr>
        <w:pStyle w:val="enf4"/>
      </w:pPr>
      <w:r>
        <w:t>(6) Necessary technical standards for the formulation of city plans are stipulated by Cabinet Order.</w:t>
      </w:r>
    </w:p>
    <w:p w:rsidR="005924F3" w:rsidRDefault="005924F3"/>
    <w:p w:rsidR="005924F3" w:rsidRDefault="00006EED">
      <w:pPr>
        <w:pStyle w:val="ena"/>
      </w:pPr>
      <w:r>
        <w:t>(Drawings and Documents of City Plans)</w:t>
      </w:r>
    </w:p>
    <w:p w:rsidR="005924F3" w:rsidRDefault="00006EED">
      <w:pPr>
        <w:pStyle w:val="enf3"/>
      </w:pPr>
      <w:r>
        <w:t>Article 14  (1) City plans are to be represented by general drawing, project drawings and project plans purs</w:t>
      </w:r>
      <w:r>
        <w:t>uant to the provisions of Order of the Ministry of Land, Infrastructure, Transport and Tourism.</w:t>
      </w:r>
    </w:p>
    <w:p w:rsidR="005924F3" w:rsidRDefault="00006EED">
      <w:pPr>
        <w:pStyle w:val="enf4"/>
      </w:pPr>
      <w:r>
        <w:t>(2) Indication of area classification or of the following areas on project drawings and project plans must be such that the holders of land rights can easily di</w:t>
      </w:r>
      <w:r>
        <w:t>scern whether their land is included in either urbanization promotion areas or urbanization control areas, or whether it is included in any of the areas listed below:</w:t>
      </w:r>
    </w:p>
    <w:p w:rsidR="005924F3" w:rsidRDefault="00006EED">
      <w:pPr>
        <w:pStyle w:val="enf6"/>
      </w:pPr>
      <w:r>
        <w:t>(i) areas of districts provided for in paragraph (1), item (ii) or in Article 2-3, paragr</w:t>
      </w:r>
      <w:r>
        <w:t>aph (2) of the Urban Renewal Act that are stipulated in the urban redevelopment policy;</w:t>
      </w:r>
    </w:p>
    <w:p w:rsidR="005924F3" w:rsidRDefault="00006EED">
      <w:pPr>
        <w:pStyle w:val="enf6"/>
      </w:pPr>
      <w:r>
        <w:t>(ii) areas of disaster prevention and redevelopment districts (meaning disaster prevention and redevelopment districts provided for in Article 3, paragraph (1), item (i</w:t>
      </w:r>
      <w:r>
        <w:t>) of the Concentrated Urban Areas Development Act) and that are stipulated in the policy for disaster prevention block improvement;</w:t>
      </w:r>
    </w:p>
    <w:p w:rsidR="005924F3" w:rsidRDefault="00006EED">
      <w:pPr>
        <w:pStyle w:val="enf6"/>
      </w:pPr>
      <w:r>
        <w:t>(iii) areas of districts or zones;</w:t>
      </w:r>
    </w:p>
    <w:p w:rsidR="005924F3" w:rsidRDefault="00006EED">
      <w:pPr>
        <w:pStyle w:val="enf6"/>
      </w:pPr>
      <w:r>
        <w:t>(iv) areas of project promotion areas;</w:t>
      </w:r>
    </w:p>
    <w:p w:rsidR="005924F3" w:rsidRDefault="00006EED">
      <w:pPr>
        <w:pStyle w:val="enf6"/>
      </w:pPr>
      <w:r>
        <w:t>(v) areas of unused land use promotion areas</w:t>
      </w:r>
    </w:p>
    <w:p w:rsidR="005924F3" w:rsidRDefault="00006EED">
      <w:pPr>
        <w:pStyle w:val="enf6"/>
      </w:pPr>
      <w:r>
        <w:t xml:space="preserve">(vi) </w:t>
      </w:r>
      <w:r>
        <w:t>areas of urban disaster recovery promotion areas;</w:t>
      </w:r>
    </w:p>
    <w:p w:rsidR="005924F3" w:rsidRDefault="00006EED">
      <w:pPr>
        <w:pStyle w:val="enf6"/>
      </w:pPr>
      <w:r>
        <w:t>(vii) city planning facilities areas;</w:t>
      </w:r>
    </w:p>
    <w:p w:rsidR="005924F3" w:rsidRDefault="00006EED">
      <w:pPr>
        <w:pStyle w:val="enf6"/>
      </w:pPr>
      <w:r>
        <w:t>(viii) urban development project execution areas;</w:t>
      </w:r>
    </w:p>
    <w:p w:rsidR="005924F3" w:rsidRDefault="00006EED">
      <w:pPr>
        <w:pStyle w:val="enf6"/>
      </w:pPr>
      <w:r>
        <w:t>(ix) areas of scheduled areas for urban development projects, etc.</w:t>
      </w:r>
    </w:p>
    <w:p w:rsidR="005924F3" w:rsidRDefault="00006EED">
      <w:pPr>
        <w:pStyle w:val="enf6"/>
      </w:pPr>
      <w:r>
        <w:t>(x) district planning areas (when part of the distr</w:t>
      </w:r>
      <w:r>
        <w:t xml:space="preserve">ict planning area is designated as a redevelopment promotion area or a development improvement promotion area, or when a district development plan has been stipulated, then both the district planning area and either the redevelopment promotion area or the </w:t>
      </w:r>
      <w:r>
        <w:t>development improvement promotion area; or the area of the district development plan);</w:t>
      </w:r>
    </w:p>
    <w:p w:rsidR="005924F3" w:rsidRDefault="00006EED">
      <w:pPr>
        <w:pStyle w:val="enf6"/>
      </w:pPr>
      <w:r>
        <w:t>(xi) areas of disaster prevention block improvement zone plans (when zonal disaster prevention facilities (meaning zonal disaster prevention facilities provided for in A</w:t>
      </w:r>
      <w:r>
        <w:t>rticle 32, paragraph (2), item (ii) of the Concentrated Urban Areas Improvement Act; the same applies below in this item and in Article 33, paragraph (1)), specified building zone improvement plans (meaning specified building zone improvement plans provide</w:t>
      </w:r>
      <w:r>
        <w:t>d for in Article 32, paragraph (2), item (ii) of the Concentrated Urban Areas Improvement Act; the same applies below in this item and in Article 33, paragraph (1)) or district improvement plans for disaster prevention block improvement zone plans (meaning</w:t>
      </w:r>
      <w:r>
        <w:t xml:space="preserve"> disaster prevention block improvement zone plans provided for in Article 32, paragraph (2), item (iii) of the Concentrated Urban Areas Improvement Act; the same applies below in this item and in Article 33, paragraph (1),) are stipulated, the areas of dis</w:t>
      </w:r>
      <w:r>
        <w:t>aster prevention block improvement zone plans and the areas of zonal disaster prevention facilities, the areas specified building zone improvement plans or the areas of district improvement plans for disaster prevention block improvement zone plans;</w:t>
      </w:r>
    </w:p>
    <w:p w:rsidR="005924F3" w:rsidRDefault="00006EED">
      <w:pPr>
        <w:pStyle w:val="enf6"/>
      </w:pPr>
      <w:r>
        <w:t xml:space="preserve">(xii) </w:t>
      </w:r>
      <w:r>
        <w:t>areas of historic scenery maintenance and improvement district plans (regarding the areas of some historic scenery maintenance and improvement district plans, when area with land provided for in Article 31, paragraph (3), item (iii) of the Act Concerning t</w:t>
      </w:r>
      <w:r>
        <w:t>he Maintenance and Improvement of Historic Scenery or district improvement plans for historic scenery maintenance and improvement districts (meaning historic scenery maintenance and improvement district plans provided for in paragraph (2), item (iv) of the</w:t>
      </w:r>
      <w:r>
        <w:t xml:space="preserve"> same Article; hereinafter the same applies in this item and Article 33,paragraph (1)) are stipulated, the areas of historic scenery maintenance and improvement district plans and areas of the relevant designated land or areas of the district improvement p</w:t>
      </w:r>
      <w:r>
        <w:t>lans for historic scenery maintenance and improvement district);</w:t>
      </w:r>
    </w:p>
    <w:p w:rsidR="005924F3" w:rsidRDefault="00006EED">
      <w:pPr>
        <w:pStyle w:val="enf6"/>
      </w:pPr>
      <w:r>
        <w:t>(xiii) areas of roadside district plans (regarding the areas of some roadside district plans, when roadside redevelopment promotion areas or roadside district improvement plans (meaning roads</w:t>
      </w:r>
      <w:r>
        <w:t>ide district improvement plans provided for Article 9, paragraph (2), item (ii) of the Act Concerning the Improvement of the Areas along Trunk Roads; the same applies hereinafter) are stipulated, the areas of roadside district plans and the areas of either</w:t>
      </w:r>
      <w:r>
        <w:t xml:space="preserve"> the roadside redevelopment promotion areas or the roadside district improvement plans);</w:t>
      </w:r>
    </w:p>
    <w:p w:rsidR="005924F3" w:rsidRDefault="00006EED">
      <w:pPr>
        <w:pStyle w:val="enf6"/>
      </w:pPr>
      <w:r>
        <w:t>(xiv) areas of rural district plans (regarding the areas of some rural district plans, when rural district improvement plans provided for in Article 5, paragraph (3) o</w:t>
      </w:r>
      <w:r>
        <w:t>f the Rural Districts Improvement Act; the same applies hereinafter) are stipulated, the areas of rural district plans and the areas of rural district improvement plans);</w:t>
      </w:r>
    </w:p>
    <w:p w:rsidR="005924F3" w:rsidRDefault="00006EED">
      <w:pPr>
        <w:pStyle w:val="enf4"/>
      </w:pPr>
      <w:r>
        <w:t xml:space="preserve">(3) In cases where a multi-level scope for the development of urban </w:t>
      </w:r>
      <w:r>
        <w:t>facilities is stipulated for city planning facilities areas pursuant to the provisions of Article 11, paragraph (3), indication of this multi-level scope on project drawings and in project plans must be such that individuals scheduled to build buildings in</w:t>
      </w:r>
      <w:r>
        <w:t xml:space="preserve"> the the relevant areas can easily discern whether or not the relevant buildings will be built outside of this multi-level scope and whether or not the minimum offset distance from the multi-level scope stipulated pursuant to the provisions of the second s</w:t>
      </w:r>
      <w:r>
        <w:t>entence of this paragraph have been secured.</w:t>
      </w:r>
    </w:p>
    <w:p w:rsidR="005924F3" w:rsidRDefault="005924F3"/>
    <w:p w:rsidR="005924F3" w:rsidRDefault="00006EED">
      <w:pPr>
        <w:pStyle w:val="enf2"/>
      </w:pPr>
      <w:r>
        <w:t>Section 2 Decisions on and Revisions to City Plans</w:t>
      </w:r>
    </w:p>
    <w:p w:rsidR="005924F3" w:rsidRDefault="005924F3"/>
    <w:p w:rsidR="005924F3" w:rsidRDefault="00006EED">
      <w:pPr>
        <w:pStyle w:val="ena"/>
      </w:pPr>
      <w:r>
        <w:t>(City Plan Stipulators)</w:t>
      </w:r>
    </w:p>
    <w:p w:rsidR="005924F3" w:rsidRDefault="00006EED">
      <w:pPr>
        <w:pStyle w:val="enf3"/>
      </w:pPr>
      <w:r>
        <w:t>Article 15  (1) The following city plans are stipulated by the prefectures, and all other city plans are stipulated by the municipalit</w:t>
      </w:r>
      <w:r>
        <w:t>ies:</w:t>
      </w:r>
    </w:p>
    <w:p w:rsidR="005924F3" w:rsidRDefault="00006EED">
      <w:pPr>
        <w:pStyle w:val="enf6"/>
      </w:pPr>
      <w:r>
        <w:t>(i) city plans concerning the policy for improvement, development and preservation of city planning areas</w:t>
      </w:r>
    </w:p>
    <w:p w:rsidR="005924F3" w:rsidRDefault="00006EED">
      <w:pPr>
        <w:pStyle w:val="enf6"/>
      </w:pPr>
      <w:r>
        <w:t>(ii) city plans concerning area classification;</w:t>
      </w:r>
    </w:p>
    <w:p w:rsidR="005924F3" w:rsidRDefault="00006EED">
      <w:pPr>
        <w:pStyle w:val="enf6"/>
      </w:pPr>
      <w:r>
        <w:t>(iii) city plans concerning urban redevelopment policy;</w:t>
      </w:r>
    </w:p>
    <w:p w:rsidR="005924F3" w:rsidRDefault="00006EED">
      <w:pPr>
        <w:pStyle w:val="enf6"/>
      </w:pPr>
      <w:r>
        <w:t>(iv) city plans concerning any of the dis</w:t>
      </w:r>
      <w:r>
        <w:t>tricts or zones listed in Article 8, paragraph (1), item (iv)-2), items (ix) through (xiii) and item (xvi) (concerning zones listed in item (ix) of the same paragraph, those pertaining to important ports provided for in Article 2, paragraph (2), of the Por</w:t>
      </w:r>
      <w:r>
        <w:t>t and Harbour Act (Act no. 218 of 1950); concerning zones listed in Article 8, paragraph (1), item (xii), those pertaining to all green space conservation zones provided for in Article 5 of the Urban Green Space Conservation Act; suburban special green spa</w:t>
      </w:r>
      <w:r>
        <w:t>ce conservation zones provided for in, Article 4, paragraph (2), item (iii) of the Act for the Conservation of Suburban Green Zones in the National Capital Region (Act No. 101 of 1966); and suburban special green space conservation zones provided for in Ar</w:t>
      </w:r>
      <w:r>
        <w:t>ticle 6, paragraph (2), of the Act Concerning the Development of Conservation Areas in the Kinki Region (Act No. 103 of 1967);</w:t>
      </w:r>
    </w:p>
    <w:p w:rsidR="005924F3" w:rsidRDefault="00006EED">
      <w:pPr>
        <w:pStyle w:val="enf6"/>
      </w:pPr>
      <w:r>
        <w:t>(v) city plans concerning any of the districts and zones, urban facilities and fundamental urban facilities stipulated by Cabinet</w:t>
      </w:r>
      <w:r>
        <w:t xml:space="preserve"> Order that should be resolved from the stance of a wider area beyond the area of one municipality;</w:t>
      </w:r>
    </w:p>
    <w:p w:rsidR="005924F3" w:rsidRDefault="00006EED">
      <w:pPr>
        <w:pStyle w:val="enf6"/>
      </w:pPr>
      <w:r>
        <w:t>(vi) city plans concerning urban development projects (excluding small-scale land readjustment projects stipulated by Cabinet Order, urban redevelopment pro</w:t>
      </w:r>
      <w:r>
        <w:t>jects, residential block improvement projects and disaster prevention blocks improvement projects);</w:t>
      </w:r>
    </w:p>
    <w:p w:rsidR="005924F3" w:rsidRDefault="00006EED">
      <w:pPr>
        <w:pStyle w:val="enf6"/>
      </w:pPr>
      <w:r>
        <w:t>(vii) city plans concerning areas scheduled for urban development projects, etc.</w:t>
      </w:r>
    </w:p>
    <w:p w:rsidR="005924F3" w:rsidRDefault="00006EED">
      <w:pPr>
        <w:pStyle w:val="enf4"/>
      </w:pPr>
      <w:r>
        <w:t>(2) When city plans falling under item (v) of the preceding paragraph no lo</w:t>
      </w:r>
      <w:r>
        <w:t>nger fall under that item, or when city plans that do not fall under the same item have come to fall under that item due to municipal mergers or any other reasons, the relevant city plan must be decided by each municipality or prefecture.</w:t>
      </w:r>
    </w:p>
    <w:p w:rsidR="005924F3" w:rsidRDefault="00006EED">
      <w:pPr>
        <w:pStyle w:val="enf4"/>
      </w:pPr>
      <w:r>
        <w:t>(3) City plans st</w:t>
      </w:r>
      <w:r>
        <w:t>ipulated by municipalities must be based on the municipalities' basic plans for construction stipulated upon deliberation of the municipal assemblies, and they must comply with city plans stipulated by the prefectures.</w:t>
      </w:r>
    </w:p>
    <w:p w:rsidR="005924F3" w:rsidRDefault="00006EED">
      <w:pPr>
        <w:pStyle w:val="enf4"/>
      </w:pPr>
      <w:r>
        <w:t>(4) When city plans stipulated by mun</w:t>
      </w:r>
      <w:r>
        <w:t>icipalities conflict with city plans stipulated by the prefectures, the city plans stipulated by the prefectures are to take priority so long as any conflict is concerned.</w:t>
      </w:r>
    </w:p>
    <w:p w:rsidR="005924F3" w:rsidRDefault="005924F3"/>
    <w:p w:rsidR="005924F3" w:rsidRDefault="00006EED">
      <w:pPr>
        <w:pStyle w:val="ena"/>
      </w:pPr>
      <w:r>
        <w:t>(Compilation of Prefectural City Plans)</w:t>
      </w:r>
    </w:p>
    <w:p w:rsidR="005924F3" w:rsidRDefault="00006EED">
      <w:pPr>
        <w:pStyle w:val="enf3"/>
      </w:pPr>
      <w:r>
        <w:t>Article 15-2  (1) Municipalities, when it i</w:t>
      </w:r>
      <w:r>
        <w:t>s deemed necessary, may offer to the prefectures matters that should be included in proposed city plans stipulated by the prefectures.</w:t>
      </w:r>
    </w:p>
    <w:p w:rsidR="005924F3" w:rsidRDefault="00006EED">
      <w:pPr>
        <w:pStyle w:val="enf4"/>
      </w:pPr>
      <w:r>
        <w:t>(2) When deemed necessary to conduct the basic surveys pursuant to the provisions of the preceding two paragraphs, the pr</w:t>
      </w:r>
      <w:r>
        <w:t>efectures may request the municipalities to submit documents and provide other necessary cooperation.</w:t>
      </w:r>
    </w:p>
    <w:p w:rsidR="005924F3" w:rsidRDefault="005924F3"/>
    <w:p w:rsidR="005924F3" w:rsidRDefault="00006EED">
      <w:pPr>
        <w:pStyle w:val="ena"/>
      </w:pPr>
      <w:r>
        <w:t>(Convening of Public Hearings)</w:t>
      </w:r>
    </w:p>
    <w:p w:rsidR="005924F3" w:rsidRDefault="00006EED">
      <w:pPr>
        <w:pStyle w:val="enf3"/>
      </w:pPr>
      <w:r>
        <w:t>Article 16  (1) When deemed necessary in compiling proposed city plans, excluding those instances provided for in the foll</w:t>
      </w:r>
      <w:r>
        <w:t>owing paragraph, the prefectures or municipalities are to perform any required measures, such as convening public hearings, in order to reflect the opinions of residents.</w:t>
      </w:r>
    </w:p>
    <w:p w:rsidR="005924F3" w:rsidRDefault="00006EED">
      <w:pPr>
        <w:pStyle w:val="enf4"/>
      </w:pPr>
      <w:r>
        <w:t>(2) Proposals of district plans to be stipulated in city plans, pursuant to provision</w:t>
      </w:r>
      <w:r>
        <w:t xml:space="preserve">s of Prefectural or Municipal Ordinance on methods for submitting opinions and other matters stipulated by Cabinet Order, are to be compiled upon seeking the opinions of the owners of the land within the areas pertaining to the relevant proposal and other </w:t>
      </w:r>
      <w:r>
        <w:t>stakeholders stipulated by Cabinet Order.</w:t>
      </w:r>
    </w:p>
    <w:p w:rsidR="005924F3" w:rsidRDefault="00006EED">
      <w:pPr>
        <w:pStyle w:val="enf4"/>
      </w:pPr>
      <w:r>
        <w:t>(3) Municipalities, in the Municipal Ordinance mentioned in the preceding paragraph, may stipulate the method by which residents or interested persons can offer proposals concerning the decision or revision of city</w:t>
      </w:r>
      <w:r>
        <w:t xml:space="preserve"> plans concerning district plans, etc. or concerning the matters that should be included in proposed city plans.</w:t>
      </w:r>
    </w:p>
    <w:p w:rsidR="005924F3" w:rsidRDefault="005924F3"/>
    <w:p w:rsidR="005924F3" w:rsidRDefault="00006EED">
      <w:pPr>
        <w:pStyle w:val="ena"/>
      </w:pPr>
      <w:r>
        <w:t>(Public Inspection of City Plans)</w:t>
      </w:r>
    </w:p>
    <w:p w:rsidR="005924F3" w:rsidRDefault="00006EED">
      <w:pPr>
        <w:pStyle w:val="enf3"/>
      </w:pPr>
      <w:r>
        <w:t xml:space="preserve">Article 17  (1) When Prefectures or municipalities are deciding on city plans, prior to the decision and </w:t>
      </w:r>
      <w:r>
        <w:t>pursuant to the provisions of Order of the Ministry of Land, Infrastructure, Transport and Tourism, public notice to that effect is issued, and the proposed city plan must be made available for public inspection for two weeks from the day of public notice.</w:t>
      </w:r>
    </w:p>
    <w:p w:rsidR="005924F3" w:rsidRDefault="00006EED">
      <w:pPr>
        <w:pStyle w:val="enf4"/>
      </w:pPr>
      <w:r>
        <w:t xml:space="preserve">(2) When public notice provided for in the preceding paragraph has been issued, any of the residents or interested persons of the relevant municipalities may submit a written opinion pertaining to the proposed city plan made available for public </w:t>
      </w:r>
      <w:r>
        <w:t>inspection to the prefectures for plans drafted by prefectures, or to the municipalities for plans drafted by the municipalities, at any time before the expiration of the period of public inspection.</w:t>
      </w:r>
    </w:p>
    <w:p w:rsidR="005924F3" w:rsidRDefault="00006EED">
      <w:pPr>
        <w:pStyle w:val="enf4"/>
      </w:pPr>
      <w:r>
        <w:t>(3) Regarding proposed city plans concerning a specified</w:t>
      </w:r>
      <w:r>
        <w:t xml:space="preserve"> block, stakeholder consent, as stipulated by Cabinet Order, must be obtained.</w:t>
      </w:r>
    </w:p>
    <w:p w:rsidR="005924F3" w:rsidRDefault="00006EED">
      <w:pPr>
        <w:pStyle w:val="enf4"/>
      </w:pPr>
      <w:r>
        <w:t>(4) Regarding proposed city plans concerning unused land use promotion areas, opinions must be heard from land owners, surface rights owners, and any other holders of rights for</w:t>
      </w:r>
      <w:r>
        <w:t xml:space="preserve"> use or profit stipulated by Cabinet Order concerning the land within the relevant unused land use promotion areas.</w:t>
      </w:r>
    </w:p>
    <w:p w:rsidR="005924F3" w:rsidRDefault="00006EED">
      <w:pPr>
        <w:pStyle w:val="enf4"/>
      </w:pPr>
      <w:r>
        <w:t xml:space="preserve">(5) Regarding proposed city plans that stipulate scheduled city planning project executors, the consent of the relevant scheduled executors </w:t>
      </w:r>
      <w:r>
        <w:t>must be obtained; provided, however, that this does not be the case for items where the provisions of Article 12-3, paragraph (2) apply.</w:t>
      </w:r>
    </w:p>
    <w:p w:rsidR="005924F3" w:rsidRDefault="005924F3"/>
    <w:p w:rsidR="005924F3" w:rsidRDefault="00006EED">
      <w:pPr>
        <w:pStyle w:val="ena"/>
      </w:pPr>
      <w:r>
        <w:t>(Relationship with Ordinances)</w:t>
      </w:r>
    </w:p>
    <w:p w:rsidR="005924F3" w:rsidRDefault="00006EED">
      <w:pPr>
        <w:pStyle w:val="enf3"/>
      </w:pPr>
      <w:r>
        <w:t>Article 17-2  The provisions of the preceding two Articles do not hinder the prefecture</w:t>
      </w:r>
      <w:r>
        <w:t>s or municipalities in stipulating by Ordinance the necessary provisions for matters (limited to those items that do not violate the stipulations of the preceding two Articles) concerning the procedures for deciding city plans pertaining to residents or in</w:t>
      </w:r>
      <w:r>
        <w:t>terested persons.</w:t>
      </w:r>
    </w:p>
    <w:p w:rsidR="005924F3" w:rsidRDefault="005924F3"/>
    <w:p w:rsidR="005924F3" w:rsidRDefault="00006EED">
      <w:pPr>
        <w:pStyle w:val="ena"/>
      </w:pPr>
      <w:r>
        <w:t>(Decision of City Plans by the Prefectures)</w:t>
      </w:r>
    </w:p>
    <w:p w:rsidR="005924F3" w:rsidRDefault="00006EED">
      <w:pPr>
        <w:pStyle w:val="enf3"/>
      </w:pPr>
      <w:r>
        <w:t>Article 18  (1) The prefectures are to decide on city plans after hearing the opinions of the municipalities concerned and upon the deliberation of Prefectural City Planning Councils.</w:t>
      </w:r>
    </w:p>
    <w:p w:rsidR="005924F3" w:rsidRDefault="00006EED">
      <w:pPr>
        <w:pStyle w:val="enf4"/>
      </w:pPr>
      <w:r>
        <w:t xml:space="preserve">(2) When </w:t>
      </w:r>
      <w:r>
        <w:t>the prefectures are in the process of submitting proposed city plans to the Prefectural City Planning Councils for discussion pursuant to the provisions of the preceding paragraph, they must submit an outlineof the written opinions submitted pursuant to th</w:t>
      </w:r>
      <w:r>
        <w:t>e provisions of Article 17, paragraph (2) to the Prefectural City Planning Councils.</w:t>
      </w:r>
    </w:p>
    <w:p w:rsidR="005924F3" w:rsidRDefault="00006EED">
      <w:pPr>
        <w:pStyle w:val="enf4"/>
      </w:pPr>
      <w:r>
        <w:t>(3) When the prefectures are deciding on city plans (excluding minor plans stipulated by Cabinet Order) for city planning areas pertaining to large cities and the cities a</w:t>
      </w:r>
      <w:r>
        <w:t>round them, or for any other city planning areas stipulated by Cabinet Order, or when they are deciding on city plans of grave national importance as stipulated by Cabinet Order, they must consult with the Minister of Land, Infrastructure, Transport and To</w:t>
      </w:r>
      <w:r>
        <w:t>urism and obtain their consent in advance pursuant to the provisions of Order of the Ministry of Land, Infrastructure, Transport and Tourism.</w:t>
      </w:r>
    </w:p>
    <w:p w:rsidR="005924F3" w:rsidRDefault="00006EED">
      <w:pPr>
        <w:pStyle w:val="enf4"/>
      </w:pPr>
      <w:r>
        <w:t>(4) The Minister of Land, Infrastructure, Transport and Tourism is to engage in the consultation provided for in t</w:t>
      </w:r>
      <w:r>
        <w:t>he preceding paragraph from the stance of promoting the coordination of national interests.</w:t>
      </w:r>
    </w:p>
    <w:p w:rsidR="005924F3" w:rsidRDefault="005924F3"/>
    <w:p w:rsidR="005924F3" w:rsidRDefault="00006EED">
      <w:pPr>
        <w:pStyle w:val="ena"/>
      </w:pPr>
      <w:r>
        <w:t>(Basic Policy Concerning Municipal City Planning)</w:t>
      </w:r>
    </w:p>
    <w:p w:rsidR="005924F3" w:rsidRDefault="00006EED">
      <w:pPr>
        <w:pStyle w:val="enf3"/>
      </w:pPr>
      <w:r>
        <w:t>Article 18-2  (1) Municipalities are to stipulate a basic policy concerning city planning (hereinafter referred t</w:t>
      </w:r>
      <w:r>
        <w:t>o as "basic policy" in this Article) based on each municipality's basic plans for construction stipulated upon the deliberation of the municipal assemblies and the policy for improvement, development and preservation of city planning areas.</w:t>
      </w:r>
    </w:p>
    <w:p w:rsidR="005924F3" w:rsidRDefault="00006EED">
      <w:pPr>
        <w:pStyle w:val="enf4"/>
      </w:pPr>
      <w:r>
        <w:t>(2) Municipalit</w:t>
      </w:r>
      <w:r>
        <w:t>ies, when in the process of stipulating the basic policy, are to take necessary measures in advance, such as convening public hearings, in order to reflect the opinions of residents.</w:t>
      </w:r>
    </w:p>
    <w:p w:rsidR="005924F3" w:rsidRDefault="00006EED">
      <w:pPr>
        <w:pStyle w:val="enf4"/>
      </w:pPr>
      <w:r>
        <w:t>(3) Municipalities, having decided on the basic policy, must issue public</w:t>
      </w:r>
      <w:r>
        <w:t xml:space="preserve"> notice and notify the prefectural governor without delay.</w:t>
      </w:r>
    </w:p>
    <w:p w:rsidR="005924F3" w:rsidRDefault="00006EED">
      <w:pPr>
        <w:pStyle w:val="enf4"/>
      </w:pPr>
      <w:r>
        <w:t>(4) City plans stipulated by the municipalities must be based on the basic policy.</w:t>
      </w:r>
    </w:p>
    <w:p w:rsidR="005924F3" w:rsidRDefault="005924F3"/>
    <w:p w:rsidR="005924F3" w:rsidRDefault="00006EED">
      <w:pPr>
        <w:pStyle w:val="ena"/>
      </w:pPr>
      <w:r>
        <w:t>(Decision of City Plans by Municipalities)</w:t>
      </w:r>
    </w:p>
    <w:p w:rsidR="005924F3" w:rsidRDefault="00006EED">
      <w:pPr>
        <w:pStyle w:val="enf3"/>
      </w:pPr>
      <w:r>
        <w:t>Article 19  (1) Municipalities are to decide on city plans after delib</w:t>
      </w:r>
      <w:r>
        <w:t>eration by the Municipal City Planning Councils (or to the Prefectural City Planning Council of the Prefecture in which the municipality is located if no Municipal City Planning Council has been established in the relevant municipality).</w:t>
      </w:r>
    </w:p>
    <w:p w:rsidR="005924F3" w:rsidRDefault="00006EED">
      <w:pPr>
        <w:pStyle w:val="enf4"/>
      </w:pPr>
      <w:r>
        <w:t>(2) When municipal</w:t>
      </w:r>
      <w:r>
        <w:t>ities submit proposed city plans to Municipal City Planning Councils or to Prefectural City Planning Councils for discussion pursuant to the provisions of the preceding paragraph, they must submit ana outline of the written opinions submitted pursuant to t</w:t>
      </w:r>
      <w:r>
        <w:t>he provisions of Article 17, paragraph (2) to the Municipal City Planning Councils or Prefectural City Planning Councils.</w:t>
      </w:r>
    </w:p>
    <w:p w:rsidR="005924F3" w:rsidRDefault="00006EED">
      <w:pPr>
        <w:pStyle w:val="enf4"/>
      </w:pPr>
      <w:r>
        <w:t>(3) When municipalities are in the process of deciding on city plans for city planning areas (including matters concerning out-of-area</w:t>
      </w:r>
      <w:r>
        <w:t xml:space="preserve"> facilities stipulated for city planning areas, but of those items in the process of being stipulated in the relevant city plan regarding district plans, limited to the location and scale of zone facilities and other matters stipulated by Cabinet Order), t</w:t>
      </w:r>
      <w:r>
        <w:t>hey must consult with the prefectural governor in advance and must obtain his consent.</w:t>
      </w:r>
    </w:p>
    <w:p w:rsidR="005924F3" w:rsidRDefault="00006EED">
      <w:pPr>
        <w:pStyle w:val="enf4"/>
      </w:pPr>
      <w:r>
        <w:t xml:space="preserve">(4) Prefectural governors are to engage in the consultation provided for in the preceding paragraph from the stance of a wider area beyond the area of one municipality, </w:t>
      </w:r>
      <w:r>
        <w:t>or from the stance of compliance with city plans that the prefecture has stipulated or is in the process of stipulating.</w:t>
      </w:r>
    </w:p>
    <w:p w:rsidR="005924F3" w:rsidRDefault="00006EED">
      <w:pPr>
        <w:pStyle w:val="enf4"/>
      </w:pPr>
      <w:r>
        <w:t>(5) Prefectural governors, when deemed necessary for engaging in the consultation in paragraph (3), may request the municipalities conc</w:t>
      </w:r>
      <w:r>
        <w:t>erned to submit reference materials, express their opinions, proffer explanations and provide any other necessary cooperation.</w:t>
      </w:r>
    </w:p>
    <w:p w:rsidR="005924F3" w:rsidRDefault="005924F3"/>
    <w:p w:rsidR="005924F3" w:rsidRDefault="00006EED">
      <w:pPr>
        <w:pStyle w:val="ena"/>
      </w:pPr>
      <w:r>
        <w:t>(Public Notice of City Plans)</w:t>
      </w:r>
    </w:p>
    <w:p w:rsidR="005924F3" w:rsidRDefault="00006EED">
      <w:pPr>
        <w:pStyle w:val="enf3"/>
      </w:pPr>
      <w:r>
        <w:t xml:space="preserve">Article 20  (1) Upon deciding on city plans, the prefectures or the municipalities must issue a </w:t>
      </w:r>
      <w:r>
        <w:t xml:space="preserve">public notice to that effect, and they must send copies of the drawings and documents provided for in Article 14, paragraph (1) to the Minister of Land, Infrastructure, Transport and Tourism and the Mayors of the municipalities concerned for cases decided </w:t>
      </w:r>
      <w:r>
        <w:t>upon by the prefectures, and to the Minister of Land, Infrastructure, Transport and Tourism and the prefectural governors for cases decided upon by the municipalities.</w:t>
      </w:r>
    </w:p>
    <w:p w:rsidR="005924F3" w:rsidRDefault="00006EED">
      <w:pPr>
        <w:pStyle w:val="enf4"/>
      </w:pPr>
      <w:r>
        <w:t>(2) The prefectural governors and the mayors of municipalities, pursuant to the provisio</w:t>
      </w:r>
      <w:r>
        <w:t>ns of Order of the Ministry of Land, Infrastructure, Transport and Tourism, must make the drawings and documents and copies thereof mentioned in the preceding paragraph available for public inspection at the offices of the relevant prefectures or municipal</w:t>
      </w:r>
      <w:r>
        <w:t>ities.</w:t>
      </w:r>
    </w:p>
    <w:p w:rsidR="005924F3" w:rsidRDefault="00006EED">
      <w:pPr>
        <w:pStyle w:val="enf4"/>
      </w:pPr>
      <w:r>
        <w:t>(3) City plans become effective on the date of public notice provided for in paragraph (1).</w:t>
      </w:r>
    </w:p>
    <w:p w:rsidR="005924F3" w:rsidRDefault="005924F3"/>
    <w:p w:rsidR="005924F3" w:rsidRDefault="00006EED">
      <w:pPr>
        <w:pStyle w:val="ena"/>
      </w:pPr>
      <w:r>
        <w:t>(Revisions to City Plans)</w:t>
      </w:r>
    </w:p>
    <w:p w:rsidR="005924F3" w:rsidRDefault="00006EED">
      <w:pPr>
        <w:pStyle w:val="enf3"/>
      </w:pPr>
      <w:r>
        <w:t xml:space="preserve">Article 21  (1) When city planning areas or quasi-city planning areas are revised, or in cases where it becomes evident that city </w:t>
      </w:r>
      <w:r>
        <w:t>plans should be revised as a result of the basic surveys concerning city planning provided for in Article 6, paragraph (1) or paragraph (2), or as a result of surveys conducted by the government provided for in Article 13, , paragraph (1), item (xviii), or</w:t>
      </w:r>
      <w:r>
        <w:t xml:space="preserve"> when city plans concerning unused land use promotion areas are deemed to have achieved their objectives, the prefectures or the municipalities must revise the relevant plans without delay.</w:t>
      </w:r>
    </w:p>
    <w:p w:rsidR="005924F3" w:rsidRDefault="00006EED">
      <w:pPr>
        <w:pStyle w:val="enf4"/>
      </w:pPr>
      <w:r>
        <w:t xml:space="preserve">(2) The provisions of Articles 17 through 18 and of the preceding </w:t>
      </w:r>
      <w:r>
        <w:t>two Articles apply mutatis mutandis to revisions to city plans (excluding minor revisions by Cabinet Order regarding the provisions of Article 17, Article 18, paragraphs (2) and (3), and Article 19, paragraphs (2) and (3)). In such cases, regarding the rev</w:t>
      </w:r>
      <w:r>
        <w:t>ision of city plans that change scheduled executors, "the relevant scheduled executors" in paragraph (5), Article 17 is read "the original scheduled executors and the new scheduled executors".</w:t>
      </w:r>
    </w:p>
    <w:p w:rsidR="005924F3" w:rsidRDefault="005924F3"/>
    <w:p w:rsidR="005924F3" w:rsidRDefault="00006EED">
      <w:pPr>
        <w:pStyle w:val="ena"/>
      </w:pPr>
      <w:r>
        <w:t>(Proposals Concerning the Decision of City Plans)</w:t>
      </w:r>
    </w:p>
    <w:p w:rsidR="005924F3" w:rsidRDefault="00006EED">
      <w:pPr>
        <w:pStyle w:val="enf3"/>
      </w:pPr>
      <w:r>
        <w:t>Article 21-2</w:t>
      </w:r>
      <w:r>
        <w:t xml:space="preserve">  (1) Among city planning areas or quasi-city planning areas, regarding those collective areas of land exceeding the suitable scope stipulated by Cabinet Order to serve as areas of land that should be uniformly improved, developed or preserved, the owners </w:t>
      </w:r>
      <w:r>
        <w:t>of the relevant land, or the holders of surface rights or leasehold rights with perfection requirements for the purpose of owning buildings (excluding impromptu facilities or other facilities clearly built for temporary use; hereinafter referred to as "lea</w:t>
      </w:r>
      <w:r>
        <w:t>se rights" in this Article) may, individually or jointly, propose to the prefectures or municipalities that city plans (excluding those concerning the policy for the improvement, development and preservation of city planning areas and the urban redevelopme</w:t>
      </w:r>
      <w:r>
        <w:t>nt policy; hereinafter the same applies in the preceding paragraph) be decided or revised. In such cases, they must provide a draft of the city plan pertaining to the relevant proposal.</w:t>
      </w:r>
    </w:p>
    <w:p w:rsidR="005924F3" w:rsidRDefault="00006EED">
      <w:pPr>
        <w:pStyle w:val="enf4"/>
      </w:pPr>
      <w:r>
        <w:t>(2) Specified non-profit organizations established under Article 2, pa</w:t>
      </w:r>
      <w:r>
        <w:t>ragraph (2) of the Act to Promote Specified Non-Profit Activities (Act No. 7 of 1998) with the purpose of promoting community development activities, regular incorporation associations, regular incorporation foundations or any other non-profit corporations</w:t>
      </w:r>
      <w:r>
        <w:t>, the Urban Renaissance Agency, local housing corporations or any other organizations designated by the Ministry of Land, Infrastructure, Transport and Tourism as possessing experience and knowledge concerning community development, or organizations design</w:t>
      </w:r>
      <w:r>
        <w:t>ated as equivalent to these by Prefectural or Municipal Ordinance may propose to the prefectures or municipalities that city plans for the areas of land provided for in the preceding paragraph be decided or revised. The second sentence of the same paragrap</w:t>
      </w:r>
      <w:r>
        <w:t>h applies mutatis mutandis to these cases.</w:t>
      </w:r>
    </w:p>
    <w:p w:rsidR="005924F3" w:rsidRDefault="00006EED">
      <w:pPr>
        <w:pStyle w:val="enf4"/>
      </w:pPr>
      <w:r>
        <w:t xml:space="preserve">(3) Proposals provided for in the preceding two paragraphs (hereinafter referred to as "plan proposals") are to be made according to the following provisions pursuant to the provisions of Order of the Ministry of </w:t>
      </w:r>
      <w:r>
        <w:t>Land, Infrastructure, Transport and Tourism:</w:t>
      </w:r>
    </w:p>
    <w:p w:rsidR="005924F3" w:rsidRDefault="00006EED">
      <w:pPr>
        <w:pStyle w:val="enf6"/>
      </w:pPr>
      <w:r>
        <w:t>(i) the content of city plan drafts pertaining to the relevant plan proposals complies with the standards concerning city plans based on the provisions of Article 13 and other laws;</w:t>
      </w:r>
    </w:p>
    <w:p w:rsidR="005924F3" w:rsidRDefault="00006EED">
      <w:pPr>
        <w:pStyle w:val="enf6"/>
      </w:pPr>
      <w:r>
        <w:t xml:space="preserve">(ii) the consent (limited to </w:t>
      </w:r>
      <w:r>
        <w:t>those cases in which the total land area of the land owned by consenting individuals and the land to which consenting individuals have land leasehold rights is at least two-thirds of the total area of land within the relevant area) of at least two-thirds o</w:t>
      </w:r>
      <w:r>
        <w:t>f the landowners within the area in which land (excluding land owned by the national or local government for public facilities; hereinafter the same applies in this item) subject to drafts pertaining to the relevant city plan proposals has been granted.</w:t>
      </w:r>
    </w:p>
    <w:p w:rsidR="005924F3" w:rsidRDefault="005924F3"/>
    <w:p w:rsidR="005924F3" w:rsidRDefault="00006EED">
      <w:pPr>
        <w:pStyle w:val="ena"/>
      </w:pPr>
      <w:r>
        <w:t>(</w:t>
      </w:r>
      <w:r>
        <w:t>Decisions by Prefectures or Municipalities on Plan Proposals)</w:t>
      </w:r>
    </w:p>
    <w:p w:rsidR="005924F3" w:rsidRDefault="00006EED">
      <w:pPr>
        <w:pStyle w:val="enf3"/>
      </w:pPr>
      <w:r>
        <w:t>Article 21-3  When plan proposals area made, the prefectures or municipalities must determine without delay whether not city plans based on plan proposals (meaning city plans realized from all o</w:t>
      </w:r>
      <w:r>
        <w:t>r part of the plan proposal pertaining to the city plan draft; the same applies hereinafter) require a decision or a revision, and if a decision or a revision on the relevant city plan is deemed necessary, they must draft a proposal thereof.</w:t>
      </w:r>
    </w:p>
    <w:p w:rsidR="005924F3" w:rsidRDefault="005924F3"/>
    <w:p w:rsidR="005924F3" w:rsidRDefault="00006EED">
      <w:pPr>
        <w:pStyle w:val="ena"/>
      </w:pPr>
      <w:r>
        <w:t>(Submitting D</w:t>
      </w:r>
      <w:r>
        <w:t>rafts of City Plans Based on Plan Proposals for Discussion by the Prefectural City Planning Councils)</w:t>
      </w:r>
    </w:p>
    <w:p w:rsidR="005924F3" w:rsidRDefault="00006EED">
      <w:pPr>
        <w:pStyle w:val="enf3"/>
      </w:pPr>
      <w:r>
        <w:t xml:space="preserve">Article 21-4  The prefectures or municipalities, when in the process of deciding or revising city plans based on plan proposals (excluding those entirely </w:t>
      </w:r>
      <w:r>
        <w:t>realized from drafts of city plans pertaining to the relevant plan proposals) and when sending city plan drafts to the Prefectural City Planning Council or Municipal City Planning Council pursuant to the provisions of Article 18, paragraph (1) or Article 1</w:t>
      </w:r>
      <w:r>
        <w:t>9, paragraph (1) (including as applied mutatis mutandis under Article 21), must submit city plan drafts pertaining to the relevant plan proposals along with proposals of the relevant city plan.</w:t>
      </w:r>
    </w:p>
    <w:p w:rsidR="005924F3" w:rsidRDefault="005924F3"/>
    <w:p w:rsidR="005924F3" w:rsidRDefault="00006EED">
      <w:pPr>
        <w:pStyle w:val="ena"/>
      </w:pPr>
      <w:r>
        <w:t>(Measures to be Taken When City Plans Based on Plan Proposals</w:t>
      </w:r>
      <w:r>
        <w:t xml:space="preserve"> are not Decided Upon)</w:t>
      </w:r>
    </w:p>
    <w:p w:rsidR="005924F3" w:rsidRDefault="00006EED">
      <w:pPr>
        <w:pStyle w:val="enf3"/>
      </w:pPr>
      <w:r>
        <w:t>Article 21-5  (1) When prefectures or municipalities have decided that decisions on or revision to city plans based on plan proposals are not necessary, they must notify the individual that made the relevant plan proposal thereof wit</w:t>
      </w:r>
      <w:r>
        <w:t>hout delay.</w:t>
      </w:r>
    </w:p>
    <w:p w:rsidR="005924F3" w:rsidRDefault="00006EED">
      <w:pPr>
        <w:pStyle w:val="enf4"/>
      </w:pPr>
      <w:r>
        <w:t>(2) Prefectures or municipalities, when in the process of issuing notification provided for in the preceding paragraph, must submit the draft of the city plan pertaining to the relevant plan proposal to the Prefectural City Planning Council (or</w:t>
      </w:r>
      <w:r>
        <w:t xml:space="preserve"> to the Municipal City Planning Council if a Municipal City Planning Council has been established in the relevant municipality) and hear its opinions.</w:t>
      </w:r>
    </w:p>
    <w:p w:rsidR="005924F3" w:rsidRDefault="005924F3"/>
    <w:p w:rsidR="005924F3" w:rsidRDefault="00006EED">
      <w:pPr>
        <w:pStyle w:val="ena"/>
      </w:pPr>
      <w:r>
        <w:t>(City Plans Stipulated by the Minister of Land, Infrastructure, Transport and Tourism)</w:t>
      </w:r>
    </w:p>
    <w:p w:rsidR="005924F3" w:rsidRDefault="00006EED">
      <w:pPr>
        <w:pStyle w:val="enf3"/>
      </w:pPr>
      <w:r>
        <w:t>Article 22  (1) C</w:t>
      </w:r>
      <w:r>
        <w:t>ity plans pertaining to areas spanning two or more prefectures are to be stipulated by the Minister of Land, Infrastructure, Transport and Tourism. In such cases, the term "the prefectures" in Article 15, Article 15-2, Article 17, paragraph (1) and paragra</w:t>
      </w:r>
      <w:r>
        <w:t>ph (2) , Article 21, paragraph (1), Article, paragraph (1) and paragraph (2), and Article 21-3 and the term "prefectural governors" in Article 19, paragraphs (3) through (5) are read "the Minister of Land, Infrastructure, Transport and Tourism"; and the te</w:t>
      </w:r>
      <w:r>
        <w:t>rm"the prefectures or municipalities" in Article 17-2 are read "the municipalities"; and term "the prefectures" in Article 18, paragraph (1) and paragraph (2), is read "the Minister of Land, Infrastructure, Transport and Tourism"; and the term"the prefectu</w:t>
      </w:r>
      <w:r>
        <w:t>res" in Article 19, paragraph (4) is read "the Minister of Land, Infrastructure, Transport and Tourism"; and the term"the prefectures or" in Article 20, paragraph (1), Article 21, paragraph (4), and the preceding Article is read "the Minister of Land, Infr</w:t>
      </w:r>
      <w:r>
        <w:t xml:space="preserve">astructure, Transport and Tourism or"; and the phrase"to the Minister of Land, Infrastructure, Transport and Tourism for cases decided upon by the prefectures" in Article 20, paragraph (1), is read "to the prefectural governors concerned for cases decided </w:t>
      </w:r>
      <w:r>
        <w:t>upon by the Minister of Land, Infrastructure, Transport and Tourism".</w:t>
      </w:r>
    </w:p>
    <w:p w:rsidR="005924F3" w:rsidRDefault="00006EED">
      <w:pPr>
        <w:pStyle w:val="enf4"/>
      </w:pPr>
      <w:r>
        <w:t>(2) The Minister of Land, Infrastructure, Transport and Tourism is to stipulate city plans based on proposals drafted by the prefectures.</w:t>
      </w:r>
    </w:p>
    <w:p w:rsidR="005924F3" w:rsidRDefault="00006EED">
      <w:pPr>
        <w:pStyle w:val="enf4"/>
      </w:pPr>
      <w:r>
        <w:t xml:space="preserve">(3) Transitional measures that should be </w:t>
      </w:r>
      <w:r>
        <w:t xml:space="preserve">taken are stipulated by Cabinet Orders in those cases where, due to prefectural mergers or for any other reasons, the areas of city plans extending over two or more prefectures have become areas within one prefecture, or the areas of city plans within one </w:t>
      </w:r>
      <w:r>
        <w:t>prefecture have become areas extending over two or more prefectures.</w:t>
      </w:r>
    </w:p>
    <w:p w:rsidR="005924F3" w:rsidRDefault="005924F3"/>
    <w:p w:rsidR="005924F3" w:rsidRDefault="00006EED">
      <w:pPr>
        <w:pStyle w:val="ena"/>
      </w:pPr>
      <w:r>
        <w:t>(Coordination with Other Administrative Organs)</w:t>
      </w:r>
    </w:p>
    <w:p w:rsidR="005924F3" w:rsidRDefault="00006EED">
      <w:pPr>
        <w:pStyle w:val="enf3"/>
      </w:pPr>
      <w:r>
        <w:t>Article 23  (1) When the Minister of Land, Infrastructure, Transport and Tourism is in the process of stipulating city plans concerning th</w:t>
      </w:r>
      <w:r>
        <w:t>e policy for the improvement, development and preservation of city planning areas (limited to those items listed in Article 6-2, paragraph (2), item (ii); hereinafter the same applies in this Article and in Article 24, paragraph (3)) or concerning area cla</w:t>
      </w:r>
      <w:r>
        <w:t>ssification, or when he is in the process of giving consent to the decision on or revision of such plans, or when the prefectures are in the process of stipulating plans concerning the policy for the improvement, development and preservation of city planni</w:t>
      </w:r>
      <w:r>
        <w:t>ng areas or concerning area classification (excluding those areas that require the consent of the Minister of Land, Infrastructure, Transport and Tourism), the Minister of Land, Infrastructure, Transport and Tourism or the prefectures must consult with the</w:t>
      </w:r>
      <w:r>
        <w:t xml:space="preserve"> Minister of Agriculture, Forestry and Fisheries in advance .</w:t>
      </w:r>
    </w:p>
    <w:p w:rsidR="005924F3" w:rsidRDefault="00006EED">
      <w:pPr>
        <w:pStyle w:val="enf4"/>
      </w:pPr>
      <w:r>
        <w:t>(2) When the Minister of Land, Infrastructure, Transport and Tourism is in the process of stipulating city plans concerning the policy for the improvement, development and preservation of city p</w:t>
      </w:r>
      <w:r>
        <w:t>lanning areas or concerning area classification, or when they are in the process of granting consent to the decision on or revision of such plans, they must consult with the Minister of Economy Trade and Industry and the Minister of the Environment in adva</w:t>
      </w:r>
      <w:r>
        <w:t>nce.</w:t>
      </w:r>
    </w:p>
    <w:p w:rsidR="005924F3" w:rsidRDefault="00006EED">
      <w:pPr>
        <w:pStyle w:val="enf4"/>
      </w:pPr>
      <w:r>
        <w:t xml:space="preserve">(3) The Minister of Health, Labor and Welfare, when deemed necessary, may state their opinion to the Minister of Land, Infrastructure, Transport and Tourism concerning the policy for the improvement, development and preservation of city </w:t>
      </w:r>
      <w:r>
        <w:t>planning areas, area classification and city plans concerning use districts.</w:t>
      </w:r>
    </w:p>
    <w:p w:rsidR="005924F3" w:rsidRDefault="00006EED">
      <w:pPr>
        <w:pStyle w:val="enf4"/>
      </w:pPr>
      <w:r>
        <w:t>(4) City plans concerning port zones are to be stipulated based on plans proffered by port administrators provided for in Article 2, paragraph (1) of the Port and Harbour Act.</w:t>
      </w:r>
    </w:p>
    <w:p w:rsidR="005924F3" w:rsidRDefault="00006EED">
      <w:pPr>
        <w:pStyle w:val="enf4"/>
      </w:pPr>
      <w:r>
        <w:t>(5)</w:t>
      </w:r>
      <w:r>
        <w:t xml:space="preserve"> When the Minister of Land, Infrastructure, Transport and Tourism is in the process of stipulating city plans concerning urban facilities, or when he is in the process of granting consent to the decision of or revision to such plans, they must consult in a</w:t>
      </w:r>
      <w:r>
        <w:t>dvance with the heads of the national administrative organs that have the authority to grant dispositions such as licenses, permission or approval regarding the establishment or operation of the relevant urban facilities.</w:t>
      </w:r>
    </w:p>
    <w:p w:rsidR="005924F3" w:rsidRDefault="00006EED">
      <w:pPr>
        <w:pStyle w:val="enf4"/>
      </w:pPr>
      <w:r>
        <w:t>(6) When the Minister of Land, Inf</w:t>
      </w:r>
      <w:r>
        <w:t xml:space="preserve">rastructure, Transport and Tourism, the prefectures or the municipalities are in the process of stipulating city plans concerning urban facilities or city plans concerning scheduled areas for urban development projects pertaining to urban facilities, they </w:t>
      </w:r>
      <w:r>
        <w:t>must consult in advance with the administrators of the relevant urban facilities or other individuals stipulated by Cabinet Order.</w:t>
      </w:r>
    </w:p>
    <w:p w:rsidR="005924F3" w:rsidRDefault="00006EED">
      <w:pPr>
        <w:pStyle w:val="enf4"/>
      </w:pPr>
      <w:r>
        <w:t xml:space="preserve">(7) When the municipalities are in the process of stipulating limits for the building or constructions of buildings, etc. in </w:t>
      </w:r>
      <w:r>
        <w:t>district development plans pursuant to the provisions of Article 12-11, they must consult in advance with the administrators of roads which are city planning facilities provided for in the same Article.</w:t>
      </w:r>
    </w:p>
    <w:p w:rsidR="005924F3" w:rsidRDefault="005924F3"/>
    <w:p w:rsidR="005924F3" w:rsidRDefault="00006EED">
      <w:pPr>
        <w:pStyle w:val="ena"/>
      </w:pPr>
      <w:r>
        <w:t>(Handling City Plans when City Planning Areas are De</w:t>
      </w:r>
      <w:r>
        <w:t>signated for Quasi- City Planning Areas)</w:t>
      </w:r>
    </w:p>
    <w:p w:rsidR="005924F3" w:rsidRDefault="00006EED">
      <w:pPr>
        <w:pStyle w:val="enf3"/>
      </w:pPr>
      <w:r>
        <w:t xml:space="preserve">Article 23-2  When city planning areas are designated for all or part of quasi-city planning areas, it is considered that city plans established in areas that overlap with the relevant city planning areas concerned </w:t>
      </w:r>
      <w:r>
        <w:t>are stipulated for the relevant city planning areas.</w:t>
      </w:r>
    </w:p>
    <w:p w:rsidR="005924F3" w:rsidRDefault="005924F3"/>
    <w:p w:rsidR="005924F3" w:rsidRDefault="00006EED">
      <w:pPr>
        <w:pStyle w:val="ena"/>
      </w:pPr>
      <w:r>
        <w:t>(Guidance of the Minister of Land, Infrastructure, Transport and Tourism)</w:t>
      </w:r>
    </w:p>
    <w:p w:rsidR="005924F3" w:rsidRDefault="00006EED">
      <w:pPr>
        <w:pStyle w:val="enf3"/>
      </w:pPr>
      <w:r>
        <w:t>Article 24  (1) The Minister of Land, Infrastructure, Transport and Tourism, when he deems it necessary concerning matters of gr</w:t>
      </w:r>
      <w:r>
        <w:t xml:space="preserve">ave importance to national interest, may issue guidance to the prefectures, or to municipalities via prefectural governors, to the effect that they should, within a fixed period of time, perform the required measures to designate city planning areas or to </w:t>
      </w:r>
      <w:r>
        <w:t>decide on or revise city plans. In such cases, prefectural governors or the municipalities must adhere to this guidance unless they have reasonable grounds not to do so.</w:t>
      </w:r>
    </w:p>
    <w:p w:rsidR="005924F3" w:rsidRDefault="00006EED">
      <w:pPr>
        <w:pStyle w:val="enf4"/>
      </w:pPr>
      <w:r>
        <w:t>(2) The heads of the national administrative organs may, concerning matters under thei</w:t>
      </w:r>
      <w:r>
        <w:t>r jurisdiction that may seriously affect the national interest, request the Minister of Land, Infrastructure, Transport and Tourism to issue guidance provided for in the preceding paragraph.</w:t>
      </w:r>
    </w:p>
    <w:p w:rsidR="005924F3" w:rsidRDefault="00006EED">
      <w:pPr>
        <w:pStyle w:val="enf4"/>
      </w:pPr>
      <w:r>
        <w:t>(3) The provisions of Article 23, paragraphs (1) and (2) apply mu</w:t>
      </w:r>
      <w:r>
        <w:t>tatis mutandis to guidance provided for in paragraph (1) pertaining to city plans concerning the policy for improvement, development and reservation of city planning areas or area classification, and the provisions of Article 23, paragraph (5) apply mutati</w:t>
      </w:r>
      <w:r>
        <w:t>s mutandis to guidance issued provided for in paragraph (1) pertaining to city plans concerning urban facilities.</w:t>
      </w:r>
    </w:p>
    <w:p w:rsidR="005924F3" w:rsidRDefault="00006EED">
      <w:pPr>
        <w:pStyle w:val="enf4"/>
      </w:pPr>
      <w:r>
        <w:t>(4) When the prefectures or municipalities, without reasonable grounds, fail to perform the required measures issued as guidance pursuant to t</w:t>
      </w:r>
      <w:r>
        <w:t xml:space="preserve">he provisions of paragraph (1) by the prescribed deadline, the Minister of Land, Infrastructure, Transport and Tourism may, after obtaining the confirmation of the Panel on Infrastructure Development that no justifiable reasons exist, perform the relevant </w:t>
      </w:r>
      <w:r>
        <w:t>measures on their own accord; provided, however, that the Minister of Land, Infrastructure, Transport and Tourism issue guidance to the prefectural governors on the measures to be performed by the municipalities, excluding those cases in which the Minister</w:t>
      </w:r>
      <w:r>
        <w:t xml:space="preserve"> of Land, Infrastructure, Transport and Tourism has deemed it necessary to perform measures on his own accord.</w:t>
      </w:r>
    </w:p>
    <w:p w:rsidR="005924F3" w:rsidRDefault="00006EED">
      <w:pPr>
        <w:pStyle w:val="enf4"/>
      </w:pPr>
      <w:r>
        <w:t>(5) The prefectural governors, when they receive guidance pursuant to the provisions of the proviso in the preceding paragraph, are to take measu</w:t>
      </w:r>
      <w:r>
        <w:t>res pertaining to the relevant guidance.</w:t>
      </w:r>
    </w:p>
    <w:p w:rsidR="005924F3" w:rsidRDefault="00006EED">
      <w:pPr>
        <w:pStyle w:val="enf4"/>
      </w:pPr>
      <w:r>
        <w:t>(6) Prefectural governors may, if they deem necessary, order municipalities to perform necessary measures for the decision on or revision to city plans within a stipulated period of time.</w:t>
      </w:r>
    </w:p>
    <w:p w:rsidR="005924F3" w:rsidRDefault="00006EED">
      <w:pPr>
        <w:pStyle w:val="enf4"/>
      </w:pPr>
      <w:r>
        <w:t>(7) When it is deemed neces</w:t>
      </w:r>
      <w:r>
        <w:t>sary for the decision on or revision to city plans, prefectural governors may, of their own accord or in accordance to the requests of the relevant municipalities, apply to the heads of national administrative organs concerned for the formulation of or rev</w:t>
      </w:r>
      <w:r>
        <w:t>ision to national land plans, regional plans, or national plans concerning facilities pertaining to city planning areas or quasi-city planning areas provided for in Article 13, paragraph (1).</w:t>
      </w:r>
    </w:p>
    <w:p w:rsidR="005924F3" w:rsidRDefault="00006EED">
      <w:pPr>
        <w:pStyle w:val="enf4"/>
      </w:pPr>
      <w:r>
        <w:t>(8) When an application from the preceding paragraph has been pr</w:t>
      </w:r>
      <w:r>
        <w:t>offered, the heads of national administrative organs concerned must decide on the matters pertaining to the relevant application and notifying the prefectural governors of the results.</w:t>
      </w:r>
    </w:p>
    <w:p w:rsidR="005924F3" w:rsidRDefault="005924F3"/>
    <w:p w:rsidR="005924F3" w:rsidRDefault="00006EED">
      <w:pPr>
        <w:pStyle w:val="ena"/>
      </w:pPr>
      <w:r>
        <w:t>(Entry for Investigations)</w:t>
      </w:r>
    </w:p>
    <w:p w:rsidR="005924F3" w:rsidRDefault="00006EED">
      <w:pPr>
        <w:pStyle w:val="enf3"/>
      </w:pPr>
      <w:r>
        <w:t>Article 25  (1) The Minister of Land, Infra</w:t>
      </w:r>
      <w:r>
        <w:t>structure, Transport and Tourism, the prefectural governors, or the mayors of municipalities, when it is necessary to enter land in the possession other individuals in order to conduct surveys or investigations for the purpose of deciding on or revising ci</w:t>
      </w:r>
      <w:r>
        <w:t>ty plans, may enter the relevant land on their own accord or consign another individual to enter the relevant land within the limits necessary.</w:t>
      </w:r>
    </w:p>
    <w:p w:rsidR="005924F3" w:rsidRDefault="00006EED">
      <w:pPr>
        <w:pStyle w:val="enf4"/>
      </w:pPr>
      <w:r>
        <w:t>(2) Any individual that intends to enter land in the possession of another individual pursuant to the provisions</w:t>
      </w:r>
      <w:r>
        <w:t xml:space="preserve"> of the preceding paragraph must notify the possessor of the land no later than three days prior to the date of entry.</w:t>
      </w:r>
    </w:p>
    <w:p w:rsidR="005924F3" w:rsidRDefault="00006EED">
      <w:pPr>
        <w:pStyle w:val="enf4"/>
      </w:pPr>
      <w:r>
        <w:t>(3) Any individual that intends to enter land in the possession of another individual on which there are buildings or is enclosed by a fe</w:t>
      </w:r>
      <w:r>
        <w:t>nce pursuant to the provisions of the preceding paragraph must notify the possessor of the land prior to entry.</w:t>
      </w:r>
    </w:p>
    <w:p w:rsidR="005924F3" w:rsidRDefault="00006EED">
      <w:pPr>
        <w:pStyle w:val="enf4"/>
      </w:pPr>
      <w:r>
        <w:t xml:space="preserve">(4) Entry into the land prescribed in in the preceding paragraph before sunrise or after sunset must not be made, excluding those cases to </w:t>
      </w:r>
      <w:r>
        <w:t>which the possessor of the land has consented.</w:t>
      </w:r>
    </w:p>
    <w:p w:rsidR="005924F3" w:rsidRDefault="00006EED">
      <w:pPr>
        <w:pStyle w:val="enf4"/>
      </w:pPr>
      <w:r>
        <w:t>(5) The possessor of the land may nor refuse or prevent entry under the provisions of paragraph (1) unless there is a reasonable grounds.</w:t>
      </w:r>
    </w:p>
    <w:p w:rsidR="005924F3" w:rsidRDefault="005924F3"/>
    <w:p w:rsidR="005924F3" w:rsidRDefault="00006EED">
      <w:pPr>
        <w:pStyle w:val="ena"/>
      </w:pPr>
      <w:r>
        <w:t>(Obstacle Removal, Test Drilling of Land)</w:t>
      </w:r>
    </w:p>
    <w:p w:rsidR="005924F3" w:rsidRDefault="00006EED">
      <w:pPr>
        <w:pStyle w:val="enf3"/>
      </w:pPr>
      <w:r>
        <w:t>Article 26  (1) When individ</w:t>
      </w:r>
      <w:r>
        <w:t>uals, who under the provisions of paragraph (1) of the preceding Article conduct surveys or investigations by entering land in the possession of other individuals, intend under absolute necessity to fell or remove plants, fences, etc. impeding them (herein</w:t>
      </w:r>
      <w:r>
        <w:t>after referred to as "obstacles"), to conduct test drilling or boring of the land or to fell or remove obstacles for that purpose (hereinafter referred to as "test drilling, etc."), if they cannot obtain the consent of the owners and possessors of the obst</w:t>
      </w:r>
      <w:r>
        <w:t>acles or land, they may fell or remove the obstacles by obtaining the permission of the mayors of the municipalities that have jurisdiction over the land on which the obstacles are located, or they may conduct test drilling, etc. by obtaining the permissio</w:t>
      </w:r>
      <w:r>
        <w:t>n of the prefectural governors that have jurisdiction over the relevant land. In such cases, when the mayors of municipalities are in the process of giving permission, they must provide the owners and possessors of the obstacles an opportunity in advance t</w:t>
      </w:r>
      <w:r>
        <w:t>o express their opinions; and when prefectural governors are in the process of getting permission, they must provide the owners and possessors of the obstacles an opportunity in advance to state their opinions.</w:t>
      </w:r>
    </w:p>
    <w:p w:rsidR="005924F3" w:rsidRDefault="00006EED">
      <w:pPr>
        <w:pStyle w:val="enf4"/>
      </w:pPr>
      <w:r>
        <w:t>(2) Individuals who intend to remove obstacle</w:t>
      </w:r>
      <w:r>
        <w:t>s or conduct test drilling, etc. pursuant to the provisions of the preceding paragraph must inform the owners and possessors of the relevant obstacles or land of their intentions no later than three days prior to the day of intended removal or test drillin</w:t>
      </w:r>
      <w:r>
        <w:t>g, etc.</w:t>
      </w:r>
    </w:p>
    <w:p w:rsidR="005924F3" w:rsidRDefault="00006EED">
      <w:pPr>
        <w:pStyle w:val="enf4"/>
      </w:pPr>
      <w:r>
        <w:t>(3) When obstacles are about to be felled or removed pursuant to the provisions of paragraph (1) (excluding cases in which obstacles are about to be removed or felled in line with a test drilling or boring of land), if it is difficult to obtain the</w:t>
      </w:r>
      <w:r>
        <w:t xml:space="preserve"> consent of the owners and possessors of the obstacles due to their absence from the place, and when felling or removal does not incredibly damage the existing state, the Minister of Land, Infrastructure, Transport and Tourism, the prefectures, the municip</w:t>
      </w:r>
      <w:r>
        <w:t>alities or and individuals ordered or commissioned thereby may, upon obtaining the permission of the mayors of the municipalities that have jurisdiction over the area in which the relevant obstacles located, immediately fell or remove the relevant obstacle</w:t>
      </w:r>
      <w:r>
        <w:t>s, notwithstanding the provisions of the preceding two paragraphs. In such cases, they must notify the owners and possessors without delay that they have felled or removed the relevant obstacles.</w:t>
      </w:r>
    </w:p>
    <w:p w:rsidR="005924F3" w:rsidRDefault="005924F3"/>
    <w:p w:rsidR="005924F3" w:rsidRDefault="00006EED">
      <w:pPr>
        <w:pStyle w:val="ena"/>
      </w:pPr>
      <w:r>
        <w:t>(Carrying Identification Cards)</w:t>
      </w:r>
    </w:p>
    <w:p w:rsidR="005924F3" w:rsidRDefault="00006EED">
      <w:pPr>
        <w:pStyle w:val="enf3"/>
      </w:pPr>
      <w:r>
        <w:t>Article 27  (1) Individuals</w:t>
      </w:r>
      <w:r>
        <w:t xml:space="preserve"> who are about to enter land possessed by other individuals pursuant to the provisions of paragraph (1), Article 25 must carry identification cards.</w:t>
      </w:r>
    </w:p>
    <w:p w:rsidR="005924F3" w:rsidRDefault="00006EED">
      <w:pPr>
        <w:pStyle w:val="enf4"/>
      </w:pPr>
      <w:r>
        <w:t>(2) Individuals who intend to fell or remove obstacles or to conduct test drilling, etc. pursuant to the pr</w:t>
      </w:r>
      <w:r>
        <w:t>ovisions of paragraph (1), Article 26 must carry identification cards and written permission from the mayors of the municipalities or the prefectural governors.</w:t>
      </w:r>
    </w:p>
    <w:p w:rsidR="005924F3" w:rsidRDefault="00006EED">
      <w:pPr>
        <w:pStyle w:val="enf4"/>
      </w:pPr>
      <w:r>
        <w:t>(3) Identification cards and written permission provided for in the provisions of the preceding</w:t>
      </w:r>
      <w:r>
        <w:t xml:space="preserve"> two paragraphs must be displayed whenever requested by any concerned parties.</w:t>
      </w:r>
    </w:p>
    <w:p w:rsidR="005924F3" w:rsidRDefault="005924F3"/>
    <w:p w:rsidR="005924F3" w:rsidRDefault="00006EED">
      <w:pPr>
        <w:pStyle w:val="ena"/>
      </w:pPr>
      <w:r>
        <w:t>(Compensation for Losses Incurred from Entry into Land)</w:t>
      </w:r>
    </w:p>
    <w:p w:rsidR="005924F3" w:rsidRDefault="00006EED">
      <w:pPr>
        <w:pStyle w:val="enf3"/>
      </w:pPr>
      <w:r>
        <w:t xml:space="preserve">Article 28  (1) When actions provided for in Article 25, paragraph (1) or Article 26, paragraph (1) or (3) cause losses </w:t>
      </w:r>
      <w:r>
        <w:t>to other individuals, the Minister of Land, Infrastructure, Transport and Tourism, the prefectures, or the municipalities must compensate those individuals for losses that would not ordinarily occur.</w:t>
      </w:r>
    </w:p>
    <w:p w:rsidR="005924F3" w:rsidRDefault="00006EED">
      <w:pPr>
        <w:pStyle w:val="enf4"/>
      </w:pPr>
      <w:r>
        <w:t>(2) Regarding compensation for losses provided for in th</w:t>
      </w:r>
      <w:r>
        <w:t>e provisions of the preceding paragraph, the individuals that caused the loss must consult with the individuals that incurred the loss.</w:t>
      </w:r>
    </w:p>
    <w:p w:rsidR="005924F3" w:rsidRDefault="00006EED">
      <w:pPr>
        <w:pStyle w:val="enf4"/>
      </w:pPr>
      <w:r>
        <w:t>(3) When consultations provided for in the preceding paragraph do not reach a conclusion, the individuals that caused th</w:t>
      </w:r>
      <w:r>
        <w:t>e loss or the individuals that incurred the loss may, pursuant to the provisions of Cabinet Orders, apply for a determination provided for in Article 94, paragraph (2) of the Expropriation of Land Act (Act No. 229 of 1951) with the Expropriation Committee.</w:t>
      </w:r>
    </w:p>
    <w:p w:rsidR="005924F3" w:rsidRDefault="005924F3"/>
    <w:p w:rsidR="005924F3" w:rsidRDefault="00006EED">
      <w:pPr>
        <w:pStyle w:val="en3"/>
      </w:pPr>
      <w:r>
        <w:t>Chapter III Restrictions in City Planning</w:t>
      </w:r>
    </w:p>
    <w:p w:rsidR="005924F3" w:rsidRDefault="00006EED">
      <w:pPr>
        <w:pStyle w:val="enf2"/>
      </w:pPr>
      <w:r>
        <w:t>Section 1 Regulations on Development Activities</w:t>
      </w:r>
    </w:p>
    <w:p w:rsidR="005924F3" w:rsidRDefault="005924F3"/>
    <w:p w:rsidR="005924F3" w:rsidRDefault="00006EED">
      <w:pPr>
        <w:pStyle w:val="ena"/>
      </w:pPr>
      <w:r>
        <w:t>(Permission for Development Activities)</w:t>
      </w:r>
    </w:p>
    <w:p w:rsidR="005924F3" w:rsidRDefault="00006EED">
      <w:pPr>
        <w:pStyle w:val="enf3"/>
      </w:pPr>
      <w:r>
        <w:t>Article 29  (1) Persons who intend to perform development activities in city planning areas or quasi city planning areas mu</w:t>
      </w:r>
      <w:r>
        <w:t>st obtain permission in advance from the prefectural governors concerned (in areas within designated cities provided by Article 252-19, paragraph (1) of the Local Autonomy Act (Act No. 67 of 1947), core cities provided by Article 252-22, paragraph (1) of t</w:t>
      </w:r>
      <w:r>
        <w:t>he same Act, and special ordinance cities provided by Article 252-26-3, paragraph (1) of the same Act (hereinafter referred to as "designated cities, etc."), the heads of the relevant designated cities; hereinafter the same applies in this Section) pursuan</w:t>
      </w:r>
      <w:r>
        <w:t>t to the provisions of the Order of the Ministry of Land, Infrastructure, Transport and Tourism; provided, however, that this does not apply to the development activities indicated below:</w:t>
      </w:r>
    </w:p>
    <w:p w:rsidR="005924F3" w:rsidRDefault="00006EED">
      <w:pPr>
        <w:pStyle w:val="enf6"/>
      </w:pPr>
      <w:r>
        <w:t>(i) development activities performed in urbanization promotion areas</w:t>
      </w:r>
      <w:r>
        <w:t>, city planning areas where urbanization promotion areas or urbanization control areas have not been established, and/or quasi city planning areas, where the scale of such activities is less than the scale specified by Cabinet Order for each area classific</w:t>
      </w:r>
      <w:r>
        <w:t>ation;</w:t>
      </w:r>
    </w:p>
    <w:p w:rsidR="005924F3" w:rsidRDefault="00006EED">
      <w:pPr>
        <w:pStyle w:val="enf6"/>
      </w:pPr>
      <w:r>
        <w:t>(ii) development activities performed in urbanization control areas, city planning areas where urbanization promotion areas or urbanization control areas have not been established, and/or quasi city planning areas, for the purpose of constructing bu</w:t>
      </w:r>
      <w:r>
        <w:t>ildings for agriculture, forestry or fisheries specified by Cabinet Order or residential buildings for the persons engaged in these sectors;</w:t>
      </w:r>
    </w:p>
    <w:p w:rsidR="005924F3" w:rsidRDefault="00006EED">
      <w:pPr>
        <w:pStyle w:val="enf6"/>
      </w:pPr>
      <w:r>
        <w:t>(iii) development activities performed for the purpose of building stations or other railway facilities, libraries,</w:t>
      </w:r>
      <w:r>
        <w:t xml:space="preserve"> community halls, transformer substations or similar buildings necessary for the public interest specified by Cabinet Order as those cause no trouble to appropriate and reasonable land use and environmental preservation in the development areas and surroun</w:t>
      </w:r>
      <w:r>
        <w:t>ding areas;</w:t>
      </w:r>
    </w:p>
    <w:p w:rsidR="005924F3" w:rsidRDefault="00006EED">
      <w:pPr>
        <w:pStyle w:val="enf6"/>
      </w:pPr>
      <w:r>
        <w:t>(iv) development activities performed as the execution of city planning projects;</w:t>
      </w:r>
    </w:p>
    <w:p w:rsidR="005924F3" w:rsidRDefault="00006EED">
      <w:pPr>
        <w:pStyle w:val="enf6"/>
      </w:pPr>
      <w:r>
        <w:t>(v) development activities performed as the execution of land readjustment projects</w:t>
      </w:r>
    </w:p>
    <w:p w:rsidR="005924F3" w:rsidRDefault="00006EED">
      <w:pPr>
        <w:pStyle w:val="enf6"/>
      </w:pPr>
      <w:r>
        <w:t xml:space="preserve">(vi) development activities performed as the execution of urban </w:t>
      </w:r>
      <w:r>
        <w:t>redevelopment projects;</w:t>
      </w:r>
    </w:p>
    <w:p w:rsidR="005924F3" w:rsidRDefault="00006EED">
      <w:pPr>
        <w:pStyle w:val="enf6"/>
      </w:pPr>
      <w:r>
        <w:t>(vii) development activities performed as the execution of residential blocks development projects;</w:t>
      </w:r>
    </w:p>
    <w:p w:rsidR="005924F3" w:rsidRDefault="00006EED">
      <w:pPr>
        <w:pStyle w:val="enf6"/>
      </w:pPr>
      <w:r>
        <w:t>(viii) development activities performed as the execution of disaster prevention blocks improvement projects;</w:t>
      </w:r>
    </w:p>
    <w:p w:rsidR="005924F3" w:rsidRDefault="00006EED">
      <w:pPr>
        <w:pStyle w:val="enf6"/>
      </w:pPr>
      <w:r>
        <w:t>(ix) development activi</w:t>
      </w:r>
      <w:r>
        <w:t>ties performed on reclaimed land for which license provided by Article 2, paragraph (1) of the Public Waters Reclamation Act (Act No. 57 of 1921) has been obtained but public notice provided by Article 22, paragraph (2) of the same Act has not been given;</w:t>
      </w:r>
    </w:p>
    <w:p w:rsidR="005924F3" w:rsidRDefault="00006EED">
      <w:pPr>
        <w:pStyle w:val="enf6"/>
      </w:pPr>
      <w:r>
        <w:t>(x) development activities performed as emergency measures necessitated by extraordinary disasters;</w:t>
      </w:r>
    </w:p>
    <w:p w:rsidR="005924F3" w:rsidRDefault="00006EED">
      <w:pPr>
        <w:pStyle w:val="enf6"/>
      </w:pPr>
      <w:r>
        <w:t>(xi) routine administrative activities, minor activities and other activities as may be specified by Cabinet Order.</w:t>
      </w:r>
    </w:p>
    <w:p w:rsidR="005924F3" w:rsidRDefault="00006EED">
      <w:pPr>
        <w:pStyle w:val="enf4"/>
      </w:pPr>
      <w:r>
        <w:t>(2) Persons who intend to perform develo</w:t>
      </w:r>
      <w:r>
        <w:t xml:space="preserve">pment activities in areas outside city planning areas or quasi city planning areas on a scale greater than that specified by Cabinet Order that will lead to formation of a certain degree of urban area must obtain permission in advance from the prefectural </w:t>
      </w:r>
      <w:r>
        <w:t>governors concerned pursuant to the provisions of the Order of the Ministry of Land, Infrastructure, Transport and Tourism; provided, however, that this does not apply to the development activities indicated below:</w:t>
      </w:r>
    </w:p>
    <w:p w:rsidR="005924F3" w:rsidRDefault="00006EED">
      <w:pPr>
        <w:pStyle w:val="enf6"/>
      </w:pPr>
      <w:r>
        <w:t xml:space="preserve">(i) development activities </w:t>
      </w:r>
      <w:r>
        <w:t>performed for the purpose of constructing buildings for agriculture, forestry or fisheries specified by Cabinet Order or residential buildings f for the persons engaged in these sectors;</w:t>
      </w:r>
    </w:p>
    <w:p w:rsidR="005924F3" w:rsidRDefault="00006EED">
      <w:pPr>
        <w:pStyle w:val="enf6"/>
      </w:pPr>
      <w:r>
        <w:t>(ii) development activities listed in items (iii), (iv) and (ix) thro</w:t>
      </w:r>
      <w:r>
        <w:t>ugh (xi) of the preceding paragraph.</w:t>
      </w:r>
    </w:p>
    <w:p w:rsidR="005924F3" w:rsidRDefault="00006EED">
      <w:pPr>
        <w:pStyle w:val="enf4"/>
      </w:pPr>
      <w:r>
        <w:t>(3) Concerning application of provisions given in paragraph (1), item (i) and the preceding paragraph in cases where development area covers two or more areas among urbanization promotion areas, city planning areas wher</w:t>
      </w:r>
      <w:r>
        <w:t>e urbanization promotion areas or urbanization control areas have not been established, quasi city planning areas, or areas outside city planning areas or quasi city planning areas, this is prescribed by Cabinet Order.</w:t>
      </w:r>
    </w:p>
    <w:p w:rsidR="005924F3" w:rsidRDefault="005924F3"/>
    <w:p w:rsidR="005924F3" w:rsidRDefault="00006EED">
      <w:pPr>
        <w:pStyle w:val="ena"/>
      </w:pPr>
      <w:r>
        <w:t>(Procedure of Application for Permis</w:t>
      </w:r>
      <w:r>
        <w:t>sion)</w:t>
      </w:r>
    </w:p>
    <w:p w:rsidR="005924F3" w:rsidRDefault="00006EED">
      <w:pPr>
        <w:pStyle w:val="enf3"/>
      </w:pPr>
      <w:r>
        <w:t>Article 30  (1) Persons who intend to obtain the permission provided by Article 29, paragraph (1) or paragraph (2) (hereinafter referred to as "development permission")must, pursuant to the provisions of the Order of the Ministry of Land, Infrastruct</w:t>
      </w:r>
      <w:r>
        <w:t>ure, Transport and Tourism, submit to the prefectural governors a written application in which the following matters are described:</w:t>
      </w:r>
    </w:p>
    <w:p w:rsidR="005924F3" w:rsidRDefault="00006EED">
      <w:pPr>
        <w:pStyle w:val="enf6"/>
      </w:pPr>
      <w:r>
        <w:t xml:space="preserve">(i) location, extent and scale of the development area (if the development area is divided into work areas, the development </w:t>
      </w:r>
      <w:r>
        <w:t>area and work area);</w:t>
      </w:r>
    </w:p>
    <w:p w:rsidR="005924F3" w:rsidRDefault="00006EED">
      <w:pPr>
        <w:pStyle w:val="enf6"/>
      </w:pPr>
      <w:r>
        <w:t>(ii) use of the buildings or special structures scheduled to be built in the development area (hereinafter referred to as "scheduled buildings, etc.");</w:t>
      </w:r>
    </w:p>
    <w:p w:rsidR="005924F3" w:rsidRDefault="00006EED">
      <w:pPr>
        <w:pStyle w:val="enf6"/>
      </w:pPr>
      <w:r>
        <w:t>(iii) design relating to the development activities (hereinafter referred to as "de</w:t>
      </w:r>
      <w:r>
        <w:t>sign" in this Section);</w:t>
      </w:r>
    </w:p>
    <w:p w:rsidR="005924F3" w:rsidRDefault="00006EED">
      <w:pPr>
        <w:pStyle w:val="enf6"/>
      </w:pPr>
      <w:r>
        <w:t>(iv) construction executor (meaning either the contractor of the development activities-related construction or the person who executes the construction themselves without resorting to a contract; the same applies hereinafter);</w:t>
      </w:r>
    </w:p>
    <w:p w:rsidR="005924F3" w:rsidRDefault="00006EED">
      <w:pPr>
        <w:pStyle w:val="enf6"/>
      </w:pPr>
      <w:r>
        <w:t xml:space="preserve">(v) </w:t>
      </w:r>
      <w:r>
        <w:t>other matters specified by the Order of the Ministry of Land, Infrastructure, Transport and Tourism.</w:t>
      </w:r>
    </w:p>
    <w:p w:rsidR="005924F3" w:rsidRDefault="00006EED">
      <w:pPr>
        <w:pStyle w:val="enf4"/>
      </w:pPr>
      <w:r>
        <w:t>(2) To the written application set forth in the preceding paragraph, a document certifying that the consent prescribed in Article 32, paragraph (1) has bee</w:t>
      </w:r>
      <w:r>
        <w:t>n obtained, a document describing the progress of the consultation prescribed in paragraph (2) of the same Article and other drawings and documents specified by the Order of the Ministry of Land, Infrastructure, Transport and Tourism must be attached.</w:t>
      </w:r>
    </w:p>
    <w:p w:rsidR="005924F3" w:rsidRDefault="005924F3"/>
    <w:p w:rsidR="005924F3" w:rsidRDefault="00006EED">
      <w:pPr>
        <w:pStyle w:val="ena"/>
      </w:pPr>
      <w:r>
        <w:t>(De</w:t>
      </w:r>
      <w:r>
        <w:t>signer Qualifications)</w:t>
      </w:r>
    </w:p>
    <w:p w:rsidR="005924F3" w:rsidRDefault="00006EED">
      <w:pPr>
        <w:pStyle w:val="enf3"/>
      </w:pPr>
      <w:r>
        <w:t xml:space="preserve">Article 31  In the case referred to in the preceding Article, the design drawings and documents pertaining to the design (referring to drawings necessary for executing the development activities-related construction specified by the </w:t>
      </w:r>
      <w:r>
        <w:t>Order of the Ministry of Land, Infrastructure, Transport and Tourism (except for full size drawings and the like) and specifications) must be those prepared by persons holding the qualifications specified by the Order of the Ministry of Land, Infrastructur</w:t>
      </w:r>
      <w:r>
        <w:t>e, Transport and Tourism.</w:t>
      </w:r>
    </w:p>
    <w:p w:rsidR="005924F3" w:rsidRDefault="005924F3"/>
    <w:p w:rsidR="005924F3" w:rsidRDefault="00006EED">
      <w:pPr>
        <w:pStyle w:val="ena"/>
      </w:pPr>
      <w:r>
        <w:t>(Consent of Public Facility Administrators)</w:t>
      </w:r>
    </w:p>
    <w:p w:rsidR="005924F3" w:rsidRDefault="00006EED">
      <w:pPr>
        <w:pStyle w:val="enf3"/>
      </w:pPr>
      <w:r>
        <w:t>Article 32  (1) Persons who intend to apply for development permission must first consult with and obtain the consent of administrators of development activities-related public faciliti</w:t>
      </w:r>
      <w:r>
        <w:t>es</w:t>
      </w:r>
    </w:p>
    <w:p w:rsidR="005924F3" w:rsidRDefault="00006EED">
      <w:pPr>
        <w:pStyle w:val="enf4"/>
      </w:pPr>
      <w:r>
        <w:t>(2) Persons who intend to apply for development permission must first consult with persons who will administer public facilities that will be established as a result of the development activities or the development activities-related construction and wi</w:t>
      </w:r>
      <w:r>
        <w:t>th any other persons specified by Cabinet Order.</w:t>
      </w:r>
    </w:p>
    <w:p w:rsidR="005924F3" w:rsidRDefault="00006EED">
      <w:pPr>
        <w:pStyle w:val="enf4"/>
      </w:pPr>
      <w:r>
        <w:t>(3) Current or prospective administrators of public facilities prescribed in the preceding two paragraphs are to take part in the consultations provided by the relevant paragraphs from the viewpoint of secur</w:t>
      </w:r>
      <w:r>
        <w:t>ing appropriate administration of the public facilities concerned.</w:t>
      </w:r>
    </w:p>
    <w:p w:rsidR="005924F3" w:rsidRDefault="005924F3"/>
    <w:p w:rsidR="005924F3" w:rsidRDefault="00006EED">
      <w:pPr>
        <w:pStyle w:val="ena"/>
      </w:pPr>
      <w:r>
        <w:t>(Development Permission Criteria)</w:t>
      </w:r>
    </w:p>
    <w:p w:rsidR="005924F3" w:rsidRDefault="00006EED">
      <w:pPr>
        <w:pStyle w:val="enf3"/>
      </w:pPr>
      <w:r>
        <w:t xml:space="preserve">Article 33  (1) Upon receipt of application for development permission, prefectural governors must grant the development permission if they judge that </w:t>
      </w:r>
      <w:r>
        <w:t>the development activities pertaining to the relevant application conform to the following criteria (if prefectural ordinances described in paragraph (4) and paragraph (5) are established, restrictions specified by such prefectural ordinances are included)</w:t>
      </w:r>
      <w:r>
        <w:t xml:space="preserve"> and that procedure for the application does not violate the provisions of this Act or orders based on this Act.</w:t>
      </w:r>
    </w:p>
    <w:p w:rsidR="005924F3" w:rsidRDefault="00006EED">
      <w:pPr>
        <w:pStyle w:val="enf6"/>
      </w:pPr>
      <w:r>
        <w:t>(i) in the case listed in (a) or (b) below, the use of scheduled buildings, etc. conform to the restriction on such use set forth in (a) or (b)</w:t>
      </w:r>
      <w:r>
        <w:t>; provided, however, that this does not apply to the use that conforms to the use to be induced, within the area of the urban regeneration special areas, established in such urban regeneration special areas.</w:t>
      </w:r>
    </w:p>
    <w:p w:rsidR="005924F3" w:rsidRDefault="00006EED">
      <w:pPr>
        <w:pStyle w:val="enf9"/>
      </w:pPr>
      <w:r>
        <w:t>(a) in cases where use districts, special use di</w:t>
      </w:r>
      <w:r>
        <w:t>stricts, special use restriction districts, physical distribution districts or classifications provided by Article 39, paragraph (1) of the Port and Harbour Act (hereinafter referred to as "use districts, etc.") are specified with regard to the land in the</w:t>
      </w:r>
      <w:r>
        <w:t xml:space="preserve"> development area pertaining to the relevant application, the restriction on the use within the relevant use districts, etc. (including the restriction pursuant to Article 49, paragraph (1) or (2) or Article 49-2 of the Building Standards Act (including as</w:t>
      </w:r>
      <w:r>
        <w:t xml:space="preserve"> applied mutatis mutandis pursuant to Article 88, paragraph (2) of the same Act) or by prefectural ordinances provided by Article 40, paragraph (1) of the Port and Harbour Act);</w:t>
      </w:r>
    </w:p>
    <w:p w:rsidR="005924F3" w:rsidRDefault="00006EED">
      <w:pPr>
        <w:pStyle w:val="enf9"/>
      </w:pPr>
      <w:r>
        <w:t>(b) in cases where the use districts, etc. are not specified with regard to th</w:t>
      </w:r>
      <w:r>
        <w:t>e land in the development area pertaining to the relevant application (limited to the land within city planning areas (excluding urbanization control areas) or quasi city planning areas), the restriction on the use pursuant to the provisions of Article 48,</w:t>
      </w:r>
      <w:r>
        <w:t xml:space="preserve"> paragraph (13) and Article 68-3, paragraph (7) of the Building Standards Act (limited to a part pertaining to Article 48, paragraph (13) of the same Act) (including cases where these provisions are applied mutatis mutandis pursuant to Article 88, paragrap</w:t>
      </w:r>
      <w:r>
        <w:t>h (2) of the same Act).</w:t>
      </w:r>
    </w:p>
    <w:p w:rsidR="005924F3" w:rsidRDefault="00006EED">
      <w:pPr>
        <w:pStyle w:val="enf6"/>
      </w:pPr>
      <w:r>
        <w:t>(ii) in cases of development activities other than development activities carried out with the primary purpose of building residences for own private dwelling, roads, parks, open spaces and other vacant spaces for public use (includ</w:t>
      </w:r>
      <w:r>
        <w:t>ing reservoir facilities intended for fire service which are built in case it is difficult to secure sufficient water for fire service otherwise) are of scale and structure that will cause no inconvenience from the viewpoints of environmental preservation,</w:t>
      </w:r>
      <w:r>
        <w:t xml:space="preserve"> disaster prevention, traffic safety and the efficiency of business activities considering the following items and are properly located; and main roads in development areas are designed so as to connect with considerably large roads outside of the developm</w:t>
      </w:r>
      <w:r>
        <w:t>ent areas. In this case, if city plans relating to the relevant vacant spaces have been established, the design is in conformance with it.</w:t>
      </w:r>
    </w:p>
    <w:p w:rsidR="005924F3" w:rsidRDefault="00006EED">
      <w:pPr>
        <w:pStyle w:val="enf9"/>
      </w:pPr>
      <w:r>
        <w:t>(a) scale and shape of the development area and the conditions of its surroundings;</w:t>
      </w:r>
    </w:p>
    <w:p w:rsidR="005924F3" w:rsidRDefault="00006EED">
      <w:pPr>
        <w:pStyle w:val="enf9"/>
      </w:pPr>
      <w:r>
        <w:t>(b) topography of land in the dev</w:t>
      </w:r>
      <w:r>
        <w:t>elopment area and nature of the ground;</w:t>
      </w:r>
    </w:p>
    <w:p w:rsidR="005924F3" w:rsidRDefault="00006EED">
      <w:pPr>
        <w:pStyle w:val="enf9"/>
      </w:pPr>
      <w:r>
        <w:t>(c) uses of scheduled buildings, etc.;</w:t>
      </w:r>
    </w:p>
    <w:p w:rsidR="005924F3" w:rsidRDefault="00006EED">
      <w:pPr>
        <w:pStyle w:val="enf9"/>
      </w:pPr>
      <w:r>
        <w:t>(d) scale and layout of the sites of scheduled building, etc.</w:t>
      </w:r>
    </w:p>
    <w:p w:rsidR="005924F3" w:rsidRDefault="00006EED">
      <w:pPr>
        <w:pStyle w:val="enf6"/>
      </w:pPr>
      <w:r>
        <w:t xml:space="preserve">(iii) sewers and other drainage facilities are designed considering the following matters with structure, capacity </w:t>
      </w:r>
      <w:r>
        <w:t>and appropriate layout that allow effective removal of the sewage prescribed by Article 2, item (i) of the Sewerage Act (Act No. 79 of 1958) in the development areas and will not cause any damage in the development areas and surrounding areas by inundation</w:t>
      </w:r>
      <w:r>
        <w:t>, etc. In this case, if city plans relating to the relevant drainage facilities have been established, the design is conform to these:</w:t>
      </w:r>
    </w:p>
    <w:p w:rsidR="005924F3" w:rsidRDefault="00006EED">
      <w:pPr>
        <w:pStyle w:val="enf9"/>
      </w:pPr>
      <w:r>
        <w:t>(a) precipitation in the relevant area;</w:t>
      </w:r>
    </w:p>
    <w:p w:rsidR="005924F3" w:rsidRDefault="00006EED">
      <w:pPr>
        <w:pStyle w:val="enf9"/>
      </w:pPr>
      <w:r>
        <w:t>(b) matters listed in sub-items (a) through (d) above and conditions in the disch</w:t>
      </w:r>
      <w:r>
        <w:t>arge destination.</w:t>
      </w:r>
    </w:p>
    <w:p w:rsidR="005924F3" w:rsidRDefault="00006EED">
      <w:pPr>
        <w:pStyle w:val="enf6"/>
      </w:pPr>
      <w:r>
        <w:t>(iv) in cases of development activities other than development activities carried out with the primary purpose of building residences for own private dwelling, waterworks and other water supply facilities are designed considering the matt</w:t>
      </w:r>
      <w:r>
        <w:t>ers listed in item (ii) sub-items (a) through (d) with structure, capacity and appropriate layout that will not hinder anticipated demand in the relevant development areas. In this case, if city plans relating to the relevant waterworks and other water sup</w:t>
      </w:r>
      <w:r>
        <w:t>ply facilities have been established, the design is conform to these.</w:t>
      </w:r>
    </w:p>
    <w:p w:rsidR="005924F3" w:rsidRDefault="00006EED">
      <w:pPr>
        <w:pStyle w:val="enf6"/>
      </w:pPr>
      <w:r>
        <w:t>(v) in cases where district plans, etc. (limited to those in which, according to the classification of district plans, etc. listed in the following sub-items (a) through (e), matters spe</w:t>
      </w:r>
      <w:r>
        <w:t>cified in such (a) through (e) are specified) are established with respect to land in the development area pertaining to the relevant application, the uses of scheduled buildings, etc. or the design of development activities specified in accordance with th</w:t>
      </w:r>
      <w:r>
        <w:t>e contents laid down in the relevant district plans, etc.</w:t>
      </w:r>
    </w:p>
    <w:p w:rsidR="005924F3" w:rsidRDefault="00006EED">
      <w:pPr>
        <w:pStyle w:val="enf9"/>
      </w:pPr>
      <w:r>
        <w:t>(a) district plans: redevelopment, etc. promotion areas or development improvement promotion areas (limited to those where the layout and scale of facilities prescribed by Article 12-5, paragraph (5</w:t>
      </w:r>
      <w:r>
        <w:t>), item (ii) are specified) or district improvement plans;</w:t>
      </w:r>
    </w:p>
    <w:p w:rsidR="005924F3" w:rsidRDefault="00006EED">
      <w:pPr>
        <w:pStyle w:val="enf9"/>
      </w:pPr>
      <w:r>
        <w:t>(b) disaster prevention blocks improvement district plans: zone disaster prevention facilities district, specified building district improvement plans or disaster prevention blocks improvement dist</w:t>
      </w:r>
      <w:r>
        <w:t>rict improvement plans;</w:t>
      </w:r>
    </w:p>
    <w:p w:rsidR="005924F3" w:rsidRDefault="00006EED">
      <w:pPr>
        <w:pStyle w:val="enf9"/>
      </w:pPr>
      <w:r>
        <w:t>(c) historic scene maintenance enhancement district plans: historic scene maintenance enhancement district improvement plans;</w:t>
      </w:r>
    </w:p>
    <w:p w:rsidR="005924F3" w:rsidRDefault="00006EED">
      <w:pPr>
        <w:pStyle w:val="enf9"/>
      </w:pPr>
      <w:r>
        <w:t xml:space="preserve">(d) roadside district plans: roadside redevelopment, etc. promotion districts (limited to those where the </w:t>
      </w:r>
      <w:r>
        <w:t>layout and scale of facilities prescribed in Article 9, paragraph (4), item (ii) of the Act for the Improvement of Roadsides along Trunk Roads are specified) or roadside districts improvement plans;</w:t>
      </w:r>
    </w:p>
    <w:p w:rsidR="005924F3" w:rsidRDefault="00006EED">
      <w:pPr>
        <w:pStyle w:val="enf9"/>
      </w:pPr>
      <w:r>
        <w:t>(e) rural hamlet district plans: rural hamlet district im</w:t>
      </w:r>
      <w:r>
        <w:t>provement plans;</w:t>
      </w:r>
    </w:p>
    <w:p w:rsidR="005924F3" w:rsidRDefault="00006EED">
      <w:pPr>
        <w:pStyle w:val="enf6"/>
      </w:pPr>
      <w:r>
        <w:t>(vi) uses of public facilities, schools and other facilities for the public interest and of scheduled buildings, etc. in the development areas are distributed in a manner that improve convenience in the development areas and the preservati</w:t>
      </w:r>
      <w:r>
        <w:t>on of environment in the development areas and surrounding areas, in light of the purpose of the relevant development activities.</w:t>
      </w:r>
    </w:p>
    <w:p w:rsidR="005924F3" w:rsidRDefault="00006EED">
      <w:pPr>
        <w:pStyle w:val="enf6"/>
      </w:pPr>
      <w:r>
        <w:t>(vii) design is established so that ground improvement, construction of retaining walls or drainage facilities or other necess</w:t>
      </w:r>
      <w:r>
        <w:t>ary measures for securing safety are taken with regard to the land in the development area for the purpose of preventing disasters caused by ground sinkage, landslides or flooding or others. In this case, if the land in the development area, in whole or in</w:t>
      </w:r>
      <w:r>
        <w:t xml:space="preserve"> part, is the land within the housing land development construction regulated area provided by Article 3, paragraph (1) of the Act on the Regulation of Housing Land Development (Act No. 191 of 1961), the plan for the development activities-related construc</w:t>
      </w:r>
      <w:r>
        <w:t>tion in the relevant land is conform to the provisions of Article 9 of the same Act.</w:t>
      </w:r>
    </w:p>
    <w:p w:rsidR="005924F3" w:rsidRDefault="00006EED">
      <w:pPr>
        <w:pStyle w:val="enf6"/>
      </w:pPr>
      <w:r>
        <w:t xml:space="preserve">(viii) in cases of development activities other than development activities carried out with the primary purpose of building residences for own private dwelling, building </w:t>
      </w:r>
      <w:r>
        <w:t xml:space="preserve">or constructing non-residential buildings or special structures for private work, the development areas are not include land in disaster risk areas provided by Article 39, paragraph (1) of the Building Standards Act, landslide prevention areas provided by </w:t>
      </w:r>
      <w:r>
        <w:t>Article 3, paragraph (1) of the Landslide Prevention Act (Act No. 30 of l958), sediment disaster special alert areas provided by Article 8, paragraph (1) of the Act for Promotion of Measures to Prevent Sediment Disasters in Sediment Disaster Alert Areas (A</w:t>
      </w:r>
      <w:r>
        <w:t>ct No. 57 of 2000), and any areas specified by Cabinet Order as unsuitable for development activities; provided, however, that this does not apply to the case where there is deemed to be no hindrance because of conditions in the development areas and surro</w:t>
      </w:r>
      <w:r>
        <w:t>unding areas.</w:t>
      </w:r>
    </w:p>
    <w:p w:rsidR="005924F3" w:rsidRDefault="00006EED">
      <w:pPr>
        <w:pStyle w:val="enf6"/>
      </w:pPr>
      <w:r>
        <w:t>(ix) in cases of development activities whose scale is greater than that specified by Cabinet Order, the development design, in order to preserve the environment of the development areas and surrounding areas, is include taking of necessary m</w:t>
      </w:r>
      <w:r>
        <w:t>easures such as preservation of trees and preservation of surface soil which are needed for ensuring growth of plants in the development area, considering the purpose of the development activities and the matters listed in item (ii),sub-items (a) through (</w:t>
      </w:r>
      <w:r>
        <w:t>d).</w:t>
      </w:r>
    </w:p>
    <w:p w:rsidR="005924F3" w:rsidRDefault="00006EED">
      <w:pPr>
        <w:pStyle w:val="enf6"/>
      </w:pPr>
      <w:r>
        <w:t>(x) in cases of development activities whose scale is greater than that specified by Cabinet Order, the development design, in order to preserve the environment of the development areas and surrounding areas, is include setting up of green zones and ot</w:t>
      </w:r>
      <w:r>
        <w:t>her buffer zones necessary for preventing deterioration of the environment due to noise, vibrations, etc. considering the matters listed in item (ii), sub-items (a) through (d).</w:t>
      </w:r>
    </w:p>
    <w:p w:rsidR="005924F3" w:rsidRDefault="00006EED">
      <w:pPr>
        <w:pStyle w:val="enf6"/>
      </w:pPr>
      <w:r>
        <w:t>(xi) in cases of development activities whose scale is greater than that speci</w:t>
      </w:r>
      <w:r>
        <w:t>fied by Cabinet Order, the relevant development activities are deemed to cause no hindrance from the viewpoint of the convenience of transport by roads, railways, etc.</w:t>
      </w:r>
    </w:p>
    <w:p w:rsidR="005924F3" w:rsidRDefault="00006EED">
      <w:pPr>
        <w:pStyle w:val="enf6"/>
      </w:pPr>
      <w:r>
        <w:t>(xii) n cases of development activities other than development activities carried out wi</w:t>
      </w:r>
      <w:r>
        <w:t xml:space="preserve">th the primary purpose of building residences for own private dwelling, building or constructing non-residential buildings or special structures for private work (excluding development activities whose scale is greater than that specified by Cabinet Order </w:t>
      </w:r>
      <w:r>
        <w:t>considering that suspension of the relevant development activities may lead to damage caused by flooding, landslide and sediment runoff, etc. in the relevant development areas and surrounding areas), the applicants possess sufficient funds and credit to ca</w:t>
      </w:r>
      <w:r>
        <w:t>rry out the relevant development activities.</w:t>
      </w:r>
    </w:p>
    <w:p w:rsidR="005924F3" w:rsidRDefault="00006EED">
      <w:pPr>
        <w:pStyle w:val="enf6"/>
      </w:pPr>
      <w:r>
        <w:t>(xiii) in cases of development activities other than development activities carried out with the primary purpose of building residences for own private dwelling, building or constructing non-residential building</w:t>
      </w:r>
      <w:r>
        <w:t>s or special structures for private work (excluding development activities whose scale is greater than that specified by Cabinet Order considering that suspension of the relevant development activities may lead to damage caused by flooding, landslide and s</w:t>
      </w:r>
      <w:r>
        <w:t>ediment runoff, etc. in the relevant development areas and surrounding areas), construction executors possess the necessary capacity to complete the relevant development activities-related construction.</w:t>
      </w:r>
    </w:p>
    <w:p w:rsidR="005924F3" w:rsidRDefault="00006EED">
      <w:pPr>
        <w:pStyle w:val="enf6"/>
      </w:pPr>
      <w:r>
        <w:t xml:space="preserve">(xiv) consent is obtained from a </w:t>
      </w:r>
      <w:r>
        <w:t>considerable number of persons who have such rights which may prevent the execution of the relevant development activities or the execution of the relevant development activities-related construction with regard to the land within the area of the land wher</w:t>
      </w:r>
      <w:r>
        <w:t>e the relevant development activities are to be executed or the land where the relevant development activities-related construction are to be executed or buildings or other structures on such land.</w:t>
      </w:r>
    </w:p>
    <w:p w:rsidR="005924F3" w:rsidRDefault="00006EED">
      <w:pPr>
        <w:pStyle w:val="enf4"/>
      </w:pPr>
      <w:r>
        <w:t>(2) Detailed technical provisions necessary for applying t</w:t>
      </w:r>
      <w:r>
        <w:t>he standards prescribed in any of the items of the preceding paragraph are prescribed by Cabinet Order.</w:t>
      </w:r>
    </w:p>
    <w:p w:rsidR="005924F3" w:rsidRDefault="00006EED">
      <w:pPr>
        <w:pStyle w:val="enf4"/>
      </w:pPr>
      <w:r>
        <w:t>(3) In cases where, in consideration of the special nature of local natural conditions and the present state and future prospects for development of pub</w:t>
      </w:r>
      <w:r>
        <w:t>lic facilities, construction of buildings and other land use conditions, it is deemed difficult to realize preservation of the environment, prevention of disasters and promotion of conveniences only by detailed technical provisions specified by Cabinet Ord</w:t>
      </w:r>
      <w:r>
        <w:t>er set forth in the preceding paragraph, or cases where it is deemed that no impediments to preservation of the environment, prevention of disaster and promotion of conveniences will arise even if the relevant detailed technical provisions are not followed</w:t>
      </w:r>
      <w:r>
        <w:t>, local governments may strengthen or relax restrictions established by the relevant detailed technical provisions by ordinance in accordance with the standard specified by Cabinet Order.</w:t>
      </w:r>
    </w:p>
    <w:p w:rsidR="005924F3" w:rsidRDefault="00006EED">
      <w:pPr>
        <w:pStyle w:val="enf4"/>
      </w:pPr>
      <w:r>
        <w:t xml:space="preserve">(4) Local governments may, if they deem necessary for the formation </w:t>
      </w:r>
      <w:r>
        <w:t>or maintenance of good living environments, etc., limit the areas, purposes and uses of scheduled buildings and establish restrictions concerning the minimum site area of scheduled buildings in development areas by ordinances in accordance with the standar</w:t>
      </w:r>
      <w:r>
        <w:t>d specified by Cabinet Order.</w:t>
      </w:r>
    </w:p>
    <w:p w:rsidR="005924F3" w:rsidRDefault="00006EED">
      <w:pPr>
        <w:pStyle w:val="enf4"/>
      </w:pPr>
      <w:r>
        <w:t>(5) Landscape administrative bodies (which mean landscape administrative bodies prescribed in Article 7 paragraph (1) of the Landscape Act) may, if they deem necessary to ensure the formation of a good landscape, prescribe the</w:t>
      </w:r>
      <w:r>
        <w:t xml:space="preserve"> content of restrictions established by landscape plans provided by Article 8, paragraph (1) of that Act concerning development activities in ordinances as the development permission criteria within the landscape planning areas provided by Article 8, parag</w:t>
      </w:r>
      <w:r>
        <w:t>raph (2), item (i) of that Act in accordance with the standard specified by Cabinet Order.</w:t>
      </w:r>
    </w:p>
    <w:p w:rsidR="005924F3" w:rsidRDefault="00006EED">
      <w:pPr>
        <w:pStyle w:val="enf4"/>
      </w:pPr>
      <w:r>
        <w:t xml:space="preserve">(6) If designated cities, etc. and municipalities other than those that are specified pursuant to the provisions of Article 252-17-2, paragraph (1) of the Local </w:t>
      </w:r>
      <w:r>
        <w:t>Autonomy Act to handle all the affairs belonging to the authority of prefectural governors pursuant to the provisions of this Section (hereinafter referred to as "administrative processing municipalities" in this Section) intend to establish ordinances pur</w:t>
      </w:r>
      <w:r>
        <w:t>suant to the provisions of the preceding three paragraphs, they must consult with and obtain the consent of the prefectural governors in advance.</w:t>
      </w:r>
    </w:p>
    <w:p w:rsidR="005924F3" w:rsidRDefault="00006EED">
      <w:pPr>
        <w:pStyle w:val="enf4"/>
      </w:pPr>
      <w:r>
        <w:t>(7) With regard to development activities to be executed on a reclaimed land for which the public notice provi</w:t>
      </w:r>
      <w:r>
        <w:t>ded by Article 22, paragraph (2) of the Public Waters Reclamation Act has been made, if there exists provisions concerning matters prescribed in respective items of paragraph (1) (if ordinances provided by paragraphs (4) and (5) are established, maters spe</w:t>
      </w:r>
      <w:r>
        <w:t>cified by such ordinances are included) in the conditions for license provided by Article 2, paragraph (1) of that Act concerning the relevant reclaimed land, such provisions are the development permission criteria, and the standards prescribed in respecti</w:t>
      </w:r>
      <w:r>
        <w:t>ve items of paragraph (1) (if ordinances provided by paragraphs (4) and (5) are established, restrictions specified by such ordinances are included) apply only when they do not contradict such conditions.</w:t>
      </w:r>
    </w:p>
    <w:p w:rsidR="005924F3" w:rsidRDefault="00006EED">
      <w:pPr>
        <w:pStyle w:val="enf4"/>
      </w:pPr>
      <w:r>
        <w:t>(8) In addition to what is provided for in paragrap</w:t>
      </w:r>
      <w:r>
        <w:t>h (1), the development permission criteria in urban redevelopment promotion areas are prescribed by law separately.</w:t>
      </w:r>
    </w:p>
    <w:p w:rsidR="005924F3" w:rsidRDefault="005924F3"/>
    <w:p w:rsidR="005924F3" w:rsidRDefault="00006EED">
      <w:pPr>
        <w:pStyle w:val="enf3"/>
      </w:pPr>
      <w:r>
        <w:t>Article 34  Notwithstanding the provisions of the preceding Article, prefectural governors must not grant development permission with respe</w:t>
      </w:r>
      <w:r>
        <w:t>ct to development activities pertaining to urbanization control areas (excluding development activities having the primary purpose of constructing Category 2 special structures) unless they deem that the development activities and their application procedu</w:t>
      </w:r>
      <w:r>
        <w:t>re pertaining to the relevant application conform to the requirements specified by that Article and the development activities pertaining to the relevant application conform to any of the following items:</w:t>
      </w:r>
    </w:p>
    <w:p w:rsidR="005924F3" w:rsidRDefault="00006EED">
      <w:pPr>
        <w:pStyle w:val="enf6"/>
      </w:pPr>
      <w:r>
        <w:t>(i) development activities carried out with the pri</w:t>
      </w:r>
      <w:r>
        <w:t>mary purpose of constructing buildings specified by Cabinet Order that are necessary from the viewpoint of public interest and made available for use by inhabitants who live in the relevant development areas and surrounding areas and stores, workplaces and</w:t>
      </w:r>
      <w:r>
        <w:t xml:space="preserve"> similar buildings for selling, processing or repairing commodities necessary for the everyday life of such inhabitants;</w:t>
      </w:r>
    </w:p>
    <w:p w:rsidR="005924F3" w:rsidRDefault="00006EED">
      <w:pPr>
        <w:pStyle w:val="enf6"/>
      </w:pPr>
      <w:r>
        <w:t>(ii) development activities carried out with the purpose of building or constructing buildings or category 1 special structures necessa</w:t>
      </w:r>
      <w:r>
        <w:t>ry for effectively utilizing mineral resources, sightseeing resources and other resources that exist in urbanization control areas;</w:t>
      </w:r>
    </w:p>
    <w:p w:rsidR="005924F3" w:rsidRDefault="00006EED">
      <w:pPr>
        <w:pStyle w:val="enf6"/>
      </w:pPr>
      <w:r>
        <w:t>(iii) development activities carried out with the purpose of building or constructing buildings or category 1 special struct</w:t>
      </w:r>
      <w:r>
        <w:t>ures used for projects specified by Cabinet Order that require special conditions in respect of temperature, humidity, air, etc. but cannot be easily built or constructed in urbanization promotion areas because of the necessity of meeting such special cond</w:t>
      </w:r>
      <w:r>
        <w:t>itions;</w:t>
      </w:r>
    </w:p>
    <w:p w:rsidR="005924F3" w:rsidRDefault="00006EED">
      <w:pPr>
        <w:pStyle w:val="enf6"/>
      </w:pPr>
      <w:r>
        <w:t>(iv) development activities carried out with the purpose of building or constructing buildings for use in agriculture, forestry or fisheries (except buildings specified by Cabinet Order mentioned in Article 29, paragraph (1), item (ii)), or buildin</w:t>
      </w:r>
      <w:r>
        <w:t>gs or category 1 special structures necessary for disposing, storing or processing agricultural, forest or marine products produced in urbanization control areas;</w:t>
      </w:r>
    </w:p>
    <w:p w:rsidR="005924F3" w:rsidRDefault="00006EED">
      <w:pPr>
        <w:pStyle w:val="enf6"/>
      </w:pPr>
      <w:r>
        <w:t>(v) development activities carried out in the land pertaining to rights provided by Article 2</w:t>
      </w:r>
      <w:r>
        <w:t>, paragraph (3), item (iii) of the Act for Promotion of Infrastructure Development for Vitalizing Agriculture and Forestry in Specified Rural Areas (Act No. 72 of 1993), established or transferred as prescribed in plans to promote transfer of ownership rig</w:t>
      </w:r>
      <w:r>
        <w:t>hts, etc. for which a public notice is made pursuant to the provisions of Article 9, paragraph (1) of that Act in accordance with the purpose of use prescribed in the relevant plans to promote transfer of ownership rights, etc. (limited to the construction</w:t>
      </w:r>
      <w:r>
        <w:t xml:space="preserve"> of buildings being infrastructure facilities for vitalizing agriculture and forestry, etc. prescribed in item (ii) of that paragraph).</w:t>
      </w:r>
    </w:p>
    <w:p w:rsidR="005924F3" w:rsidRDefault="00006EED">
      <w:pPr>
        <w:pStyle w:val="enf6"/>
      </w:pPr>
      <w:r>
        <w:t>(vi) development activities carried out with the purpose of building or constructing buildings or category 1 special str</w:t>
      </w:r>
      <w:r>
        <w:t xml:space="preserve">uctures used for projects that will contribute to the coordination or combined operation with other business operators or vitalized accumulation of small and medium enterprises that are conducted by small and medium enterprises supported by prefectures in </w:t>
      </w:r>
      <w:r>
        <w:t>a joint effort with the State or incorporated administrative agency the Organization for Small and Medium Enterprises and Regional Innovation, Japan.</w:t>
      </w:r>
    </w:p>
    <w:p w:rsidR="005924F3" w:rsidRDefault="00006EED">
      <w:pPr>
        <w:pStyle w:val="enf6"/>
      </w:pPr>
      <w:r>
        <w:t>(vii) development activities carried out with the purpose of building or constructing buildings or categor</w:t>
      </w:r>
      <w:r>
        <w:t xml:space="preserve">y 1 special structures used for projects that are closely linked to projects in industrial factories currently used for industrial purposes in urbanization control areas in cases where it is necessary to build or construct such buildings and structures in </w:t>
      </w:r>
      <w:r>
        <w:t>urbanization control areas in order to secure greater efficiency of these activities;</w:t>
      </w:r>
    </w:p>
    <w:p w:rsidR="005924F3" w:rsidRDefault="00006EED">
      <w:pPr>
        <w:pStyle w:val="enf6"/>
      </w:pPr>
      <w:r>
        <w:t>(viii) development activities carried out with the purpose of building or constructing buildings or Category 1 special structures used for storing or treating hazardous m</w:t>
      </w:r>
      <w:r>
        <w:t>aterials specified by Cabinet Order, the building or construction of such buildings or structures in urbanization promotion areas is specified by Cabinet Order as being inappropriate.</w:t>
      </w:r>
    </w:p>
    <w:p w:rsidR="005924F3" w:rsidRDefault="00006EED">
      <w:pPr>
        <w:pStyle w:val="enf6"/>
      </w:pPr>
      <w:r>
        <w:t xml:space="preserve">(ix) development activities carried out with the purpose of building or </w:t>
      </w:r>
      <w:r>
        <w:t>constructing buildings or category 1 special structures which, in addition to what are provided for in the foregoing respective items, are specified by Cabinet Order as buildings or category 1 special structures whose building or construction in urbanizati</w:t>
      </w:r>
      <w:r>
        <w:t>on promotion areas is difficult or inappropriate.</w:t>
      </w:r>
    </w:p>
    <w:p w:rsidR="005924F3" w:rsidRDefault="00006EED">
      <w:pPr>
        <w:pStyle w:val="enf6"/>
      </w:pPr>
      <w:r>
        <w:t>(x) development activities carried out with the purpose of building or constructing buildings or category 1 special structures, in district planning or rural hamlet district planning areas (limited to areas</w:t>
      </w:r>
      <w:r>
        <w:t xml:space="preserve"> where district improvement plans or rural hamlet district improvement plans are established), that conform to the contents of the district plans or the rural hamlet district plans in question.</w:t>
      </w:r>
    </w:p>
    <w:p w:rsidR="005924F3" w:rsidRDefault="00006EED">
      <w:pPr>
        <w:pStyle w:val="enf6"/>
      </w:pPr>
      <w:r>
        <w:t xml:space="preserve">(xi) development activities carried out within areas that are </w:t>
      </w:r>
      <w:r>
        <w:t>located adjacent or close to urbanization promotion areas, that are deemed to form integrated daily living areas with those urbanization promotion areas because of their natural and social conditions, that generally have 50 or more consecutive buildings (i</w:t>
      </w:r>
      <w:r>
        <w:t xml:space="preserve">ncluding those in the urbanization promotion area), that is designated by prefectural ordinances (or, in case of areas within designated cities or administrative processing municipalities, the designated city or administrative processing municipalities in </w:t>
      </w:r>
      <w:r>
        <w:t>question; hereinafter the same applies in this item and the next item) in accordance with the standard specified by Cabinet Order, the use of scheduled buildings, etc. of which does not fall under the use specified by prefectural ordinances as being detrim</w:t>
      </w:r>
      <w:r>
        <w:t>ental to environmental preservation in the development areas and surrounding areas.</w:t>
      </w:r>
    </w:p>
    <w:p w:rsidR="005924F3" w:rsidRDefault="00006EED">
      <w:pPr>
        <w:pStyle w:val="enf6"/>
      </w:pPr>
      <w:r>
        <w:t>(xii) development activities with their areas, purposes or use of scheduled buildings, etc. being limited by prefectural ordinances in accordance with the standard specifie</w:t>
      </w:r>
      <w:r>
        <w:t>d by Cabinet Order as those that are considered to have no fear of promoting urbanization in and around development areas and to be difficult or extremely inappropriate to implement in urbanization promotion areas.</w:t>
      </w:r>
    </w:p>
    <w:p w:rsidR="005924F3" w:rsidRDefault="00006EED">
      <w:pPr>
        <w:pStyle w:val="enf6"/>
      </w:pPr>
      <w:r>
        <w:t>(xiii) development activities executed as</w:t>
      </w:r>
      <w:r>
        <w:t xml:space="preserve"> the exercise of right concerning the relevant land by persons who, at the time when city plans concerning urbanization control areas are fixed or when the urbanization control areas are expanded by changing the relevant city plans, had land or held rights</w:t>
      </w:r>
      <w:r>
        <w:t xml:space="preserve"> other than ownership concerning the use of land for the purpose of building buildings for own residence or business or of constructing category 1 special structures for own business and who had notified prefectural governors of such matters as specified b</w:t>
      </w:r>
      <w:r>
        <w:t xml:space="preserve">y the Order of the Ministry of Land, Infrastructure, Transport and Tourism within six months counting from the date of the decision or change of the relevant city plans in accordance with such purpose (limited to development activities executed within the </w:t>
      </w:r>
      <w:r>
        <w:t>period specified by Cabinet Order).</w:t>
      </w:r>
    </w:p>
    <w:p w:rsidR="005924F3" w:rsidRDefault="00006EED">
      <w:pPr>
        <w:pStyle w:val="enf6"/>
      </w:pPr>
      <w:r>
        <w:t>(xiv) development activities, in addition to what are provided for in the preceding respective items, that are deemed by prefectural governors based on the deliberations at the Development Investigation Committee to have</w:t>
      </w:r>
      <w:r>
        <w:t xml:space="preserve"> no fear of promoting urbanization in and around development areas and to be difficult or extremely inappropriate to implement in urbanization promotion areas.</w:t>
      </w:r>
    </w:p>
    <w:p w:rsidR="005924F3" w:rsidRDefault="005924F3"/>
    <w:p w:rsidR="005924F3" w:rsidRDefault="00006EED">
      <w:pPr>
        <w:pStyle w:val="ena"/>
      </w:pPr>
      <w:r>
        <w:t>(Special Provisions regarding Development Permission)</w:t>
      </w:r>
    </w:p>
    <w:p w:rsidR="005924F3" w:rsidRDefault="00006EED">
      <w:pPr>
        <w:pStyle w:val="enf3"/>
      </w:pPr>
      <w:r>
        <w:t>Article 34-2  (1) With respect to develop</w:t>
      </w:r>
      <w:r>
        <w:t>ment activities executed by the State or prefectures, designated cities, etc. or administrative processing municipalities; partial affairs associations, wide area local public bodies, total affairs associations, office affairs associations in which prefect</w:t>
      </w:r>
      <w:r>
        <w:t>ures, designated cities, etc. or administrative processing municipalities participate, or port authorities; or local development corporations for which prefectures, designated cities, etc. or administrative processing municipalities are establishing bodies</w:t>
      </w:r>
      <w:r>
        <w:t xml:space="preserve"> (hereinafter referred to as "prefectures, etc.") within city planning areas or quasi city planning areas (excluding development activities listed in respective items of Article 29, paragraph (1)) or within areas outside city planning areas or quasi city p</w:t>
      </w:r>
      <w:r>
        <w:t>lanning areas (excluding development activities whose scale is smaller than that specified by Cabinet Order under paragraph (2) of that Article and development activities listed in respective items of that paragraph), the development permission is deemed t</w:t>
      </w:r>
      <w:r>
        <w:t>o have been granted when the consultation between the relevant national government organs or the prefectures, etc. and prefectural governors is effected.</w:t>
      </w:r>
    </w:p>
    <w:p w:rsidR="005924F3" w:rsidRDefault="00006EED">
      <w:pPr>
        <w:pStyle w:val="enf4"/>
      </w:pPr>
      <w:r>
        <w:t>(2) The provisions of Article 32 apply mutatis mutandis to the national government organs or the prefe</w:t>
      </w:r>
      <w:r>
        <w:t>ctures, etc. that intend to hold the consultation set forth in the preceding paragraph, the provisions of Article 41 apply mutatis mutandis to the case where prefectural governors intend to effect the consultation under that paragraph and the provisions of</w:t>
      </w:r>
      <w:r>
        <w:t xml:space="preserve"> Article 47 apply mutatis mutandis to the case where the consultation under that paragraph is effected.</w:t>
      </w:r>
    </w:p>
    <w:p w:rsidR="005924F3" w:rsidRDefault="005924F3"/>
    <w:p w:rsidR="005924F3" w:rsidRDefault="00006EED">
      <w:pPr>
        <w:pStyle w:val="ena"/>
      </w:pPr>
      <w:r>
        <w:t>(Notice of Granting or Not Granting of Permission)</w:t>
      </w:r>
    </w:p>
    <w:p w:rsidR="005924F3" w:rsidRDefault="00006EED">
      <w:pPr>
        <w:pStyle w:val="enf3"/>
      </w:pPr>
      <w:r>
        <w:t xml:space="preserve">Article 35  (1) When prefectural governors receive applications for development </w:t>
      </w:r>
      <w:r>
        <w:t>permission, they must make the disposition of either granting or not granting the permission without delay.</w:t>
      </w:r>
    </w:p>
    <w:p w:rsidR="005924F3" w:rsidRDefault="00006EED">
      <w:pPr>
        <w:pStyle w:val="enf4"/>
      </w:pPr>
      <w:r>
        <w:t>(2) The disposition set forth in the preceding paragraph by the prefectural governors must be made by notifying the relevant applicant in writing.</w:t>
      </w:r>
    </w:p>
    <w:p w:rsidR="005924F3" w:rsidRDefault="005924F3"/>
    <w:p w:rsidR="005924F3" w:rsidRDefault="00006EED">
      <w:pPr>
        <w:pStyle w:val="ena"/>
      </w:pPr>
      <w:r>
        <w:t>(Permission of Revisions)</w:t>
      </w:r>
    </w:p>
    <w:p w:rsidR="005924F3" w:rsidRDefault="00006EED">
      <w:pPr>
        <w:pStyle w:val="enf3"/>
      </w:pPr>
      <w:r>
        <w:t>Article 35-2  (1) Persons who have received development permission and intend to revise matters listed in any item of Article 30, paragraph (1) must receive permission from the prefectural governors; provided, however, that this d</w:t>
      </w:r>
      <w:r>
        <w:t>oes not apply to following cases; where the development activities pertaining to the application for permission of revision are those pertaining to permission provided by Article 29, paragraph (1) fall under the development activities listed in any item of</w:t>
      </w:r>
      <w:r>
        <w:t xml:space="preserve"> that paragraph; where the development activities pertaining to the application for permission of revision are those pertaining to permission provided by paragraph (2) of that Article fall under development activities whose scale is smaller than that speci</w:t>
      </w:r>
      <w:r>
        <w:t>fied by Cabinet Order under that paragraph or development activities listed in any item of that paragraph; or where such persons intend to execute minor changes specified by the Order of the Ministry of Land, Infrastructure, Transport and Tourism.</w:t>
      </w:r>
    </w:p>
    <w:p w:rsidR="005924F3" w:rsidRDefault="00006EED">
      <w:pPr>
        <w:pStyle w:val="enf4"/>
      </w:pPr>
      <w:r>
        <w:t>(2) Pers</w:t>
      </w:r>
      <w:r>
        <w:t>ons who intend to obtain the permission set forth in the preceding paragraph must submit a written application describing matters specified by the Order of the Ministry of Land, Infrastructure, Transport and Tourism to the prefectural governors.</w:t>
      </w:r>
    </w:p>
    <w:p w:rsidR="005924F3" w:rsidRDefault="00006EED">
      <w:pPr>
        <w:pStyle w:val="enf4"/>
      </w:pPr>
      <w:r>
        <w:t>(3) When p</w:t>
      </w:r>
      <w:r>
        <w:t>ersons who have received development permission and executed a minor change specified by the Order of the Ministry of Land, Infrastructure, Transport and Tourism under the proviso of paragraph (1), they must notify prefectural governors of such circumstanc</w:t>
      </w:r>
      <w:r>
        <w:t>e without delay.</w:t>
      </w:r>
    </w:p>
    <w:p w:rsidR="005924F3" w:rsidRDefault="00006EED">
      <w:pPr>
        <w:pStyle w:val="enf4"/>
      </w:pPr>
      <w:r>
        <w:t xml:space="preserve">(4) The provisions of Article 31 apply mutatis mutandis to cases where the development activities-related construction after the change falls under the construction specified by the Order of the Ministry of Land, Infrastructure, Transport </w:t>
      </w:r>
      <w:r>
        <w:t>and Tourism under that Article; the provisions of Article 32 apply mutatis mutandis to cases where it is intended to make changes to matters relating to public facilities that are related to development activities or to public facilities that will be estab</w:t>
      </w:r>
      <w:r>
        <w:t>lished as a result of the relevant development activities or the relevant development activities-related construction, or cases where it is intended to make changes to matters concerning development activities pertaining to the consultation with persons sp</w:t>
      </w:r>
      <w:r>
        <w:t>ecified by Cabinet Order under that Article and are prescribed by Cabinet Order; the provisions of Article 33, Article 34 and the immediately preceding Article and Article 41 apply mutatis mutandis to permission pursuant to the provisions of paragraph (1);</w:t>
      </w:r>
      <w:r>
        <w:t xml:space="preserve"> the provisions of Article 34-2 apply mutatis mutandis to cases where the State or the prefectures, etc. is required to receive the permission under the relevant paragraph pursuant to the provisions of paragraph (1); and the provisions of Article 47, parag</w:t>
      </w:r>
      <w:r>
        <w:t>raph (1) apply mutatis mutandis to permission pursuant to the provisions of paragraph (1) and notification pursuant to the provisions of paragraph (3). In this case, the term "matters listed below" in Article 47, paragraph (1) is deemed to be replaced with</w:t>
      </w:r>
      <w:r>
        <w:t xml:space="preserve"> "the date of permission for change or notification and matters listed in items (ii) through (vi) and pertaining to the relevant change".</w:t>
      </w:r>
    </w:p>
    <w:p w:rsidR="005924F3" w:rsidRDefault="00006EED">
      <w:pPr>
        <w:pStyle w:val="enf4"/>
      </w:pPr>
      <w:r>
        <w:t>(5) With respect to the application of provisions contained in Article 36, Article 37, Article 39, Article 40, Article</w:t>
      </w:r>
      <w:r>
        <w:t>s 42 through 45, and Article 47, paragraph (2) to the cases set forth in paragraph (1) or paragraph (3), contents of the permission pursuant to the provisions of paragraph (1) or contents after the change pertaining to the notification pursuant to the prov</w:t>
      </w:r>
      <w:r>
        <w:t>isions of paragraph (3) are regarded as the contents of the development permission.</w:t>
      </w:r>
    </w:p>
    <w:p w:rsidR="005924F3" w:rsidRDefault="005924F3"/>
    <w:p w:rsidR="005924F3" w:rsidRDefault="00006EED">
      <w:pPr>
        <w:pStyle w:val="ena"/>
      </w:pPr>
      <w:r>
        <w:t>(Inspection for Completion of Construction)</w:t>
      </w:r>
    </w:p>
    <w:p w:rsidR="005924F3" w:rsidRDefault="00006EED">
      <w:pPr>
        <w:pStyle w:val="enf3"/>
      </w:pPr>
      <w:r>
        <w:t xml:space="preserve">Article 36  (1) When persons who have received the development permission complete the relevant development activities-related </w:t>
      </w:r>
      <w:r>
        <w:t>construction for all of the relevant development areas (if the development area is divided into work areas, each work area) (with respect to a part of construction relating to public facilities among the development activities-related construction, the rel</w:t>
      </w:r>
      <w:r>
        <w:t>evant public facility-related construction), they must notify the prefectural governors of such circumstance pursuant to the provisions of the Order of the Ministry of Land, Infrastructure, Transport and Tourism.</w:t>
      </w:r>
    </w:p>
    <w:p w:rsidR="005924F3" w:rsidRDefault="00006EED">
      <w:pPr>
        <w:pStyle w:val="enf4"/>
      </w:pPr>
      <w:r>
        <w:t xml:space="preserve">(2) When prefectural governors receive the </w:t>
      </w:r>
      <w:r>
        <w:t>notification pursuant to the provisions of the preceding paragraph, they must inspect whether or not the relevant construction are in conformity with the contents of the development permission without delay and when, as a result of such inspection, they fi</w:t>
      </w:r>
      <w:r>
        <w:t>nd that the relevant construction are in conformity with the contents of the relevant development permission, they must grant the persons who were granted the relevant development permission a certificate of inspection passed according to the form specifie</w:t>
      </w:r>
      <w:r>
        <w:t>d by the Order of the Ministry of Land, Infrastructure, Transport and Tourism.</w:t>
      </w:r>
    </w:p>
    <w:p w:rsidR="005924F3" w:rsidRDefault="00006EED">
      <w:pPr>
        <w:pStyle w:val="enf4"/>
      </w:pPr>
      <w:r>
        <w:t xml:space="preserve">(3) When prefectural governors have granted a certificate of inspection passed pursuant to the provisions of the preceding paragraph, they must give public notice to the effect </w:t>
      </w:r>
      <w:r>
        <w:t>that the relevant construction has been completed without delay pursuant to the provisions of the Order of the Ministry of Land, Infrastructure, Transport and Tourism.</w:t>
      </w:r>
    </w:p>
    <w:p w:rsidR="005924F3" w:rsidRDefault="005924F3"/>
    <w:p w:rsidR="005924F3" w:rsidRDefault="00006EED">
      <w:pPr>
        <w:pStyle w:val="ena"/>
      </w:pPr>
      <w:r>
        <w:t>(Building Restrictions)</w:t>
      </w:r>
    </w:p>
    <w:p w:rsidR="005924F3" w:rsidRDefault="00006EED">
      <w:pPr>
        <w:pStyle w:val="enf3"/>
      </w:pPr>
      <w:r>
        <w:t>Article 37  No buildings or special structures must be construc</w:t>
      </w:r>
      <w:r>
        <w:t>ted on land in the development area for which development permission has been granted until the time when the public notice provided by paragraph (3) of the preceding Article is given; provided,however, that this does not apply to cases falling under any o</w:t>
      </w:r>
      <w:r>
        <w:t>f following items:</w:t>
      </w:r>
    </w:p>
    <w:p w:rsidR="005924F3" w:rsidRDefault="00006EED">
      <w:pPr>
        <w:pStyle w:val="enf6"/>
      </w:pPr>
      <w:r>
        <w:t>(i) If temporary buildings or special structures to be used for executing the relevant development activities-related construction are built or constructed, and where the prefectural governors find that such construction will cause no in</w:t>
      </w:r>
      <w:r>
        <w:t>convenience;</w:t>
      </w:r>
    </w:p>
    <w:p w:rsidR="005924F3" w:rsidRDefault="00006EED">
      <w:pPr>
        <w:pStyle w:val="enf6"/>
      </w:pPr>
      <w:r>
        <w:t>(ii) If persons who have not given the consent prescribed in Article 33, paragraph (1) item (xiv) build buildings or construct special structures as the exercise of their rights.</w:t>
      </w:r>
    </w:p>
    <w:p w:rsidR="005924F3" w:rsidRDefault="005924F3"/>
    <w:p w:rsidR="005924F3" w:rsidRDefault="00006EED">
      <w:pPr>
        <w:pStyle w:val="ena"/>
      </w:pPr>
      <w:r>
        <w:t>(Discontinuance of Development Activities)</w:t>
      </w:r>
    </w:p>
    <w:p w:rsidR="005924F3" w:rsidRDefault="00006EED">
      <w:pPr>
        <w:pStyle w:val="enf3"/>
      </w:pPr>
      <w:r>
        <w:t>Article 38  If perso</w:t>
      </w:r>
      <w:r>
        <w:t>ns who have obtained development permission discontinue the development activities-related construction, they must notify the prefectural governors of such circumstance without delay pursuant to the provisions of the Order of the Ministry of Land, Infrastr</w:t>
      </w:r>
      <w:r>
        <w:t>ucture, Transport and Tourism.</w:t>
      </w:r>
    </w:p>
    <w:p w:rsidR="005924F3" w:rsidRDefault="005924F3"/>
    <w:p w:rsidR="005924F3" w:rsidRDefault="00006EED">
      <w:pPr>
        <w:pStyle w:val="ena"/>
      </w:pPr>
      <w:r>
        <w:t>(Administration of Public Facilities Established by Development Activities)</w:t>
      </w:r>
    </w:p>
    <w:p w:rsidR="005924F3" w:rsidRDefault="00006EED">
      <w:pPr>
        <w:pStyle w:val="enf3"/>
      </w:pPr>
      <w:r>
        <w:t xml:space="preserve">Article 39  If public facilities are established as a result of development activities or the development activities-related construction for which </w:t>
      </w:r>
      <w:r>
        <w:t xml:space="preserve">the development permission is granted,, on the day following the day on which the public notice provided by Article 36, paragraph (3) is given, the public facilities are to come under the administration of the municipalities in which the public facilities </w:t>
      </w:r>
      <w:r>
        <w:t>are located; provided, however, that if there are separate administrators provided for by other laws, or when a special provisions is made concerning the administrators by the consultation provided by Article 32, paragraph (2), the public facilities are to</w:t>
      </w:r>
      <w:r>
        <w:t xml:space="preserve"> come under the administration of such persons.</w:t>
      </w:r>
    </w:p>
    <w:p w:rsidR="005924F3" w:rsidRDefault="005924F3"/>
    <w:p w:rsidR="005924F3" w:rsidRDefault="00006EED">
      <w:pPr>
        <w:pStyle w:val="ena"/>
      </w:pPr>
      <w:r>
        <w:t>(Possession of Land used for Public Facilities)</w:t>
      </w:r>
    </w:p>
    <w:p w:rsidR="005924F3" w:rsidRDefault="00006EED">
      <w:pPr>
        <w:pStyle w:val="enf3"/>
      </w:pPr>
      <w:r>
        <w:t xml:space="preserve">Article 40  (1) If new public facilities are to be established to replace former public facilities as a result of development activities or the </w:t>
      </w:r>
      <w:r>
        <w:t>development activities-related construction for which the development permission is granted, the land used for the former facilities and owned by the State or local governments are to belong to the persons who have obtained the relevant development permiss</w:t>
      </w:r>
      <w:r>
        <w:t>ion as of the day following the day of the public notice provided by Article 36, paragraph (3) and the land used for the new public facilities established to replace the former public facilities is to belong to the State or the relevant local governments a</w:t>
      </w:r>
      <w:r>
        <w:t>s the case may be as of that day.</w:t>
      </w:r>
    </w:p>
    <w:p w:rsidR="005924F3" w:rsidRDefault="00006EED">
      <w:pPr>
        <w:pStyle w:val="enf4"/>
      </w:pPr>
      <w:r>
        <w:t xml:space="preserve">(2) The land used for public facilities established as a result of development activities or the development activities-related construction for which the development permission is granted, excluding the land provided for </w:t>
      </w:r>
      <w:r>
        <w:t>in the preceding paragraph and the land administered by the persons who have obtained the development permission, as of the day following the day of the public notice provided by Article 36, paragraph (3) is to belong to the persons who are to administer t</w:t>
      </w:r>
      <w:r>
        <w:t>he relevant public facilities pursuant to the provisions of the preceding Article (if that person is a local governments administering the relevant public facilities as Type 1 statutory entrusted functions as prescribed in Article 2, paragraph (9), item (i</w:t>
      </w:r>
      <w:r>
        <w:t>) of the Local Autonomy Act (hereinafter simply referred to as "Type 1 statutory entrusted functions"), then the State).</w:t>
      </w:r>
    </w:p>
    <w:p w:rsidR="005924F3" w:rsidRDefault="00006EED">
      <w:pPr>
        <w:pStyle w:val="enf4"/>
      </w:pPr>
      <w:r>
        <w:t>(3) If the land provided for the use of arterial streets constituting city planning facilities or of such other important public facili</w:t>
      </w:r>
      <w:r>
        <w:t>ties specified by Cabinet Order in urbanization promotion areas belongs to the State or local governments pursuant to the provisions of the preceding paragraph, the former owners (the persons who owned the relevant land as of the day of the public notice p</w:t>
      </w:r>
      <w:r>
        <w:t>rovided by Article 36, paragraph (3) ) may, unless otherwise agreed to in the consultation provided by Article 32, paragraph (2) in connection with the bearing of the expenses as the result of the relevant change of possession, request that the State or lo</w:t>
      </w:r>
      <w:r>
        <w:t>cal governments to bear the amount of the expenses required for the acquisition of the relevant land, in whole or in part pursuant to the provisions of Cabinet Order.</w:t>
      </w:r>
    </w:p>
    <w:p w:rsidR="005924F3" w:rsidRDefault="005924F3"/>
    <w:p w:rsidR="005924F3" w:rsidRDefault="00006EED">
      <w:pPr>
        <w:pStyle w:val="ena"/>
      </w:pPr>
      <w:r>
        <w:t>(Designation of Building Coverage Ratio of Buildings)</w:t>
      </w:r>
    </w:p>
    <w:p w:rsidR="005924F3" w:rsidRDefault="00006EED">
      <w:pPr>
        <w:pStyle w:val="enf3"/>
      </w:pPr>
      <w:r>
        <w:t>Article 41  (1) When prefectural g</w:t>
      </w:r>
      <w:r>
        <w:t>overnors deem it necessary in granting development permission for development activities in areas of land where no use districts have been designated, they may prescribe restrictions on the building coverage ratio of buildings, height of buildings, positio</w:t>
      </w:r>
      <w:r>
        <w:t>n of wall surfaces, and site, structure and equipment of buildings with respect to the land in the relevant development area.</w:t>
      </w:r>
    </w:p>
    <w:p w:rsidR="005924F3" w:rsidRDefault="00006EED">
      <w:pPr>
        <w:pStyle w:val="enf4"/>
      </w:pPr>
      <w:r>
        <w:t>(2) In areas of land where restrictions have been prescribed pursuant to the provisions of the preceding paragraph with respect to</w:t>
      </w:r>
      <w:r>
        <w:t xml:space="preserve"> the site, structure and equipment of buildings, no buildings must be built in violation of the restrictions; provided, however, that this does not apply to the case where the prefectural governors give their permission deeming that the construction will n</w:t>
      </w:r>
      <w:r>
        <w:t>ot hinder the preservation of the environment in the relevant areas and surrounding areas or that it is unavoidable from the standpoint of public interest.</w:t>
      </w:r>
    </w:p>
    <w:p w:rsidR="005924F3" w:rsidRDefault="005924F3"/>
    <w:p w:rsidR="005924F3" w:rsidRDefault="00006EED">
      <w:pPr>
        <w:pStyle w:val="ena"/>
      </w:pPr>
      <w:r>
        <w:t>(Restrictions on Buildings on Land with Development Permission)</w:t>
      </w:r>
    </w:p>
    <w:p w:rsidR="005924F3" w:rsidRDefault="00006EED">
      <w:pPr>
        <w:pStyle w:val="enf3"/>
      </w:pPr>
      <w:r>
        <w:t xml:space="preserve">Article 42  (1) After the </w:t>
      </w:r>
      <w:r>
        <w:t>issuance of the public notice provided by Article 36, paragraph (3), any person must not, in development areas where development permission has been granted, newly build nor newly construct any buildings or special structures other than the scheduled build</w:t>
      </w:r>
      <w:r>
        <w:t>ings, etc. pertaining to the relevant development permission; nor any persons must reconstruct any buildings or change their uses to make them different from the scheduled buildings pertaining to the relevant development permission; provided, however, that</w:t>
      </w:r>
      <w:r>
        <w:t xml:space="preserve"> this does not apply to cases where the prefectural governors have given permission for the act deeming that it will cause no hindrance from the standpoint of promoting convenience in the relevant development areas or of preserving the environment in the d</w:t>
      </w:r>
      <w:r>
        <w:t xml:space="preserve">evelopment areas and surrounding areas and to cases where use districts, etc. have been prescribed for the land in the relevant development areas in cases of such buildings or category 1 special structures falling under any of the structures designated by </w:t>
      </w:r>
      <w:r>
        <w:t>the Cabinet Order under Article 88, paragraph (2) of the Building Standards Act.</w:t>
      </w:r>
    </w:p>
    <w:p w:rsidR="005924F3" w:rsidRDefault="00006EED">
      <w:pPr>
        <w:pStyle w:val="enf4"/>
      </w:pPr>
      <w:r>
        <w:t>(2) With respect to activities conducted by the State, the permission pursuant to the provisions of the proviso in the preceding paragraph is deemed to have been given when th</w:t>
      </w:r>
      <w:r>
        <w:t>e consultations between the relevant national government organs and the prefectural governors is effected.</w:t>
      </w:r>
    </w:p>
    <w:p w:rsidR="005924F3" w:rsidRDefault="005924F3"/>
    <w:p w:rsidR="005924F3" w:rsidRDefault="00006EED">
      <w:pPr>
        <w:pStyle w:val="ena"/>
      </w:pPr>
      <w:r>
        <w:t>(Restrictions on Buildings on Land Other than Land with Development Permission)</w:t>
      </w:r>
    </w:p>
    <w:p w:rsidR="005924F3" w:rsidRDefault="00006EED">
      <w:pPr>
        <w:pStyle w:val="enf3"/>
      </w:pPr>
      <w:r>
        <w:t xml:space="preserve">Article 43  (1) Without obtaining the permission of the prefectural </w:t>
      </w:r>
      <w:r>
        <w:t>governors, any person must not, in any area in urbanization control areas other than development areas for which the development permission has been granted, newly build any buildings other than those prescribed in Article 29, paragraph (1), item (ii) or (</w:t>
      </w:r>
      <w:r>
        <w:t xml:space="preserve">iii) or newly construct any category 1 special structures, nor must remodel them to buildings other than those prescribed in item (ii) or (iii) of that paragraph by reconstructing any buildings or changing their uses; provided, however, that this does not </w:t>
      </w:r>
      <w:r>
        <w:t>apply to the following kinds of new building, reconstruction or change of use of buildings or new construction of category 1 special structures:</w:t>
      </w:r>
    </w:p>
    <w:p w:rsidR="005924F3" w:rsidRDefault="00006EED">
      <w:pPr>
        <w:pStyle w:val="enf6"/>
      </w:pPr>
      <w:r>
        <w:t>(i) new construction, reconstruction or change of use of buildings or new construction of category 1 special st</w:t>
      </w:r>
      <w:r>
        <w:t>ructures performed as the execution of city planning projects;</w:t>
      </w:r>
    </w:p>
    <w:p w:rsidR="005924F3" w:rsidRDefault="00006EED">
      <w:pPr>
        <w:pStyle w:val="enf6"/>
      </w:pPr>
      <w:r>
        <w:t>(ii) new construction, reconstruction or change of use of buildings or new construction of category 1 special structures performed as emergency measures necessitated by extraordinary disasters;</w:t>
      </w:r>
    </w:p>
    <w:p w:rsidR="005924F3" w:rsidRDefault="00006EED">
      <w:pPr>
        <w:pStyle w:val="enf6"/>
      </w:pPr>
      <w:r>
        <w:t>(iii) new construction of temporary buildings;</w:t>
      </w:r>
    </w:p>
    <w:p w:rsidR="005924F3" w:rsidRDefault="00006EED">
      <w:pPr>
        <w:pStyle w:val="enf6"/>
      </w:pPr>
      <w:r>
        <w:t>(iv) new construction, reconstruction or change of use of buildings or new construction of category 1 special structures performed within the area of land where development activities listed in Article 29, pa</w:t>
      </w:r>
      <w:r>
        <w:t>ragraph (1), item (ix) or other development activities specified by Cabinet Order have been executed;</w:t>
      </w:r>
    </w:p>
    <w:p w:rsidR="005924F3" w:rsidRDefault="00006EED">
      <w:pPr>
        <w:pStyle w:val="enf6"/>
      </w:pPr>
      <w:r>
        <w:t>(v) routine administrative activities, minor activities and other activities as may be specified by Cabinet Order.</w:t>
      </w:r>
    </w:p>
    <w:p w:rsidR="005924F3" w:rsidRDefault="00006EED">
      <w:pPr>
        <w:pStyle w:val="enf4"/>
      </w:pPr>
      <w:r>
        <w:t>(2) Criteria for permission pursuant to</w:t>
      </w:r>
      <w:r>
        <w:t xml:space="preserve"> the provisions of the preceding paragraph are prescribed by Cabinet Order following the cases of the criteria for development permission prescribed by Articles 33 and 34.</w:t>
      </w:r>
    </w:p>
    <w:p w:rsidR="005924F3" w:rsidRDefault="00006EED">
      <w:pPr>
        <w:pStyle w:val="enf4"/>
      </w:pPr>
      <w:r>
        <w:t>(3) With respect to new construction, reconstruction or change of use of buildings o</w:t>
      </w:r>
      <w:r>
        <w:t>r new construction of category 1 special structures under the main clause of paragraph (1) (excluding those listed in respective items of that paragraph) performed by the State or local governments, the permission provided by that paragraph is deemed to ha</w:t>
      </w:r>
      <w:r>
        <w:t>ve been given when the consultations between the relevant national government organs or prefectures, etc. and the prefectural governors is effected.</w:t>
      </w:r>
    </w:p>
    <w:p w:rsidR="005924F3" w:rsidRDefault="005924F3"/>
    <w:p w:rsidR="005924F3" w:rsidRDefault="00006EED">
      <w:pPr>
        <w:pStyle w:val="ena"/>
      </w:pPr>
      <w:r>
        <w:t>(Succession of Status Based on Permission)</w:t>
      </w:r>
    </w:p>
    <w:p w:rsidR="005924F3" w:rsidRDefault="00006EED">
      <w:pPr>
        <w:pStyle w:val="enf3"/>
      </w:pPr>
      <w:r>
        <w:t>Article 44  The heirs or other general successors of persons wh</w:t>
      </w:r>
      <w:r>
        <w:t>o obtains the development permission or the permission provided by paragraph (1) of the preceding Article succeed to the status based on the relevant permission held by the successee.</w:t>
      </w:r>
    </w:p>
    <w:p w:rsidR="005924F3" w:rsidRDefault="005924F3"/>
    <w:p w:rsidR="005924F3" w:rsidRDefault="00006EED">
      <w:pPr>
        <w:pStyle w:val="enf3"/>
      </w:pPr>
      <w:r>
        <w:t>Article 45  Persons who acquire the ownership of land in the relevant d</w:t>
      </w:r>
      <w:r>
        <w:t>evelopment area or the title to execute the relevant development activities-related construction from persons who have obtained development permission may succeed to the status under the relevant development permission that may have been held by the person</w:t>
      </w:r>
      <w:r>
        <w:t>s who have obtained the relevant development permission by obtaining the recognition of the prefectural governors.</w:t>
      </w:r>
    </w:p>
    <w:p w:rsidR="005924F3" w:rsidRDefault="005924F3"/>
    <w:p w:rsidR="005924F3" w:rsidRDefault="00006EED">
      <w:pPr>
        <w:pStyle w:val="ena"/>
      </w:pPr>
      <w:r>
        <w:t>(Development Register)</w:t>
      </w:r>
    </w:p>
    <w:p w:rsidR="005924F3" w:rsidRDefault="00006EED">
      <w:pPr>
        <w:pStyle w:val="enf3"/>
      </w:pPr>
      <w:r>
        <w:t xml:space="preserve">Article 46  Prefectural governors must prepare and maintain a development register (hereinafter referred to as </w:t>
      </w:r>
      <w:r>
        <w:t>"register").</w:t>
      </w:r>
    </w:p>
    <w:p w:rsidR="005924F3" w:rsidRDefault="005924F3"/>
    <w:p w:rsidR="005924F3" w:rsidRDefault="00006EED">
      <w:pPr>
        <w:pStyle w:val="enf3"/>
      </w:pPr>
      <w:r>
        <w:t>Article 47  (1) When prefectural governors grant the development permission, they must enter in the register matters listed below concerning the land pertaining to the relevant permission:</w:t>
      </w:r>
    </w:p>
    <w:p w:rsidR="005924F3" w:rsidRDefault="00006EED">
      <w:pPr>
        <w:pStyle w:val="enf6"/>
      </w:pPr>
      <w:r>
        <w:t>(i) date of the development permission;</w:t>
      </w:r>
    </w:p>
    <w:p w:rsidR="005924F3" w:rsidRDefault="00006EED">
      <w:pPr>
        <w:pStyle w:val="enf6"/>
      </w:pPr>
      <w:r>
        <w:t xml:space="preserve">(ii) uses of </w:t>
      </w:r>
      <w:r>
        <w:t>scheduled buildings, etc. (excluding buildings and category 1 special structures within areas in use districts, etc.);</w:t>
      </w:r>
    </w:p>
    <w:p w:rsidR="005924F3" w:rsidRDefault="00006EED">
      <w:pPr>
        <w:pStyle w:val="enf6"/>
      </w:pPr>
      <w:r>
        <w:t>(iii) kind, location and area of public facilities;</w:t>
      </w:r>
    </w:p>
    <w:p w:rsidR="005924F3" w:rsidRDefault="00006EED">
      <w:pPr>
        <w:pStyle w:val="enf6"/>
      </w:pPr>
      <w:r>
        <w:t xml:space="preserve">(iv) in addition to what are set forth in the preceding three items, contents of the </w:t>
      </w:r>
      <w:r>
        <w:t>development permission;</w:t>
      </w:r>
    </w:p>
    <w:p w:rsidR="005924F3" w:rsidRDefault="00006EED">
      <w:pPr>
        <w:pStyle w:val="enf6"/>
      </w:pPr>
      <w:r>
        <w:t>(v) contents of the restrictions pursuant to the provisions of Article 41, paragraph (1);</w:t>
      </w:r>
    </w:p>
    <w:p w:rsidR="005924F3" w:rsidRDefault="00006EED">
      <w:pPr>
        <w:pStyle w:val="enf6"/>
      </w:pPr>
      <w:r>
        <w:t>(vi) in addition to what are specified by the preceding respective items, matters specified by the Order of the Ministry of Land, Infrastructu</w:t>
      </w:r>
      <w:r>
        <w:t>re, Transport and Tourism.</w:t>
      </w:r>
    </w:p>
    <w:p w:rsidR="005924F3" w:rsidRDefault="00006EED">
      <w:pPr>
        <w:pStyle w:val="enf4"/>
      </w:pPr>
      <w:r>
        <w:t>(2) When prefectural governors have executed the construction completion inspection pursuant to the provisions of Article 36 and deem that the relevant construction area in conformity with the contents of the relevant development</w:t>
      </w:r>
      <w:r>
        <w:t xml:space="preserve"> permission, they must put a supplementary note in the register to that effect.</w:t>
      </w:r>
    </w:p>
    <w:p w:rsidR="005924F3" w:rsidRDefault="00006EED">
      <w:pPr>
        <w:pStyle w:val="enf4"/>
      </w:pPr>
      <w:r>
        <w:t>(3) The same rule as in the preceding paragraph also applies when the permission pursuant to the provisions of the proviso of Article 41, paragraph (2) or of Article 42, paragr</w:t>
      </w:r>
      <w:r>
        <w:t>aph (1), and also when the consultation provided by paragraph (2) of that Article is effected.</w:t>
      </w:r>
    </w:p>
    <w:p w:rsidR="005924F3" w:rsidRDefault="00006EED">
      <w:pPr>
        <w:pStyle w:val="enf4"/>
      </w:pPr>
      <w:r>
        <w:t xml:space="preserve">(4) If any change occurs on matters listed in respective items of paragraph (1) as the result of disposition pursuant to the provisions of Article 81, paragraph </w:t>
      </w:r>
      <w:r>
        <w:t>(1), the prefectural governors must make necessary revisions in the register.</w:t>
      </w:r>
    </w:p>
    <w:p w:rsidR="005924F3" w:rsidRDefault="00006EED">
      <w:pPr>
        <w:pStyle w:val="enf4"/>
      </w:pPr>
      <w:r>
        <w:t>(5) Prefectural governors must keep the register in custody so that it is made available for public inspection and must deliver its copy on request.</w:t>
      </w:r>
    </w:p>
    <w:p w:rsidR="005924F3" w:rsidRDefault="00006EED">
      <w:pPr>
        <w:pStyle w:val="enf4"/>
      </w:pPr>
      <w:r>
        <w:t>(6) Matters for the preparati</w:t>
      </w:r>
      <w:r>
        <w:t>on, inspection, etc. and other matters necessary for the register are prescribed by the Order of the Ministry of Land, Infrastructure, Transport and Tourism.</w:t>
      </w:r>
    </w:p>
    <w:p w:rsidR="005924F3" w:rsidRDefault="005924F3"/>
    <w:p w:rsidR="005924F3" w:rsidRDefault="00006EED">
      <w:pPr>
        <w:pStyle w:val="ena"/>
      </w:pPr>
      <w:r>
        <w:t>(Support by the State and Local Governments)</w:t>
      </w:r>
    </w:p>
    <w:p w:rsidR="005924F3" w:rsidRDefault="00006EED">
      <w:pPr>
        <w:pStyle w:val="enf3"/>
      </w:pPr>
      <w:r>
        <w:t>Article 48  For the purpose of promoting development</w:t>
      </w:r>
      <w:r>
        <w:t xml:space="preserve"> of good urban districts in urbanization promotion areas, the State and local governments is to make effort to provide necessary technical advice and financial or other support to persons who have been granted development permission in urbanization promoti</w:t>
      </w:r>
      <w:r>
        <w:t>on areas.</w:t>
      </w:r>
    </w:p>
    <w:p w:rsidR="005924F3" w:rsidRDefault="005924F3"/>
    <w:p w:rsidR="005924F3" w:rsidRDefault="00006EED">
      <w:pPr>
        <w:pStyle w:val="enf3"/>
      </w:pPr>
      <w:r>
        <w:t>Article 49  Deleted</w:t>
      </w:r>
    </w:p>
    <w:p w:rsidR="005924F3" w:rsidRDefault="005924F3"/>
    <w:p w:rsidR="005924F3" w:rsidRDefault="00006EED">
      <w:pPr>
        <w:pStyle w:val="ena"/>
      </w:pPr>
      <w:r>
        <w:t>(Appeal)</w:t>
      </w:r>
    </w:p>
    <w:p w:rsidR="005924F3" w:rsidRDefault="00006EED">
      <w:pPr>
        <w:pStyle w:val="enf3"/>
      </w:pPr>
      <w:r>
        <w:t>Article 50  (1) Any person who are dissatisfied with dispositions made pursuant to the provisions of Article 29, paragraph (1) or paragraph (2), Article 35-2, paragraph (1), the proviso of Article 41, paragraph (2),</w:t>
      </w:r>
      <w:r>
        <w:t xml:space="preserve"> the proviso of Article 42, paragraph (1) or Article 43, paragraph (1) or inactions pertaining to those (which means inaction prescribed in Article 2, paragraph (2) of the AdministrativeComplaint Review Act (Act No. 160 of 1962)) or with dispositions of su</w:t>
      </w:r>
      <w:r>
        <w:t>pervision pursuant to the provisions of Article 81, paragraph (1) rendered against persons who have violated these provisions may apply for administrative review to the Development Investigation Committee.</w:t>
      </w:r>
    </w:p>
    <w:p w:rsidR="005924F3" w:rsidRDefault="00006EED">
      <w:pPr>
        <w:pStyle w:val="enf4"/>
      </w:pPr>
      <w:r>
        <w:t>(2) When the Development Investigation Committee r</w:t>
      </w:r>
      <w:r>
        <w:t>eceives the request for administrative review pursuant to the provisions of the preceding paragraph, it must make an administrative determination within two months from the day on which it receives the application for investigation.</w:t>
      </w:r>
    </w:p>
    <w:p w:rsidR="005924F3" w:rsidRDefault="00006EED">
      <w:pPr>
        <w:pStyle w:val="enf4"/>
      </w:pPr>
      <w:r>
        <w:t>(3) When the Developmen</w:t>
      </w:r>
      <w:r>
        <w:t xml:space="preserve">t Investigation Committee renders rulings set forth in the preceding paragraph, it must first hold a public oral proceeding by requesting the attendance of the requestor of the administrative review, the administrative agency ordering the disposition, and </w:t>
      </w:r>
      <w:r>
        <w:t>other persons concerned or their representatives.</w:t>
      </w:r>
    </w:p>
    <w:p w:rsidR="005924F3" w:rsidRDefault="005924F3"/>
    <w:p w:rsidR="005924F3" w:rsidRDefault="00006EED">
      <w:pPr>
        <w:pStyle w:val="enf3"/>
      </w:pPr>
      <w:r>
        <w:t>Article 51  (1) Any person who are dissatisfied with dispositions made pursuant to the provisions of Article 29, paragraph (1) or paragraph (2), Article 35-2, paragraph (1), the proviso of Article 42, para</w:t>
      </w:r>
      <w:r>
        <w:t>graph (1) or Article 43, paragraph (1), if the reasons for their dissatisfaction involve adjustment with a mining enterprises, stone-quarrying enterprises or gravel-gathering enterprises, may apply for a ruling to the Environmental Dispute Coordination Com</w:t>
      </w:r>
      <w:r>
        <w:t>mission. In this case, the person cannot appeal under the Administrative Complaint Review Act.</w:t>
      </w:r>
    </w:p>
    <w:p w:rsidR="005924F3" w:rsidRDefault="00006EED">
      <w:pPr>
        <w:pStyle w:val="enf4"/>
      </w:pPr>
      <w:r>
        <w:t>(2) The provisions of Article 18 of the Administrative Complaint Review Act apply mutatis mutandis to cases where the administrative agency ordering the disposit</w:t>
      </w:r>
      <w:r>
        <w:t>ion has instructed by mistake that an application for investigation may be made with regard to the dispositions prescribed in the preceding paragraph.</w:t>
      </w:r>
    </w:p>
    <w:p w:rsidR="005924F3" w:rsidRDefault="005924F3"/>
    <w:p w:rsidR="005924F3" w:rsidRDefault="00006EED">
      <w:pPr>
        <w:pStyle w:val="ena"/>
      </w:pPr>
      <w:r>
        <w:t>(Relations between Application for Request for Administrative Review and Suit)</w:t>
      </w:r>
    </w:p>
    <w:p w:rsidR="005924F3" w:rsidRDefault="00006EED">
      <w:pPr>
        <w:pStyle w:val="enf3"/>
      </w:pPr>
      <w:r>
        <w:t xml:space="preserve">Article 52  Any </w:t>
      </w:r>
      <w:r>
        <w:t xml:space="preserve">action for revocation of original admministrative disposition prescribed in Article 50, paragraph (1) (excluding suits involving matters for which an application for a ruling may be made to the Environmental Dispute Coordination Commission pursuant to the </w:t>
      </w:r>
      <w:r>
        <w:t>provisions of paragraph (1) of the preceding Article) may not be instituted until after the administrative determination of the Development Investigation Committee based on the application for investigation with regard to the relevant dispositions has been</w:t>
      </w:r>
      <w:r>
        <w:t xml:space="preserve"> rendered.</w:t>
      </w:r>
    </w:p>
    <w:p w:rsidR="005924F3" w:rsidRDefault="005924F3"/>
    <w:p w:rsidR="005924F3" w:rsidRDefault="00006EED">
      <w:pPr>
        <w:pStyle w:val="enf2"/>
      </w:pPr>
      <w:r>
        <w:t>Section 1-2 Regulations on Building within Areas in Scheduled Areas for Urban Area Development Projects</w:t>
      </w:r>
    </w:p>
    <w:p w:rsidR="005924F3" w:rsidRDefault="005924F3"/>
    <w:p w:rsidR="005924F3" w:rsidRDefault="00006EED">
      <w:pPr>
        <w:pStyle w:val="ena"/>
      </w:pPr>
      <w:r>
        <w:t>(Restrictions on Building)</w:t>
      </w:r>
    </w:p>
    <w:p w:rsidR="005924F3" w:rsidRDefault="00006EED">
      <w:pPr>
        <w:pStyle w:val="enf3"/>
      </w:pPr>
      <w:r>
        <w:t>Article 52-2  (1) Any person who intends to change any characteristic of the land, build building or construct o</w:t>
      </w:r>
      <w:r>
        <w:t xml:space="preserve">ther structures in areas prescribed in a city plan as related to the scheduled areas for urban area development projects, etc. must obtain the permission of the prefectural governors; provided, however, that this does not apply to the activities listed in </w:t>
      </w:r>
      <w:r>
        <w:t>the following:</w:t>
      </w:r>
    </w:p>
    <w:p w:rsidR="005924F3" w:rsidRDefault="00006EED">
      <w:pPr>
        <w:pStyle w:val="enf6"/>
      </w:pPr>
      <w:r>
        <w:t>(i) routine administrative activities, minor activities and other activities as may be specified by Cabinet Order;</w:t>
      </w:r>
    </w:p>
    <w:p w:rsidR="005924F3" w:rsidRDefault="00006EED">
      <w:pPr>
        <w:pStyle w:val="enf6"/>
      </w:pPr>
      <w:r>
        <w:t>(ii) activities performed as emergency measures necessitated by extraordinary disasters;</w:t>
      </w:r>
    </w:p>
    <w:p w:rsidR="005924F3" w:rsidRDefault="00006EED">
      <w:pPr>
        <w:pStyle w:val="enf6"/>
      </w:pPr>
      <w:r>
        <w:t>(iii) activities performed as the exe</w:t>
      </w:r>
      <w:r>
        <w:t>cution of city planning project or equivalent activities specified by Cabinet Order.</w:t>
      </w:r>
    </w:p>
    <w:p w:rsidR="005924F3" w:rsidRDefault="00006EED">
      <w:pPr>
        <w:pStyle w:val="enf4"/>
      </w:pPr>
      <w:r>
        <w:t>(2) The provisions of Article 42, paragraph (2) apply mutatis mutandis to the permission pursuant to the provisions of the preceding paragraph.</w:t>
      </w:r>
    </w:p>
    <w:p w:rsidR="005924F3" w:rsidRDefault="00006EED">
      <w:pPr>
        <w:pStyle w:val="enf4"/>
      </w:pPr>
      <w:r>
        <w:t>(3) After public notice pur</w:t>
      </w:r>
      <w:r>
        <w:t>suant to the provisions of Article 20, paragraph (1) has been given in connection with city plans relating to urban area development projects or urban facilities pertaining to scheduled areas for urban area development projects, etc., the provisions of par</w:t>
      </w:r>
      <w:r>
        <w:t>agraph (1) do not apply in the areas of the land pertaining to the relevant public notice.</w:t>
      </w:r>
    </w:p>
    <w:p w:rsidR="005924F3" w:rsidRDefault="005924F3"/>
    <w:p w:rsidR="005924F3" w:rsidRDefault="00006EED">
      <w:pPr>
        <w:pStyle w:val="ena"/>
      </w:pPr>
      <w:r>
        <w:t>(Preemption of Land and Buildings)</w:t>
      </w:r>
    </w:p>
    <w:p w:rsidR="005924F3" w:rsidRDefault="00006EED">
      <w:pPr>
        <w:pStyle w:val="enf3"/>
      </w:pPr>
      <w:r>
        <w:t>Article 52-3  (1) When a public notice pursuant to the provisions of Article 20, paragraph (1) (including as applied mutatis muta</w:t>
      </w:r>
      <w:r>
        <w:t>ndis pursuant to Article 21, paragraph (2)) has been given in connection with city plans relating to scheduled areas for urban area development projects, etc., the scheduled project executors must promptly give public notice of matters specified by the Ord</w:t>
      </w:r>
      <w:r>
        <w:t>er of the Ministry of Land, Infrastructure, Transport and Tourism and at the same time must, pursuant to the provisions of the Order of the Ministry of Land, Infrastructure, Transport and Tourism, take necessary measures to cause right holders concerned to</w:t>
      </w:r>
      <w:r>
        <w:t xml:space="preserve"> fully understand that there are restrictions pursuant to the provisions of paragraphs (2) through (4) concerning transfer-for-counter value of land within areas in the relevant scheduled areas for urban area development projects, etc. or land and building</w:t>
      </w:r>
      <w:r>
        <w:t>s or other structures affixed thereto (hereinafter referred to as "land and buildings, etc.").</w:t>
      </w:r>
    </w:p>
    <w:p w:rsidR="005924F3" w:rsidRDefault="00006EED">
      <w:pPr>
        <w:pStyle w:val="enf4"/>
      </w:pPr>
      <w:r>
        <w:t>(2) Persons who intend to transfer for counter value any land and buildings, etc. within areas in the scheduled areas for urban area development projects, etc. a</w:t>
      </w:r>
      <w:r>
        <w:t>fter a lapse of ten days counting from the day following the day when the public notice pursuant to the provisions of the preceding paragraph is made must notify the scheduled project executors in writing of the relevant land and buildings, etc., the amoun</w:t>
      </w:r>
      <w:r>
        <w:t>t of their estimated counter value (if the estimated counter value is in a form other than money, the amount obtained by estimating it in terms of money on the basis of current prices; hereinafter the same applies in this Article), the parties to whom they</w:t>
      </w:r>
      <w:r>
        <w:t xml:space="preserve"> intend to transfer the relevant land and buildings, etc., and other matters specified by the Order of the Ministry of Land, Infrastructure, Transport and Tourism; provided, however, that this does not apply to cases where the relevant land and buildings, </w:t>
      </w:r>
      <w:r>
        <w:t>etc., in whole or in part, is subject to the provisions of Article 46 of the Cultural Properties Protection Act (Act No. 214 of 1950) (including as applied mutatis mutandis pursuant to Article 83 of that Act).</w:t>
      </w:r>
    </w:p>
    <w:p w:rsidR="005924F3" w:rsidRDefault="00006EED">
      <w:pPr>
        <w:pStyle w:val="enf4"/>
      </w:pPr>
      <w:r>
        <w:t xml:space="preserve">(3) When scheduled project executors give </w:t>
      </w:r>
      <w:r>
        <w:t>notice, within thirty days after the notification pursuant to the provisions of the preceding paragraph, to persons who have given notification to the effect that they will purchase the land and buildings, etc. pertaining to the notification, it is conside</w:t>
      </w:r>
      <w:r>
        <w:t>red that the sale involving the relevant land and buildings, etc. has been effected between the scheduled project executors and the persons who have given the notification at a price equivalent to the estimated counter value mentioned in the notification d</w:t>
      </w:r>
      <w:r>
        <w:t>ocuments.</w:t>
      </w:r>
    </w:p>
    <w:p w:rsidR="005924F3" w:rsidRDefault="00006EED">
      <w:pPr>
        <w:pStyle w:val="enf4"/>
      </w:pPr>
      <w:r>
        <w:t xml:space="preserve">(4) Persons who have given the notification pursuant to the provisions of paragraph (2) must not transfer the relevant land and buildings, etc. during the period set forth in the preceding paragraph (if, during that period, the scheduled project </w:t>
      </w:r>
      <w:r>
        <w:t>executors give notice to the effect that they will not purchase the land and buildings, etc. pertaining to the notification, the period up to that time).</w:t>
      </w:r>
    </w:p>
    <w:p w:rsidR="005924F3" w:rsidRDefault="00006EED">
      <w:pPr>
        <w:pStyle w:val="enf4"/>
      </w:pPr>
      <w:r>
        <w:t>(5) Scheduled project executors who have purchased land and buildings, etc. pursuant to the provisions</w:t>
      </w:r>
      <w:r>
        <w:t xml:space="preserve"> of paragraph (3) must manage it in such a way that city plans pertaining to the relevant land are conformed to.</w:t>
      </w:r>
    </w:p>
    <w:p w:rsidR="005924F3" w:rsidRDefault="005924F3"/>
    <w:p w:rsidR="005924F3" w:rsidRDefault="00006EED">
      <w:pPr>
        <w:pStyle w:val="ena"/>
      </w:pPr>
      <w:r>
        <w:t>(Demands for Purchase of Land)</w:t>
      </w:r>
    </w:p>
    <w:p w:rsidR="005924F3" w:rsidRDefault="00006EED">
      <w:pPr>
        <w:pStyle w:val="enf3"/>
      </w:pPr>
      <w:r>
        <w:t>Article 52-4  (1) Owners of land in areas prescribed in city plans relating to scheduled areas for urban area d</w:t>
      </w:r>
      <w:r>
        <w:t>evelopment projects, etc. may demand scheduled project executors to purchase the relevant land at market value pursuant to the provisions of the Order of the Ministry of Land, Infrastructure, Transport and Tourism; provided,however, that this does not appl</w:t>
      </w:r>
      <w:r>
        <w:t>y to cases where the relevant land is the subject of rights belonging to other persons or where buildings, other structures or trees prescribed in Article 1, paragraph (1) of the Act concerning Growing Trees (Act No. 22 of 1909) stand on the relevant land.</w:t>
      </w:r>
    </w:p>
    <w:p w:rsidR="005924F3" w:rsidRDefault="00006EED">
      <w:pPr>
        <w:pStyle w:val="enf4"/>
      </w:pPr>
      <w:r>
        <w:t>(2) The price of land to be purchased pursuant to the provisions of the preceding paragraph is determined by agreement between the scheduled project executor and the owners of the land. The provisions of Article 28, paragraph (3) apply mutatis mutandis in</w:t>
      </w:r>
      <w:r>
        <w:t xml:space="preserve"> this case.</w:t>
      </w:r>
    </w:p>
    <w:p w:rsidR="005924F3" w:rsidRDefault="00006EED">
      <w:pPr>
        <w:pStyle w:val="enf4"/>
      </w:pPr>
      <w:r>
        <w:t>(3) The provisions of paragraph (5) of the preceding Article apply mutatis mutandis to scheduled project executor who have purchased land pursuant to the provisions of paragraph (1).</w:t>
      </w:r>
    </w:p>
    <w:p w:rsidR="005924F3" w:rsidRDefault="00006EED">
      <w:pPr>
        <w:pStyle w:val="enf4"/>
      </w:pPr>
      <w:r>
        <w:t>(4) After public notice pursuant to the provisions of Article</w:t>
      </w:r>
      <w:r>
        <w:t xml:space="preserve"> 20, paragraph (1) has been given in connection with city plans relating to urban area development projects or urban facilities pertaining to scheduled areas for urban area development projects, etc., the provisions of paragraph (1) do not apply in the are</w:t>
      </w:r>
      <w:r>
        <w:t>as of the land pertaining to the relevant public notice.</w:t>
      </w:r>
    </w:p>
    <w:p w:rsidR="005924F3" w:rsidRDefault="005924F3"/>
    <w:p w:rsidR="005924F3" w:rsidRDefault="00006EED">
      <w:pPr>
        <w:pStyle w:val="ena"/>
      </w:pPr>
      <w:r>
        <w:t>(Compensation for Loss)</w:t>
      </w:r>
    </w:p>
    <w:p w:rsidR="005924F3" w:rsidRDefault="00006EED">
      <w:pPr>
        <w:pStyle w:val="enf3"/>
      </w:pPr>
      <w:r>
        <w:t xml:space="preserve">Article 52-5  (1) In cases where changes are made in the areas prescribed in city plans relating to scheduled areas for urban area development projects, etc., if there </w:t>
      </w:r>
      <w:r>
        <w:t>exist, among the owners of, or persons having interests in, the land which has come to be outside the scheduled areas for urban area development projects, etc. as a result of the changes, any persons who have suffered losses as a result of the changes by r</w:t>
      </w:r>
      <w:r>
        <w:t>eason of the fact that the relevant city plans have been decided, the scheduled project executors must compensate the losses, and in cases where the city plans relating to the scheduled areas for urban area development projects, etc., lose their validity p</w:t>
      </w:r>
      <w:r>
        <w:t>ursuant to the provisions of Article 12-2, paragraph (5) because of the fact that the city plans relating to the urban area development projects or urban facilities pertaining to scheduled areas for urban area development projects, etc., have not been pres</w:t>
      </w:r>
      <w:r>
        <w:t>cribed, if there exist, among the owners of; or persons having interest in, the land within the relevant scheduled areas for urban area development projects, etc., any persons who suffer losses owing to the fact that the relevant city plans have been decid</w:t>
      </w:r>
      <w:r>
        <w:t>ed, the persons who are responsible for deciding the city plans relating to the urban area development projects or urban facilities pertaining to the relevant scheduled areas for urban area development projects, etc., must compensate the losses respectivel</w:t>
      </w:r>
      <w:r>
        <w:t>y.</w:t>
      </w:r>
    </w:p>
    <w:p w:rsidR="005924F3" w:rsidRDefault="00006EED">
      <w:pPr>
        <w:pStyle w:val="enf4"/>
      </w:pPr>
      <w:r>
        <w:t>(2) Any person may not demand compensation for losses pursuant to the provisions of the preceding paragraph after a lapse of one year counting from the day when they become aware of the losses.</w:t>
      </w:r>
    </w:p>
    <w:p w:rsidR="005924F3" w:rsidRDefault="00006EED">
      <w:pPr>
        <w:pStyle w:val="enf4"/>
      </w:pPr>
      <w:r>
        <w:t>(3) The provisions of Article 28, paragraphs (2) and (3) ap</w:t>
      </w:r>
      <w:r>
        <w:t>ply mutatis mutandis to the case of paragraph (1).</w:t>
      </w:r>
    </w:p>
    <w:p w:rsidR="005924F3" w:rsidRDefault="005924F3"/>
    <w:p w:rsidR="005924F3" w:rsidRDefault="00006EED">
      <w:pPr>
        <w:pStyle w:val="enf2"/>
      </w:pPr>
      <w:r>
        <w:t>Section 2 Regulations on Building in Areas of City Planning Facilities</w:t>
      </w:r>
    </w:p>
    <w:p w:rsidR="005924F3" w:rsidRDefault="005924F3"/>
    <w:p w:rsidR="005924F3" w:rsidRDefault="00006EED">
      <w:pPr>
        <w:pStyle w:val="ena"/>
      </w:pPr>
      <w:r>
        <w:t>(Building Permission)</w:t>
      </w:r>
    </w:p>
    <w:p w:rsidR="005924F3" w:rsidRDefault="00006EED">
      <w:pPr>
        <w:pStyle w:val="enf3"/>
      </w:pPr>
      <w:r>
        <w:t>Article 53  (1) Persons who intend to build buildings within areas of the city planning facilities or work exe</w:t>
      </w:r>
      <w:r>
        <w:t>cution areas of urban area development projects must obtain permission from the prefectural governors pursuant to the provisions of the Order of the Ministry of Land, Infrastructure, Transport and Tourism; provided, however, that this does not apply to the</w:t>
      </w:r>
      <w:r>
        <w:t xml:space="preserve"> following activities:</w:t>
      </w:r>
    </w:p>
    <w:p w:rsidR="005924F3" w:rsidRDefault="00006EED">
      <w:pPr>
        <w:pStyle w:val="enf6"/>
      </w:pPr>
      <w:r>
        <w:t>(i) minor activities specified by Cabinet Order</w:t>
      </w:r>
    </w:p>
    <w:p w:rsidR="005924F3" w:rsidRDefault="00006EED">
      <w:pPr>
        <w:pStyle w:val="enf6"/>
      </w:pPr>
      <w:r>
        <w:t>(ii) activities performed as emergency measures necessitated by extraordinary disasters;</w:t>
      </w:r>
    </w:p>
    <w:p w:rsidR="005924F3" w:rsidRDefault="00006EED">
      <w:pPr>
        <w:pStyle w:val="enf6"/>
      </w:pPr>
      <w:r>
        <w:t>(iii) activities performed as the execution of city planning project or equivalent activities sp</w:t>
      </w:r>
      <w:r>
        <w:t>ecified by Cabinet Order.</w:t>
      </w:r>
    </w:p>
    <w:p w:rsidR="005924F3" w:rsidRDefault="00006EED">
      <w:pPr>
        <w:pStyle w:val="enf6"/>
      </w:pPr>
      <w:r>
        <w:t>(iv) activities performed in areas of city planning facilities for which the minimum distance of separation and maximum load are established pursuant to the provisions of the second sentence of Article 11, paragraph (3) and that c</w:t>
      </w:r>
      <w:r>
        <w:t>onform to the minimum distance of separation and the maximum load in question.</w:t>
      </w:r>
    </w:p>
    <w:p w:rsidR="005924F3" w:rsidRDefault="00006EED">
      <w:pPr>
        <w:pStyle w:val="enf6"/>
      </w:pPr>
      <w:r>
        <w:t>(v) such activities as performed in areas of roads, which are city planning facilities prescribed in Article 12-11, which should be utilized concurrently as the sites for buildi</w:t>
      </w:r>
      <w:r>
        <w:t>ngs, etc., and as specified by Cabinet Order as not imparting any major hindrance on improvement of roads which are the relevant city planning facilities.</w:t>
      </w:r>
    </w:p>
    <w:p w:rsidR="005924F3" w:rsidRDefault="00006EED">
      <w:pPr>
        <w:pStyle w:val="enf4"/>
      </w:pPr>
      <w:r>
        <w:t xml:space="preserve">(2) The provisions of Article 42, paragraph (2) apply mutatis mutandis to permission pursuant to the </w:t>
      </w:r>
      <w:r>
        <w:t>provisions of the preceding paragraph.</w:t>
      </w:r>
    </w:p>
    <w:p w:rsidR="005924F3" w:rsidRDefault="00006EED">
      <w:pPr>
        <w:pStyle w:val="enf4"/>
      </w:pPr>
      <w:r>
        <w:t>(3) After the public notice prescribed in Article 65, paragraph (1) has been given, the provisions of paragraph (1) do not apply in the areas of land pertaining to the relevant public notice.</w:t>
      </w:r>
    </w:p>
    <w:p w:rsidR="005924F3" w:rsidRDefault="005924F3"/>
    <w:p w:rsidR="005924F3" w:rsidRDefault="00006EED">
      <w:pPr>
        <w:pStyle w:val="ena"/>
      </w:pPr>
      <w:r>
        <w:t>(Criteria for Permission</w:t>
      </w:r>
      <w:r>
        <w:t>)</w:t>
      </w:r>
    </w:p>
    <w:p w:rsidR="005924F3" w:rsidRDefault="00006EED">
      <w:pPr>
        <w:pStyle w:val="enf3"/>
      </w:pPr>
      <w:r>
        <w:t>Article 54  When prefectural governors receive applications for permission pursuant to the provisions of paragraph (1) of the preceding Article, and if the relevant application falls under any of the following items, they must grant the permission:</w:t>
      </w:r>
    </w:p>
    <w:p w:rsidR="005924F3" w:rsidRDefault="00006EED">
      <w:pPr>
        <w:pStyle w:val="enf6"/>
      </w:pPr>
      <w:r>
        <w:t>(i) t</w:t>
      </w:r>
      <w:r>
        <w:t>he relevant building conforms to the city plans, among city plans relating to city planning facilities or urban area development projects, that provides for buildings;</w:t>
      </w:r>
    </w:p>
    <w:p w:rsidR="005924F3" w:rsidRDefault="00006EED">
      <w:pPr>
        <w:pStyle w:val="enf6"/>
      </w:pPr>
      <w:r>
        <w:t>(ii) in cases where the multi-level scope for development of urban facilities in areas o</w:t>
      </w:r>
      <w:r>
        <w:t>f city planning facilities is established pursuant to the provisions of Article 11, paragraph (3), the relevant construction is recognized to be executed outside of the relevant multi-level scope and not to cause any major hindrance to the development of t</w:t>
      </w:r>
      <w:r>
        <w:t>he relevant city planning facilities; provided, however, that in cases where the relevant multi-level scope is established for spaces in development of urban facilities, which are roads, this is limited to cases where Cabinet Order establishes the building</w:t>
      </w:r>
      <w:r>
        <w:t xml:space="preserve"> construction as not causing hindrance in terms of safety, fire protection and public sanitation.</w:t>
      </w:r>
    </w:p>
    <w:p w:rsidR="005924F3" w:rsidRDefault="00006EED">
      <w:pPr>
        <w:pStyle w:val="enf6"/>
      </w:pPr>
      <w:r>
        <w:t>(iii) the relevant buildings are deemed to comply with the following requirements and to be easily capable of relocation or removal:</w:t>
      </w:r>
    </w:p>
    <w:p w:rsidR="005924F3" w:rsidRDefault="00006EED">
      <w:pPr>
        <w:pStyle w:val="enf9"/>
      </w:pPr>
      <w:r>
        <w:t>(a) the number of stories</w:t>
      </w:r>
      <w:r>
        <w:t xml:space="preserve"> is two or less and there is no basement;</w:t>
      </w:r>
    </w:p>
    <w:p w:rsidR="005924F3" w:rsidRDefault="00006EED">
      <w:pPr>
        <w:pStyle w:val="enf9"/>
      </w:pPr>
      <w:r>
        <w:t>(b) the main structural parts (which means the main structural parts prescribed in Article 2, item (v) of the Building Standards Act) are of wooden construction, steel-frame construction, concrete-block constructio</w:t>
      </w:r>
      <w:r>
        <w:t>n or other construction similar thereto.</w:t>
      </w:r>
    </w:p>
    <w:p w:rsidR="005924F3" w:rsidRDefault="005924F3"/>
    <w:p w:rsidR="005924F3" w:rsidRDefault="00006EED">
      <w:pPr>
        <w:pStyle w:val="ena"/>
      </w:pPr>
      <w:r>
        <w:t>(Special Provisions regarding the Criteria for Permission)</w:t>
      </w:r>
    </w:p>
    <w:p w:rsidR="005924F3" w:rsidRDefault="00006EED">
      <w:pPr>
        <w:pStyle w:val="enf3"/>
      </w:pPr>
      <w:r>
        <w:t>Article 55  (1) Notwithstanding the provisions of the preceding Article, prefectural governors may, with respect to the building of buildings executed in a</w:t>
      </w:r>
      <w:r>
        <w:t xml:space="preserve"> land within the areas designated by them for the land in the areas of city planning facilities or in the work execution areas of urban area development project (excluding land readjustment projects and new city foundation development projects) (hereinafte</w:t>
      </w:r>
      <w:r>
        <w:t>r referred to as "scheduled project sites" in the next Article and in Article 57), refrain from granting the permission provided by Article 53, paragraph (1); provided, however, that this does not apply to the building of buildings on land for which person</w:t>
      </w:r>
      <w:r>
        <w:t>s concerned have given a notice, pursuant to the provisions of paragraph (2) of the next Article, to the effect that they will not purchase it.</w:t>
      </w:r>
    </w:p>
    <w:p w:rsidR="005924F3" w:rsidRDefault="00006EED">
      <w:pPr>
        <w:pStyle w:val="enf4"/>
      </w:pPr>
      <w:r>
        <w:t>(2) Persons who intend to execute city planning projects or any other persons specified by Cabinet Order may req</w:t>
      </w:r>
      <w:r>
        <w:t>uest prefectural governors to designate the land pursuant to the provisions of the preceding paragraph or to designate them as the other party of the proposal for the purchase of land pursuant to paragraph (1) of the following Article or of the notificatio</w:t>
      </w:r>
      <w:r>
        <w:t>n pursuant to the main clause of Article 57, paragraph (2).</w:t>
      </w:r>
    </w:p>
    <w:p w:rsidR="005924F3" w:rsidRDefault="00006EED">
      <w:pPr>
        <w:pStyle w:val="enf4"/>
      </w:pPr>
      <w:r>
        <w:t>(3) Prefectural governors may designate persons who have requested the designation of land pursuant to the provisions of the preceding paragraph as the other party of the proposal for the purchase</w:t>
      </w:r>
      <w:r>
        <w:t xml:space="preserve"> of land pursuant to paragraph (1) of the following Article or of the notification pursuant to the main clause of Article 57, paragraph (2).</w:t>
      </w:r>
    </w:p>
    <w:p w:rsidR="005924F3" w:rsidRDefault="00006EED">
      <w:pPr>
        <w:pStyle w:val="enf4"/>
      </w:pPr>
      <w:r>
        <w:t xml:space="preserve">(4) When prefectural governors designate the land pursuant to paragraph (1) or, based on the proposal made </w:t>
      </w:r>
      <w:r>
        <w:t>pursuant to the provisions of paragraph (2) or pursuant to the provisions of the preceding paragraph, designate the other party of the proposal for the purchase of land pursuant to the provisions of paragraph (1) of the following Article or the notificatio</w:t>
      </w:r>
      <w:r>
        <w:t>n pursuant to the main clause of Article 57, paragraph (2), the prefectural governors must give a public notice to that effect pursuant to the provisions of the Order of the Ministry of Land, Infrastructure, Transport and Tourism.</w:t>
      </w:r>
    </w:p>
    <w:p w:rsidR="005924F3" w:rsidRDefault="005924F3"/>
    <w:p w:rsidR="005924F3" w:rsidRDefault="00006EED">
      <w:pPr>
        <w:pStyle w:val="ena"/>
      </w:pPr>
      <w:r>
        <w:t>(Purchase of Land)</w:t>
      </w:r>
    </w:p>
    <w:p w:rsidR="005924F3" w:rsidRDefault="00006EED">
      <w:pPr>
        <w:pStyle w:val="enf3"/>
      </w:pPr>
      <w:r>
        <w:t>Artic</w:t>
      </w:r>
      <w:r>
        <w:t>le 56  (1) When prefectural governors (if there are persons for whom public notice has been given pursuant to the provisions of paragraph (4) of the preceding Article as the other party of the proposal for the purchase of land, then such persons) receive f</w:t>
      </w:r>
      <w:r>
        <w:t xml:space="preserve">rom the owners of land within scheduled project sites a proposal to the effect that the relevant land should be purchased by a reason that, if the building of the buildings is not permitted pursuant to the provisions in the main clause of paragraph (1) of </w:t>
      </w:r>
      <w:r>
        <w:t>the preceding Article, it will greatly impede the utilization of the land, , unless there are special reasons, they are to purchase the relevant land at themarket value.</w:t>
      </w:r>
    </w:p>
    <w:p w:rsidR="005924F3" w:rsidRDefault="00006EED">
      <w:pPr>
        <w:pStyle w:val="enf4"/>
      </w:pPr>
      <w:r>
        <w:t>(2) Persons who have received the proposal pursuant to the provisions of the preceding</w:t>
      </w:r>
      <w:r>
        <w:t xml:space="preserve"> paragraph must notify the owners of the relevant land whether they will or will not purchase the relevant land without delay.</w:t>
      </w:r>
    </w:p>
    <w:p w:rsidR="005924F3" w:rsidRDefault="00006EED">
      <w:pPr>
        <w:pStyle w:val="enf4"/>
      </w:pPr>
      <w:r>
        <w:t>(3) If persons, who have been publicly notified as being the other party of the proposal for the purchase of land pursuant to the</w:t>
      </w:r>
      <w:r>
        <w:t xml:space="preserve"> provisions of paragraph (4) of the preceding Article, give notice pursuant to the provisions of the preceding paragraph to the effect that they will not purchase the land, they must immediately notify the prefectural governors of such effect.</w:t>
      </w:r>
    </w:p>
    <w:p w:rsidR="005924F3" w:rsidRDefault="00006EED">
      <w:pPr>
        <w:pStyle w:val="enf4"/>
      </w:pPr>
      <w:r>
        <w:t xml:space="preserve">(4) Persons </w:t>
      </w:r>
      <w:r>
        <w:t>who have purchased the land pursuant to the provisions of paragraph (1) must manage the land in conformance with the city plans pertaining to the relevant land.</w:t>
      </w:r>
    </w:p>
    <w:p w:rsidR="005924F3" w:rsidRDefault="005924F3"/>
    <w:p w:rsidR="005924F3" w:rsidRDefault="00006EED">
      <w:pPr>
        <w:pStyle w:val="ena"/>
      </w:pPr>
      <w:r>
        <w:t>(Preemption of Land)</w:t>
      </w:r>
    </w:p>
    <w:p w:rsidR="005924F3" w:rsidRDefault="00006EED">
      <w:pPr>
        <w:pStyle w:val="enf3"/>
      </w:pPr>
      <w:r>
        <w:t>Article 57  (1) When a public notice with regard to city plans relating t</w:t>
      </w:r>
      <w:r>
        <w:t>o urban area development projects pursuant to the provisions of Article 20, paragraph (1) (including as applied mutatis mutandis pursuant to Article 21, paragraph (2)) or a public notice pertaining to urban area development projects or city planning facili</w:t>
      </w:r>
      <w:r>
        <w:t>ties within urbanization promotion areas or city planning areas that have not been designated as either urbanization promotion areas or urbanization control areas pursuant to the provisions of Article 55, paragraph (4) have been given, prefectural governor</w:t>
      </w:r>
      <w:r>
        <w:t>s (if there are persons for whom public notice has been given pursuant to the provisions of paragraph (4) of that Article as the other party of the notification pursuant to the provisions of the main clause of the next paragraph, then such persons: hereina</w:t>
      </w:r>
      <w:r>
        <w:t>fter the same applies in this Article) promptly give public notice of matters specified by the Order of the Ministry of Land, Infrastructure, Transport and Tourism and at the same time take necessary measures to cause right holders concerned to fully under</w:t>
      </w:r>
      <w:r>
        <w:t>stand that there are restrictions pursuant to the provisions of paragraphs (2) through (4) concerning transfer-for-counter value of land within the scheduled project sites pursuant to the provisions of the Order of the Ministry of Land, Infrastructure, Tra</w:t>
      </w:r>
      <w:r>
        <w:t>nsport and Tourism.</w:t>
      </w:r>
    </w:p>
    <w:p w:rsidR="005924F3" w:rsidRDefault="00006EED">
      <w:pPr>
        <w:pStyle w:val="enf4"/>
      </w:pPr>
      <w:r>
        <w:t>(2) Persons who intend to transfer for counter value any land within the scheduled project sites after a lapse of ten days counting from the day following the day when the public notice pursuant to the provisions of the preceding paragr</w:t>
      </w:r>
      <w:r>
        <w:t>aph is made (excluding persons who intend to transfer for counter value land and buildings or other structures affixed thereto) notify prefectural governors in writing of the relevant land, the amount of their estimated counter value (if the estimated coun</w:t>
      </w:r>
      <w:r>
        <w:t>ter value is in a form other than money, the amount obtained by estimating it in terms of money on the basis ofmarket value; hereinafter the same applies in this Article), the parties to whom they intend to transfer the relevant land and other matters spec</w:t>
      </w:r>
      <w:r>
        <w:t>ified by the Order of the Ministry of Land, Infrastructure, Transport and Tourism; provided, however, that this does not apply to cases where the relevant land, in whole or in part, is subject to the provisions of Article 46 of the Cultural Properties Prot</w:t>
      </w:r>
      <w:r>
        <w:t>ection Act (including as applied mutatis mutandis pursuant to Article 83 of that Act) or is included in the land where city planning projects pertaining to the relevant public notice provided by Article 66 after a lapse of ten days counting from the day fo</w:t>
      </w:r>
      <w:r>
        <w:t>llowing the day when the public notice have been given.</w:t>
      </w:r>
    </w:p>
    <w:p w:rsidR="005924F3" w:rsidRDefault="00006EED">
      <w:pPr>
        <w:pStyle w:val="enf4"/>
      </w:pPr>
      <w:r>
        <w:t>(3) When prefectural governors give notice, within thirty days after the notification pursuant to the provisions of the preceding paragraph, to persons who have given notification to the effect that t</w:t>
      </w:r>
      <w:r>
        <w:t>hey should purchase the land pertaining to the notification, it is considered that the sale with regard to the relevant land have been effected between prefectural governors and the persons who have given the notification at a price equivalent to the estim</w:t>
      </w:r>
      <w:r>
        <w:t>ated counter value mentioned in the written notification.</w:t>
      </w:r>
    </w:p>
    <w:p w:rsidR="005924F3" w:rsidRDefault="00006EED">
      <w:pPr>
        <w:pStyle w:val="enf4"/>
      </w:pPr>
      <w:r>
        <w:t>(4) Persons who have given the notification pursuant to the provisions of paragraph (2) must not transfer the relevant land during the period set forth in the preceding paragraph (if, during that pe</w:t>
      </w:r>
      <w:r>
        <w:t>riod, prefectural governors give notice to the effect that they will not purchase the land pertaining to the notification, the period up to that time).</w:t>
      </w:r>
    </w:p>
    <w:p w:rsidR="005924F3" w:rsidRDefault="00006EED">
      <w:pPr>
        <w:pStyle w:val="enf4"/>
      </w:pPr>
      <w:r>
        <w:t xml:space="preserve">(5) The provisions of paragraph (4) of the preceding Article apply mutatis mutandis to persons who have </w:t>
      </w:r>
      <w:r>
        <w:t>purchased the land pursuant to the provisions of paragraph (3).</w:t>
      </w:r>
    </w:p>
    <w:p w:rsidR="005924F3" w:rsidRDefault="005924F3"/>
    <w:p w:rsidR="005924F3" w:rsidRDefault="00006EED">
      <w:pPr>
        <w:pStyle w:val="ena"/>
      </w:pPr>
      <w:r>
        <w:t>(Special Provisions regarding Areas of City Planning Facilities for Which Scheduled Project Executors Are Designed)</w:t>
      </w:r>
    </w:p>
    <w:p w:rsidR="005924F3" w:rsidRDefault="00006EED">
      <w:pPr>
        <w:pStyle w:val="enf3"/>
      </w:pPr>
      <w:r>
        <w:t>Article 57-2  With respect to areas of city planning facilities and work ex</w:t>
      </w:r>
      <w:r>
        <w:t xml:space="preserve">ecution areas of urban area development projects pertaining to city plans for which the scheduled project executors are designed (hereinafter referred to as "areas, etc. of city planning facilities for which scheduled project executors are designed"), the </w:t>
      </w:r>
      <w:r>
        <w:t>provisions of Articles 53 through 57 do not apply; rather, such areas are governed by the provisions of Articles 57-3 through 57-6 ;provided, however, that if public notice has been given pursuant to the provisions of Article 60-2, paragraph (2), this does</w:t>
      </w:r>
      <w:r>
        <w:t xml:space="preserve"> not apply to areas of city planning facilities and the work execution areas of urban area development projects pertaining to the relevant public notices.</w:t>
      </w:r>
    </w:p>
    <w:p w:rsidR="005924F3" w:rsidRDefault="005924F3"/>
    <w:p w:rsidR="005924F3" w:rsidRDefault="00006EED">
      <w:pPr>
        <w:pStyle w:val="ena"/>
      </w:pPr>
      <w:r>
        <w:t>(Restrictions on Buildings)</w:t>
      </w:r>
    </w:p>
    <w:p w:rsidR="005924F3" w:rsidRDefault="00006EED">
      <w:pPr>
        <w:pStyle w:val="enf3"/>
      </w:pPr>
      <w:r>
        <w:t>Article 57-3  (1) The provisions of Article 52-2, paragraphs (1) and (2)</w:t>
      </w:r>
      <w:r>
        <w:t xml:space="preserve"> apply mutatis mutandis to the alteration of the characteristic of land, building of buildings and construction of other structures in areas, etc. of city planning facilities for which scheduled project executors are designed.</w:t>
      </w:r>
    </w:p>
    <w:p w:rsidR="005924F3" w:rsidRDefault="00006EED">
      <w:pPr>
        <w:pStyle w:val="enf4"/>
      </w:pPr>
      <w:r>
        <w:t>(2) The provisions of the pre</w:t>
      </w:r>
      <w:r>
        <w:t>ceding paragraph do not apply to the areas of land pertaining to the public notice after the public notice prescribed in Article 65, paragraph (1) have been made.</w:t>
      </w:r>
    </w:p>
    <w:p w:rsidR="005924F3" w:rsidRDefault="005924F3"/>
    <w:p w:rsidR="005924F3" w:rsidRDefault="00006EED">
      <w:pPr>
        <w:pStyle w:val="ena"/>
      </w:pPr>
      <w:r>
        <w:t>(Preemptionof Land and Buildings)</w:t>
      </w:r>
    </w:p>
    <w:p w:rsidR="005924F3" w:rsidRDefault="00006EED">
      <w:pPr>
        <w:pStyle w:val="enf3"/>
      </w:pPr>
      <w:r>
        <w:t xml:space="preserve">Article 57-4  The provisions of Article 52-3 apply </w:t>
      </w:r>
      <w:r>
        <w:t>mutatis mutandis to the transfer for counter value of any of land and buildings, etc. in areas of city planning facilities for which scheduled project executors have been designed. In this case, the term "relating to scheduled areas for urban area developm</w:t>
      </w:r>
      <w:r>
        <w:t>ent projects, etc." in paragraph (1) of that Article is deemed to be replaced with "relating to urban facilities or urban area development projects for which scheduled executors have been designed"; the term "within areas in the relevant scheduled areas fo</w:t>
      </w:r>
      <w:r>
        <w:t>r urban area development projects, etc." is deemed to be replaced with "in the areas of the relevant city planning facilities and work execution areas of the urban area development projects"; and the term "within areas in the scheduled areas for urban area</w:t>
      </w:r>
      <w:r>
        <w:t xml:space="preserve"> development projects, etc." in paragraph (2) of the same Article is deemed to be replaced with "in areas of city planning facilities and work execution areas of urban area development projects for which scheduled executors have been designed".</w:t>
      </w:r>
    </w:p>
    <w:p w:rsidR="005924F3" w:rsidRDefault="005924F3"/>
    <w:p w:rsidR="005924F3" w:rsidRDefault="00006EED">
      <w:pPr>
        <w:pStyle w:val="ena"/>
      </w:pPr>
      <w:r>
        <w:t>(Demand fo</w:t>
      </w:r>
      <w:r>
        <w:t>r Purchase of Land)</w:t>
      </w:r>
    </w:p>
    <w:p w:rsidR="005924F3" w:rsidRDefault="00006EED">
      <w:pPr>
        <w:pStyle w:val="enf3"/>
      </w:pPr>
      <w:r>
        <w:t>Article 57-5  The provisions of Article 52-4, paragraphs (1) through (3) apply mutatis mutandis to demands for purchase of land in areas of city planning facilities construction projects for which scheduled project executors have been d</w:t>
      </w:r>
      <w:r>
        <w:t>esigned.</w:t>
      </w:r>
    </w:p>
    <w:p w:rsidR="005924F3" w:rsidRDefault="005924F3"/>
    <w:p w:rsidR="005924F3" w:rsidRDefault="00006EED">
      <w:pPr>
        <w:pStyle w:val="ena"/>
      </w:pPr>
      <w:r>
        <w:t>(Compensation for Losses)</w:t>
      </w:r>
    </w:p>
    <w:p w:rsidR="005924F3" w:rsidRDefault="00006EED">
      <w:pPr>
        <w:pStyle w:val="enf3"/>
      </w:pPr>
      <w:r>
        <w:t xml:space="preserve">Article 57-6  (1) If the areas prescribed in city plans or the work execution areas have been changed within two years counting from the day of public notice with regard to city plans relating to urban area </w:t>
      </w:r>
      <w:r>
        <w:t>development projects or urban facilities for which scheduled project executors have been designed pursuant to the provisions of Article 20, paragraph (1) and if owners or related parties of land that has come to be outside the relevant areas or work execut</w:t>
      </w:r>
      <w:r>
        <w:t>ion areas by reason of the changes suffer losses by a reason that the relevant city plan is established, the relevant scheduled project executors must compensate such losses.</w:t>
      </w:r>
    </w:p>
    <w:p w:rsidR="005924F3" w:rsidRDefault="00006EED">
      <w:pPr>
        <w:pStyle w:val="enf4"/>
      </w:pPr>
      <w:r>
        <w:t>(2) The provisions of Article 52-5, paragraphs (2) and (3) apply mutatis mutandis</w:t>
      </w:r>
      <w:r>
        <w:t xml:space="preserve"> to the cases referred to in the preceding paragraph.</w:t>
      </w:r>
    </w:p>
    <w:p w:rsidR="005924F3" w:rsidRDefault="005924F3"/>
    <w:p w:rsidR="005924F3" w:rsidRDefault="00006EED">
      <w:pPr>
        <w:pStyle w:val="enf2"/>
      </w:pPr>
      <w:r>
        <w:t>Section 3 Regulations on Building in Scenic Districts</w:t>
      </w:r>
    </w:p>
    <w:p w:rsidR="005924F3" w:rsidRDefault="005924F3"/>
    <w:p w:rsidR="005924F3" w:rsidRDefault="00006EED">
      <w:pPr>
        <w:pStyle w:val="ena"/>
      </w:pPr>
      <w:r>
        <w:t>(Regulations on Building)</w:t>
      </w:r>
    </w:p>
    <w:p w:rsidR="005924F3" w:rsidRDefault="00006EED">
      <w:pPr>
        <w:pStyle w:val="enf3"/>
      </w:pPr>
      <w:r>
        <w:t>Article 58  (1) Order of local governments may establish necessary regulations for maintaining the urban scenery in resp</w:t>
      </w:r>
      <w:r>
        <w:t>ect of the construction of buildings, development of housing land, felling of trees and bamboos and other activities in scenic districts in accordance with the standard specified by Cabinet Order.</w:t>
      </w:r>
    </w:p>
    <w:p w:rsidR="005924F3" w:rsidRDefault="00006EED">
      <w:pPr>
        <w:pStyle w:val="enf4"/>
      </w:pPr>
      <w:r>
        <w:t xml:space="preserve">(2) The provisions of Article 51 apply mutatis mutandis to </w:t>
      </w:r>
      <w:r>
        <w:t>appeal on dispositions made pursuant to the provisions of ordinances based on the provisions of the preceding paragraph.</w:t>
      </w:r>
    </w:p>
    <w:p w:rsidR="005924F3" w:rsidRDefault="005924F3"/>
    <w:p w:rsidR="005924F3" w:rsidRDefault="00006EED">
      <w:pPr>
        <w:pStyle w:val="enf2"/>
      </w:pPr>
      <w:r>
        <w:t>Section 4 Regulations on Building in District Planning Areas</w:t>
      </w:r>
    </w:p>
    <w:p w:rsidR="005924F3" w:rsidRDefault="005924F3"/>
    <w:p w:rsidR="005924F3" w:rsidRDefault="00006EED">
      <w:pPr>
        <w:pStyle w:val="ena"/>
      </w:pPr>
      <w:r>
        <w:t>(Notification of Building)</w:t>
      </w:r>
    </w:p>
    <w:p w:rsidR="005924F3" w:rsidRDefault="00006EED">
      <w:pPr>
        <w:pStyle w:val="enf3"/>
      </w:pPr>
      <w:r>
        <w:t xml:space="preserve">Article 58-2  (1) Persons who intend to make </w:t>
      </w:r>
      <w:r>
        <w:t>alterations to the shape and quality of land zoning, construct buildings or perform any other activities specified by Cabinet Order in district planning areas (limited to areas of redevelopment promotion areas or development improvement promotion areas (in</w:t>
      </w:r>
      <w:r>
        <w:t xml:space="preserve"> either case, limited to those areas for which the layout and scale of facilities prescribed by Article 12-5, paragraph (5), item (ii) are decided) or areas for which areas improvement plans are established) must, pursuant to the provisions of the Order of</w:t>
      </w:r>
      <w:r>
        <w:t xml:space="preserve"> the Ministry of Land, Infrastructure, Transport and Tourism, notify mayors of municipalities of the type and location of activities, design and methods of execution, scheduled date of construction commencement and other matters specified by the Order of t</w:t>
      </w:r>
      <w:r>
        <w:t>he Ministry of Land, Infrastructure, Transport and Tourism no later than thirty days prior to the day when the relevant activities are to be started; provided, however, that this does not apply to the following activities:</w:t>
      </w:r>
    </w:p>
    <w:p w:rsidR="005924F3" w:rsidRDefault="00006EED">
      <w:pPr>
        <w:pStyle w:val="enf6"/>
      </w:pPr>
      <w:r>
        <w:t>(i) routine administrative activi</w:t>
      </w:r>
      <w:r>
        <w:t>ties, minor activities and other activities as may be specified by Cabinet Order;</w:t>
      </w:r>
    </w:p>
    <w:p w:rsidR="005924F3" w:rsidRDefault="00006EED">
      <w:pPr>
        <w:pStyle w:val="enf6"/>
      </w:pPr>
      <w:r>
        <w:t>(ii) activities performed as emergency measures necessitated by extraordinary disasters;</w:t>
      </w:r>
    </w:p>
    <w:p w:rsidR="005924F3" w:rsidRDefault="00006EED">
      <w:pPr>
        <w:pStyle w:val="enf6"/>
      </w:pPr>
      <w:r>
        <w:t>(iii) activities performed by the State or local governments;</w:t>
      </w:r>
    </w:p>
    <w:p w:rsidR="005924F3" w:rsidRDefault="00006EED">
      <w:pPr>
        <w:pStyle w:val="enf6"/>
      </w:pPr>
      <w:r>
        <w:t>(iv) activities perform</w:t>
      </w:r>
      <w:r>
        <w:t>ed as the execution of city planning projects or equivalent activities specified by Cabinet Order.</w:t>
      </w:r>
    </w:p>
    <w:p w:rsidR="005924F3" w:rsidRDefault="00006EED">
      <w:pPr>
        <w:pStyle w:val="enf6"/>
      </w:pPr>
      <w:r>
        <w:t>(v) activities that require permission provided by Article 29, paragraph (1) and other activities as may be specified by Cabinet Order</w:t>
      </w:r>
    </w:p>
    <w:p w:rsidR="005924F3" w:rsidRDefault="00006EED">
      <w:pPr>
        <w:pStyle w:val="enf4"/>
      </w:pPr>
      <w:r>
        <w:t>(2) If persons who mus</w:t>
      </w:r>
      <w:r>
        <w:t>t have submitted notification pursuant to the provisions of the preceding paragraph intend to revise matters pertaining to the notifications that are specified by the Order of the Ministry of Land, Infrastructure, Transport and Tourism, such person must, p</w:t>
      </w:r>
      <w:r>
        <w:t>ursuant to the provisions of the Order of the Ministry of Land, Infrastructure, Transport and Tourism, notify mayors of municipalities of their intentions no later than thirty days prior to the day when the activities pertaining to the relevant revision of</w:t>
      </w:r>
      <w:r>
        <w:t xml:space="preserve"> the matter are to be started.</w:t>
      </w:r>
    </w:p>
    <w:p w:rsidR="005924F3" w:rsidRDefault="00006EED">
      <w:pPr>
        <w:pStyle w:val="enf4"/>
      </w:pPr>
      <w:r>
        <w:t>(3) Upon receiving the notification pursuant to the provisions of paragraph (1) or the preceding paragraph, and if mayors of municipalities judge that the activities pertaining to notification do not conform to district plans</w:t>
      </w:r>
      <w:r>
        <w:t>, they may recommend to persons who have submitted the relevant notification to revise the design or to take other necessary measures relating to the activities pertaining to the notification.</w:t>
      </w:r>
    </w:p>
    <w:p w:rsidR="005924F3" w:rsidRDefault="00006EED">
      <w:pPr>
        <w:pStyle w:val="enf4"/>
      </w:pPr>
      <w:r>
        <w:t>(4) If mayors of municipalities have given recommendations purs</w:t>
      </w:r>
      <w:r>
        <w:t>uant to the provisions of the preceding paragraph and judges necessary, they must make effort to ensure that persons who have received such recommendations to broker or take other necessary measures for the disposition of rights of land.</w:t>
      </w:r>
    </w:p>
    <w:p w:rsidR="005924F3" w:rsidRDefault="005924F3"/>
    <w:p w:rsidR="005924F3" w:rsidRDefault="00006EED">
      <w:pPr>
        <w:pStyle w:val="ena"/>
      </w:pPr>
      <w:r>
        <w:t>(Regulations on B</w:t>
      </w:r>
      <w:r>
        <w:t>uilding Based on Other Acts)</w:t>
      </w:r>
    </w:p>
    <w:p w:rsidR="005924F3" w:rsidRDefault="00006EED">
      <w:pPr>
        <w:pStyle w:val="enf3"/>
      </w:pPr>
      <w:r>
        <w:t>Article 58-3  Regulations on construction of buildings and other activities in areas of district plans, etc., in addition to what are prescribed by the preceding Article, are provided for by law separately.</w:t>
      </w:r>
    </w:p>
    <w:p w:rsidR="005924F3" w:rsidRDefault="005924F3"/>
    <w:p w:rsidR="005924F3" w:rsidRDefault="00006EED">
      <w:pPr>
        <w:pStyle w:val="enf2"/>
      </w:pPr>
      <w:r>
        <w:t xml:space="preserve">Section 5 Measures </w:t>
      </w:r>
      <w:r>
        <w:t>concerning Land Use in Unused Land Use Promotion Areas</w:t>
      </w:r>
    </w:p>
    <w:p w:rsidR="005924F3" w:rsidRDefault="005924F3"/>
    <w:p w:rsidR="005924F3" w:rsidRDefault="00006EED">
      <w:pPr>
        <w:pStyle w:val="ena"/>
      </w:pPr>
      <w:r>
        <w:t>(Responsibilities of Landowners)</w:t>
      </w:r>
    </w:p>
    <w:p w:rsidR="005924F3" w:rsidRDefault="00006EED">
      <w:pPr>
        <w:pStyle w:val="enf3"/>
      </w:pPr>
      <w:r>
        <w:t xml:space="preserve">Article 58-4  (1) A persons who holds ownership rights, surface rights and other rights to use or make profit fromland within unused land use promotion areas must </w:t>
      </w:r>
      <w:r>
        <w:t>make effort to attain the objectives of city plans relating to the relevant unused land use promotion areas by seeking the effective and appropriate use of the relevant land as promptly as possible.</w:t>
      </w:r>
    </w:p>
    <w:p w:rsidR="005924F3" w:rsidRDefault="00006EED">
      <w:pPr>
        <w:pStyle w:val="enf4"/>
      </w:pPr>
      <w:r>
        <w:t>(2) When municipalities judge necessary from the viewpoin</w:t>
      </w:r>
      <w:r>
        <w:t>t of attaining the objectives of city plans relating to unused land use promotion areas, municipalities are to offer guidance and advice to persons who hold ownership rights, surface rights and other rights to use or make profit from land within the releva</w:t>
      </w:r>
      <w:r>
        <w:t>nt unused land use promotion areas concerning matters linked to promoting the effective and appropriate use of the relevant land.</w:t>
      </w:r>
    </w:p>
    <w:p w:rsidR="005924F3" w:rsidRDefault="005924F3"/>
    <w:p w:rsidR="005924F3" w:rsidRDefault="00006EED">
      <w:pPr>
        <w:pStyle w:val="ena"/>
      </w:pPr>
      <w:r>
        <w:t>(Responsibilities of the State and Local Governments)</w:t>
      </w:r>
    </w:p>
    <w:p w:rsidR="005924F3" w:rsidRDefault="00006EED">
      <w:pPr>
        <w:pStyle w:val="enf3"/>
      </w:pPr>
      <w:r>
        <w:t>Article 58-5  For the purpose of promoting planned land use in the unus</w:t>
      </w:r>
      <w:r>
        <w:t>ed land use promotion areas and surrounding areas, the State and local governments must make efforts to make decisions on district plans and other city plans, execute land readjustment projects and take other necessary measures.</w:t>
      </w:r>
    </w:p>
    <w:p w:rsidR="005924F3" w:rsidRDefault="005924F3"/>
    <w:p w:rsidR="005924F3" w:rsidRDefault="00006EED">
      <w:pPr>
        <w:pStyle w:val="ena"/>
      </w:pPr>
      <w:r>
        <w:t>(Notification of Unused La</w:t>
      </w:r>
      <w:r>
        <w:t>nd)</w:t>
      </w:r>
    </w:p>
    <w:p w:rsidR="005924F3" w:rsidRDefault="00006EED">
      <w:pPr>
        <w:pStyle w:val="enf3"/>
      </w:pPr>
      <w:r>
        <w:t>Article 58-6  (1) If it is deemed that land (excluding land pertaining to notification pursuant to the s of Article 28, paragraph (1) of the National Land Use Planning Act (Act No. 92 of l974) and land owned by the State, local governments and port aut</w:t>
      </w:r>
      <w:r>
        <w:t xml:space="preserve">horities) belonging to owners of land within the relevant unused land use promotional areas conforms to the following requirement after two years elapse counting from the day after public notice is given pursuant to the provisions of Article 20, paragraph </w:t>
      </w:r>
      <w:r>
        <w:t>(1) concerning city plans relating to unused land use promotion areas(including as applied mutatis mutandis pursuant to Article 21, paragraph (2)), mayors of municipalities are to notify the relevant landowners (when surface rights or other rights aimed at</w:t>
      </w:r>
      <w:r>
        <w:t xml:space="preserve"> securing the use or appropriation of all or part of the relevant land as specified by Cabinet Order are fixed, then these right holders and the relevant landowners) that the relevant land is unused land pursuant to the provisions of the Order of the Minis</w:t>
      </w:r>
      <w:r>
        <w:t>try of Land, Infrastructure, Transport and Tourism:</w:t>
      </w:r>
    </w:p>
    <w:p w:rsidR="005924F3" w:rsidRDefault="00006EED">
      <w:pPr>
        <w:pStyle w:val="enf6"/>
      </w:pPr>
      <w:r>
        <w:t>(i) the land in question constitutes a single estate covering at least l,000 square meters;</w:t>
      </w:r>
    </w:p>
    <w:p w:rsidR="005924F3" w:rsidRDefault="00006EED">
      <w:pPr>
        <w:pStyle w:val="enf6"/>
      </w:pPr>
      <w:r>
        <w:t>(ii) two years have elapsed since the landowners acquired the land in question;</w:t>
      </w:r>
    </w:p>
    <w:p w:rsidR="005924F3" w:rsidRDefault="00006EED">
      <w:pPr>
        <w:pStyle w:val="enf6"/>
      </w:pPr>
      <w:r>
        <w:t>(iii) the land is not used for r</w:t>
      </w:r>
      <w:r>
        <w:t>esidential or business facilities or other uses, and it conforms to other requirements specified by Cabinet Order;</w:t>
      </w:r>
    </w:p>
    <w:p w:rsidR="005924F3" w:rsidRDefault="00006EED">
      <w:pPr>
        <w:pStyle w:val="enf6"/>
      </w:pPr>
      <w:r>
        <w:t>(iv) it is specifically necessary to promote the effective and appropriate use of the relevant land in order to promote planned use of the la</w:t>
      </w:r>
      <w:r>
        <w:t>nd and surrounding areas.</w:t>
      </w:r>
    </w:p>
    <w:p w:rsidR="005924F3" w:rsidRDefault="00006EED">
      <w:pPr>
        <w:pStyle w:val="enf4"/>
      </w:pPr>
      <w:r>
        <w:t>(2) Mayors of municipalities must notify prefectural governors of this fact without delay when they send a notice pursuant to the provisions of the preceding paragraph.</w:t>
      </w:r>
    </w:p>
    <w:p w:rsidR="005924F3" w:rsidRDefault="005924F3"/>
    <w:p w:rsidR="005924F3" w:rsidRDefault="00006EED">
      <w:pPr>
        <w:pStyle w:val="ena"/>
      </w:pPr>
      <w:r>
        <w:t>(Notification of Plans Pertaining to Unused Land)</w:t>
      </w:r>
    </w:p>
    <w:p w:rsidR="005924F3" w:rsidRDefault="00006EED">
      <w:pPr>
        <w:pStyle w:val="enf3"/>
      </w:pPr>
      <w:r>
        <w:t>Article 58</w:t>
      </w:r>
      <w:r>
        <w:t>-7  Persons who have received notice pursuant to the provisions of paragraph (1) of the preceding Article, pursuant to the provisions of the Order of the Ministry of Land, Infrastructure, Transport and Tourism, must notify mayors of municipalities of plans</w:t>
      </w:r>
      <w:r>
        <w:t xml:space="preserve"> to utilize or dispose of the unused land pertaining to the notice within six weeks counting from the day following the day when the relevant notice have been received.</w:t>
      </w:r>
    </w:p>
    <w:p w:rsidR="005924F3" w:rsidRDefault="005924F3"/>
    <w:p w:rsidR="005924F3" w:rsidRDefault="00006EED">
      <w:pPr>
        <w:pStyle w:val="ena"/>
      </w:pPr>
      <w:r>
        <w:t>(Recommendations)</w:t>
      </w:r>
    </w:p>
    <w:p w:rsidR="005924F3" w:rsidRDefault="00006EED">
      <w:pPr>
        <w:pStyle w:val="enf3"/>
      </w:pPr>
      <w:r>
        <w:t>Article 58-8  (1) Mayors of municipalities may, when notifications p</w:t>
      </w:r>
      <w:r>
        <w:t xml:space="preserve">ursuant to the provisions of the preceding Article are given and if they judge that utilizing or disposing of the relevant unused land according to the plans pertaining to the notification would impede promotion of the effective and appropriate use of the </w:t>
      </w:r>
      <w:r>
        <w:t>relevant land, they may set reasonable periods of time and recommend to the parties that submitted the notification that they revise the plans pertaining to the notification or take other necessary measures.</w:t>
      </w:r>
    </w:p>
    <w:p w:rsidR="005924F3" w:rsidRDefault="00006EED">
      <w:pPr>
        <w:pStyle w:val="enf4"/>
      </w:pPr>
      <w:r>
        <w:t>(2) Mayors of municipalities may, when they give</w:t>
      </w:r>
      <w:r>
        <w:t xml:space="preserve"> recommendations pursuant to the provisions of the preceding paragraph and if they judge necessary, request the recommended parties to make reports of measures that have been taken based on the recommendations.</w:t>
      </w:r>
    </w:p>
    <w:p w:rsidR="005924F3" w:rsidRDefault="005924F3"/>
    <w:p w:rsidR="005924F3" w:rsidRDefault="00006EED">
      <w:pPr>
        <w:pStyle w:val="ena"/>
      </w:pPr>
      <w:r>
        <w:t>(Consultations for Purchase of Unused Land)</w:t>
      </w:r>
    </w:p>
    <w:p w:rsidR="005924F3" w:rsidRDefault="00006EED">
      <w:pPr>
        <w:pStyle w:val="enf3"/>
      </w:pPr>
      <w:r>
        <w:t>Article 58-9  (1) When persons who have received recommendations from mayors of municipalities pursuant to the provisions of paragraph (1) of the preceding Article do not comply with the recommendations, mayors of municipalities are to designate parties to</w:t>
      </w:r>
      <w:r>
        <w:t xml:space="preserve"> hold consultations for purchase from among local governments, land development corporations or other corporations specified by Cabinet Order that wish to purchase the unused land pertaining to the relevant recommendations (hereinafter referred to as "loca</w:t>
      </w:r>
      <w:r>
        <w:t>l governments, etc." in this Section) and are to notify the persons that received the recommendations that the relevant parties will hold consultations for purchase by showing the aim to purchase.</w:t>
      </w:r>
    </w:p>
    <w:p w:rsidR="005924F3" w:rsidRDefault="00006EED">
      <w:pPr>
        <w:pStyle w:val="enf4"/>
      </w:pPr>
      <w:r>
        <w:t>(2) Local governments, etc. designated as parties for holdi</w:t>
      </w:r>
      <w:r>
        <w:t>ng consultations pursuant to the provisions of the preceding paragraph may hold consultations for purchase of the relevant unused land with the parties that received notice for a period of six weeks counting from the following day after the relevant notice</w:t>
      </w:r>
      <w:r>
        <w:t xml:space="preserve"> was issued. In this case, person who has received such notice must not refuse to hold the consultation for the purchase of the relevant unused land without reasonable grounds.</w:t>
      </w:r>
    </w:p>
    <w:p w:rsidR="005924F3" w:rsidRDefault="005924F3"/>
    <w:p w:rsidR="005924F3" w:rsidRDefault="00006EED">
      <w:pPr>
        <w:pStyle w:val="ena"/>
      </w:pPr>
      <w:r>
        <w:t>(Purchase Price of Unused Land)</w:t>
      </w:r>
    </w:p>
    <w:p w:rsidR="005924F3" w:rsidRDefault="00006EED">
      <w:pPr>
        <w:pStyle w:val="enf3"/>
      </w:pPr>
      <w:r>
        <w:t>Article 58-10  When local governments, etc. pu</w:t>
      </w:r>
      <w:r>
        <w:t>rchase unused land pursuant to the provisions of the preceding Article, the price must be set based on posted prices pursuant to the provisions of Article 6 of the Land Prices Public Announcement Act (Act No. 49 of 1969) (if the relevant land exists in are</w:t>
      </w:r>
      <w:r>
        <w:t>as other than those subject to prices public announcement, then based on appropriate estimated prices calculated taking trading prices, etc. of similar neighboring land into account).</w:t>
      </w:r>
    </w:p>
    <w:p w:rsidR="005924F3" w:rsidRDefault="005924F3"/>
    <w:p w:rsidR="005924F3" w:rsidRDefault="00006EED">
      <w:pPr>
        <w:pStyle w:val="ena"/>
      </w:pPr>
      <w:r>
        <w:t>(Utilization of Purchased Unused Land)</w:t>
      </w:r>
    </w:p>
    <w:p w:rsidR="005924F3" w:rsidRDefault="00006EED">
      <w:pPr>
        <w:pStyle w:val="enf3"/>
      </w:pPr>
      <w:r>
        <w:t xml:space="preserve">Article 58-11  Local </w:t>
      </w:r>
      <w:r>
        <w:t>governments, etc. must effectively and appropriately utilize unused land that they must have purchased pursuant to the provisions of Article 58-9 so that it conforms to the city plans pertaining to the unused land.</w:t>
      </w:r>
    </w:p>
    <w:p w:rsidR="005924F3" w:rsidRDefault="005924F3"/>
    <w:p w:rsidR="005924F3" w:rsidRDefault="00006EED">
      <w:pPr>
        <w:pStyle w:val="en3"/>
      </w:pPr>
      <w:r>
        <w:t>Chapter IV City Planning Projects</w:t>
      </w:r>
    </w:p>
    <w:p w:rsidR="005924F3" w:rsidRDefault="00006EED">
      <w:pPr>
        <w:pStyle w:val="enf2"/>
      </w:pPr>
      <w:r>
        <w:t>Section 1 Approval of City Planning Projects</w:t>
      </w:r>
    </w:p>
    <w:p w:rsidR="005924F3" w:rsidRDefault="005924F3"/>
    <w:p w:rsidR="005924F3" w:rsidRDefault="00006EED">
      <w:pPr>
        <w:pStyle w:val="ena"/>
      </w:pPr>
      <w:r>
        <w:t>(Project Executors)</w:t>
      </w:r>
    </w:p>
    <w:p w:rsidR="005924F3" w:rsidRDefault="00006EED">
      <w:pPr>
        <w:pStyle w:val="enf3"/>
      </w:pPr>
      <w:r>
        <w:t>Article 59  (1) City planning projects are executed by municipalities upon obtaining the approval of the prefectural governor (the Minister of Land, Infrastructure, Transport and Tourism, in</w:t>
      </w:r>
      <w:r>
        <w:t xml:space="preserve"> case of execution as Type 1 statutory entrusted functions).</w:t>
      </w:r>
    </w:p>
    <w:p w:rsidR="005924F3" w:rsidRDefault="00006EED">
      <w:pPr>
        <w:pStyle w:val="enf4"/>
      </w:pPr>
      <w:r>
        <w:t>(2) Prefectures may, by obtaining the approval of the Minister of Land, Infrastructure, Transport and Tourism, execute city planning projects in cases where it is difficult or inappropriate for m</w:t>
      </w:r>
      <w:r>
        <w:t>unicipalities to execute city planning projects and in other cases where special circumstances exist.</w:t>
      </w:r>
    </w:p>
    <w:p w:rsidR="005924F3" w:rsidRDefault="00006EED">
      <w:pPr>
        <w:pStyle w:val="enf4"/>
      </w:pPr>
      <w:r>
        <w:t>(3) National government organs may, by obtaining the recognition of the Minister of Land, Infrastructure, Transport and Tourism, execute city planning pro</w:t>
      </w:r>
      <w:r>
        <w:t>jects that have important bearing on the national interests.</w:t>
      </w:r>
    </w:p>
    <w:p w:rsidR="005924F3" w:rsidRDefault="00006EED">
      <w:pPr>
        <w:pStyle w:val="enf4"/>
      </w:pPr>
      <w:r>
        <w:t xml:space="preserve">(4) Parties other than national government organs, prefectures and municipalities, may execute city planning projects by obtaining the approval of the prefectural governor, either in cases where </w:t>
      </w:r>
      <w:r>
        <w:t>they have already been granted the license, permission or approval of administrative organs, if such disposition is necessary for the execution of the projects, or under other special circumstances.</w:t>
      </w:r>
    </w:p>
    <w:p w:rsidR="005924F3" w:rsidRDefault="00006EED">
      <w:pPr>
        <w:pStyle w:val="enf4"/>
      </w:pPr>
      <w:r>
        <w:t>(5) When prefectural governors intend to give their appro</w:t>
      </w:r>
      <w:r>
        <w:t>val set forth in the preceding paragraph, they must hear the opinions of the heads of the local governments concerned in advance.</w:t>
      </w:r>
    </w:p>
    <w:p w:rsidR="005924F3" w:rsidRDefault="00006EED">
      <w:pPr>
        <w:pStyle w:val="enf4"/>
      </w:pPr>
      <w:r>
        <w:t>(6) When the Minister of Land, Infrastructure, Transport and Tourism or prefectural governors intend to give the approval or r</w:t>
      </w:r>
      <w:r>
        <w:t>ecognition pursuant to the provisions of any of the paragraphs (1) through (4), if the relevant city planning projects are ones that will close or alter irrigation or drainage facilities or any other facilities provided for public use necessary for preserv</w:t>
      </w:r>
      <w:r>
        <w:t>ation or use of agricultural land, or if the relevant city planning projects are likely to affect any land improvement project plans pertaining to management, construction or improvement of any of these facilities, they must hear the opinions of the person</w:t>
      </w:r>
      <w:r>
        <w:t>s who manage the relevant facilities or the persons who perform the projects based on the relevant land improvement project plans, with regard to the relevant city planning projects; provided, however, that this does not apply to minor projects specified b</w:t>
      </w:r>
      <w:r>
        <w:t>y Cabinet Order.</w:t>
      </w:r>
    </w:p>
    <w:p w:rsidR="005924F3" w:rsidRDefault="00006EED">
      <w:pPr>
        <w:pStyle w:val="enf4"/>
      </w:pPr>
      <w:r>
        <w:t>(7) City planning facility construction projects and urban area development projects pertaining to city plans, for which the scheduled project executors have been designated, may be executed only by the persons so designated.</w:t>
      </w:r>
    </w:p>
    <w:p w:rsidR="005924F3" w:rsidRDefault="005924F3"/>
    <w:p w:rsidR="005924F3" w:rsidRDefault="00006EED">
      <w:pPr>
        <w:pStyle w:val="ena"/>
      </w:pPr>
      <w:r>
        <w:t>(Application</w:t>
      </w:r>
      <w:r>
        <w:t xml:space="preserve"> for Approval or Recognition)</w:t>
      </w:r>
    </w:p>
    <w:p w:rsidR="005924F3" w:rsidRDefault="00006EED">
      <w:pPr>
        <w:pStyle w:val="enf3"/>
      </w:pPr>
      <w:r>
        <w:t>Article 60  (1) Any person seeking the approval or recognition set forth in the preceding Article must, pursuant to the provisions of the Order of the Ministry of Land, Infrastructure, Transport and Tourism, submit a written a</w:t>
      </w:r>
      <w:r>
        <w:t>pplication containing the items listed below to the Minister of Land, Infrastructure, Transport and Tourism or the prefectural governor.</w:t>
      </w:r>
    </w:p>
    <w:p w:rsidR="005924F3" w:rsidRDefault="00006EED">
      <w:pPr>
        <w:pStyle w:val="enf6"/>
      </w:pPr>
      <w:r>
        <w:t>(i) name of project executors</w:t>
      </w:r>
    </w:p>
    <w:p w:rsidR="005924F3" w:rsidRDefault="00006EED">
      <w:pPr>
        <w:pStyle w:val="enf6"/>
      </w:pPr>
      <w:r>
        <w:t>(ii) kind of city planning projects</w:t>
      </w:r>
    </w:p>
    <w:p w:rsidR="005924F3" w:rsidRDefault="00006EED">
      <w:pPr>
        <w:pStyle w:val="enf6"/>
      </w:pPr>
      <w:r>
        <w:t>(iii) project plans</w:t>
      </w:r>
    </w:p>
    <w:p w:rsidR="005924F3" w:rsidRDefault="00006EED">
      <w:pPr>
        <w:pStyle w:val="enf6"/>
      </w:pPr>
      <w:r>
        <w:t>(iv) other items specified by the</w:t>
      </w:r>
      <w:r>
        <w:t xml:space="preserve"> Order of the Ministry of Land, Infrastructure, Transport and Tourism</w:t>
      </w:r>
    </w:p>
    <w:p w:rsidR="005924F3" w:rsidRDefault="00006EED">
      <w:pPr>
        <w:pStyle w:val="enf4"/>
      </w:pPr>
      <w:r>
        <w:t>(2) The following items must be included in the project plans of item (iii) of the preceding paragraph:</w:t>
      </w:r>
    </w:p>
    <w:p w:rsidR="005924F3" w:rsidRDefault="00006EED">
      <w:pPr>
        <w:pStyle w:val="enf6"/>
      </w:pPr>
      <w:r>
        <w:t>(i) project sites (sites where the city planning project are to be executed; the s</w:t>
      </w:r>
      <w:r>
        <w:t>ame applies hereinafter), indicating whether the projects involve expropriation or use</w:t>
      </w:r>
    </w:p>
    <w:p w:rsidR="005924F3" w:rsidRDefault="00006EED">
      <w:pPr>
        <w:pStyle w:val="enf6"/>
      </w:pPr>
      <w:r>
        <w:t>(ii) outline of the design</w:t>
      </w:r>
    </w:p>
    <w:p w:rsidR="005924F3" w:rsidRDefault="00006EED">
      <w:pPr>
        <w:pStyle w:val="enf6"/>
      </w:pPr>
      <w:r>
        <w:t>(iii) project execution period</w:t>
      </w:r>
    </w:p>
    <w:p w:rsidR="005924F3" w:rsidRDefault="00006EED">
      <w:pPr>
        <w:pStyle w:val="enf4"/>
      </w:pPr>
      <w:r>
        <w:t>(3) The documents listed below must be attached to the written application provided by paragraph (1) pursuant t</w:t>
      </w:r>
      <w:r>
        <w:t>o the provisions of the Order of the Ministry of Land, Infrastructure, Transport and Tourism.</w:t>
      </w:r>
    </w:p>
    <w:p w:rsidR="005924F3" w:rsidRDefault="00006EED">
      <w:pPr>
        <w:pStyle w:val="enf6"/>
      </w:pPr>
      <w:r>
        <w:t>(i) drawings indicating project sites</w:t>
      </w:r>
    </w:p>
    <w:p w:rsidR="005924F3" w:rsidRDefault="00006EED">
      <w:pPr>
        <w:pStyle w:val="enf6"/>
      </w:pPr>
      <w:r>
        <w:t>(ii) drawings and documents showing outline of the design</w:t>
      </w:r>
    </w:p>
    <w:p w:rsidR="005924F3" w:rsidRDefault="00006EED">
      <w:pPr>
        <w:pStyle w:val="enf6"/>
      </w:pPr>
      <w:r>
        <w:t>(iii) financial plans</w:t>
      </w:r>
    </w:p>
    <w:p w:rsidR="005924F3" w:rsidRDefault="00006EED">
      <w:pPr>
        <w:pStyle w:val="enf6"/>
      </w:pPr>
      <w:r>
        <w:t xml:space="preserve">(iv) when dispositions of </w:t>
      </w:r>
      <w:r>
        <w:t>administrative organs such as granting of a license, permission, approval, etc. are necessary for the execution of projects, either documents certifying that such dispositions have been taken or written opinions of the relevant administrative organs</w:t>
      </w:r>
    </w:p>
    <w:p w:rsidR="005924F3" w:rsidRDefault="00006EED">
      <w:pPr>
        <w:pStyle w:val="enf6"/>
      </w:pPr>
      <w:r>
        <w:t>(v) ot</w:t>
      </w:r>
      <w:r>
        <w:t>her drawings or documents specified by the Order of the Ministry of Land, Infrastructure, Transport and Tourism</w:t>
      </w:r>
    </w:p>
    <w:p w:rsidR="005924F3" w:rsidRDefault="00006EED">
      <w:pPr>
        <w:pStyle w:val="enf4"/>
      </w:pPr>
      <w:r>
        <w:t>(4) The provisions of Article 14, paragraph (2) apply mutatis mutandis to the indication of the project sites provided by paragraph (2), item (i</w:t>
      </w:r>
      <w:r>
        <w:t>) or item (i) of the preceding paragraph.</w:t>
      </w:r>
    </w:p>
    <w:p w:rsidR="005924F3" w:rsidRDefault="005924F3"/>
    <w:p w:rsidR="005924F3" w:rsidRDefault="00006EED">
      <w:pPr>
        <w:pStyle w:val="ena"/>
      </w:pPr>
      <w:r>
        <w:t>(Obligation to Apply for Approval or Recognition)</w:t>
      </w:r>
    </w:p>
    <w:p w:rsidR="005924F3" w:rsidRDefault="00006EED">
      <w:pPr>
        <w:pStyle w:val="enf3"/>
      </w:pPr>
      <w:r>
        <w:t>Article 60-2  (1) Scheduled project executors must apply for the approval or recognition provided by Article 56 concerning the relevant city planning facility cons</w:t>
      </w:r>
      <w:r>
        <w:t>truction projects or urban area development projects within two years counting from the day of the issue of public notice pursuant to the provisions of Article 20, paragraph (1) (public notice pursuant to the provisions of Article 20, paragraph (1), as app</w:t>
      </w:r>
      <w:r>
        <w:t>lied mutatis mutandis pursuant to Article 21, paragraph (2) concerning the relevant city plans in cases where city plans having no designated scheduled project executors have been changed to ones where the scheduled project executors are designated) concer</w:t>
      </w:r>
      <w:r>
        <w:t>ning city plans relating to the city planning facilities or urban area development projects in question.</w:t>
      </w:r>
    </w:p>
    <w:p w:rsidR="005924F3" w:rsidRDefault="00006EED">
      <w:pPr>
        <w:pStyle w:val="enf4"/>
      </w:pPr>
      <w:r>
        <w:t>(2) In cases where applications for approval or recognition provided by the preceding paragraph are not made within the period set forth in that paragr</w:t>
      </w:r>
      <w:r>
        <w:t>aph, the Minister of Land, Infrastructure, Transport and Tourism or the prefectural governor must, without delay, give public notice to that effect pursuant to the provisions of the Order of the Ministry of Land, Infrastructure, Transport and Tourism.</w:t>
      </w:r>
    </w:p>
    <w:p w:rsidR="005924F3" w:rsidRDefault="005924F3"/>
    <w:p w:rsidR="005924F3" w:rsidRDefault="00006EED">
      <w:pPr>
        <w:pStyle w:val="ena"/>
      </w:pPr>
      <w:r>
        <w:t>(Co</w:t>
      </w:r>
      <w:r>
        <w:t>mpensation for Loss)</w:t>
      </w:r>
    </w:p>
    <w:p w:rsidR="005924F3" w:rsidRDefault="00006EED">
      <w:pPr>
        <w:pStyle w:val="enf3"/>
      </w:pPr>
      <w:r>
        <w:t>Article 60-3  (1) In cases where the public notice pursuant to the provisions of paragraph (2) of the preceding Article has been given, if any of landowners or persons having interests in the land within the relevant city planning faci</w:t>
      </w:r>
      <w:r>
        <w:t>lity areas or work execution areas of urban area development projects, suffer a loss owing to the fact that the relevant city plans have been established, the relevant scheduled project executors must compensate for the loss.</w:t>
      </w:r>
    </w:p>
    <w:p w:rsidR="005924F3" w:rsidRDefault="00006EED">
      <w:pPr>
        <w:pStyle w:val="enf4"/>
      </w:pPr>
      <w:r>
        <w:t xml:space="preserve">(2) The provisions of Article </w:t>
      </w:r>
      <w:r>
        <w:t>52-5, paragraphs (2) and (3) apply mutatis mutandis to the case referred to in the preceding paragraph.</w:t>
      </w:r>
    </w:p>
    <w:p w:rsidR="005924F3" w:rsidRDefault="005924F3"/>
    <w:p w:rsidR="005924F3" w:rsidRDefault="00006EED">
      <w:pPr>
        <w:pStyle w:val="ena"/>
      </w:pPr>
      <w:r>
        <w:t>(Criteria for Approval)</w:t>
      </w:r>
    </w:p>
    <w:p w:rsidR="005924F3" w:rsidRDefault="00006EED">
      <w:pPr>
        <w:pStyle w:val="enf3"/>
      </w:pPr>
      <w:r>
        <w:t>Article 61  The Minister of Land, Infrastructure, Transport and Tourism or prefectural governors may give the approval or recog</w:t>
      </w:r>
      <w:r>
        <w:t>nition provided by Article 59 if the procedures of application are not in violation of any laws and regulations and the projects pertaining to the application fall under any of the following items:</w:t>
      </w:r>
    </w:p>
    <w:p w:rsidR="005924F3" w:rsidRDefault="00006EED">
      <w:pPr>
        <w:pStyle w:val="enf6"/>
      </w:pPr>
      <w:r>
        <w:t>(i) the substance of the projects is in conformity with ci</w:t>
      </w:r>
      <w:r>
        <w:t>ty plans and the project execution period is appropriate.</w:t>
      </w:r>
    </w:p>
    <w:p w:rsidR="005924F3" w:rsidRDefault="00006EED">
      <w:pPr>
        <w:pStyle w:val="enf6"/>
      </w:pPr>
      <w:r>
        <w:t>(ii) in cases where dispositions of administrative organs, such as granting a license, permission, approval, etc. are necessary with regard to the execution of the project, the dispositions have bee</w:t>
      </w:r>
      <w:r>
        <w:t>n taken or it is certain that the dispositions will be taken.</w:t>
      </w:r>
    </w:p>
    <w:p w:rsidR="005924F3" w:rsidRDefault="005924F3"/>
    <w:p w:rsidR="005924F3" w:rsidRDefault="00006EED">
      <w:pPr>
        <w:pStyle w:val="ena"/>
      </w:pPr>
      <w:r>
        <w:t>(Public notice of Approval of City Planning Projects)</w:t>
      </w:r>
    </w:p>
    <w:p w:rsidR="005924F3" w:rsidRDefault="00006EED">
      <w:pPr>
        <w:pStyle w:val="enf3"/>
      </w:pPr>
      <w:r>
        <w:t>Article 62  (1) When the Minister of Land, Infrastructure, Transport and Tourism or prefectural governors have given the approval or recogn</w:t>
      </w:r>
      <w:r>
        <w:t>ition provided by Article 59, , without delay, they must give notice of the names of the project executors, the kind of city planning projects, the project execution period and the project sites pursuant to the provisions of the Order of the Ministry of La</w:t>
      </w:r>
      <w:r>
        <w:t xml:space="preserve">nd, Infrastructure, Transport and Tourism; also the Minister of Land, Infrastructure, Transport and Tourism must send to the prefectural governors concerned and the mayors of municipalities concerned, and the prefectural governors to the Ministry of Land, </w:t>
      </w:r>
      <w:r>
        <w:t>Infrastructure, Transport and Tourism and the mayors of municipalities concerned, copies of the drawings and documents listed in Article 60, paragraph (3), items (i) and (ii).</w:t>
      </w:r>
    </w:p>
    <w:p w:rsidR="005924F3" w:rsidRDefault="00006EED">
      <w:pPr>
        <w:pStyle w:val="enf4"/>
      </w:pPr>
      <w:r>
        <w:t>(2) The mayors of municipalities must, pursuant to the provisions of the Order o</w:t>
      </w:r>
      <w:r>
        <w:t>f the Ministry of Land, Infrastructure, Transport and Tourism, have the copies of drawings and document set forth in the preceding paragraph open to public inspection at the offices of the relevant municipalities until the end of the project execution peri</w:t>
      </w:r>
      <w:r>
        <w:t>od pertaining to the public notice set forth in the preceding paragraph or until the day when they receive the notice provided by Article 30, paragraph (2) of the Expropriation of Land Act, which applied mutatis mutandis under the provisions of Article 30-</w:t>
      </w:r>
      <w:r>
        <w:t>2 of that Act which applies pursuant to the provisions of Article 69.</w:t>
      </w:r>
    </w:p>
    <w:p w:rsidR="005924F3" w:rsidRDefault="005924F3"/>
    <w:p w:rsidR="005924F3" w:rsidRDefault="00006EED">
      <w:pPr>
        <w:pStyle w:val="ena"/>
      </w:pPr>
      <w:r>
        <w:t>(Changes in Project Plans)</w:t>
      </w:r>
    </w:p>
    <w:p w:rsidR="005924F3" w:rsidRDefault="00006EED">
      <w:pPr>
        <w:pStyle w:val="enf3"/>
      </w:pPr>
      <w:r>
        <w:t>Article 63  (1) Any person who intends to make change in the project plans provided by Article 60, paragraph (1) item (iii) must obtain the recognition of the</w:t>
      </w:r>
      <w:r>
        <w:t xml:space="preserve"> Minister of Land, Infrastructure, Transport and Tourism in cases of national government organs, the approval of the Minister of Land, Infrastructure, Transport and Tourism in cases of a prefecture and a municipality which intends to execute projects as Ty</w:t>
      </w:r>
      <w:r>
        <w:t>pe 1 statutory entrusted function, or the approval of the prefectural governor in cases of any other person; provided, however, that this does not apply to such minor changes in the outline of the design specified by the Order of the Ministry of Land, Infr</w:t>
      </w:r>
      <w:r>
        <w:t>astructure, Transport and Tourism.</w:t>
      </w:r>
    </w:p>
    <w:p w:rsidR="005924F3" w:rsidRDefault="00006EED">
      <w:pPr>
        <w:pStyle w:val="enf4"/>
      </w:pPr>
      <w:r>
        <w:t>(2) The provisions of Article 59, paragraph (6) and the three preceding Articles apply mutatis mutandis to the approval or recognition set forth in the preceding paragraph.</w:t>
      </w:r>
    </w:p>
    <w:p w:rsidR="005924F3" w:rsidRDefault="005924F3"/>
    <w:p w:rsidR="005924F3" w:rsidRDefault="00006EED">
      <w:pPr>
        <w:pStyle w:val="ena"/>
      </w:pPr>
      <w:r>
        <w:t>(Succession to Status Established on Basis of A</w:t>
      </w:r>
      <w:r>
        <w:t>pproval)</w:t>
      </w:r>
    </w:p>
    <w:p w:rsidR="005924F3" w:rsidRDefault="00006EED">
      <w:pPr>
        <w:pStyle w:val="enf3"/>
      </w:pPr>
      <w:r>
        <w:t xml:space="preserve">Article 64  (1) The status established on the basis of the approval provided by Article 59, paragraph (4) may be succeeded to by obtaining the recognition of the prefectural governor pursuant to the provisions of the Order of the Ministry of </w:t>
      </w:r>
      <w:r>
        <w:t>Land, Infrastructure, Transport and Tourism, besides cases of inheritance and other general succession.</w:t>
      </w:r>
    </w:p>
    <w:p w:rsidR="005924F3" w:rsidRDefault="00006EED">
      <w:pPr>
        <w:pStyle w:val="enf4"/>
      </w:pPr>
      <w:r>
        <w:t xml:space="preserve">(2) When the status based on the approval provided by Article 59, paragraph (4) has been succeeded to, any dispositions, procedures, or other acts that </w:t>
      </w:r>
      <w:r>
        <w:t>have been made, taken or done pursuant to the provisions of this Act or the order based on this Act by the successee are deemed to have been made, taken or done by the successors, and any dispositions, procedures, or other acts that have been made, taken o</w:t>
      </w:r>
      <w:r>
        <w:t>r done with respect to the successee are deemed to have been made, taken or done with respect to the successors.</w:t>
      </w:r>
    </w:p>
    <w:p w:rsidR="005924F3" w:rsidRDefault="005924F3"/>
    <w:p w:rsidR="005924F3" w:rsidRDefault="00006EED">
      <w:pPr>
        <w:pStyle w:val="enf2"/>
      </w:pPr>
      <w:r>
        <w:t>Section 2 Execution of City Planning Projects</w:t>
      </w:r>
    </w:p>
    <w:p w:rsidR="005924F3" w:rsidRDefault="005924F3"/>
    <w:p w:rsidR="005924F3" w:rsidRDefault="00006EED">
      <w:pPr>
        <w:pStyle w:val="ena"/>
      </w:pPr>
      <w:r>
        <w:t>(Restrictions on Building)</w:t>
      </w:r>
    </w:p>
    <w:p w:rsidR="005924F3" w:rsidRDefault="00006EED">
      <w:pPr>
        <w:pStyle w:val="enf3"/>
      </w:pPr>
      <w:r>
        <w:t>Article 65  (1) After the public notice pursuant to the provisions o</w:t>
      </w:r>
      <w:r>
        <w:t>f Article 62, paragraph (1), or the public notice pursuant to the provisions of Article 62, paragraph (1), as applied mutatis mutandis pursuant to Article 63, paragraph (2) pertaining to inclusion of new project sites have been made, if, within the relevan</w:t>
      </w:r>
      <w:r>
        <w:t>t project sites, any person intends to change the characteristic of land or build a building or construct other structure which may hinder the execution of city planning projects, or to set up or pile up any kind of the objects not readily movable specifie</w:t>
      </w:r>
      <w:r>
        <w:t>d by Cabinet Order, they must obtain the permission of the prefectural governor.</w:t>
      </w:r>
    </w:p>
    <w:p w:rsidR="005924F3" w:rsidRDefault="00006EED">
      <w:pPr>
        <w:pStyle w:val="enf4"/>
      </w:pPr>
      <w:r>
        <w:t>(2) When applications for permission set forth in the preceding paragraph have been made, the prefectural governor who intends to give permission must seek opinions from the p</w:t>
      </w:r>
      <w:r>
        <w:t>roject executor in advance.</w:t>
      </w:r>
    </w:p>
    <w:p w:rsidR="005924F3" w:rsidRDefault="00006EED">
      <w:pPr>
        <w:pStyle w:val="enf4"/>
      </w:pPr>
      <w:r>
        <w:t>(3) The provisions of Article 42, paragraph (2) apply mutatis mutandis to permission pursuant to the provisions of paragraph (1).</w:t>
      </w:r>
    </w:p>
    <w:p w:rsidR="005924F3" w:rsidRDefault="005924F3"/>
    <w:p w:rsidR="005924F3" w:rsidRDefault="00006EED">
      <w:pPr>
        <w:pStyle w:val="ena"/>
      </w:pPr>
      <w:r>
        <w:t>(Measures to Make Public Execution of Projects)</w:t>
      </w:r>
    </w:p>
    <w:p w:rsidR="005924F3" w:rsidRDefault="00006EED">
      <w:pPr>
        <w:pStyle w:val="enf3"/>
      </w:pPr>
      <w:r>
        <w:t xml:space="preserve">Article 66  When the public notice </w:t>
      </w:r>
      <w:r>
        <w:t>prescribed in paragraph (1) of the preceding Article has been made, the project executor must, without delay, notify publicly the matters specified by the Order of the Ministry of Land, Infrastructure, Transport and Tourism. Pursuant to the provisions of t</w:t>
      </w:r>
      <w:r>
        <w:t xml:space="preserve">he Order of the Ministry of Land, Infrastructure, Transport and Tourism, they also must take necessary measures for informing the right holders concerned that, with regard to transfer-for-counter value of land and buildings, etc. within the project sites, </w:t>
      </w:r>
      <w:r>
        <w:t>there are restrictions pursuant to the provisions of the next Article and must try to obtain the cooperation of the inhabitants of the project sites and the neighboring land with regard to the city planning projects by taking measures such as explaining to</w:t>
      </w:r>
      <w:r>
        <w:t xml:space="preserve"> them the outline of the project in question and hearing their opinions.</w:t>
      </w:r>
    </w:p>
    <w:p w:rsidR="005924F3" w:rsidRDefault="005924F3"/>
    <w:p w:rsidR="005924F3" w:rsidRDefault="00006EED">
      <w:pPr>
        <w:pStyle w:val="ena"/>
      </w:pPr>
      <w:r>
        <w:t>(Preemption of Land and Buildings)</w:t>
      </w:r>
    </w:p>
    <w:p w:rsidR="005924F3" w:rsidRDefault="00006EED">
      <w:pPr>
        <w:pStyle w:val="enf3"/>
      </w:pPr>
      <w:r>
        <w:t>Article 67  (1) Any person who intends to make transfer-for-counter value of land and buildings, etc. within the project sites after ten days elaps</w:t>
      </w:r>
      <w:r>
        <w:t>e counting from the next day of the public notice set forth in the preceding Article must submit to the project executor written notification describing the relevant land and buildings, etc., the amount of estimated counter value (in cases where the estima</w:t>
      </w:r>
      <w:r>
        <w:t>ted counter value is in a form other than money, its amount estimated in terms of money on the basis ofmarket value; hereinafter the same applies in this Article), the party to which the relevant land and buildings, etc. is to be transferred, and other ite</w:t>
      </w:r>
      <w:r>
        <w:t>ms specified by the Order of the Ministry of Land, Infrastructure, Transport and Tourism; provided, however, that this does not apply to the case if all or part of the relevant land and buildings, etc. are subject to the provisions of Article 46 of the Cul</w:t>
      </w:r>
      <w:r>
        <w:t>tural Properties Protection Act (including as applied mutatis mutandis pursuant to Article 83 of the same Act ).</w:t>
      </w:r>
    </w:p>
    <w:p w:rsidR="005924F3" w:rsidRDefault="00006EED">
      <w:pPr>
        <w:pStyle w:val="enf4"/>
      </w:pPr>
      <w:r>
        <w:t>(2) When project executors give notice, within thirty days after the notification pursuant to the provisions of the preceding paragraph, to per</w:t>
      </w:r>
      <w:r>
        <w:t xml:space="preserve">sons who have given notification to the effect that they should purchase the land and buildings, etc. pertaining to the notification, it is considered that the sale with regard to the relevant land and buildings, etc. has been effected between the project </w:t>
      </w:r>
      <w:r>
        <w:t>executors and the persons who have given the notification at a price equivalent to the estimated counter value mentioned in the written notification.</w:t>
      </w:r>
    </w:p>
    <w:p w:rsidR="005924F3" w:rsidRDefault="00006EED">
      <w:pPr>
        <w:pStyle w:val="enf4"/>
      </w:pPr>
      <w:r>
        <w:t>(3) The person who has submitted the notification provided by paragraph (1) must not transfer the relevant</w:t>
      </w:r>
      <w:r>
        <w:t xml:space="preserve"> land and buildings, etc. during the period set forth in the preceding paragraph (in cases where the project executer gives notice within the period to the effect that they do not intend to purchase the land and buildings, etc. pertaining to the notificati</w:t>
      </w:r>
      <w:r>
        <w:t>on, the period up to that time).</w:t>
      </w:r>
    </w:p>
    <w:p w:rsidR="005924F3" w:rsidRDefault="005924F3"/>
    <w:p w:rsidR="005924F3" w:rsidRDefault="00006EED">
      <w:pPr>
        <w:pStyle w:val="ena"/>
      </w:pPr>
      <w:r>
        <w:t>(Request to Purchase Land)</w:t>
      </w:r>
    </w:p>
    <w:p w:rsidR="005924F3" w:rsidRDefault="00006EED">
      <w:pPr>
        <w:pStyle w:val="enf3"/>
      </w:pPr>
      <w:r>
        <w:t xml:space="preserve">Article 68  (1) Any owner of land within project sites concerning which the expropriation procedures are deferred pursuant to the provisions of Article 31 of the Expropriation of Land Act, which </w:t>
      </w:r>
      <w:r>
        <w:t>are applied to it pursuant to the provisions of the next Article, may request the project executor to purchase the relevant land at current prices pursuant to the provisions of the Order of the Ministry of Land, Infrastructure, Transport and Tourism; provi</w:t>
      </w:r>
      <w:r>
        <w:t>ded, however, that this does not apply to cases where the relevant land constitutes the subject of a right belonging to any other person or where any building or other structures or any trees prescribed in Article 1, paragraph (1) of the Act Concerning Sta</w:t>
      </w:r>
      <w:r>
        <w:t>nding Trees exist on the relevant land.</w:t>
      </w:r>
    </w:p>
    <w:p w:rsidR="005924F3" w:rsidRDefault="00006EED">
      <w:pPr>
        <w:pStyle w:val="enf4"/>
      </w:pPr>
      <w:r>
        <w:t>(2) The value of land to be purchased pursuant to the provisions of the preceding paragraph are determined by agreement between the project executor and the owner of the land.</w:t>
      </w:r>
    </w:p>
    <w:p w:rsidR="005924F3" w:rsidRDefault="00006EED">
      <w:pPr>
        <w:pStyle w:val="enf4"/>
      </w:pPr>
      <w:r>
        <w:t>(3) The provisions of Article 28, paragr</w:t>
      </w:r>
      <w:r>
        <w:t>aph (3) apply mutatis mutandis to the case referred to in the preceding paragraph.</w:t>
      </w:r>
    </w:p>
    <w:p w:rsidR="005924F3" w:rsidRDefault="005924F3"/>
    <w:p w:rsidR="005924F3" w:rsidRDefault="00006EED">
      <w:pPr>
        <w:pStyle w:val="ena"/>
      </w:pPr>
      <w:r>
        <w:t>(Expropriation or Use of Land for City Planning Projects)</w:t>
      </w:r>
    </w:p>
    <w:p w:rsidR="005924F3" w:rsidRDefault="00006EED">
      <w:pPr>
        <w:pStyle w:val="enf3"/>
      </w:pPr>
      <w:r>
        <w:t>Article 69  City planning projects are deemed to be projects falling under one of the items of Article 3 of the Ex</w:t>
      </w:r>
      <w:r>
        <w:t>propriation of Land Act and the provisions of the same Act apply to them.</w:t>
      </w:r>
    </w:p>
    <w:p w:rsidR="005924F3" w:rsidRDefault="005924F3"/>
    <w:p w:rsidR="005924F3" w:rsidRDefault="00006EED">
      <w:pPr>
        <w:pStyle w:val="enf3"/>
      </w:pPr>
      <w:r>
        <w:t xml:space="preserve">Article 70  (1) With regard to city planning projects, the accreditation of projects pursuant to the provisions of Article 20 of the Expropriation of Land Act (including as applied </w:t>
      </w:r>
      <w:r>
        <w:t>mutatis mutandis pursuant to Article 138, paragraph (1) of the same Act) not be made but the approval or recognition pursuant to the provisions of Article 59 be substituted for it, and the public notice pursuant to the provisions of Article 62, paragraph (</w:t>
      </w:r>
      <w:r>
        <w:t>1) be deemed to be that of the accreditation of projects pursuant to the provisions of Article 26, paragraph (1) of the Compulsory Purchase of Land Act (including as applied mutatis mutandis pursuant to Article 138, paragraph (1) of the same Act).</w:t>
      </w:r>
    </w:p>
    <w:p w:rsidR="005924F3" w:rsidRDefault="00006EED">
      <w:pPr>
        <w:pStyle w:val="enf4"/>
      </w:pPr>
      <w:r>
        <w:t>(2) With</w:t>
      </w:r>
      <w:r>
        <w:t xml:space="preserve"> regard to land that is newly incorporated into project sites by changing the project plan, the term "Article 59" in the preceding paragraph is read as "Article 63, paragraph (1)", and the term "Article 62, paragraph (1)" is read as "Article 62, paragraph </w:t>
      </w:r>
      <w:r>
        <w:t>(1) applied mutatis mutandis pursuant to Article 63 paragraph (2)".</w:t>
      </w:r>
    </w:p>
    <w:p w:rsidR="005924F3" w:rsidRDefault="005924F3"/>
    <w:p w:rsidR="005924F3" w:rsidRDefault="00006EED">
      <w:pPr>
        <w:pStyle w:val="enf3"/>
      </w:pPr>
      <w:r>
        <w:t xml:space="preserve">Article 71  (1) With regard to city planning projects, the provisions of Article 29 and Article 34-6 of the Expropriation of Land Act (including the cases where these provisions are </w:t>
      </w:r>
      <w:r>
        <w:t xml:space="preserve">applied mutatis mutandis pursuant to Article 138, paragraph (1) of the same Act)do not apply to them. If there are any reasons that correspond to the reasons by which the accreditation of projects become null and void pursuant to the provisions of Article </w:t>
      </w:r>
      <w:r>
        <w:t>29, paragraph (1) of the same Act (including as applied mutatis mutandis pursuant to Article 138, paragraph (1) of the same Act), the public notice of accreditation of projects pursuant to the provisions of Article 26, paragraph (1) of the same Act (includ</w:t>
      </w:r>
      <w:r>
        <w:t>ing as applied mutatis mutandis pursuant to Article 138, paragraph (1) of the same Act) is deemed to have been made at the time when the reasons occurred, notwithstanding the provisions of paragraph (1) of the preceding Article, and the provisions of Artic</w:t>
      </w:r>
      <w:r>
        <w:t>le 8, paragraph (3), Article 35, paragraph (1), Article 36, paragraph (1), Article 39, paragraph (1), Article 46-2, paragraph (1), Article 71 (including as applied mutatis mutandis or where they serve as examples to be followed) and Article 89, paragraph (</w:t>
      </w:r>
      <w:r>
        <w:t>1) (including the cases where applied mutatis mutandis pursuant to Article 138,paragraph (1) of the same Act) of the same Act apply.</w:t>
      </w:r>
    </w:p>
    <w:p w:rsidR="005924F3" w:rsidRDefault="00006EED">
      <w:pPr>
        <w:pStyle w:val="enf4"/>
      </w:pPr>
      <w:r>
        <w:t>(2) If, after the ruling for acquisition of rights has been given, no petition for ruling on handing over of the property a</w:t>
      </w:r>
      <w:r>
        <w:t>re made by the time when the project execution period pertaining to the public notice pursuant to the provisions of Article 62, paragraph (1) (including as applied mutatis mutandis pursuant to Article 63, paragraph (2)) elapses, the decision for commenceme</w:t>
      </w:r>
      <w:r>
        <w:t>nt of the procedures for acquisition-of-right rulings and rulings for acquisition of rights previously given is deemed to have been revoked after elapse of that period.</w:t>
      </w:r>
    </w:p>
    <w:p w:rsidR="005924F3" w:rsidRDefault="005924F3"/>
    <w:p w:rsidR="005924F3" w:rsidRDefault="00006EED">
      <w:pPr>
        <w:pStyle w:val="enf3"/>
      </w:pPr>
      <w:r>
        <w:t>Article 72  (1) If any project executor intends to defer the procedures for expropriat</w:t>
      </w:r>
      <w:r>
        <w:t>ion or use pursuant to the provisions of Article 31 of the Expropriation of Land Act applied pursuant to the provisions of Article 69, they must, at the time when they intend to obtain the approval or recognition pursuant to the provisions of Article 59 or</w:t>
      </w:r>
      <w:r>
        <w:t xml:space="preserve"> Article 63, paragraph (1), submit a written petition containing statements to that effect and description of the bounds of the project site, for which the procedures for expropriation or use are to be deferred pursuant to the provisions of the Order of th</w:t>
      </w:r>
      <w:r>
        <w:t>e Ministry of Land, Infrastructure, Transport and Tourism. In this case, the bounds of the project site for which the procedures are to be deferred must be indicated on the drawings listed in Article 60, paragraph (3), item (i) (including as applied mutati</w:t>
      </w:r>
      <w:r>
        <w:t>s mutandis pursuant to Article 63, paragraph (2)).</w:t>
      </w:r>
    </w:p>
    <w:p w:rsidR="005924F3" w:rsidRDefault="00006EED">
      <w:pPr>
        <w:pStyle w:val="enf4"/>
      </w:pPr>
      <w:r>
        <w:t>(2) The provisions of Article 14, paragraph (2) are applied mutatis mutandis to the indication of the bounds of the project site pursuant to the provisions of the preceding paragraph.</w:t>
      </w:r>
    </w:p>
    <w:p w:rsidR="005924F3" w:rsidRDefault="00006EED">
      <w:pPr>
        <w:pStyle w:val="enf4"/>
      </w:pPr>
      <w:r>
        <w:t>(3) When the petition</w:t>
      </w:r>
      <w:r>
        <w:t xml:space="preserve"> provided by paragraph (1) have been submitted, the Minister of Land, Infrastructure, Transport and Tourism or the prefectural governor must, at the time when they give public notice pursuant to the provisions of Article 62, paragraph (1) (including as app</w:t>
      </w:r>
      <w:r>
        <w:t>lied mutatis mutandis pursuant to Article 63, paragraph (2)), also give public notice to that effect that procedures for expropriation or use following the project approval or recognition will be deferred and indicate the bounds of the project site for whi</w:t>
      </w:r>
      <w:r>
        <w:t>ch the procedures will be deferred.</w:t>
      </w:r>
    </w:p>
    <w:p w:rsidR="005924F3" w:rsidRDefault="005924F3"/>
    <w:p w:rsidR="005924F3" w:rsidRDefault="00006EED">
      <w:pPr>
        <w:pStyle w:val="enf3"/>
      </w:pPr>
      <w:r>
        <w:t>Article 73  In addition to what is provided for by the provisions of the preceding four Articles, the application of the Expropriation of Land Act to city planning projects is governed by the provisions of the following</w:t>
      </w:r>
      <w:r>
        <w:t xml:space="preserve"> items.</w:t>
      </w:r>
    </w:p>
    <w:p w:rsidR="005924F3" w:rsidRDefault="00006EED">
      <w:pPr>
        <w:pStyle w:val="enf6"/>
      </w:pPr>
      <w:r>
        <w:t xml:space="preserve">(i) the provisions of Article 28-3 of the Expropriation of Land Act (including the cases where applied mutatis mutandis pursuant to Article 138, paragraph (1) of the same Act) and the provisions of Article 142 of the same Act do not apply, and the </w:t>
      </w:r>
      <w:r>
        <w:t>term "Article 28-3, paragraph (1)" in Article 89, paragraph (3) of the same Act is read as "Article 65, paragraph (1) of the City Planning Act".</w:t>
      </w:r>
    </w:p>
    <w:p w:rsidR="005924F3" w:rsidRDefault="00006EED">
      <w:pPr>
        <w:pStyle w:val="enf6"/>
      </w:pPr>
      <w:r>
        <w:t>(ii) the periods prescribed in Article 34 of the Expropriation of Land Act and in the second sentence of Articl</w:t>
      </w:r>
      <w:r>
        <w:t>e 100, paragraph (2) of the same Act terminate when the project execution period pertaining to the public notice given pursuant to the provisions of Article 62, paragraph (1) (including as applied mutatis mutandis pursuant to Article 63, paragraph (2)) hav</w:t>
      </w:r>
      <w:r>
        <w:t>e elapsed.</w:t>
      </w:r>
    </w:p>
    <w:p w:rsidR="005924F3" w:rsidRDefault="00006EED">
      <w:pPr>
        <w:pStyle w:val="enf6"/>
      </w:pPr>
      <w:r>
        <w:t xml:space="preserve">(iii) the term "drawings mentioned in Article 26-2, paragraph (2)" in Article 34-4, paragraph (2) of the Expropriation of Land Act is read as the "drawings and documents mentioned in Article 62, paragraph (2) of the City Planning Act (including </w:t>
      </w:r>
      <w:r>
        <w:t>as applied mutatis mutandis pursuant to Article 63, paragraph (2))".</w:t>
      </w:r>
    </w:p>
    <w:p w:rsidR="005924F3" w:rsidRDefault="00006EED">
      <w:pPr>
        <w:pStyle w:val="enf6"/>
      </w:pPr>
      <w:r>
        <w:t xml:space="preserve">(iv) The term "the accreditation of projects becomes null and void pursuant to the provisions of Article 29 or Article 34-6" in Article 92, paragraph (1) of the Expropriation of Land Act </w:t>
      </w:r>
      <w:r>
        <w:t>is read as "the time limit for applications for ruling on expropriation or use prescribed in Article 39, paragraph (1) has elapsed".</w:t>
      </w:r>
    </w:p>
    <w:p w:rsidR="005924F3" w:rsidRDefault="00006EED">
      <w:pPr>
        <w:pStyle w:val="enf6"/>
      </w:pPr>
      <w:r>
        <w:t>(v) the term "this Act" in Article 139-3 of the Compulsory Purchase of Land Act is read as "this Act applied pursuant to th</w:t>
      </w:r>
      <w:r>
        <w:t>e provisions of Article 69 of the City Planning Act"; the term "the projects listed in each item of Article 17, paragraph (1), or projects that have received project accreditation from the Minister of Land, Infrastructure, Transport and Tourism pursuant to</w:t>
      </w:r>
      <w:r>
        <w:t xml:space="preserve"> the provisions of Article 27, paragraph (2) or paragraph (4)"is read as "city planning projects that have received the approval by the Minister of Land, Infrastructure, Transport and Tourism pursuant to the provisions of Article 59, paragraph (1) or (2) o</w:t>
      </w:r>
      <w:r>
        <w:t>f the City Planning Act, or the recognition by the Minister of Land, Infrastructure, Transport and Tourism pursuant to the provisions of paragraph (3) of the same Article"; the term "projects pursuant to the provisions of Article 17, paragraph (2) (excludi</w:t>
      </w:r>
      <w:r>
        <w:t>ng projects that have received project accreditation by the Minister of Land, Infrastructure and Transport and Tourism pursuant to the provisions of Article 27, paragraph (2) or (4))" is read as "city planning projects that have received approval by the pr</w:t>
      </w:r>
      <w:r>
        <w:t>efectural governor pursuant to the provisions of Article 59, paragraph (1) or (4) of the City Planning Act"; and the term "Article 25, paragraph (2) and Article 28-3, paragraph (1)" described in item (i) of the same Article is read as "Article 25, paragrap</w:t>
      </w:r>
      <w:r>
        <w:t>h (2)".</w:t>
      </w:r>
    </w:p>
    <w:p w:rsidR="005924F3" w:rsidRDefault="005924F3"/>
    <w:p w:rsidR="005924F3" w:rsidRDefault="00006EED">
      <w:pPr>
        <w:pStyle w:val="ena"/>
      </w:pPr>
      <w:r>
        <w:t>(Measures for Livelihood Rehabilitation)</w:t>
      </w:r>
    </w:p>
    <w:p w:rsidR="005924F3" w:rsidRDefault="00006EED">
      <w:pPr>
        <w:pStyle w:val="enf3"/>
      </w:pPr>
      <w:r>
        <w:t>Article 74  (1) Any person who may lose their basis of living as a result of giving up land, etc. needed for the execution of city planning projects may request the project executor to use their good office</w:t>
      </w:r>
      <w:r>
        <w:t>s of measures for livelihood rehabilitation including the implementation of the matters listed below in cases where such measures should be taken in addition to the compensation due to them.</w:t>
      </w:r>
    </w:p>
    <w:p w:rsidR="005924F3" w:rsidRDefault="00006EED">
      <w:pPr>
        <w:pStyle w:val="enf6"/>
      </w:pPr>
      <w:r>
        <w:t>(i) acquisition of housing land, land suitable for development of</w:t>
      </w:r>
      <w:r>
        <w:t xml:space="preserve"> cropland, or other land</w:t>
      </w:r>
    </w:p>
    <w:p w:rsidR="005924F3" w:rsidRDefault="00006EED">
      <w:pPr>
        <w:pStyle w:val="enf6"/>
      </w:pPr>
      <w:r>
        <w:t>(ii) acquisition of residence, shops, or other buildings</w:t>
      </w:r>
    </w:p>
    <w:p w:rsidR="005924F3" w:rsidRDefault="00006EED">
      <w:pPr>
        <w:pStyle w:val="enf6"/>
      </w:pPr>
      <w:r>
        <w:t>(iii) aid for finding employment, vocational guidance, or vocational training</w:t>
      </w:r>
    </w:p>
    <w:p w:rsidR="005924F3" w:rsidRDefault="00006EED">
      <w:pPr>
        <w:pStyle w:val="enf4"/>
      </w:pPr>
      <w:r>
        <w:t>(2) When the project executor receives the request made pursuant to the provisions of the preced</w:t>
      </w:r>
      <w:r>
        <w:t>ing paragraph, whenever the circumstances permit, they are to make efforts to take the measures pertaining to the relevant request.</w:t>
      </w:r>
    </w:p>
    <w:p w:rsidR="005924F3" w:rsidRDefault="005924F3"/>
    <w:p w:rsidR="005924F3" w:rsidRDefault="00006EED">
      <w:pPr>
        <w:pStyle w:val="ena"/>
      </w:pPr>
      <w:r>
        <w:t>(Beneficiary's Contribution)</w:t>
      </w:r>
    </w:p>
    <w:p w:rsidR="005924F3" w:rsidRDefault="00006EED">
      <w:pPr>
        <w:pStyle w:val="enf3"/>
      </w:pPr>
      <w:r>
        <w:t xml:space="preserve">Article 75  (1) In cases where any person is greatly benefited by city planning projects, the </w:t>
      </w:r>
      <w:r>
        <w:t>State, prefectures or municipalities may burden them with a part of the expenses required for the relevant city planning projects, within the limit of the benefit accruing to their from the city planning projects.</w:t>
      </w:r>
    </w:p>
    <w:p w:rsidR="005924F3" w:rsidRDefault="00006EED">
      <w:pPr>
        <w:pStyle w:val="enf4"/>
      </w:pPr>
      <w:r>
        <w:t>(2) In the case referred to in the precedi</w:t>
      </w:r>
      <w:r>
        <w:t>ng paragraph, the scope of the persons from whom the contribution will be collected and the method of collecting contributions are prescribed by Cabinet Order for contributions to be levied by the State, and by prefectural or municipal ordinances for contr</w:t>
      </w:r>
      <w:r>
        <w:t>ibutions to be levied by a prefecture or municipality.</w:t>
      </w:r>
    </w:p>
    <w:p w:rsidR="005924F3" w:rsidRDefault="00006EED">
      <w:pPr>
        <w:pStyle w:val="enf4"/>
      </w:pPr>
      <w:r>
        <w:t>(3) In cases where any person fails to pay beneficiary's contributions pursuant to the provisions of the preceding two paragraphs (hereinafter referred to as "contributions" in this Article), the State</w:t>
      </w:r>
      <w:r>
        <w:t>, prefecture or a municipality (hereinafter referred to as "the State, etc." in this Article) must press their for payment by designating the time limit for payment in a letter of reminder.</w:t>
      </w:r>
    </w:p>
    <w:p w:rsidR="005924F3" w:rsidRDefault="00006EED">
      <w:pPr>
        <w:pStyle w:val="enf4"/>
      </w:pPr>
      <w:r>
        <w:t>(4) In the case referred to in the preceding paragraph, the State,</w:t>
      </w:r>
      <w:r>
        <w:t xml:space="preserve"> etc. may collect fees in arrears within the limit not exceeding the amount calculated by multiplying the amount of contributions by the rate of 14.5% per annum pursuant to the provisions of Cabinet Order (in the case of a prefecture or municipality, prefe</w:t>
      </w:r>
      <w:r>
        <w:t>ctural or municipal ordinances).</w:t>
      </w:r>
    </w:p>
    <w:p w:rsidR="005924F3" w:rsidRDefault="00006EED">
      <w:pPr>
        <w:pStyle w:val="enf4"/>
      </w:pPr>
      <w:r>
        <w:t>(5) In cases where any person who has received a demand for payment pursuant to the provisions of paragraph (3) fails to pay the amount they should pay by the time limit designated in thedemand for payment, pursuant to a di</w:t>
      </w:r>
      <w:r>
        <w:t>spositionof national taxe delinquency, the State, etc. maycollect contributions and fees in arrears prescribed in the preceding two paragraphs. In this case, the order of the statutory lien on contributions and fees in arrears comes after national taxes an</w:t>
      </w:r>
      <w:r>
        <w:t>d local taxes.</w:t>
      </w:r>
    </w:p>
    <w:p w:rsidR="005924F3" w:rsidRDefault="00006EED">
      <w:pPr>
        <w:pStyle w:val="enf4"/>
      </w:pPr>
      <w:r>
        <w:t>(6) Fees in arrears take precedence over contributions.</w:t>
      </w:r>
    </w:p>
    <w:p w:rsidR="005924F3" w:rsidRDefault="00006EED">
      <w:pPr>
        <w:pStyle w:val="enf4"/>
      </w:pPr>
      <w:r>
        <w:t>(7) The rights to collect contributions and fees in arrears are extinguished by prescription if they are not exercised within five years.</w:t>
      </w:r>
    </w:p>
    <w:p w:rsidR="005924F3" w:rsidRDefault="005924F3"/>
    <w:p w:rsidR="005924F3" w:rsidRDefault="00006EED">
      <w:pPr>
        <w:pStyle w:val="en3"/>
      </w:pPr>
      <w:r>
        <w:t xml:space="preserve">Chapter V Panel on </w:t>
      </w:r>
      <w:r>
        <w:t>Infrastructure Development Investigation and Deliberations, and Prefectural City Planning Councils</w:t>
      </w:r>
    </w:p>
    <w:p w:rsidR="005924F3" w:rsidRDefault="005924F3"/>
    <w:p w:rsidR="005924F3" w:rsidRDefault="00006EED">
      <w:pPr>
        <w:pStyle w:val="ena"/>
      </w:pPr>
      <w:r>
        <w:t>(Panel on Infrastructure Development Investigation and Deliberations)</w:t>
      </w:r>
    </w:p>
    <w:p w:rsidR="005924F3" w:rsidRDefault="00006EED">
      <w:pPr>
        <w:pStyle w:val="enf3"/>
      </w:pPr>
      <w:r>
        <w:t xml:space="preserve">Article 76  (1) The Panel on Infrastructure Development carries out investigation and </w:t>
      </w:r>
      <w:r>
        <w:t>deliberations of important matters concerning city planning in response to consultation by the Minister of Land, Infrastructure, Transport and Tourism.</w:t>
      </w:r>
    </w:p>
    <w:p w:rsidR="005924F3" w:rsidRDefault="00006EED">
      <w:pPr>
        <w:pStyle w:val="enf4"/>
      </w:pPr>
      <w:r>
        <w:t>(2) The Panel on Infrastructure Development may submit a proposal to administrative organs concerned wit</w:t>
      </w:r>
      <w:r>
        <w:t>h respect to important matters concerning city planning.</w:t>
      </w:r>
    </w:p>
    <w:p w:rsidR="005924F3" w:rsidRDefault="005924F3"/>
    <w:p w:rsidR="005924F3" w:rsidRDefault="00006EED">
      <w:pPr>
        <w:pStyle w:val="ena"/>
      </w:pPr>
      <w:r>
        <w:t>(Prefectural City Planning Councils)</w:t>
      </w:r>
    </w:p>
    <w:p w:rsidR="005924F3" w:rsidRDefault="00006EED">
      <w:pPr>
        <w:pStyle w:val="enf3"/>
      </w:pPr>
      <w:r>
        <w:t>Article 77  (1) Prefectural City Planning Councils are established in prefectures in order to carry out investigation and deliberations on matters placed under t</w:t>
      </w:r>
      <w:r>
        <w:t>heir jurisdiction by this Act, and other matters concerning city planning in response to consultation by the prefectural governor.</w:t>
      </w:r>
    </w:p>
    <w:p w:rsidR="005924F3" w:rsidRDefault="00006EED">
      <w:pPr>
        <w:pStyle w:val="enf4"/>
      </w:pPr>
      <w:r>
        <w:t>(2) Prefectural City Planning Councils may submit a proposal to the administrative organs concerned on matters concerning cit</w:t>
      </w:r>
      <w:r>
        <w:t>y planning.</w:t>
      </w:r>
    </w:p>
    <w:p w:rsidR="005924F3" w:rsidRDefault="00006EED">
      <w:pPr>
        <w:pStyle w:val="enf4"/>
      </w:pPr>
      <w:r>
        <w:t>(3) Necessary matters concerning the organization and operation of Prefectural City Planning Councils are prescribed by prefectural ordinances in accordance with the standard specified by Cabinet Order.</w:t>
      </w:r>
    </w:p>
    <w:p w:rsidR="005924F3" w:rsidRDefault="005924F3"/>
    <w:p w:rsidR="005924F3" w:rsidRDefault="00006EED">
      <w:pPr>
        <w:pStyle w:val="ena"/>
      </w:pPr>
      <w:r>
        <w:t>(Local City Planning Councils)</w:t>
      </w:r>
    </w:p>
    <w:p w:rsidR="005924F3" w:rsidRDefault="00006EED">
      <w:pPr>
        <w:pStyle w:val="enf3"/>
      </w:pPr>
      <w:r>
        <w:t>Article 7</w:t>
      </w:r>
      <w:r>
        <w:t xml:space="preserve">7-2  (1) Local City Planning Councils may be established in municipalities in order to carry out investigation and deliberations on matters placed under their jurisdiction by this Act, and other matters concerning city planning in response to consultation </w:t>
      </w:r>
      <w:r>
        <w:t>by the mayors of municipalities.</w:t>
      </w:r>
    </w:p>
    <w:p w:rsidR="005924F3" w:rsidRDefault="00006EED">
      <w:pPr>
        <w:pStyle w:val="enf4"/>
      </w:pPr>
      <w:r>
        <w:t>(2) Local City Planning Councils may submit a proposal to the administrative organs concerned on matters concerning city planning.</w:t>
      </w:r>
    </w:p>
    <w:p w:rsidR="005924F3" w:rsidRDefault="00006EED">
      <w:pPr>
        <w:pStyle w:val="enf4"/>
      </w:pPr>
      <w:r>
        <w:t xml:space="preserve">(3) Necessary matters concerning the organization and operation of Local City </w:t>
      </w:r>
      <w:r>
        <w:t>Planning Councils are prescribed by municipal ordinances in accordance with the standard specified by Cabinet Order.</w:t>
      </w:r>
    </w:p>
    <w:p w:rsidR="005924F3" w:rsidRDefault="005924F3"/>
    <w:p w:rsidR="005924F3" w:rsidRDefault="00006EED">
      <w:pPr>
        <w:pStyle w:val="ena"/>
      </w:pPr>
      <w:r>
        <w:t>(Development Investigation Committee)</w:t>
      </w:r>
    </w:p>
    <w:p w:rsidR="005924F3" w:rsidRDefault="00006EED">
      <w:pPr>
        <w:pStyle w:val="enf3"/>
      </w:pPr>
      <w:r>
        <w:t>Article 78  (1) Development Investigation Committee is established in prefectures and designated cit</w:t>
      </w:r>
      <w:r>
        <w:t>ies, etc. in order to force to make administrative determination in response to the request for examination prescribed in Article 50, paragraph (1) and perform other matters placed under their jurisdiction by this Act.</w:t>
      </w:r>
    </w:p>
    <w:p w:rsidR="005924F3" w:rsidRDefault="00006EED">
      <w:pPr>
        <w:pStyle w:val="enf4"/>
      </w:pPr>
      <w:r>
        <w:t>(2) Development Investigation Committ</w:t>
      </w:r>
      <w:r>
        <w:t>ee consists of five or seven members.</w:t>
      </w:r>
    </w:p>
    <w:p w:rsidR="005924F3" w:rsidRDefault="00006EED">
      <w:pPr>
        <w:pStyle w:val="enf4"/>
      </w:pPr>
      <w:r>
        <w:t>(3) The members are appointed by prefectural governors or the heads of designated cities, etc. from among such persons having excellent experience and knowledge in law, economics, city planning, architecture, public he</w:t>
      </w:r>
      <w:r>
        <w:t>alth or administration and being capable of making fair judgments concerning the public welfare.</w:t>
      </w:r>
    </w:p>
    <w:p w:rsidR="005924F3" w:rsidRDefault="00006EED">
      <w:pPr>
        <w:pStyle w:val="enf4"/>
      </w:pPr>
      <w:r>
        <w:t>(4) No person falling under any of the following items may become a member of Committee:</w:t>
      </w:r>
    </w:p>
    <w:p w:rsidR="005924F3" w:rsidRDefault="00006EED">
      <w:pPr>
        <w:pStyle w:val="enf6"/>
      </w:pPr>
      <w:r>
        <w:t>(i) bankrupt person who has nothad their right restored;</w:t>
      </w:r>
    </w:p>
    <w:p w:rsidR="005924F3" w:rsidRDefault="00006EED">
      <w:pPr>
        <w:pStyle w:val="enf6"/>
      </w:pPr>
      <w:r>
        <w:t>(ii) a person</w:t>
      </w:r>
      <w:r>
        <w:t xml:space="preserve"> sentenced to imprisonment without work or a heavier penalty, whose execution of sentence has not been completed or excused.</w:t>
      </w:r>
    </w:p>
    <w:p w:rsidR="005924F3" w:rsidRDefault="00006EED">
      <w:pPr>
        <w:pStyle w:val="enf4"/>
      </w:pPr>
      <w:r>
        <w:t>(5) If any member of Committee comes to fall under either of the two items of the preceding paragraph, the prefectural governors or</w:t>
      </w:r>
      <w:r>
        <w:t xml:space="preserve"> the heads of the designated cities, etc. must dismiss such member.</w:t>
      </w:r>
    </w:p>
    <w:p w:rsidR="005924F3" w:rsidRDefault="00006EED">
      <w:pPr>
        <w:pStyle w:val="enf4"/>
      </w:pPr>
      <w:r>
        <w:t>(6) When any member of Committee appointed by the prefectural governors or the heads of the designated cities, etc. falls under either of the following two items, the prefectural governors</w:t>
      </w:r>
      <w:r>
        <w:t xml:space="preserve"> or the heads of the designated cities, etc. may dismiss such member:</w:t>
      </w:r>
    </w:p>
    <w:p w:rsidR="005924F3" w:rsidRDefault="00006EED">
      <w:pPr>
        <w:pStyle w:val="enf6"/>
      </w:pPr>
      <w:r>
        <w:t>(i) when it is deemed that the member is unable to perform their duties owing to their mental or physical defect;</w:t>
      </w:r>
    </w:p>
    <w:p w:rsidR="005924F3" w:rsidRDefault="00006EED">
      <w:pPr>
        <w:pStyle w:val="enf6"/>
      </w:pPr>
      <w:r>
        <w:t xml:space="preserve">(ii) when it is deemed that the member is in breach of their </w:t>
      </w:r>
      <w:r>
        <w:t>obligations in the course of their duties or commit such other misconduct as to render themselves unfit to serve as a member.</w:t>
      </w:r>
    </w:p>
    <w:p w:rsidR="005924F3" w:rsidRDefault="00006EED">
      <w:pPr>
        <w:pStyle w:val="enf4"/>
      </w:pPr>
      <w:r>
        <w:t>(7) No member of Committee may participate in proceedings concerning administrative determination to be made in response to the re</w:t>
      </w:r>
      <w:r>
        <w:t>quest for review prescribed in Article 50, paragraph (1) with respect to any cases connected to their own interests or interest of family members within third degree of kinship.</w:t>
      </w:r>
    </w:p>
    <w:p w:rsidR="005924F3" w:rsidRDefault="00006EED">
      <w:pPr>
        <w:pStyle w:val="enf4"/>
      </w:pPr>
      <w:r>
        <w:t>(8) In addition to what is provided for in paragraphs (2) through (7), the nec</w:t>
      </w:r>
      <w:r>
        <w:t>essary matters concerning the organization and operation of Development Investigation Committee are prescribed by prefectural ordinances or ordinances of designated cities, etc. in accordance with the standard specified by Cabinet Order.</w:t>
      </w:r>
    </w:p>
    <w:p w:rsidR="005924F3" w:rsidRDefault="005924F3"/>
    <w:p w:rsidR="005924F3" w:rsidRDefault="00006EED">
      <w:pPr>
        <w:pStyle w:val="en3"/>
      </w:pPr>
      <w:r>
        <w:t>Chapter VI Miscel</w:t>
      </w:r>
      <w:r>
        <w:t>laneous Provisions</w:t>
      </w:r>
    </w:p>
    <w:p w:rsidR="005924F3" w:rsidRDefault="005924F3"/>
    <w:p w:rsidR="005924F3" w:rsidRDefault="00006EED">
      <w:pPr>
        <w:pStyle w:val="ena"/>
      </w:pPr>
      <w:r>
        <w:t>(Conditions of Permission)</w:t>
      </w:r>
    </w:p>
    <w:p w:rsidR="005924F3" w:rsidRDefault="00006EED">
      <w:pPr>
        <w:pStyle w:val="enf3"/>
      </w:pPr>
      <w:r>
        <w:t>Article 79  Conditions necessary from the standpoint of city planning may be attached to permission, approval and recognition given pursuant to the provisions of this Act. In this case, the conditions must not</w:t>
      </w:r>
      <w:r>
        <w:t xml:space="preserve"> be such so as to impose unjust obligations upon persons who have obtained the relevant permission, approval or recognition.</w:t>
      </w:r>
    </w:p>
    <w:p w:rsidR="005924F3" w:rsidRDefault="005924F3"/>
    <w:p w:rsidR="005924F3" w:rsidRDefault="00006EED">
      <w:pPr>
        <w:pStyle w:val="ena"/>
      </w:pPr>
      <w:r>
        <w:t>(Reports, Recommendations, Assistance)</w:t>
      </w:r>
    </w:p>
    <w:p w:rsidR="005924F3" w:rsidRDefault="00006EED">
      <w:pPr>
        <w:pStyle w:val="enf3"/>
      </w:pPr>
      <w:r>
        <w:t>Article 80  (1) To the extent necessary for the enforcement of this Act, the Minister of La</w:t>
      </w:r>
      <w:r>
        <w:t>nd, Infrastructure, Transport and Tourism may request project executors other than national government organs to submit reports and materials or may give necessary recommendations or advice to them; prefectural governors may request and advise project exec</w:t>
      </w:r>
      <w:r>
        <w:t>uting municipalities and parties that have received permission, approval or recognition pursuant to the provisions of this Act in a same manner, and the heads of designated cities, etc. may request and advise those who have received permission or recogniti</w:t>
      </w:r>
      <w:r>
        <w:t>on pursuant to the provisions of this Act in a same manner.</w:t>
      </w:r>
    </w:p>
    <w:p w:rsidR="005924F3" w:rsidRDefault="00006EED">
      <w:pPr>
        <w:pStyle w:val="enf4"/>
      </w:pPr>
      <w:r>
        <w:t>(2) Municipalities or project executors may seek the technical assistance of staff members possessing expert knowledge concerning city planning or city planning projects in order to make decisions</w:t>
      </w:r>
      <w:r>
        <w:t xml:space="preserve"> on or revisions to city plans or to prepare for or execute city planning projects, from the Minster of Land, Infrastructure, Transport and Tourism or prefectural governors.</w:t>
      </w:r>
    </w:p>
    <w:p w:rsidR="005924F3" w:rsidRDefault="005924F3"/>
    <w:p w:rsidR="005924F3" w:rsidRDefault="00006EED">
      <w:pPr>
        <w:pStyle w:val="ena"/>
      </w:pPr>
      <w:r>
        <w:t>(Supervisory Dispositions)</w:t>
      </w:r>
    </w:p>
    <w:p w:rsidR="005924F3" w:rsidRDefault="00006EED">
      <w:pPr>
        <w:pStyle w:val="enf3"/>
      </w:pPr>
      <w:r>
        <w:t xml:space="preserve">Article 81  (1) The Minister of Land, Infrastructure, </w:t>
      </w:r>
      <w:r>
        <w:t>Transport and Tourism, prefectural governors, or the heads of designated cities, etc. may, with respect to any person falling under any of the following items, to the extent necessary for city planning, revoke permission, approval, or recognition given pur</w:t>
      </w:r>
      <w:r>
        <w:t>suant to the provisions of this Act (excluding those pertaining to decision or change of city plans; hereinafter the same applies in this Article), alter it, suspend its effect, change its conditions or attach new conditions to it, or order such persons to</w:t>
      </w:r>
      <w:r>
        <w:t xml:space="preserve"> discontinue the construction or other activities, or set reasonable time limits and order such persons to rebuild, move or remove buildings and other structures or objects (hereinafter referred to as "structures, etc." in this Article), or to take some ot</w:t>
      </w:r>
      <w:r>
        <w:t>her measures necessary for rectifying the violations:</w:t>
      </w:r>
    </w:p>
    <w:p w:rsidR="005924F3" w:rsidRDefault="00006EED">
      <w:pPr>
        <w:pStyle w:val="enf6"/>
      </w:pPr>
      <w:r>
        <w:t>(i) any person who has violated any of the provisions of this Act or the orders based on this Act or acted in violation of dispositions made in accordance with such provisions, or any person who, despit</w:t>
      </w:r>
      <w:r>
        <w:t>e knowing that such violations exist, has obtained by transfer the land or structures, etc. pertaining to such violations or have obtained rights to use such land or structures pertaining to such violation via lease and so forth;</w:t>
      </w:r>
    </w:p>
    <w:p w:rsidR="005924F3" w:rsidRDefault="00006EED">
      <w:pPr>
        <w:pStyle w:val="enf6"/>
      </w:pPr>
      <w:r>
        <w:t>(ii) with respect to const</w:t>
      </w:r>
      <w:r>
        <w:t>ruction that is in violation of the provisions of this Act or the orders based on this Act or a disposition made pursuant to such provisions, the client or contractor (including subcontractors of the contracted construction) or the person who is performing</w:t>
      </w:r>
      <w:r>
        <w:t xml:space="preserve"> or have performed such construction for themselves without resorting to contracts;</w:t>
      </w:r>
    </w:p>
    <w:p w:rsidR="005924F3" w:rsidRDefault="00006EED">
      <w:pPr>
        <w:pStyle w:val="enf6"/>
      </w:pPr>
      <w:r>
        <w:t>(iii) any person who is violation of the conditions attached to permission, approval or recognition given pursuant to the provisions of this Act;</w:t>
      </w:r>
    </w:p>
    <w:p w:rsidR="005924F3" w:rsidRDefault="00006EED">
      <w:pPr>
        <w:pStyle w:val="enf6"/>
      </w:pPr>
      <w:r>
        <w:t>(iv) any person who has ob</w:t>
      </w:r>
      <w:r>
        <w:t>tained permission, approval or recognition pursuant to the provisions of this Act by fraud or some other unlawful means.</w:t>
      </w:r>
    </w:p>
    <w:p w:rsidR="005924F3" w:rsidRDefault="00006EED">
      <w:pPr>
        <w:pStyle w:val="enf4"/>
      </w:pPr>
      <w:r>
        <w:t>(2) In cases where the Minister of Land, Infrastructure, Transport and Tourism, prefectural governors or the heads of designated cities</w:t>
      </w:r>
      <w:r>
        <w:t>, etc. intend to order any person to take necessary measures pursuant to the provisions of the preceding paragraph, if, without any fault on their part, they are unable to ascertain the person to whom the orders for the relevant measures are to be given, t</w:t>
      </w:r>
      <w:r>
        <w:t>hey may, at the expense of such person, take the relevant measures themselves, or make the person who was orded or delegated to take those measures. In this case, the Minister of Land, Infrastructure, Transport and Tourism, prefectural governors or the hea</w:t>
      </w:r>
      <w:r>
        <w:t>ds of designated cities, etc. set reasonable time limits and give public notice in advance to the effect that the relevant measures should be taken and that if such measures are not taken within the fixed time limit, they or the person ordered or commissio</w:t>
      </w:r>
      <w:r>
        <w:t>ned will take the measures.</w:t>
      </w:r>
    </w:p>
    <w:p w:rsidR="005924F3" w:rsidRDefault="00006EED">
      <w:pPr>
        <w:pStyle w:val="enf4"/>
      </w:pPr>
      <w:r>
        <w:t xml:space="preserve">(3) In cases where the Minister of Land, Infrastructure, Transport and Tourism, prefectural governors or the heads of designated cities, etc. have issued orders pursuant to the provisions of paragraph (1), they must give public </w:t>
      </w:r>
      <w:r>
        <w:t>notice with regard to such circumstances by erecting signs or resorting to other methods specified by the Order of the Ministry of Land, Infrastructure, Transport and Tourism.</w:t>
      </w:r>
    </w:p>
    <w:p w:rsidR="005924F3" w:rsidRDefault="00006EED">
      <w:pPr>
        <w:pStyle w:val="enf4"/>
      </w:pPr>
      <w:r>
        <w:t>(4) The signs set forth in the preceding paragraph may be erected on land, struc</w:t>
      </w:r>
      <w:r>
        <w:t>tures, etc., or the sites of structures, etc. pertaining to the orders pursuant to the provisions of paragraph (1). In this case, the owners, managers or possessors of the land, structures, etc. or sites of structures, etc. pertaining to the relevant order</w:t>
      </w:r>
      <w:r>
        <w:t>s must not refuse or obstruct erection of the relevant signs.</w:t>
      </w:r>
    </w:p>
    <w:p w:rsidR="005924F3" w:rsidRDefault="005924F3"/>
    <w:p w:rsidR="005924F3" w:rsidRDefault="00006EED">
      <w:pPr>
        <w:pStyle w:val="ena"/>
      </w:pPr>
      <w:r>
        <w:t>(Spot Inspection)</w:t>
      </w:r>
    </w:p>
    <w:p w:rsidR="005924F3" w:rsidRDefault="00006EED">
      <w:pPr>
        <w:pStyle w:val="enf3"/>
      </w:pPr>
      <w:r>
        <w:t>Article 82  (1) The Minister of Land, Infrastructure, Transport and Tourism, prefectural governors or the heads of designated cities, etc., or the persons ordered or delegated</w:t>
      </w:r>
      <w:r>
        <w:t xml:space="preserve"> by any of them, when it is necessary for exercising the powers pursuant to the provisions of the preceding Article, may enter into the relevant land in order to inspect the relevant land, objects on the relevant land, or the status of construction being e</w:t>
      </w:r>
      <w:r>
        <w:t>xecuted on the relevant land.</w:t>
      </w:r>
    </w:p>
    <w:p w:rsidR="005924F3" w:rsidRDefault="00006EED">
      <w:pPr>
        <w:pStyle w:val="enf4"/>
      </w:pPr>
      <w:r>
        <w:t>(2) Any person who intends to enter into other person's land pursuant to the provisions of the preceding paragraph must carry their identification card indicating their status.</w:t>
      </w:r>
    </w:p>
    <w:p w:rsidR="005924F3" w:rsidRDefault="00006EED">
      <w:pPr>
        <w:pStyle w:val="enf4"/>
      </w:pPr>
      <w:r>
        <w:t>(3) The identification card prescribed in the pre</w:t>
      </w:r>
      <w:r>
        <w:t>ceding paragraph must be shown, if requested by any of the parties concerned.</w:t>
      </w:r>
    </w:p>
    <w:p w:rsidR="005924F3" w:rsidRDefault="00006EED">
      <w:pPr>
        <w:pStyle w:val="enf4"/>
      </w:pPr>
      <w:r>
        <w:t>(4) The authority to carry out spot inspection pursuant to the provisions of paragraph (1) must not be construed as the power vested for criminal investigation.</w:t>
      </w:r>
    </w:p>
    <w:p w:rsidR="005924F3" w:rsidRDefault="005924F3"/>
    <w:p w:rsidR="005924F3" w:rsidRDefault="00006EED">
      <w:pPr>
        <w:pStyle w:val="ena"/>
      </w:pPr>
      <w:r>
        <w:t xml:space="preserve">(State </w:t>
      </w:r>
      <w:r>
        <w:t>Subsidies)</w:t>
      </w:r>
    </w:p>
    <w:p w:rsidR="005924F3" w:rsidRDefault="00006EED">
      <w:pPr>
        <w:pStyle w:val="enf3"/>
      </w:pPr>
      <w:r>
        <w:t>Article 83  The State may, within the limits of the budgetary appropriation, subsidize local governments for part of the expenses necessary for important city planning or city planning projects pursuant to the provisions of Cabinet Order.</w:t>
      </w:r>
    </w:p>
    <w:p w:rsidR="005924F3" w:rsidRDefault="005924F3"/>
    <w:p w:rsidR="005924F3" w:rsidRDefault="00006EED">
      <w:pPr>
        <w:pStyle w:val="ena"/>
      </w:pPr>
      <w:r>
        <w:t>(Land</w:t>
      </w:r>
      <w:r>
        <w:t xml:space="preserve"> Funds)</w:t>
      </w:r>
    </w:p>
    <w:p w:rsidR="005924F3" w:rsidRDefault="00006EED">
      <w:pPr>
        <w:pStyle w:val="enf3"/>
      </w:pPr>
      <w:r>
        <w:t>Article 84  (1) For purchasing land pursuant to the provisions of Article 56 and 57, and for purchasing land in the areas of city planning facilities and in the work execution areas of urban area development projects, land listed in the items of Ar</w:t>
      </w:r>
      <w:r>
        <w:t>ticle 1, paragraph (1) of the Act Concerning Lending of Urban Development Funds (Act No. 20 of 1966) and other land specified by Cabinet Order, prefectures or designated cities, etc. may establish Land Funds as the funds pursuant to Article 241 of the Loca</w:t>
      </w:r>
      <w:r>
        <w:t>l Autonomy Act.</w:t>
      </w:r>
    </w:p>
    <w:p w:rsidR="005924F3" w:rsidRDefault="00006EED">
      <w:pPr>
        <w:pStyle w:val="enf4"/>
      </w:pPr>
      <w:r>
        <w:t>(2) For ensuring the source of the Land Funds pursuant to the provisions of the preceding paragraph, the State is to make effort to accommodate the prefectures or designated cities, etc. with necessary funds or use its good offices or exten</w:t>
      </w:r>
      <w:r>
        <w:t>d other assistance for this purpose.</w:t>
      </w:r>
    </w:p>
    <w:p w:rsidR="005924F3" w:rsidRDefault="005924F3"/>
    <w:p w:rsidR="005924F3" w:rsidRDefault="00006EED">
      <w:pPr>
        <w:pStyle w:val="ena"/>
      </w:pPr>
      <w:r>
        <w:t>(Taxation Measures)</w:t>
      </w:r>
    </w:p>
    <w:p w:rsidR="005924F3" w:rsidRDefault="00006EED">
      <w:pPr>
        <w:pStyle w:val="enf3"/>
      </w:pPr>
      <w:r>
        <w:t>Article 85  For the purpose of realizing proper execution of city planning, the State or local governments are to take taxation measures and other proper measures for promoting effective use and cur</w:t>
      </w:r>
      <w:r>
        <w:t>bing speculative transactions of land in urbanization promotion areas.</w:t>
      </w:r>
    </w:p>
    <w:p w:rsidR="005924F3" w:rsidRDefault="005924F3"/>
    <w:p w:rsidR="005924F3" w:rsidRDefault="00006EED">
      <w:pPr>
        <w:pStyle w:val="ena"/>
      </w:pPr>
      <w:r>
        <w:t>(Delegation of Authority of Minister of Land, Infrastructure, Transport and Tourism)</w:t>
      </w:r>
    </w:p>
    <w:p w:rsidR="005924F3" w:rsidRDefault="00006EED">
      <w:pPr>
        <w:pStyle w:val="enf3"/>
      </w:pPr>
      <w:r>
        <w:t>Article 85-2  The authority of the Minister of Land, Infrastructure, Transport and Tourism prescrib</w:t>
      </w:r>
      <w:r>
        <w:t>ed by this Act may be partially delegated to the Directors of Regional Bureaus or the Director of the Hokkaido Regional Development Bureau pursuant to the provisions of the Ordeer of the Ministry of Land, Infrastructure, Transport and Tourism.</w:t>
      </w:r>
    </w:p>
    <w:p w:rsidR="005924F3" w:rsidRDefault="005924F3"/>
    <w:p w:rsidR="005924F3" w:rsidRDefault="00006EED">
      <w:pPr>
        <w:pStyle w:val="ena"/>
      </w:pPr>
      <w:r>
        <w:t>(Delegation</w:t>
      </w:r>
      <w:r>
        <w:t xml:space="preserve"> of Authority of Prefectural Governors)</w:t>
      </w:r>
    </w:p>
    <w:p w:rsidR="005924F3" w:rsidRDefault="00006EED">
      <w:pPr>
        <w:pStyle w:val="enf3"/>
      </w:pPr>
      <w:r>
        <w:t>Article 86  Prefectural governors may delegate such clerical works pertaining to port zones as come under their authorities pursuant to the provisions of Chapter III Section 1 to the heads of port authorities pursuan</w:t>
      </w:r>
      <w:r>
        <w:t>t to the provisions of Cabinet Order.</w:t>
      </w:r>
    </w:p>
    <w:p w:rsidR="005924F3" w:rsidRDefault="005924F3"/>
    <w:p w:rsidR="005924F3" w:rsidRDefault="00006EED">
      <w:pPr>
        <w:pStyle w:val="ena"/>
      </w:pPr>
      <w:r>
        <w:t>(Special Provisions regarding Designated Cities)</w:t>
      </w:r>
    </w:p>
    <w:p w:rsidR="005924F3" w:rsidRDefault="00006EED">
      <w:pPr>
        <w:pStyle w:val="enf3"/>
      </w:pPr>
      <w:r>
        <w:t>Article 87  When the Minister of Land, Infrastructure, Transport and Tourism or prefectural governors intend to decide on or change city plans pertaining to city planni</w:t>
      </w:r>
      <w:r>
        <w:t>ng areas that include areas of designated cities provided by Article 252-19, paragraph (1) of the Local Autonomy Act (hereinafter referred to simply as "designated cities" in this Article and the following Article), they are to consult with the heads of th</w:t>
      </w:r>
      <w:r>
        <w:t>e relevant designated cities.</w:t>
      </w:r>
    </w:p>
    <w:p w:rsidR="005924F3" w:rsidRDefault="005924F3"/>
    <w:p w:rsidR="005924F3" w:rsidRDefault="00006EED">
      <w:pPr>
        <w:pStyle w:val="enf3"/>
      </w:pPr>
      <w:r>
        <w:t>Article 87-2  (1) In areas of designated cities, notwithstanding the provisions of Article 15, paragraph (1), the city plans listed in items (iv) through (vii) of the same paragraph (excluding plans concerning those specified</w:t>
      </w:r>
      <w:r>
        <w:t xml:space="preserve"> by Cabinet Order as urban facilities that should be determined from the viewpoint of wide areas beyond the bounds of a single designated city), are established by the designated cities.</w:t>
      </w:r>
    </w:p>
    <w:p w:rsidR="005924F3" w:rsidRDefault="00006EED">
      <w:pPr>
        <w:pStyle w:val="enf4"/>
      </w:pPr>
      <w:r>
        <w:t xml:space="preserve">(2) Concerning the application pursuant to the provisions of Article </w:t>
      </w:r>
      <w:r>
        <w:t>19, paragraph (3) (including as applied mutatis mutandis pursuant to Article 21, paragraph (2); hereinafter the same applies in this Article) in cases where designated cities intend to establish city plans prescribed in Article 18, paragraph (3) pursuant t</w:t>
      </w:r>
      <w:r>
        <w:t>o the provisions of the preceding paragraph, the term "prefectural governors" in Article 19, paragraph (3) is replaced with "the Minister of Land, Infrastructure, Transport and Tourism pursuant to the provisions of the Order of the Ministry of Land, Infras</w:t>
      </w:r>
      <w:r>
        <w:t>tructure, Transport and Tourism" and the provisions of paragraph (4) and (5) of the same Article do not be applied.</w:t>
      </w:r>
    </w:p>
    <w:p w:rsidR="005924F3" w:rsidRDefault="00006EED">
      <w:pPr>
        <w:pStyle w:val="enf4"/>
      </w:pPr>
      <w:r>
        <w:t>(3) The Minister of Land, Infrastructure, Transport and Tourism, from the viewpoint of coordinating with national interests, holds consultat</w:t>
      </w:r>
      <w:r>
        <w:t>ions provided by Article 19, paragraph (3) as it is replaced and applied pursuant to the provisions of the preceding paragraph.</w:t>
      </w:r>
    </w:p>
    <w:p w:rsidR="005924F3" w:rsidRDefault="00006EED">
      <w:pPr>
        <w:pStyle w:val="enf4"/>
      </w:pPr>
      <w:r>
        <w:t xml:space="preserve">(4) When designated cities intend to hold consultations with the Minister of Land, Infrastructure, Transport and Tourism </w:t>
      </w:r>
      <w:r>
        <w:t>pursuant to the provisions of Article 19, paragraph (3) as it is replaced and applied pursuant to the provisions of paragraph (2), in advance, they must hear the opinions of the prefectural governors and attach them to the written records of consultations.</w:t>
      </w:r>
    </w:p>
    <w:p w:rsidR="005924F3" w:rsidRDefault="00006EED">
      <w:pPr>
        <w:pStyle w:val="enf4"/>
      </w:pPr>
      <w:r>
        <w:t>(5) Prefectural governors offer their opinions set forth in the preceding paragraph, from the viewpoint of realizing coordination of wide areas beyond the boundaries of a single municipality, and from the viewpoint of securing compliance with city plans t</w:t>
      </w:r>
      <w:r>
        <w:t>hat have been or are about to be established by the prefectures.</w:t>
      </w:r>
    </w:p>
    <w:p w:rsidR="005924F3" w:rsidRDefault="00006EED">
      <w:pPr>
        <w:pStyle w:val="enf4"/>
      </w:pPr>
      <w:r>
        <w:t xml:space="preserve">(6) Prefectural governors may request the municipalities concerned for submission of materials, expression of opinions, explanations, or any other cooperation when they acknowledge that they </w:t>
      </w:r>
      <w:r>
        <w:t>are necessary for offering their opinions provided by paragraph (4).</w:t>
      </w:r>
    </w:p>
    <w:p w:rsidR="005924F3" w:rsidRDefault="00006EED">
      <w:pPr>
        <w:pStyle w:val="enf4"/>
      </w:pPr>
      <w:r>
        <w:t>(7) In cases where designated cities established the city plans provided by paragraph (1) pertaining to city planning areas that cover two or more prefectures, the provisions of the three</w:t>
      </w:r>
      <w:r>
        <w:t xml:space="preserve"> preceding paragraphs do not apply.</w:t>
      </w:r>
    </w:p>
    <w:p w:rsidR="005924F3" w:rsidRDefault="00006EED">
      <w:pPr>
        <w:pStyle w:val="enf4"/>
      </w:pPr>
      <w:r>
        <w:t>(8) With regard to the application of the provisions of Article 77-2, paragraph (1) to designated cities, the term "may be established" described in the same paragraph is replaced with " are established".</w:t>
      </w:r>
    </w:p>
    <w:p w:rsidR="005924F3" w:rsidRDefault="005924F3"/>
    <w:p w:rsidR="005924F3" w:rsidRDefault="00006EED">
      <w:pPr>
        <w:pStyle w:val="ena"/>
      </w:pPr>
      <w:r>
        <w:t>(Special Provisions regarding Major Cities)</w:t>
      </w:r>
    </w:p>
    <w:p w:rsidR="005924F3" w:rsidRDefault="00006EED">
      <w:pPr>
        <w:pStyle w:val="enf3"/>
      </w:pPr>
      <w:r>
        <w:t xml:space="preserve">Article 87-3  Such clerical works to be handled by prefectures pursuant to the provisions of Article 26, Article 27, Chapter III (excluding Section 1) and Article 65, paragraph (1) as may be specified by Cabinet </w:t>
      </w:r>
      <w:r>
        <w:t>Order are handled by the relevant designated cities, etc. pursuant to the provisions of Cabinet Order in designated cities, etc. In this case, the provisions concerning prefectures in this Act are applied to the designated cities, etc. as provisions that c</w:t>
      </w:r>
      <w:r>
        <w:t>oncern designated cities, etc.</w:t>
      </w:r>
    </w:p>
    <w:p w:rsidR="005924F3" w:rsidRDefault="005924F3"/>
    <w:p w:rsidR="005924F3" w:rsidRDefault="00006EED">
      <w:pPr>
        <w:pStyle w:val="ena"/>
      </w:pPr>
      <w:r>
        <w:t>(Special Provisions regarding Tokyo Metropolis)</w:t>
      </w:r>
    </w:p>
    <w:p w:rsidR="005924F3" w:rsidRDefault="00006EED">
      <w:pPr>
        <w:pStyle w:val="enf3"/>
      </w:pPr>
      <w:r>
        <w:t>Article 87-4  (1) For areas containing special wards, city plans to be established by municipalities pursuant to the provisions of Article 15, which are specified by Cabinet Or</w:t>
      </w:r>
      <w:r>
        <w:t>der, are established by the Tokyo Metropolitan Government.</w:t>
      </w:r>
    </w:p>
    <w:p w:rsidR="005924F3" w:rsidRDefault="00006EED">
      <w:pPr>
        <w:pStyle w:val="enf4"/>
      </w:pPr>
      <w:r>
        <w:t xml:space="preserve">(2) Such clerical works to be handled by municipalities pursuant to the provisions of Chapter II Section 2 (excluding Article 26, paragraph (1) and (3) and Article 27, paragraph (2)) pertaining to </w:t>
      </w:r>
      <w:r>
        <w:t>city plans established by the Tokyo Metropolitan Government pursuant to the provisions of the preceding paragraph are handled by the Tokyo Metropolitan Government. In this case, the provisions concerning municipalities in these provisions are applied to th</w:t>
      </w:r>
      <w:r>
        <w:t>e Tokyo Metropolitan Government as provisions that concern the Tokyo Metropolitan Government.</w:t>
      </w:r>
    </w:p>
    <w:p w:rsidR="005924F3" w:rsidRDefault="005924F3"/>
    <w:p w:rsidR="005924F3" w:rsidRDefault="00006EED">
      <w:pPr>
        <w:pStyle w:val="ena"/>
      </w:pPr>
      <w:r>
        <w:t>(Division of Clerical Works)</w:t>
      </w:r>
    </w:p>
    <w:p w:rsidR="005924F3" w:rsidRDefault="00006EED">
      <w:pPr>
        <w:pStyle w:val="enf3"/>
      </w:pPr>
      <w:r>
        <w:t xml:space="preserve">Article 87-5  (1) The following affairs out of clerical works to be handled by local governments pursuant to the provisions of this </w:t>
      </w:r>
      <w:r>
        <w:t>Act are regarded as Type 1 statutory entrusted functions:</w:t>
      </w:r>
    </w:p>
    <w:p w:rsidR="005924F3" w:rsidRDefault="00006EED">
      <w:pPr>
        <w:pStyle w:val="enf6"/>
      </w:pPr>
      <w:r>
        <w:t>(i) clerical works to be handled by prefectures pursuant to the provisions of Article 20, paragraph (2) (including as applied mutatis mutandis pursuant to Article 21, paragraph (2) pertaining only t</w:t>
      </w:r>
      <w:r>
        <w:t>o clerical works to make copies of drawing and documents sent by the Minister of Land, Infrastructure, Transport and Tourism available for public inspection; the same applies in the next item), and the provisions of Article 22, paragraph (2), the first sen</w:t>
      </w:r>
      <w:r>
        <w:t>tence of paragraph (1) and paragraph (5) of Article 24, and Article 65, paragraph (1) (limited to parts pertaining to clerical works to give permission of city planning projects that received approval pursuant to the provisions of Article 59, paragraph (1)</w:t>
      </w:r>
      <w:r>
        <w:t xml:space="preserve"> or (2), or the recognition pursuant to the provisions of paragraph (3) of the same Article by the Minister of Land, Infrastructure, Transport and Tourism);</w:t>
      </w:r>
    </w:p>
    <w:p w:rsidR="005924F3" w:rsidRDefault="00006EED">
      <w:pPr>
        <w:pStyle w:val="enf6"/>
      </w:pPr>
      <w:r>
        <w:t>(ii) clerical works to be handled by municipalities pursuant to the provisions of Article 20, parag</w:t>
      </w:r>
      <w:r>
        <w:t>raph (2) and Article 62, paragraph (2) (including as applied mutatis mutandis pursuant to Article 63, paragraph (2) pertaining only to clerical works to make copies of drawing and documents sent by the Minister of Land, Infrastructure, Transport and Touris</w:t>
      </w:r>
      <w:r>
        <w:t>m available for public inspection).</w:t>
      </w:r>
    </w:p>
    <w:p w:rsidR="005924F3" w:rsidRDefault="00006EED">
      <w:pPr>
        <w:pStyle w:val="enf4"/>
      </w:pPr>
      <w:r>
        <w:t>(2) Clerical works to be handled by municipalities pursuant to the provisions of Article 20, paragraph (2) (including as applied mutatis mutandis pursuant to Article 21, paragraph (2) pertaining only to clerical works to</w:t>
      </w:r>
      <w:r>
        <w:t xml:space="preserve"> make copies of drawing and documents sent by prefectures available for public inspection) and Article 62, paragraph (2) (including as applied mutatis mutandis pursuant to Article 63, paragraph (2) pertaining only to clerical works to make copies of drawin</w:t>
      </w:r>
      <w:r>
        <w:t>g and documents sent by prefectural governors available for public inspection) are regarded as Type 2 statutory entrusted functions prescribed in Article 2, paragraph (9), item (ii) of the Local Autonomy Act.</w:t>
      </w:r>
    </w:p>
    <w:p w:rsidR="005924F3" w:rsidRDefault="005924F3"/>
    <w:p w:rsidR="005924F3" w:rsidRDefault="00006EED">
      <w:pPr>
        <w:pStyle w:val="ena"/>
      </w:pPr>
      <w:r>
        <w:t>(Delegation to Cabinet Order)</w:t>
      </w:r>
    </w:p>
    <w:p w:rsidR="005924F3" w:rsidRDefault="00006EED">
      <w:pPr>
        <w:pStyle w:val="enf3"/>
      </w:pPr>
      <w:r>
        <w:t>Article 88  In a</w:t>
      </w:r>
      <w:r>
        <w:t>ddition to what is provided for in this Act, matters necessary for enforcement of this Act are prescribed by Cabinet Order.</w:t>
      </w:r>
    </w:p>
    <w:p w:rsidR="005924F3" w:rsidRDefault="005924F3"/>
    <w:p w:rsidR="005924F3" w:rsidRDefault="00006EED">
      <w:pPr>
        <w:pStyle w:val="ena"/>
      </w:pPr>
      <w:r>
        <w:t>(Transitional Measures)</w:t>
      </w:r>
    </w:p>
    <w:p w:rsidR="005924F3" w:rsidRDefault="00006EED">
      <w:pPr>
        <w:pStyle w:val="enf3"/>
      </w:pPr>
      <w:r>
        <w:t>Article 88-2  In cases where Cabinet Orders or the Order of the Ministry of Land, Infrastructure, Transport</w:t>
      </w:r>
      <w:r>
        <w:t xml:space="preserve"> and Tourism are established, revised or abolished pursuant to the provisions of this Act, necessary transitional measures (including transitional measures concerning penal provisions) may be prescribed by Cabinet Orders or the Order of the Ministry of Lan</w:t>
      </w:r>
      <w:r>
        <w:t>d, Infrastructure, Transport and Tourism within the bounds deemed to be reasonably necessary in line with such establishment, revision or abolition.</w:t>
      </w:r>
    </w:p>
    <w:p w:rsidR="005924F3" w:rsidRDefault="005924F3"/>
    <w:p w:rsidR="005924F3" w:rsidRDefault="00006EED">
      <w:pPr>
        <w:pStyle w:val="en3"/>
      </w:pPr>
      <w:r>
        <w:t>Chapter VII Penal Provisions</w:t>
      </w:r>
    </w:p>
    <w:p w:rsidR="005924F3" w:rsidRDefault="005924F3"/>
    <w:p w:rsidR="005924F3" w:rsidRDefault="00006EED">
      <w:pPr>
        <w:pStyle w:val="enf3"/>
      </w:pPr>
      <w:r>
        <w:t>Article 89  (1) If any parties that execute city planning projects by obtain</w:t>
      </w:r>
      <w:r>
        <w:t>ing approval pursuant to the provisions of Article 59, paragraph (4) (hereinafter referred to as "special project executors") or officers or employees of corporation which are special project executors have received or demanded bribes or promised to receiv</w:t>
      </w:r>
      <w:r>
        <w:t>e the same in connection with their duties pertaining to the relevant city planning projects, they are punished by imprisonment not exceeding three years. If they have committed improper acts or have failed to perform required acts, that person is punished</w:t>
      </w:r>
      <w:r>
        <w:t xml:space="preserve"> by imprisonment not exceeding seven years.</w:t>
      </w:r>
    </w:p>
    <w:p w:rsidR="005924F3" w:rsidRDefault="00006EED">
      <w:pPr>
        <w:pStyle w:val="enf4"/>
      </w:pPr>
      <w:r>
        <w:t>(2) If any parties that were special project executors or the officers or employees of corporations who are special project executors have received or demanded bribes or promised to receive the same for having co</w:t>
      </w:r>
      <w:r>
        <w:t>mmitted improper acts or having failed to perform required acts during their tenure of office, in response to an unlawful request, in connection with their official duties pertaining to the relevant city planning projects, that person is punished by impris</w:t>
      </w:r>
      <w:r>
        <w:t>onment not exceeding three years.</w:t>
      </w:r>
    </w:p>
    <w:p w:rsidR="005924F3" w:rsidRDefault="00006EED">
      <w:pPr>
        <w:pStyle w:val="enf4"/>
      </w:pPr>
      <w:r>
        <w:t xml:space="preserve">(3) If any special project executors or the officers or employees of corporations who are special project executors have, in response toaan unlawful request, caused bribes to be given to third parties or promised to cause </w:t>
      </w:r>
      <w:r>
        <w:t>such bribes to be given in connection with their duties pertaining to the relevant city planning projects, that person is punished by imprisonment not exceeding three years.</w:t>
      </w:r>
    </w:p>
    <w:p w:rsidR="005924F3" w:rsidRDefault="00006EED">
      <w:pPr>
        <w:pStyle w:val="enf4"/>
      </w:pPr>
      <w:r>
        <w:t>(4) Bribes received by offenders or by third party knowing them to be such are con</w:t>
      </w:r>
      <w:r>
        <w:t>fiscated. When it is not possible to collect such bribes either in whole or in part, the equivalent value is collected from them.</w:t>
      </w:r>
    </w:p>
    <w:p w:rsidR="005924F3" w:rsidRDefault="005924F3"/>
    <w:p w:rsidR="005924F3" w:rsidRDefault="00006EED">
      <w:pPr>
        <w:pStyle w:val="enf3"/>
      </w:pPr>
      <w:r>
        <w:t xml:space="preserve">Article 90  (1) Any person who has given, offered, or promised to give the bribes prescribed in paragraphs (1) through (3) </w:t>
      </w:r>
      <w:r>
        <w:t>of the preceding Article is punished by imprisonment not exceeding three year or a fine not exceeding two million yen.</w:t>
      </w:r>
    </w:p>
    <w:p w:rsidR="005924F3" w:rsidRDefault="00006EED">
      <w:pPr>
        <w:pStyle w:val="enf4"/>
      </w:pPr>
      <w:r>
        <w:t>(2) If any person, who has committed the offenses set forth in the preceding paragraph, surrenders themselves to the police, the punishme</w:t>
      </w:r>
      <w:r>
        <w:t>nt may be reduced or exempted.</w:t>
      </w:r>
    </w:p>
    <w:p w:rsidR="005924F3" w:rsidRDefault="005924F3"/>
    <w:p w:rsidR="005924F3" w:rsidRDefault="00006EED">
      <w:pPr>
        <w:pStyle w:val="enf3"/>
      </w:pPr>
      <w:r>
        <w:t>Article 91  Any person who has violated the orders given by the Minister of Land, Infrastructure, Transport and Tourism, prefectural governors, or the heads of designated cities, etc. pursuant to the provisions of Article 81</w:t>
      </w:r>
      <w:r>
        <w:t>, paragraph (1) is punished by imprisonment not exceeding one year or a fine not exceeding five hundred thousand yen.</w:t>
      </w:r>
    </w:p>
    <w:p w:rsidR="005924F3" w:rsidRDefault="005924F3"/>
    <w:p w:rsidR="005924F3" w:rsidRDefault="00006EED">
      <w:pPr>
        <w:pStyle w:val="enf3"/>
      </w:pPr>
      <w:r>
        <w:t>Article 92  Any person who falls under any of the following items is punished by a fine not exceeding five hundred thousand yen:</w:t>
      </w:r>
    </w:p>
    <w:p w:rsidR="005924F3" w:rsidRDefault="00006EED">
      <w:pPr>
        <w:pStyle w:val="enf6"/>
      </w:pPr>
      <w:r>
        <w:t xml:space="preserve">(i) any </w:t>
      </w:r>
      <w:r>
        <w:t>person who, in violation of the provisions of Article 25, paragraph (5), has refused or obstructed the entry into land pursuant to paragraph (1) of the same Article;</w:t>
      </w:r>
    </w:p>
    <w:p w:rsidR="005924F3" w:rsidRDefault="00006EED">
      <w:pPr>
        <w:pStyle w:val="enf6"/>
      </w:pPr>
      <w:r>
        <w:t>(ii) any person who, in the cases prescribed in Article 26, paragraph (1), has removed obs</w:t>
      </w:r>
      <w:r>
        <w:t>tacle without obtaining the permission of the mayor of municipality or has carried out trial excavation, etc. of the land without obtaining the permission of the prefectural governor;</w:t>
      </w:r>
    </w:p>
    <w:p w:rsidR="005924F3" w:rsidRDefault="00006EED">
      <w:pPr>
        <w:pStyle w:val="enf6"/>
      </w:pPr>
      <w:r>
        <w:t>(iii) any person who, in violation of the provisions of Article 29, para</w:t>
      </w:r>
      <w:r>
        <w:t>graph (1) or (2), or of Article 35-2, paragraph (1), has carried out development activities;</w:t>
      </w:r>
    </w:p>
    <w:p w:rsidR="005924F3" w:rsidRDefault="00006EED">
      <w:pPr>
        <w:pStyle w:val="enf6"/>
      </w:pPr>
      <w:r>
        <w:t>(iv) any person who, in violation of the provisions of Article 37 or Article 42, paragraph (1), has built any buildings or constructed special structures;</w:t>
      </w:r>
    </w:p>
    <w:p w:rsidR="005924F3" w:rsidRDefault="00006EED">
      <w:pPr>
        <w:pStyle w:val="enf6"/>
      </w:pPr>
      <w:r>
        <w:t xml:space="preserve">(v) any </w:t>
      </w:r>
      <w:r>
        <w:t>person who, in violation of the provisions of Article 41, paragraph (2), has built any buildings;</w:t>
      </w:r>
    </w:p>
    <w:p w:rsidR="005924F3" w:rsidRDefault="00006EED">
      <w:pPr>
        <w:pStyle w:val="enf6"/>
      </w:pPr>
      <w:r>
        <w:t>(vi) any person who, in violation of the provisions of Article 42, paragraph (1) or Article 43, paragraph (1), has changed the usage of buildings;</w:t>
      </w:r>
    </w:p>
    <w:p w:rsidR="005924F3" w:rsidRDefault="00006EED">
      <w:pPr>
        <w:pStyle w:val="enf6"/>
      </w:pPr>
      <w:r>
        <w:t>(vii) any p</w:t>
      </w:r>
      <w:r>
        <w:t>erson who, in violation of the provisions of Article 43, paragraph (1), has built any buildings or constructed Category 1 special structures;</w:t>
      </w:r>
    </w:p>
    <w:p w:rsidR="005924F3" w:rsidRDefault="00006EED">
      <w:pPr>
        <w:pStyle w:val="enf6"/>
      </w:pPr>
      <w:r>
        <w:t>(viii) any person who, in violation of the provisions of Article 58-7, has not submitted notification or has submi</w:t>
      </w:r>
      <w:r>
        <w:t>tted false notification.</w:t>
      </w:r>
    </w:p>
    <w:p w:rsidR="005924F3" w:rsidRDefault="005924F3"/>
    <w:p w:rsidR="005924F3" w:rsidRDefault="00006EED">
      <w:pPr>
        <w:pStyle w:val="enf3"/>
      </w:pPr>
      <w:r>
        <w:t>Article 92-2  Any person who, having been requested to submit reports pursuant to the provisions of Article 58-8, paragraph (2), has failed to submit reports or has submitted false reports, is punished by a fine not exceeding thre</w:t>
      </w:r>
      <w:r>
        <w:t>e hundred thousand yen.</w:t>
      </w:r>
    </w:p>
    <w:p w:rsidR="005924F3" w:rsidRDefault="005924F3"/>
    <w:p w:rsidR="005924F3" w:rsidRDefault="00006EED">
      <w:pPr>
        <w:pStyle w:val="enf3"/>
      </w:pPr>
      <w:r>
        <w:t>Article 93  Any person who falls under any of the following items is punished by a fine not exceeding two hundred thousand yen:</w:t>
      </w:r>
    </w:p>
    <w:p w:rsidR="005924F3" w:rsidRDefault="00006EED">
      <w:pPr>
        <w:pStyle w:val="enf6"/>
      </w:pPr>
      <w:r>
        <w:t>(i) Any person who, in violation of the provisions of Article 58-2, paragraph (1) or (2), has not submi</w:t>
      </w:r>
      <w:r>
        <w:t>tted notification or have submitted false notification;</w:t>
      </w:r>
    </w:p>
    <w:p w:rsidR="005924F3" w:rsidRDefault="00006EED">
      <w:pPr>
        <w:pStyle w:val="enf6"/>
      </w:pPr>
      <w:r>
        <w:t>(ii) Any person who, having been requested to submit reports or materials pursuant to the provisions of Article 80, paragraph (1), has failed to submit the reports or materials, or has submitted false</w:t>
      </w:r>
      <w:r>
        <w:t xml:space="preserve"> reports or materials;</w:t>
      </w:r>
    </w:p>
    <w:p w:rsidR="005924F3" w:rsidRDefault="00006EED">
      <w:pPr>
        <w:pStyle w:val="enf6"/>
      </w:pPr>
      <w:r>
        <w:t>(iii) Any person who has refused, obstructed or evaded spot inspections pursuant to the provisions of Article 82, paragraph (1).</w:t>
      </w:r>
    </w:p>
    <w:p w:rsidR="005924F3" w:rsidRDefault="005924F3"/>
    <w:p w:rsidR="005924F3" w:rsidRDefault="00006EED">
      <w:pPr>
        <w:pStyle w:val="enf3"/>
      </w:pPr>
      <w:r>
        <w:t>Article 94  When any representative of a juridical person, or any agent or employee of or any other per</w:t>
      </w:r>
      <w:r>
        <w:t xml:space="preserve">son working for a corporation or individual has committed any of the violating acts set forth in the preceding three Articles with regard to the business or the property of the relevant corporation or individual, not only the offender is punished but also </w:t>
      </w:r>
      <w:r>
        <w:t>the relevant corporation or individual is punished by the fine prescribed in the respective Articles.</w:t>
      </w:r>
    </w:p>
    <w:p w:rsidR="005924F3" w:rsidRDefault="005924F3"/>
    <w:p w:rsidR="005924F3" w:rsidRDefault="00006EED">
      <w:pPr>
        <w:pStyle w:val="enf3"/>
      </w:pPr>
      <w:r>
        <w:t>Article 95  Any person who falls under any of the following items is liable to a civil fine not exceeding five hundred thousand yen:</w:t>
      </w:r>
    </w:p>
    <w:p w:rsidR="005924F3" w:rsidRDefault="00006EED">
      <w:pPr>
        <w:pStyle w:val="enf6"/>
      </w:pPr>
      <w:r>
        <w:t xml:space="preserve">(i) any person who, </w:t>
      </w:r>
      <w:r>
        <w:t>in violation of the provisions of Article 52-3, paragraph (2) (including as applied mutatis mutandis pursuant to Article 57-4), Article 57, paragraph (2), or Article 67, paragraph (1), has transferred land or land and buildings, etc. for value without subm</w:t>
      </w:r>
      <w:r>
        <w:t>itting notification;</w:t>
      </w:r>
    </w:p>
    <w:p w:rsidR="005924F3" w:rsidRDefault="00006EED">
      <w:pPr>
        <w:pStyle w:val="enf6"/>
      </w:pPr>
      <w:r>
        <w:t>(ii) any person who, in submitting the notification of Article 52-3, paragraph (2) (including as applied mutatis mutandis pursuant to Article 57-4), Article 57, paragraph (2), or Article 67, paragraph (1), has submitted false notificat</w:t>
      </w:r>
      <w:r>
        <w:t>ion;</w:t>
      </w:r>
    </w:p>
    <w:p w:rsidR="005924F3" w:rsidRDefault="00006EED">
      <w:pPr>
        <w:pStyle w:val="enf6"/>
      </w:pPr>
      <w:r>
        <w:t>(iii) any person who, in violation of the provisions of Article 52-3, paragraph (4) (including as applied mutatis mutandis pursuant to Article 57-4), Article 57, paragraph (4), or Article 67, paragraph (3), has transferred the land and buildings, etc.</w:t>
      </w:r>
      <w:r>
        <w:t xml:space="preserve"> concerned during the period set forth in that paragraph.</w:t>
      </w:r>
    </w:p>
    <w:p w:rsidR="005924F3" w:rsidRDefault="005924F3"/>
    <w:p w:rsidR="005924F3" w:rsidRDefault="00006EED">
      <w:pPr>
        <w:pStyle w:val="enf3"/>
      </w:pPr>
      <w:r>
        <w:t xml:space="preserve">Article 96  Any person who, in violation of the provisions of Article 35-2, paragraph (3) or Article 38, has failed to submit notification or has submitted false notification, is liable to a </w:t>
      </w:r>
      <w:r>
        <w:t>civil fine not exceeding two hundred thousand yen.</w:t>
      </w:r>
    </w:p>
    <w:p w:rsidR="005924F3" w:rsidRDefault="005924F3"/>
    <w:p w:rsidR="005924F3" w:rsidRDefault="00006EED">
      <w:pPr>
        <w:pStyle w:val="enf3"/>
      </w:pPr>
      <w:r>
        <w:t>Article 97  In the ordinances based on the provisions of Article 58, paragraph (1), provisions concerning only the imposition of fines may be established.</w:t>
      </w:r>
    </w:p>
    <w:sectPr w:rsidR="005924F3" w:rsidSect="005924F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24F3" w:rsidRDefault="005924F3" w:rsidP="005924F3">
      <w:r>
        <w:separator/>
      </w:r>
    </w:p>
  </w:endnote>
  <w:endnote w:type="continuationSeparator" w:id="0">
    <w:p w:rsidR="005924F3" w:rsidRDefault="005924F3" w:rsidP="00592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24F3" w:rsidRDefault="005924F3">
    <w:pPr>
      <w:pStyle w:val="a3"/>
    </w:pPr>
    <w:r>
      <w:fldChar w:fldCharType="begin"/>
    </w:r>
    <w:r>
      <w:instrText xml:space="preserve"> PAGE  \* MERGEFORMAT </w:instrText>
    </w:r>
    <w:r>
      <w:fldChar w:fldCharType="separate"/>
    </w:r>
    <w:r w:rsidR="00006EE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24F3" w:rsidRDefault="005924F3" w:rsidP="005924F3">
      <w:r>
        <w:separator/>
      </w:r>
    </w:p>
  </w:footnote>
  <w:footnote w:type="continuationSeparator" w:id="0">
    <w:p w:rsidR="005924F3" w:rsidRDefault="005924F3" w:rsidP="00592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24CD"/>
    <w:multiLevelType w:val="multilevel"/>
    <w:tmpl w:val="E80465A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E207AC"/>
    <w:multiLevelType w:val="multilevel"/>
    <w:tmpl w:val="EEC6BF0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DF5FC7"/>
    <w:multiLevelType w:val="multilevel"/>
    <w:tmpl w:val="2384DDD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9B4ECD"/>
    <w:multiLevelType w:val="multilevel"/>
    <w:tmpl w:val="A57C2C1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0D6744"/>
    <w:multiLevelType w:val="multilevel"/>
    <w:tmpl w:val="DBC0052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F01F32"/>
    <w:multiLevelType w:val="multilevel"/>
    <w:tmpl w:val="8EEEA1C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8731D89"/>
    <w:multiLevelType w:val="multilevel"/>
    <w:tmpl w:val="7D2A47E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BF483B"/>
    <w:multiLevelType w:val="multilevel"/>
    <w:tmpl w:val="77DEE3B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89863A5"/>
    <w:multiLevelType w:val="multilevel"/>
    <w:tmpl w:val="1C0C3F8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E8B213A"/>
    <w:multiLevelType w:val="multilevel"/>
    <w:tmpl w:val="BB1EFF1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C2E544D"/>
    <w:multiLevelType w:val="multilevel"/>
    <w:tmpl w:val="B9744E1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CF5A74"/>
    <w:multiLevelType w:val="multilevel"/>
    <w:tmpl w:val="D66C8A2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EA6F44"/>
    <w:multiLevelType w:val="multilevel"/>
    <w:tmpl w:val="CCDCC85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9"/>
  </w:num>
  <w:num w:numId="3">
    <w:abstractNumId w:val="8"/>
  </w:num>
  <w:num w:numId="4">
    <w:abstractNumId w:val="6"/>
  </w:num>
  <w:num w:numId="5">
    <w:abstractNumId w:val="4"/>
  </w:num>
  <w:num w:numId="6">
    <w:abstractNumId w:val="0"/>
  </w:num>
  <w:num w:numId="7">
    <w:abstractNumId w:val="10"/>
  </w:num>
  <w:num w:numId="8">
    <w:abstractNumId w:val="2"/>
  </w:num>
  <w:num w:numId="9">
    <w:abstractNumId w:val="12"/>
  </w:num>
  <w:num w:numId="10">
    <w:abstractNumId w:val="11"/>
  </w:num>
  <w:num w:numId="11">
    <w:abstractNumId w:val="3"/>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924F3"/>
    <w:rsid w:val="00006EED"/>
    <w:rsid w:val="005924F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24F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924F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924F3"/>
    <w:rPr>
      <w:rFonts w:ascii="Century" w:eastAsia="Century" w:hAnsi="Century"/>
    </w:rPr>
  </w:style>
  <w:style w:type="paragraph" w:customStyle="1" w:styleId="ja0">
    <w:name w:val="款（ja）"/>
    <w:basedOn w:val="a"/>
    <w:rsid w:val="005924F3"/>
    <w:pPr>
      <w:widowControl w:val="0"/>
      <w:ind w:left="1321" w:hanging="221"/>
    </w:pPr>
    <w:rPr>
      <w:rFonts w:ascii="ＭＳ 明朝" w:eastAsia="ＭＳ 明朝" w:hAnsi="ＭＳ 明朝" w:cs="ＭＳ 明朝"/>
      <w:b/>
    </w:rPr>
  </w:style>
  <w:style w:type="paragraph" w:customStyle="1" w:styleId="en0">
    <w:name w:val="款（en）"/>
    <w:basedOn w:val="ja0"/>
    <w:rsid w:val="005924F3"/>
    <w:rPr>
      <w:rFonts w:ascii="Century" w:eastAsia="Century" w:hAnsi="Century" w:cs="Century"/>
    </w:rPr>
  </w:style>
  <w:style w:type="paragraph" w:customStyle="1" w:styleId="ja1">
    <w:name w:val="前文（ja）"/>
    <w:basedOn w:val="a"/>
    <w:rsid w:val="005924F3"/>
    <w:pPr>
      <w:widowControl w:val="0"/>
      <w:ind w:firstLine="219"/>
    </w:pPr>
    <w:rPr>
      <w:rFonts w:ascii="ＭＳ 明朝" w:eastAsia="ＭＳ 明朝" w:hAnsi="ＭＳ 明朝" w:cs="ＭＳ 明朝"/>
    </w:rPr>
  </w:style>
  <w:style w:type="paragraph" w:customStyle="1" w:styleId="en1">
    <w:name w:val="前文（en）"/>
    <w:basedOn w:val="ja1"/>
    <w:rsid w:val="005924F3"/>
    <w:rPr>
      <w:rFonts w:ascii="Century" w:eastAsia="Century" w:hAnsi="Century" w:cs="Century"/>
    </w:rPr>
  </w:style>
  <w:style w:type="paragraph" w:customStyle="1" w:styleId="ja2">
    <w:name w:val="附則（ja）"/>
    <w:basedOn w:val="a"/>
    <w:rsid w:val="005924F3"/>
    <w:pPr>
      <w:widowControl w:val="0"/>
      <w:ind w:left="881" w:hanging="221"/>
    </w:pPr>
    <w:rPr>
      <w:rFonts w:ascii="ＭＳ 明朝" w:eastAsia="ＭＳ 明朝" w:hAnsi="ＭＳ 明朝" w:cs="ＭＳ 明朝"/>
      <w:b/>
    </w:rPr>
  </w:style>
  <w:style w:type="paragraph" w:customStyle="1" w:styleId="en2">
    <w:name w:val="附則（en）"/>
    <w:basedOn w:val="ja2"/>
    <w:rsid w:val="005924F3"/>
    <w:rPr>
      <w:rFonts w:ascii="Century" w:hAnsi="Century" w:cs="Century"/>
    </w:rPr>
  </w:style>
  <w:style w:type="paragraph" w:customStyle="1" w:styleId="ja3">
    <w:name w:val="章（ja）"/>
    <w:basedOn w:val="a"/>
    <w:rsid w:val="005924F3"/>
    <w:pPr>
      <w:widowControl w:val="0"/>
      <w:ind w:left="881" w:hanging="221"/>
    </w:pPr>
    <w:rPr>
      <w:rFonts w:ascii="ＭＳ 明朝" w:eastAsia="ＭＳ 明朝" w:hAnsi="ＭＳ 明朝" w:cs="ＭＳ 明朝"/>
      <w:b/>
    </w:rPr>
  </w:style>
  <w:style w:type="paragraph" w:customStyle="1" w:styleId="en3">
    <w:name w:val="章（en）"/>
    <w:basedOn w:val="ja3"/>
    <w:rsid w:val="005924F3"/>
    <w:rPr>
      <w:rFonts w:ascii="Century" w:eastAsia="Century" w:hAnsi="Century" w:cs="Century"/>
    </w:rPr>
  </w:style>
  <w:style w:type="paragraph" w:customStyle="1" w:styleId="ja4">
    <w:name w:val="目次編（ja）"/>
    <w:basedOn w:val="a"/>
    <w:rsid w:val="005924F3"/>
    <w:pPr>
      <w:widowControl w:val="0"/>
      <w:ind w:left="219" w:hanging="219"/>
    </w:pPr>
    <w:rPr>
      <w:rFonts w:ascii="ＭＳ 明朝" w:eastAsia="ＭＳ 明朝" w:hAnsi="ＭＳ 明朝"/>
    </w:rPr>
  </w:style>
  <w:style w:type="paragraph" w:customStyle="1" w:styleId="en4">
    <w:name w:val="目次編（en）"/>
    <w:basedOn w:val="ja4"/>
    <w:rsid w:val="005924F3"/>
    <w:rPr>
      <w:rFonts w:ascii="Century" w:eastAsia="Century" w:hAnsi="Century"/>
    </w:rPr>
  </w:style>
  <w:style w:type="paragraph" w:customStyle="1" w:styleId="ja5">
    <w:name w:val="目次章（ja）"/>
    <w:basedOn w:val="a"/>
    <w:rsid w:val="005924F3"/>
    <w:pPr>
      <w:widowControl w:val="0"/>
      <w:ind w:left="439" w:hanging="219"/>
    </w:pPr>
    <w:rPr>
      <w:rFonts w:ascii="ＭＳ 明朝" w:eastAsia="ＭＳ 明朝" w:hAnsi="ＭＳ 明朝"/>
    </w:rPr>
  </w:style>
  <w:style w:type="paragraph" w:customStyle="1" w:styleId="en5">
    <w:name w:val="目次章（en）"/>
    <w:basedOn w:val="ja5"/>
    <w:rsid w:val="005924F3"/>
    <w:rPr>
      <w:rFonts w:ascii="Century" w:eastAsia="Century" w:hAnsi="Century"/>
    </w:rPr>
  </w:style>
  <w:style w:type="paragraph" w:customStyle="1" w:styleId="ja6">
    <w:name w:val="目次節（ja）"/>
    <w:basedOn w:val="a"/>
    <w:rsid w:val="005924F3"/>
    <w:pPr>
      <w:widowControl w:val="0"/>
      <w:ind w:left="659" w:hanging="219"/>
    </w:pPr>
    <w:rPr>
      <w:rFonts w:ascii="ＭＳ 明朝" w:eastAsia="ＭＳ 明朝" w:hAnsi="ＭＳ 明朝"/>
    </w:rPr>
  </w:style>
  <w:style w:type="paragraph" w:customStyle="1" w:styleId="en6">
    <w:name w:val="目次節（en）"/>
    <w:basedOn w:val="ja6"/>
    <w:rsid w:val="005924F3"/>
    <w:rPr>
      <w:rFonts w:ascii="Century" w:eastAsia="Century" w:hAnsi="Century"/>
    </w:rPr>
  </w:style>
  <w:style w:type="paragraph" w:customStyle="1" w:styleId="ja7">
    <w:name w:val="目次款（ja）"/>
    <w:basedOn w:val="a"/>
    <w:rsid w:val="005924F3"/>
    <w:pPr>
      <w:widowControl w:val="0"/>
      <w:ind w:left="879" w:hanging="219"/>
    </w:pPr>
    <w:rPr>
      <w:rFonts w:ascii="ＭＳ 明朝" w:eastAsia="ＭＳ 明朝" w:hAnsi="ＭＳ 明朝" w:cs="Kochi Mincho"/>
    </w:rPr>
  </w:style>
  <w:style w:type="paragraph" w:customStyle="1" w:styleId="en7">
    <w:name w:val="目次款（en）"/>
    <w:basedOn w:val="ja7"/>
    <w:rsid w:val="005924F3"/>
    <w:rPr>
      <w:rFonts w:ascii="Century" w:eastAsia="Century" w:hAnsi="Century"/>
    </w:rPr>
  </w:style>
  <w:style w:type="paragraph" w:customStyle="1" w:styleId="ja8">
    <w:name w:val="別表名（ja）"/>
    <w:basedOn w:val="a"/>
    <w:rsid w:val="005924F3"/>
    <w:pPr>
      <w:widowControl w:val="0"/>
      <w:ind w:left="100" w:hangingChars="100" w:hanging="100"/>
    </w:pPr>
    <w:rPr>
      <w:rFonts w:ascii="ＭＳ 明朝" w:eastAsia="ＭＳ 明朝" w:hAnsi="ＭＳ 明朝" w:cs="ＭＳ 明朝"/>
    </w:rPr>
  </w:style>
  <w:style w:type="paragraph" w:customStyle="1" w:styleId="en8">
    <w:name w:val="別表名（en）"/>
    <w:basedOn w:val="ja8"/>
    <w:rsid w:val="005924F3"/>
    <w:rPr>
      <w:rFonts w:ascii="Century" w:eastAsia="Century" w:hAnsi="Century" w:cs="Century"/>
    </w:rPr>
  </w:style>
  <w:style w:type="paragraph" w:customStyle="1" w:styleId="ja9">
    <w:name w:val="目（ja）"/>
    <w:basedOn w:val="a"/>
    <w:rsid w:val="005924F3"/>
    <w:pPr>
      <w:widowControl w:val="0"/>
      <w:ind w:left="1541" w:hanging="221"/>
    </w:pPr>
    <w:rPr>
      <w:rFonts w:ascii="ＭＳ 明朝" w:eastAsia="ＭＳ 明朝" w:hAnsi="ＭＳ 明朝" w:cs="ＭＳ 明朝"/>
      <w:b/>
    </w:rPr>
  </w:style>
  <w:style w:type="paragraph" w:customStyle="1" w:styleId="en9">
    <w:name w:val="目（en）"/>
    <w:basedOn w:val="ja9"/>
    <w:rsid w:val="005924F3"/>
    <w:rPr>
      <w:rFonts w:ascii="Century" w:eastAsia="Century" w:hAnsi="Century" w:cs="Century"/>
    </w:rPr>
  </w:style>
  <w:style w:type="paragraph" w:customStyle="1" w:styleId="jaa">
    <w:name w:val="見出し（ja）"/>
    <w:basedOn w:val="a"/>
    <w:rsid w:val="005924F3"/>
    <w:pPr>
      <w:widowControl w:val="0"/>
      <w:ind w:left="439" w:hanging="219"/>
    </w:pPr>
    <w:rPr>
      <w:rFonts w:ascii="ＭＳ 明朝" w:eastAsia="ＭＳ 明朝" w:hAnsi="ＭＳ 明朝" w:cs="ＭＳ 明朝"/>
    </w:rPr>
  </w:style>
  <w:style w:type="paragraph" w:customStyle="1" w:styleId="ena">
    <w:name w:val="見出し（en）"/>
    <w:basedOn w:val="jaa"/>
    <w:rsid w:val="005924F3"/>
    <w:rPr>
      <w:rFonts w:ascii="Century" w:eastAsia="Century" w:hAnsi="Century" w:cs="Century"/>
    </w:rPr>
  </w:style>
  <w:style w:type="paragraph" w:styleId="a3">
    <w:name w:val="footer"/>
    <w:basedOn w:val="a"/>
    <w:rsid w:val="005924F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924F3"/>
    <w:pPr>
      <w:widowControl w:val="0"/>
      <w:ind w:left="1099" w:hanging="219"/>
    </w:pPr>
    <w:rPr>
      <w:rFonts w:ascii="ＭＳ 明朝" w:eastAsia="ＭＳ 明朝" w:hAnsi="ＭＳ 明朝" w:cs="Kochi Mincho"/>
    </w:rPr>
  </w:style>
  <w:style w:type="paragraph" w:customStyle="1" w:styleId="enb">
    <w:name w:val="目次目（en）"/>
    <w:basedOn w:val="jab"/>
    <w:rsid w:val="005924F3"/>
    <w:rPr>
      <w:rFonts w:ascii="Century" w:eastAsia="Century" w:hAnsi="Century"/>
    </w:rPr>
  </w:style>
  <w:style w:type="paragraph" w:customStyle="1" w:styleId="jac">
    <w:name w:val="目次附則（ja）"/>
    <w:basedOn w:val="a"/>
    <w:rsid w:val="005924F3"/>
    <w:pPr>
      <w:widowControl w:val="0"/>
      <w:ind w:left="439" w:hanging="219"/>
    </w:pPr>
    <w:rPr>
      <w:rFonts w:ascii="ＭＳ 明朝" w:eastAsia="ＭＳ 明朝" w:hAnsi="ＭＳ 明朝" w:cs="Kochi Mincho"/>
    </w:rPr>
  </w:style>
  <w:style w:type="paragraph" w:customStyle="1" w:styleId="enc">
    <w:name w:val="目次附則（en）"/>
    <w:basedOn w:val="jac"/>
    <w:rsid w:val="005924F3"/>
    <w:rPr>
      <w:rFonts w:ascii="Century" w:eastAsia="Century" w:hAnsi="Century" w:cs="Century"/>
    </w:rPr>
  </w:style>
  <w:style w:type="paragraph" w:customStyle="1" w:styleId="jad">
    <w:name w:val="目次前文（ja）"/>
    <w:basedOn w:val="jac"/>
    <w:rsid w:val="005924F3"/>
  </w:style>
  <w:style w:type="paragraph" w:customStyle="1" w:styleId="end">
    <w:name w:val="目次前文（en）"/>
    <w:basedOn w:val="enc"/>
    <w:rsid w:val="005924F3"/>
  </w:style>
  <w:style w:type="paragraph" w:customStyle="1" w:styleId="jae">
    <w:name w:val="制定文（ja）"/>
    <w:basedOn w:val="a"/>
    <w:rsid w:val="005924F3"/>
    <w:pPr>
      <w:widowControl w:val="0"/>
      <w:ind w:firstLine="219"/>
    </w:pPr>
    <w:rPr>
      <w:rFonts w:ascii="ＭＳ 明朝" w:eastAsia="ＭＳ 明朝" w:hAnsi="ＭＳ 明朝" w:cs="ＭＳ 明朝"/>
    </w:rPr>
  </w:style>
  <w:style w:type="paragraph" w:customStyle="1" w:styleId="ene">
    <w:name w:val="制定文（en）"/>
    <w:basedOn w:val="jae"/>
    <w:rsid w:val="005924F3"/>
    <w:rPr>
      <w:rFonts w:ascii="Century" w:eastAsia="Century" w:hAnsi="Century" w:cs="Century"/>
    </w:rPr>
  </w:style>
  <w:style w:type="paragraph" w:customStyle="1" w:styleId="jaf">
    <w:name w:val="法令番号（ja）"/>
    <w:basedOn w:val="a"/>
    <w:rsid w:val="005924F3"/>
    <w:pPr>
      <w:widowControl w:val="0"/>
      <w:jc w:val="right"/>
    </w:pPr>
    <w:rPr>
      <w:rFonts w:ascii="ＭＳ 明朝" w:eastAsia="ＭＳ 明朝" w:hAnsi="ＭＳ 明朝" w:cs="Kochi Mincho"/>
    </w:rPr>
  </w:style>
  <w:style w:type="paragraph" w:customStyle="1" w:styleId="enf">
    <w:name w:val="法令番号（en）"/>
    <w:basedOn w:val="jaf"/>
    <w:rsid w:val="005924F3"/>
    <w:rPr>
      <w:rFonts w:ascii="Century" w:eastAsia="Century" w:hAnsi="Century" w:cs="Century"/>
    </w:rPr>
  </w:style>
  <w:style w:type="paragraph" w:customStyle="1" w:styleId="jaf0">
    <w:name w:val="目次（ja）"/>
    <w:basedOn w:val="a"/>
    <w:rsid w:val="005924F3"/>
    <w:rPr>
      <w:rFonts w:ascii="ＭＳ 明朝" w:eastAsia="ＭＳ 明朝" w:hAnsi="ＭＳ 明朝"/>
    </w:rPr>
  </w:style>
  <w:style w:type="paragraph" w:customStyle="1" w:styleId="enf0">
    <w:name w:val="目次（en）"/>
    <w:basedOn w:val="jaf0"/>
    <w:rsid w:val="005924F3"/>
    <w:rPr>
      <w:rFonts w:ascii="Century" w:eastAsia="Century" w:hAnsi="Century"/>
    </w:rPr>
  </w:style>
  <w:style w:type="paragraph" w:customStyle="1" w:styleId="jaf1">
    <w:name w:val="編（ja）"/>
    <w:basedOn w:val="a"/>
    <w:rsid w:val="005924F3"/>
    <w:pPr>
      <w:widowControl w:val="0"/>
      <w:ind w:left="661" w:hanging="221"/>
    </w:pPr>
    <w:rPr>
      <w:rFonts w:ascii="ＭＳ 明朝" w:eastAsia="ＭＳ 明朝" w:hAnsi="ＭＳ 明朝" w:cs="ＭＳ 明朝"/>
      <w:b/>
    </w:rPr>
  </w:style>
  <w:style w:type="paragraph" w:customStyle="1" w:styleId="enf1">
    <w:name w:val="編（en）"/>
    <w:basedOn w:val="jaf1"/>
    <w:rsid w:val="005924F3"/>
    <w:rPr>
      <w:rFonts w:ascii="Century" w:eastAsia="Century" w:hAnsi="Century" w:cs="Century"/>
    </w:rPr>
  </w:style>
  <w:style w:type="paragraph" w:customStyle="1" w:styleId="jaf2">
    <w:name w:val="節（ja）"/>
    <w:basedOn w:val="a"/>
    <w:rsid w:val="005924F3"/>
    <w:pPr>
      <w:widowControl w:val="0"/>
      <w:ind w:left="1101" w:hanging="221"/>
    </w:pPr>
    <w:rPr>
      <w:rFonts w:ascii="ＭＳ 明朝" w:eastAsia="ＭＳ 明朝" w:hAnsi="ＭＳ 明朝" w:cs="ＭＳ 明朝"/>
      <w:b/>
    </w:rPr>
  </w:style>
  <w:style w:type="paragraph" w:customStyle="1" w:styleId="enf2">
    <w:name w:val="節（en）"/>
    <w:basedOn w:val="jaf2"/>
    <w:rsid w:val="005924F3"/>
    <w:rPr>
      <w:rFonts w:ascii="Century" w:eastAsia="Century" w:hAnsi="Century" w:cs="Century"/>
    </w:rPr>
  </w:style>
  <w:style w:type="paragraph" w:customStyle="1" w:styleId="jaf3">
    <w:name w:val="条（ja）"/>
    <w:basedOn w:val="a"/>
    <w:rsid w:val="005924F3"/>
    <w:pPr>
      <w:widowControl w:val="0"/>
      <w:ind w:left="219" w:hanging="219"/>
    </w:pPr>
    <w:rPr>
      <w:rFonts w:ascii="ＭＳ 明朝" w:eastAsia="ＭＳ 明朝" w:hAnsi="ＭＳ 明朝" w:cs="ＭＳ 明朝"/>
    </w:rPr>
  </w:style>
  <w:style w:type="paragraph" w:customStyle="1" w:styleId="enf3">
    <w:name w:val="条（en）"/>
    <w:basedOn w:val="jaf3"/>
    <w:rsid w:val="005924F3"/>
    <w:rPr>
      <w:rFonts w:ascii="Century" w:eastAsia="Century" w:hAnsi="Century" w:cs="Century"/>
    </w:rPr>
  </w:style>
  <w:style w:type="paragraph" w:customStyle="1" w:styleId="jaf4">
    <w:name w:val="項（ja）"/>
    <w:basedOn w:val="a"/>
    <w:rsid w:val="005924F3"/>
    <w:pPr>
      <w:widowControl w:val="0"/>
      <w:ind w:left="219" w:hanging="219"/>
    </w:pPr>
    <w:rPr>
      <w:rFonts w:ascii="ＭＳ 明朝" w:eastAsia="ＭＳ 明朝" w:hAnsi="ＭＳ 明朝" w:cs="ＭＳ 明朝"/>
    </w:rPr>
  </w:style>
  <w:style w:type="paragraph" w:customStyle="1" w:styleId="enf4">
    <w:name w:val="項（en）"/>
    <w:basedOn w:val="jaf4"/>
    <w:rsid w:val="005924F3"/>
    <w:rPr>
      <w:rFonts w:ascii="Century" w:eastAsia="Century" w:hAnsi="Century" w:cs="Century"/>
    </w:rPr>
  </w:style>
  <w:style w:type="paragraph" w:customStyle="1" w:styleId="jaf5">
    <w:name w:val="項　番号なし（ja）"/>
    <w:basedOn w:val="a"/>
    <w:rsid w:val="005924F3"/>
    <w:pPr>
      <w:widowControl w:val="0"/>
      <w:ind w:firstLine="221"/>
    </w:pPr>
    <w:rPr>
      <w:rFonts w:ascii="ＭＳ 明朝" w:eastAsia="ＭＳ 明朝" w:hAnsi="ＭＳ 明朝" w:cs="ＭＳ 明朝"/>
    </w:rPr>
  </w:style>
  <w:style w:type="paragraph" w:customStyle="1" w:styleId="enf5">
    <w:name w:val="項　番号なし（en）"/>
    <w:basedOn w:val="jaf5"/>
    <w:rsid w:val="005924F3"/>
    <w:rPr>
      <w:rFonts w:ascii="Century" w:eastAsia="Century" w:hAnsi="Century" w:cs="Century"/>
    </w:rPr>
  </w:style>
  <w:style w:type="paragraph" w:customStyle="1" w:styleId="jaf6">
    <w:name w:val="号（ja）"/>
    <w:basedOn w:val="a"/>
    <w:rsid w:val="005924F3"/>
    <w:pPr>
      <w:widowControl w:val="0"/>
      <w:ind w:left="439" w:hanging="219"/>
    </w:pPr>
    <w:rPr>
      <w:rFonts w:ascii="ＭＳ 明朝" w:eastAsia="ＭＳ 明朝" w:hAnsi="ＭＳ 明朝" w:cs="ＭＳ 明朝"/>
    </w:rPr>
  </w:style>
  <w:style w:type="paragraph" w:customStyle="1" w:styleId="enf6">
    <w:name w:val="号（en）"/>
    <w:basedOn w:val="jaf6"/>
    <w:rsid w:val="005924F3"/>
    <w:rPr>
      <w:rFonts w:ascii="Century" w:eastAsia="Century" w:hAnsi="Century" w:cs="Century"/>
    </w:rPr>
  </w:style>
  <w:style w:type="paragraph" w:customStyle="1" w:styleId="jaf7">
    <w:name w:val="号　番号なし（ja）"/>
    <w:basedOn w:val="a"/>
    <w:rsid w:val="005924F3"/>
    <w:pPr>
      <w:widowControl w:val="0"/>
      <w:ind w:left="221" w:firstLine="221"/>
    </w:pPr>
    <w:rPr>
      <w:rFonts w:ascii="ＭＳ 明朝" w:eastAsia="ＭＳ 明朝" w:hAnsi="ＭＳ 明朝" w:cs="ＭＳ 明朝"/>
    </w:rPr>
  </w:style>
  <w:style w:type="paragraph" w:customStyle="1" w:styleId="enf7">
    <w:name w:val="号　番号なし（en）"/>
    <w:basedOn w:val="jaf7"/>
    <w:rsid w:val="005924F3"/>
    <w:rPr>
      <w:rFonts w:ascii="Century" w:eastAsia="Century" w:hAnsi="Century" w:cs="Century"/>
    </w:rPr>
  </w:style>
  <w:style w:type="paragraph" w:customStyle="1" w:styleId="jaf8">
    <w:name w:val="備考号（ja）"/>
    <w:basedOn w:val="a"/>
    <w:rsid w:val="005924F3"/>
    <w:pPr>
      <w:widowControl w:val="0"/>
      <w:ind w:left="659" w:hanging="219"/>
    </w:pPr>
    <w:rPr>
      <w:rFonts w:ascii="ＭＳ 明朝" w:eastAsia="ＭＳ 明朝" w:hAnsi="ＭＳ 明朝" w:cs="ＭＳ 明朝"/>
    </w:rPr>
  </w:style>
  <w:style w:type="paragraph" w:customStyle="1" w:styleId="enf8">
    <w:name w:val="備考号（en）"/>
    <w:basedOn w:val="jaf8"/>
    <w:rsid w:val="005924F3"/>
    <w:rPr>
      <w:rFonts w:ascii="Century" w:eastAsia="Century" w:hAnsi="Century" w:cs="Century"/>
    </w:rPr>
  </w:style>
  <w:style w:type="paragraph" w:customStyle="1" w:styleId="jaf9">
    <w:name w:val="号細分（ja）"/>
    <w:basedOn w:val="a"/>
    <w:rsid w:val="005924F3"/>
    <w:pPr>
      <w:widowControl w:val="0"/>
      <w:ind w:left="659" w:hanging="219"/>
    </w:pPr>
    <w:rPr>
      <w:rFonts w:ascii="ＭＳ 明朝" w:eastAsia="ＭＳ 明朝" w:hAnsi="ＭＳ 明朝" w:cs="ＭＳ 明朝"/>
    </w:rPr>
  </w:style>
  <w:style w:type="paragraph" w:customStyle="1" w:styleId="enf9">
    <w:name w:val="号細分（en）"/>
    <w:basedOn w:val="jaf9"/>
    <w:rsid w:val="005924F3"/>
    <w:rPr>
      <w:rFonts w:ascii="Century" w:eastAsia="Century" w:hAnsi="Century" w:cs="Century"/>
    </w:rPr>
  </w:style>
  <w:style w:type="paragraph" w:customStyle="1" w:styleId="jafa">
    <w:name w:val="号細分　番号なし（ja）"/>
    <w:basedOn w:val="a"/>
    <w:rsid w:val="005924F3"/>
    <w:pPr>
      <w:widowControl w:val="0"/>
      <w:ind w:left="439"/>
    </w:pPr>
    <w:rPr>
      <w:rFonts w:ascii="ＭＳ 明朝" w:eastAsia="ＭＳ 明朝" w:hAnsi="ＭＳ 明朝" w:cs="ＭＳ 明朝"/>
    </w:rPr>
  </w:style>
  <w:style w:type="paragraph" w:customStyle="1" w:styleId="enfa">
    <w:name w:val="号細分　番号なし（en）"/>
    <w:basedOn w:val="jafa"/>
    <w:rsid w:val="005924F3"/>
    <w:rPr>
      <w:rFonts w:ascii="Century" w:eastAsia="Century" w:hAnsi="Century" w:cs="Century"/>
    </w:rPr>
  </w:style>
  <w:style w:type="paragraph" w:customStyle="1" w:styleId="jafb">
    <w:name w:val="備考号細分（ja）"/>
    <w:basedOn w:val="a"/>
    <w:rsid w:val="005924F3"/>
    <w:pPr>
      <w:widowControl w:val="0"/>
      <w:ind w:left="1099" w:hanging="439"/>
    </w:pPr>
    <w:rPr>
      <w:rFonts w:ascii="ＭＳ 明朝" w:eastAsia="ＭＳ 明朝" w:hAnsi="ＭＳ 明朝" w:cs="ＭＳ 明朝"/>
    </w:rPr>
  </w:style>
  <w:style w:type="paragraph" w:customStyle="1" w:styleId="enfb">
    <w:name w:val="備考号細分（en）"/>
    <w:basedOn w:val="jafb"/>
    <w:rsid w:val="005924F3"/>
    <w:rPr>
      <w:rFonts w:ascii="Century" w:eastAsia="Century" w:hAnsi="Century" w:cs="Century"/>
    </w:rPr>
  </w:style>
  <w:style w:type="paragraph" w:customStyle="1" w:styleId="jafc">
    <w:name w:val="号細細分（ja）"/>
    <w:basedOn w:val="a"/>
    <w:rsid w:val="005924F3"/>
    <w:pPr>
      <w:widowControl w:val="0"/>
      <w:ind w:left="1099" w:hanging="439"/>
    </w:pPr>
    <w:rPr>
      <w:rFonts w:ascii="ＭＳ 明朝" w:eastAsia="ＭＳ 明朝" w:hAnsi="ＭＳ 明朝" w:cs="ＭＳ 明朝"/>
    </w:rPr>
  </w:style>
  <w:style w:type="paragraph" w:customStyle="1" w:styleId="enfc">
    <w:name w:val="号細細分（en）"/>
    <w:basedOn w:val="jafc"/>
    <w:rsid w:val="005924F3"/>
    <w:rPr>
      <w:rFonts w:ascii="Century" w:eastAsia="Century" w:hAnsi="Century" w:cs="Century"/>
    </w:rPr>
  </w:style>
  <w:style w:type="paragraph" w:customStyle="1" w:styleId="jafd">
    <w:name w:val="号細細分　番号なし（ja）"/>
    <w:basedOn w:val="a"/>
    <w:rsid w:val="005924F3"/>
    <w:pPr>
      <w:widowControl w:val="0"/>
      <w:ind w:left="659"/>
    </w:pPr>
    <w:rPr>
      <w:rFonts w:ascii="ＭＳ 明朝" w:eastAsia="ＭＳ 明朝" w:hAnsi="ＭＳ 明朝" w:cs="ＭＳ 明朝"/>
    </w:rPr>
  </w:style>
  <w:style w:type="paragraph" w:customStyle="1" w:styleId="enfd">
    <w:name w:val="号細細分　番号なし（en）"/>
    <w:basedOn w:val="jafd"/>
    <w:rsid w:val="005924F3"/>
    <w:rPr>
      <w:rFonts w:ascii="Century" w:eastAsia="Century" w:hAnsi="Century" w:cs="Century"/>
    </w:rPr>
  </w:style>
  <w:style w:type="paragraph" w:customStyle="1" w:styleId="jafe">
    <w:name w:val="備考号細細分（ja）"/>
    <w:basedOn w:val="a"/>
    <w:rsid w:val="005924F3"/>
    <w:pPr>
      <w:widowControl w:val="0"/>
      <w:ind w:left="1319" w:hanging="439"/>
    </w:pPr>
    <w:rPr>
      <w:rFonts w:ascii="ＭＳ 明朝" w:eastAsia="ＭＳ 明朝" w:hAnsi="ＭＳ 明朝" w:cs="ＭＳ 明朝"/>
    </w:rPr>
  </w:style>
  <w:style w:type="paragraph" w:customStyle="1" w:styleId="enfe">
    <w:name w:val="備考号細細分（en）"/>
    <w:basedOn w:val="jafe"/>
    <w:rsid w:val="005924F3"/>
    <w:rPr>
      <w:rFonts w:ascii="Century" w:eastAsia="Century" w:hAnsi="Century" w:cs="Century"/>
    </w:rPr>
  </w:style>
  <w:style w:type="paragraph" w:customStyle="1" w:styleId="jaff">
    <w:name w:val="号細細細分（ja）"/>
    <w:basedOn w:val="a"/>
    <w:rsid w:val="005924F3"/>
    <w:pPr>
      <w:widowControl w:val="0"/>
      <w:ind w:left="1319" w:hanging="439"/>
    </w:pPr>
    <w:rPr>
      <w:rFonts w:ascii="ＭＳ 明朝" w:eastAsia="ＭＳ 明朝" w:hAnsi="ＭＳ 明朝" w:cs="ＭＳ 明朝"/>
    </w:rPr>
  </w:style>
  <w:style w:type="paragraph" w:customStyle="1" w:styleId="enff">
    <w:name w:val="号細細細分（en）"/>
    <w:basedOn w:val="jaff"/>
    <w:rsid w:val="005924F3"/>
    <w:rPr>
      <w:rFonts w:ascii="Century" w:eastAsia="Century" w:hAnsi="Century" w:cs="Century"/>
    </w:rPr>
  </w:style>
  <w:style w:type="paragraph" w:customStyle="1" w:styleId="jaff0">
    <w:name w:val="号細細細分　番号なし（ja）"/>
    <w:basedOn w:val="a"/>
    <w:rsid w:val="005924F3"/>
    <w:pPr>
      <w:widowControl w:val="0"/>
      <w:ind w:left="879"/>
    </w:pPr>
    <w:rPr>
      <w:rFonts w:ascii="ＭＳ 明朝" w:eastAsia="ＭＳ 明朝" w:hAnsi="ＭＳ 明朝" w:cs="ＭＳ 明朝"/>
    </w:rPr>
  </w:style>
  <w:style w:type="paragraph" w:customStyle="1" w:styleId="enff0">
    <w:name w:val="号細細細分　番号なし（en）"/>
    <w:basedOn w:val="jaff0"/>
    <w:rsid w:val="005924F3"/>
    <w:rPr>
      <w:rFonts w:ascii="Century" w:eastAsia="Century" w:hAnsi="Century" w:cs="Century"/>
    </w:rPr>
  </w:style>
  <w:style w:type="paragraph" w:customStyle="1" w:styleId="jaff1">
    <w:name w:val="備考号細細細分（ja）"/>
    <w:basedOn w:val="a"/>
    <w:rsid w:val="005924F3"/>
    <w:pPr>
      <w:widowControl w:val="0"/>
      <w:ind w:left="1539" w:hanging="439"/>
    </w:pPr>
    <w:rPr>
      <w:rFonts w:ascii="ＭＳ 明朝" w:eastAsia="ＭＳ 明朝" w:hAnsi="ＭＳ 明朝" w:cs="ＭＳ 明朝"/>
    </w:rPr>
  </w:style>
  <w:style w:type="paragraph" w:customStyle="1" w:styleId="enff1">
    <w:name w:val="備考号細細細分（en）"/>
    <w:basedOn w:val="jaff1"/>
    <w:rsid w:val="005924F3"/>
    <w:rPr>
      <w:rFonts w:ascii="Century" w:eastAsia="Century" w:hAnsi="Century" w:cs="Century"/>
    </w:rPr>
  </w:style>
  <w:style w:type="paragraph" w:customStyle="1" w:styleId="jaff2">
    <w:name w:val="類（ja）"/>
    <w:basedOn w:val="a"/>
    <w:rsid w:val="005924F3"/>
    <w:pPr>
      <w:widowControl w:val="0"/>
      <w:ind w:left="439" w:hanging="219"/>
    </w:pPr>
    <w:rPr>
      <w:rFonts w:ascii="ＭＳ 明朝" w:eastAsia="ＭＳ 明朝" w:hAnsi="ＭＳ 明朝" w:cs="ＭＳ 明朝"/>
    </w:rPr>
  </w:style>
  <w:style w:type="paragraph" w:customStyle="1" w:styleId="enff2">
    <w:name w:val="類（en）"/>
    <w:basedOn w:val="jaff2"/>
    <w:rsid w:val="005924F3"/>
    <w:rPr>
      <w:rFonts w:ascii="Century" w:eastAsia="Century" w:hAnsi="Century" w:cs="Century"/>
    </w:rPr>
  </w:style>
  <w:style w:type="paragraph" w:customStyle="1" w:styleId="jaff3">
    <w:name w:val="公布文（ja）"/>
    <w:basedOn w:val="a"/>
    <w:rsid w:val="005924F3"/>
    <w:pPr>
      <w:widowControl w:val="0"/>
      <w:ind w:firstLine="219"/>
    </w:pPr>
    <w:rPr>
      <w:rFonts w:ascii="ＭＳ 明朝" w:eastAsia="ＭＳ 明朝" w:hAnsi="ＭＳ 明朝" w:cs="ＭＳ 明朝"/>
    </w:rPr>
  </w:style>
  <w:style w:type="paragraph" w:customStyle="1" w:styleId="enff3">
    <w:name w:val="公布文（en）"/>
    <w:basedOn w:val="jaff3"/>
    <w:rsid w:val="005924F3"/>
    <w:rPr>
      <w:rFonts w:ascii="Century" w:eastAsia="Century" w:hAnsi="Century" w:cs="Century"/>
    </w:rPr>
  </w:style>
  <w:style w:type="paragraph" w:customStyle="1" w:styleId="jaen">
    <w:name w:val="表（ja：en）"/>
    <w:basedOn w:val="a"/>
    <w:rsid w:val="005924F3"/>
    <w:pPr>
      <w:widowControl w:val="0"/>
      <w:snapToGrid w:val="0"/>
    </w:pPr>
    <w:rPr>
      <w:rFonts w:ascii="Century" w:eastAsia="ＭＳ 明朝" w:hAnsi="Century"/>
    </w:rPr>
  </w:style>
  <w:style w:type="paragraph" w:customStyle="1" w:styleId="jaff4">
    <w:name w:val="備考（ja）"/>
    <w:basedOn w:val="a"/>
    <w:rsid w:val="005924F3"/>
    <w:pPr>
      <w:widowControl w:val="0"/>
      <w:ind w:left="439" w:hanging="219"/>
    </w:pPr>
    <w:rPr>
      <w:rFonts w:ascii="ＭＳ 明朝" w:eastAsia="ＭＳ 明朝" w:hAnsi="ＭＳ 明朝" w:cs="ＭＳ 明朝"/>
    </w:rPr>
  </w:style>
  <w:style w:type="paragraph" w:customStyle="1" w:styleId="enff4">
    <w:name w:val="備考（en）"/>
    <w:basedOn w:val="jaff4"/>
    <w:rsid w:val="005924F3"/>
    <w:rPr>
      <w:rFonts w:ascii="Century" w:eastAsia="Century" w:hAnsi="Century" w:cs="Century"/>
    </w:rPr>
  </w:style>
  <w:style w:type="paragraph" w:customStyle="1" w:styleId="jaff5">
    <w:name w:val="表タイトル（ja）"/>
    <w:basedOn w:val="a"/>
    <w:rsid w:val="005924F3"/>
    <w:pPr>
      <w:widowControl w:val="0"/>
      <w:ind w:left="219"/>
    </w:pPr>
    <w:rPr>
      <w:rFonts w:ascii="ＭＳ 明朝" w:eastAsia="ＭＳ 明朝" w:hAnsi="ＭＳ 明朝" w:cs="ＭＳ 明朝"/>
    </w:rPr>
  </w:style>
  <w:style w:type="paragraph" w:customStyle="1" w:styleId="enff5">
    <w:name w:val="表タイトル（en）"/>
    <w:basedOn w:val="jaff5"/>
    <w:rsid w:val="005924F3"/>
    <w:rPr>
      <w:rFonts w:ascii="Century" w:eastAsia="Century" w:hAnsi="Century" w:cs="Century"/>
    </w:rPr>
  </w:style>
  <w:style w:type="paragraph" w:customStyle="1" w:styleId="jaff6">
    <w:name w:val="改正規定文（ja）"/>
    <w:basedOn w:val="a"/>
    <w:rsid w:val="005924F3"/>
    <w:pPr>
      <w:widowControl w:val="0"/>
      <w:ind w:left="219" w:firstLine="219"/>
    </w:pPr>
    <w:rPr>
      <w:rFonts w:ascii="ＭＳ 明朝" w:eastAsia="ＭＳ 明朝" w:hAnsi="ＭＳ 明朝" w:cs="ＭＳ 明朝"/>
    </w:rPr>
  </w:style>
  <w:style w:type="paragraph" w:customStyle="1" w:styleId="enff6">
    <w:name w:val="改正規定文（en）"/>
    <w:basedOn w:val="jaff6"/>
    <w:rsid w:val="005924F3"/>
    <w:rPr>
      <w:rFonts w:ascii="Century" w:eastAsia="Century" w:hAnsi="Century" w:cs="Century"/>
    </w:rPr>
  </w:style>
  <w:style w:type="paragraph" w:customStyle="1" w:styleId="jaff7">
    <w:name w:val="付記（ja）"/>
    <w:basedOn w:val="a"/>
    <w:rsid w:val="005924F3"/>
    <w:pPr>
      <w:widowControl w:val="0"/>
      <w:ind w:left="219" w:firstLine="219"/>
    </w:pPr>
    <w:rPr>
      <w:rFonts w:ascii="ＭＳ 明朝" w:eastAsia="ＭＳ 明朝" w:hAnsi="ＭＳ 明朝" w:cs="ＭＳ 明朝"/>
    </w:rPr>
  </w:style>
  <w:style w:type="paragraph" w:customStyle="1" w:styleId="enff7">
    <w:name w:val="付記（en）"/>
    <w:basedOn w:val="jaff7"/>
    <w:rsid w:val="005924F3"/>
    <w:rPr>
      <w:rFonts w:ascii="Century" w:eastAsia="Century" w:hAnsi="Century" w:cs="Century"/>
    </w:rPr>
  </w:style>
  <w:style w:type="paragraph" w:customStyle="1" w:styleId="jaff8">
    <w:name w:val="様式名（ja）"/>
    <w:basedOn w:val="a"/>
    <w:rsid w:val="005924F3"/>
    <w:pPr>
      <w:widowControl w:val="0"/>
      <w:ind w:left="439" w:hanging="219"/>
    </w:pPr>
    <w:rPr>
      <w:rFonts w:ascii="ＭＳ 明朝" w:eastAsia="ＭＳ 明朝" w:hAnsi="ＭＳ 明朝" w:cs="ＭＳ 明朝"/>
    </w:rPr>
  </w:style>
  <w:style w:type="paragraph" w:customStyle="1" w:styleId="enff8">
    <w:name w:val="様式名（en）"/>
    <w:basedOn w:val="jaff8"/>
    <w:rsid w:val="005924F3"/>
    <w:rPr>
      <w:rFonts w:ascii="Century" w:eastAsia="Century" w:hAnsi="Century" w:cs="Century"/>
    </w:rPr>
  </w:style>
  <w:style w:type="paragraph" w:customStyle="1" w:styleId="jaff9">
    <w:name w:val="様式項目（ja）"/>
    <w:basedOn w:val="a"/>
    <w:rsid w:val="005924F3"/>
    <w:pPr>
      <w:widowControl w:val="0"/>
      <w:ind w:left="221" w:firstLine="221"/>
    </w:pPr>
    <w:rPr>
      <w:rFonts w:ascii="ＭＳ 明朝" w:eastAsia="ＭＳ 明朝" w:hAnsi="ＭＳ 明朝" w:cs="ＭＳ 明朝"/>
    </w:rPr>
  </w:style>
  <w:style w:type="paragraph" w:customStyle="1" w:styleId="enff9">
    <w:name w:val="様式項目（en）"/>
    <w:basedOn w:val="jaff9"/>
    <w:rsid w:val="005924F3"/>
    <w:rPr>
      <w:rFonts w:ascii="Century" w:eastAsia="Century" w:hAnsi="Century" w:cs="Century"/>
    </w:rPr>
  </w:style>
  <w:style w:type="table" w:customStyle="1" w:styleId="1">
    <w:name w:val="表1"/>
    <w:rsid w:val="005924F3"/>
    <w:tblPr>
      <w:tblInd w:w="340" w:type="dxa"/>
      <w:tblCellMar>
        <w:top w:w="0" w:type="dxa"/>
        <w:left w:w="0" w:type="dxa"/>
        <w:bottom w:w="0" w:type="dxa"/>
        <w:right w:w="0" w:type="dxa"/>
      </w:tblCellMar>
    </w:tblPr>
  </w:style>
  <w:style w:type="numbering" w:customStyle="1" w:styleId="WW8Num1">
    <w:name w:val="WW8Num1"/>
    <w:rsid w:val="005924F3"/>
    <w:pPr>
      <w:numPr>
        <w:numId w:val="2"/>
      </w:numPr>
    </w:pPr>
  </w:style>
  <w:style w:type="numbering" w:customStyle="1" w:styleId="WW8Num2">
    <w:name w:val="WW8Num2"/>
    <w:rsid w:val="005924F3"/>
    <w:pPr>
      <w:numPr>
        <w:numId w:val="3"/>
      </w:numPr>
    </w:pPr>
  </w:style>
  <w:style w:type="numbering" w:customStyle="1" w:styleId="WW8Num3">
    <w:name w:val="WW8Num3"/>
    <w:rsid w:val="005924F3"/>
    <w:pPr>
      <w:numPr>
        <w:numId w:val="4"/>
      </w:numPr>
    </w:pPr>
  </w:style>
  <w:style w:type="numbering" w:customStyle="1" w:styleId="WW8Num4">
    <w:name w:val="WW8Num4"/>
    <w:rsid w:val="005924F3"/>
    <w:pPr>
      <w:numPr>
        <w:numId w:val="5"/>
      </w:numPr>
    </w:pPr>
  </w:style>
  <w:style w:type="numbering" w:customStyle="1" w:styleId="WW8Num5">
    <w:name w:val="WW8Num5"/>
    <w:rsid w:val="005924F3"/>
    <w:pPr>
      <w:numPr>
        <w:numId w:val="6"/>
      </w:numPr>
    </w:pPr>
  </w:style>
  <w:style w:type="numbering" w:customStyle="1" w:styleId="WW8Num6">
    <w:name w:val="WW8Num6"/>
    <w:rsid w:val="005924F3"/>
    <w:pPr>
      <w:numPr>
        <w:numId w:val="7"/>
      </w:numPr>
    </w:pPr>
  </w:style>
  <w:style w:type="numbering" w:customStyle="1" w:styleId="WW8Num7">
    <w:name w:val="WW8Num7"/>
    <w:rsid w:val="005924F3"/>
    <w:pPr>
      <w:numPr>
        <w:numId w:val="8"/>
      </w:numPr>
    </w:pPr>
  </w:style>
  <w:style w:type="numbering" w:customStyle="1" w:styleId="WW8Num8">
    <w:name w:val="WW8Num8"/>
    <w:rsid w:val="005924F3"/>
    <w:pPr>
      <w:numPr>
        <w:numId w:val="9"/>
      </w:numPr>
    </w:pPr>
  </w:style>
  <w:style w:type="numbering" w:customStyle="1" w:styleId="WW8Num9">
    <w:name w:val="WW8Num9"/>
    <w:rsid w:val="005924F3"/>
    <w:pPr>
      <w:numPr>
        <w:numId w:val="10"/>
      </w:numPr>
    </w:pPr>
  </w:style>
  <w:style w:type="numbering" w:customStyle="1" w:styleId="WW8Num10">
    <w:name w:val="WW8Num10"/>
    <w:rsid w:val="005924F3"/>
    <w:pPr>
      <w:numPr>
        <w:numId w:val="11"/>
      </w:numPr>
    </w:pPr>
  </w:style>
  <w:style w:type="numbering" w:customStyle="1" w:styleId="WW8Num11">
    <w:name w:val="WW8Num11"/>
    <w:rsid w:val="005924F3"/>
    <w:pPr>
      <w:numPr>
        <w:numId w:val="12"/>
      </w:numPr>
    </w:pPr>
  </w:style>
  <w:style w:type="numbering" w:customStyle="1" w:styleId="WW8Num12">
    <w:name w:val="WW8Num12"/>
    <w:rsid w:val="005924F3"/>
    <w:pPr>
      <w:numPr>
        <w:numId w:val="13"/>
      </w:numPr>
    </w:pPr>
  </w:style>
  <w:style w:type="paragraph" w:styleId="a4">
    <w:name w:val="header"/>
    <w:basedOn w:val="a"/>
    <w:link w:val="a5"/>
    <w:uiPriority w:val="99"/>
    <w:unhideWhenUsed/>
    <w:rsid w:val="00006EED"/>
    <w:pPr>
      <w:tabs>
        <w:tab w:val="center" w:pos="4252"/>
        <w:tab w:val="right" w:pos="8504"/>
      </w:tabs>
      <w:snapToGrid w:val="0"/>
    </w:pPr>
  </w:style>
  <w:style w:type="character" w:customStyle="1" w:styleId="a5">
    <w:name w:val="ヘッダー (文字)"/>
    <w:basedOn w:val="a0"/>
    <w:link w:val="a4"/>
    <w:uiPriority w:val="99"/>
    <w:rsid w:val="00006EE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36358</Words>
  <Characters>207247</Characters>
  <Application>Microsoft Office Word</Application>
  <DocSecurity>0</DocSecurity>
  <Lines>1727</Lines>
  <Paragraphs>486</Paragraphs>
  <ScaleCrop>false</ScaleCrop>
  <Company/>
  <LinksUpToDate>false</LinksUpToDate>
  <CharactersWithSpaces>243119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2022-01-04T13:49:00Z</dcterms:created>
  <dcterms:modified xsi:type="dcterms:W3CDTF">2022-01-04T13:49:00Z</dcterms:modified>
</cp:coreProperties>
</file>