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4C01" w:rsidRDefault="00955C82">
      <w:pPr>
        <w:pStyle w:val="en"/>
      </w:pPr>
      <w:r>
        <w:t>Act on the Law Governing Duty to Support</w:t>
      </w:r>
    </w:p>
    <w:p w:rsidR="00E34C01" w:rsidRDefault="00E34C01"/>
    <w:p w:rsidR="00E34C01" w:rsidRDefault="00955C82">
      <w:pPr>
        <w:pStyle w:val="enf"/>
      </w:pPr>
      <w:r>
        <w:t>(Act No. 84 of June 12, 1986)</w:t>
      </w:r>
    </w:p>
    <w:p w:rsidR="00E34C01" w:rsidRDefault="00E34C01"/>
    <w:p w:rsidR="00E34C01" w:rsidRDefault="00955C82">
      <w:pPr>
        <w:pStyle w:val="ena"/>
      </w:pPr>
      <w:r>
        <w:t>(Purpose)</w:t>
      </w:r>
    </w:p>
    <w:p w:rsidR="00E34C01" w:rsidRDefault="00955C82">
      <w:pPr>
        <w:pStyle w:val="enf3"/>
      </w:pPr>
      <w:r>
        <w:t xml:space="preserve">Article 1  This Act provides the particulars necessary for the law governing the duty to support based on the relationship between a husband and wife, parents and </w:t>
      </w:r>
      <w:r>
        <w:t>their child(ren), and other kinships (hereinafter referred to as "duty to support").</w:t>
      </w:r>
    </w:p>
    <w:p w:rsidR="00E34C01" w:rsidRDefault="00E34C01"/>
    <w:p w:rsidR="00E34C01" w:rsidRDefault="00955C82">
      <w:pPr>
        <w:pStyle w:val="ena"/>
      </w:pPr>
      <w:r>
        <w:t>(Governing Law)</w:t>
      </w:r>
    </w:p>
    <w:p w:rsidR="00E34C01" w:rsidRDefault="00955C82">
      <w:pPr>
        <w:pStyle w:val="enf3"/>
      </w:pPr>
      <w:r>
        <w:t>Article 2  (1) The duty to support is governed by the law of the habitual residence of the support obligee; provided, however, that if the support obligee</w:t>
      </w:r>
      <w:r>
        <w:t xml:space="preserve"> is unable, under the law of their habitual residence, to receive support from the support obligor, it is governed by their common national law.</w:t>
      </w:r>
    </w:p>
    <w:p w:rsidR="00E34C01" w:rsidRDefault="00955C82">
      <w:pPr>
        <w:pStyle w:val="enf4"/>
      </w:pPr>
      <w:r>
        <w:t>(2) If the support obligee is unable, under the law which is applicable pursuant to the provisions of the prece</w:t>
      </w:r>
      <w:r>
        <w:t>ding paragraph, to receive support from the support obligor, the duty to support is governed by Japanese law.</w:t>
      </w:r>
    </w:p>
    <w:p w:rsidR="00E34C01" w:rsidRDefault="00E34C01"/>
    <w:p w:rsidR="00E34C01" w:rsidRDefault="00955C82">
      <w:pPr>
        <w:pStyle w:val="ena"/>
      </w:pPr>
      <w:r>
        <w:t>(Special Provisions for the Law Governing Duty to Support between Collateral Relatives and between Relatives by Marriage)</w:t>
      </w:r>
    </w:p>
    <w:p w:rsidR="00E34C01" w:rsidRDefault="00955C82">
      <w:pPr>
        <w:pStyle w:val="enf3"/>
      </w:pPr>
      <w:r>
        <w:t>Article 3  (1) Notwiths</w:t>
      </w:r>
      <w:r>
        <w:t xml:space="preserve">tanding the provisions of the preceding Article, a duty to support between collateral relatives or between relatives by marriage is governed by the law of their common national law if the support obligor states an objection on the grounds that they do not </w:t>
      </w:r>
      <w:r>
        <w:t xml:space="preserve">have a duty to support the support obligee under their common national law. The same applies where the support obligor do not have their common national law and the support obligor states an objection on the grounds that they do not have a duty to support </w:t>
      </w:r>
      <w:r>
        <w:t>the support obligee under the law of the habitual residence of support obligor.</w:t>
      </w:r>
    </w:p>
    <w:p w:rsidR="00E34C01" w:rsidRDefault="00955C82">
      <w:pPr>
        <w:pStyle w:val="enf4"/>
      </w:pPr>
      <w:r>
        <w:t>(2) The provisions of the preceding paragraph do not apply to cases where the Convention on the Law Applicable to Maintenance Obligations Towards Children (Treaty No. 8 of 1977</w:t>
      </w:r>
      <w:r>
        <w:t>) is applicable.</w:t>
      </w:r>
    </w:p>
    <w:p w:rsidR="00E34C01" w:rsidRDefault="00E34C01"/>
    <w:p w:rsidR="00E34C01" w:rsidRDefault="00955C82">
      <w:pPr>
        <w:pStyle w:val="ena"/>
      </w:pPr>
      <w:r>
        <w:t>(Special Provisions for the Law Governing Parents' Obligation to Support between Divorced Parents)</w:t>
      </w:r>
    </w:p>
    <w:p w:rsidR="00E34C01" w:rsidRDefault="00955C82">
      <w:pPr>
        <w:pStyle w:val="enf3"/>
      </w:pPr>
      <w:r>
        <w:t>Article 4  (1) Notwithstanding the provisions of Article 2, the obligation to support their children between divorced parents is governed b</w:t>
      </w:r>
      <w:r>
        <w:t>y the law which is applicable to their divorce.</w:t>
      </w:r>
    </w:p>
    <w:p w:rsidR="00E34C01" w:rsidRDefault="00955C82">
      <w:pPr>
        <w:pStyle w:val="enf4"/>
      </w:pPr>
      <w:r>
        <w:t xml:space="preserve">(2) The provisions of the preceding paragraph apply mutatis mutandis to the obligation to support their children between a husband and wife who are </w:t>
      </w:r>
      <w:r>
        <w:lastRenderedPageBreak/>
        <w:t>legally separated or between the parents whose marriage is d</w:t>
      </w:r>
      <w:r>
        <w:t>eclared void or revoked.</w:t>
      </w:r>
    </w:p>
    <w:p w:rsidR="00E34C01" w:rsidRDefault="00E34C01"/>
    <w:p w:rsidR="00E34C01" w:rsidRDefault="00955C82">
      <w:pPr>
        <w:pStyle w:val="ena"/>
      </w:pPr>
      <w:r>
        <w:t>(Law Governing the Public Bodies' Right to Receive Reimbursement of Costs)</w:t>
      </w:r>
    </w:p>
    <w:p w:rsidR="00E34C01" w:rsidRDefault="00955C82">
      <w:pPr>
        <w:pStyle w:val="enf3"/>
      </w:pPr>
      <w:r>
        <w:t xml:space="preserve">Article 5  The right of a public body to receive reimbursement of the costs from the support obligor, which were paid to the support obligee by the public </w:t>
      </w:r>
      <w:r>
        <w:t>body, is governed by the law which the body follows.</w:t>
      </w:r>
    </w:p>
    <w:p w:rsidR="00E34C01" w:rsidRDefault="00E34C01"/>
    <w:p w:rsidR="00E34C01" w:rsidRDefault="00955C82">
      <w:pPr>
        <w:pStyle w:val="ena"/>
      </w:pPr>
      <w:r>
        <w:t>(Coverage of the Law Governing Duty to Support)</w:t>
      </w:r>
    </w:p>
    <w:p w:rsidR="00E34C01" w:rsidRDefault="00955C82">
      <w:pPr>
        <w:pStyle w:val="enf3"/>
      </w:pPr>
      <w:r>
        <w:t>Article 6  The coverage of persons who may exercise the right of a support obligee to receive support and the period during which the right may be exercis</w:t>
      </w:r>
      <w:r>
        <w:t>ed, as well as the scope of the obligation of the support obligor set forth in the preceding Article, is governed by the Law Governing Duty to Support.</w:t>
      </w:r>
    </w:p>
    <w:p w:rsidR="00E34C01" w:rsidRDefault="00E34C01"/>
    <w:p w:rsidR="00E34C01" w:rsidRDefault="00955C82">
      <w:pPr>
        <w:pStyle w:val="ena"/>
      </w:pPr>
      <w:r>
        <w:t>(Law of Habitual Residence and Relevant National Law)</w:t>
      </w:r>
    </w:p>
    <w:p w:rsidR="00E34C01" w:rsidRDefault="00955C82">
      <w:pPr>
        <w:pStyle w:val="enf3"/>
      </w:pPr>
      <w:r>
        <w:t>Article 7  Where a party has habitual residence i</w:t>
      </w:r>
      <w:r>
        <w:t>n a country where the applicable law differs depending on the region or personal attribute, or where a party has nationality of the relevant country, with regard to the application of the provisions of Article 2, paragraph (1) and Article 3, paragraph (1),</w:t>
      </w:r>
      <w:r>
        <w:t xml:space="preserve"> the law designated in accordance with the regulations of that country, or in the absence of such rules, the law most closely related to the party, is the law of their habitual residence or their national law.</w:t>
      </w:r>
    </w:p>
    <w:p w:rsidR="00E34C01" w:rsidRDefault="00E34C01"/>
    <w:p w:rsidR="00E34C01" w:rsidRDefault="00955C82">
      <w:pPr>
        <w:pStyle w:val="ena"/>
      </w:pPr>
      <w:r>
        <w:t>(Public Order)</w:t>
      </w:r>
    </w:p>
    <w:p w:rsidR="00E34C01" w:rsidRDefault="00955C82">
      <w:pPr>
        <w:pStyle w:val="enf3"/>
      </w:pPr>
      <w:r>
        <w:t xml:space="preserve">Article 8  (1) Where </w:t>
      </w:r>
      <w:r>
        <w:t>foreign law governs, if the application of the provisions of the foreign law is obviously contrary to public order, it does not apply.</w:t>
      </w:r>
    </w:p>
    <w:p w:rsidR="00E34C01" w:rsidRDefault="00955C82">
      <w:pPr>
        <w:pStyle w:val="enf4"/>
      </w:pPr>
      <w:r>
        <w:t>(2) Even in the case where it is otherwise provided for in the applicable foreign law, the amount of financial support is</w:t>
      </w:r>
      <w:r>
        <w:t xml:space="preserve"> determined by taking into consideration the needs of the support obligee and the financial resources of the support obligor.</w:t>
      </w:r>
    </w:p>
    <w:sectPr w:rsidR="00E34C01" w:rsidSect="00E34C0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4C01" w:rsidRDefault="00E34C01" w:rsidP="00E34C01">
      <w:r>
        <w:separator/>
      </w:r>
    </w:p>
  </w:endnote>
  <w:endnote w:type="continuationSeparator" w:id="0">
    <w:p w:rsidR="00E34C01" w:rsidRDefault="00E34C01" w:rsidP="00E3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4C01" w:rsidRDefault="00E34C01">
    <w:pPr>
      <w:pStyle w:val="a3"/>
    </w:pPr>
    <w:r>
      <w:fldChar w:fldCharType="begin"/>
    </w:r>
    <w:r>
      <w:instrText xml:space="preserve"> PAGE  \* MERGEFORMAT </w:instrText>
    </w:r>
    <w:r>
      <w:fldChar w:fldCharType="separate"/>
    </w:r>
    <w:r w:rsidR="00955C8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4C01" w:rsidRDefault="00E34C01" w:rsidP="00E34C01">
      <w:r>
        <w:separator/>
      </w:r>
    </w:p>
  </w:footnote>
  <w:footnote w:type="continuationSeparator" w:id="0">
    <w:p w:rsidR="00E34C01" w:rsidRDefault="00E34C01" w:rsidP="00E34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D2D"/>
    <w:multiLevelType w:val="multilevel"/>
    <w:tmpl w:val="BA5CFF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5B1712"/>
    <w:multiLevelType w:val="multilevel"/>
    <w:tmpl w:val="758A99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935339"/>
    <w:multiLevelType w:val="multilevel"/>
    <w:tmpl w:val="F9FA74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C30FED"/>
    <w:multiLevelType w:val="multilevel"/>
    <w:tmpl w:val="6C5225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0115E2"/>
    <w:multiLevelType w:val="multilevel"/>
    <w:tmpl w:val="6C9AAF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232C56"/>
    <w:multiLevelType w:val="multilevel"/>
    <w:tmpl w:val="321A64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75282B"/>
    <w:multiLevelType w:val="multilevel"/>
    <w:tmpl w:val="885C9C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1D7CFB"/>
    <w:multiLevelType w:val="multilevel"/>
    <w:tmpl w:val="1B1C42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9818AB"/>
    <w:multiLevelType w:val="multilevel"/>
    <w:tmpl w:val="0F243A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D24E8C"/>
    <w:multiLevelType w:val="multilevel"/>
    <w:tmpl w:val="1352B0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D6282D"/>
    <w:multiLevelType w:val="multilevel"/>
    <w:tmpl w:val="ED8A56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A1B2FF5"/>
    <w:multiLevelType w:val="multilevel"/>
    <w:tmpl w:val="C56C55F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F478AD"/>
    <w:multiLevelType w:val="multilevel"/>
    <w:tmpl w:val="D40C8F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9"/>
  </w:num>
  <w:num w:numId="3">
    <w:abstractNumId w:val="8"/>
  </w:num>
  <w:num w:numId="4">
    <w:abstractNumId w:val="2"/>
  </w:num>
  <w:num w:numId="5">
    <w:abstractNumId w:val="0"/>
  </w:num>
  <w:num w:numId="6">
    <w:abstractNumId w:val="6"/>
  </w:num>
  <w:num w:numId="7">
    <w:abstractNumId w:val="4"/>
  </w:num>
  <w:num w:numId="8">
    <w:abstractNumId w:val="3"/>
  </w:num>
  <w:num w:numId="9">
    <w:abstractNumId w:val="12"/>
  </w:num>
  <w:num w:numId="10">
    <w:abstractNumId w:val="5"/>
  </w:num>
  <w:num w:numId="11">
    <w:abstractNumId w:val="7"/>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4C01"/>
    <w:rsid w:val="00955C82"/>
    <w:rsid w:val="00E34C0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C0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4C0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4C01"/>
    <w:rPr>
      <w:rFonts w:ascii="Century" w:eastAsia="Century" w:hAnsi="Century"/>
    </w:rPr>
  </w:style>
  <w:style w:type="paragraph" w:customStyle="1" w:styleId="ja0">
    <w:name w:val="款（ja）"/>
    <w:basedOn w:val="a"/>
    <w:rsid w:val="00E34C01"/>
    <w:pPr>
      <w:widowControl w:val="0"/>
      <w:ind w:left="1321" w:hanging="221"/>
    </w:pPr>
    <w:rPr>
      <w:rFonts w:ascii="ＭＳ 明朝" w:eastAsia="ＭＳ 明朝" w:hAnsi="ＭＳ 明朝" w:cs="ＭＳ 明朝"/>
      <w:b/>
    </w:rPr>
  </w:style>
  <w:style w:type="paragraph" w:customStyle="1" w:styleId="en0">
    <w:name w:val="款（en）"/>
    <w:basedOn w:val="ja0"/>
    <w:rsid w:val="00E34C01"/>
    <w:rPr>
      <w:rFonts w:ascii="Century" w:eastAsia="Century" w:hAnsi="Century" w:cs="Century"/>
    </w:rPr>
  </w:style>
  <w:style w:type="paragraph" w:customStyle="1" w:styleId="ja1">
    <w:name w:val="前文（ja）"/>
    <w:basedOn w:val="a"/>
    <w:rsid w:val="00E34C01"/>
    <w:pPr>
      <w:widowControl w:val="0"/>
      <w:ind w:firstLine="219"/>
    </w:pPr>
    <w:rPr>
      <w:rFonts w:ascii="ＭＳ 明朝" w:eastAsia="ＭＳ 明朝" w:hAnsi="ＭＳ 明朝" w:cs="ＭＳ 明朝"/>
    </w:rPr>
  </w:style>
  <w:style w:type="paragraph" w:customStyle="1" w:styleId="en1">
    <w:name w:val="前文（en）"/>
    <w:basedOn w:val="ja1"/>
    <w:rsid w:val="00E34C01"/>
    <w:rPr>
      <w:rFonts w:ascii="Century" w:eastAsia="Century" w:hAnsi="Century" w:cs="Century"/>
    </w:rPr>
  </w:style>
  <w:style w:type="paragraph" w:customStyle="1" w:styleId="ja2">
    <w:name w:val="附則（ja）"/>
    <w:basedOn w:val="a"/>
    <w:rsid w:val="00E34C01"/>
    <w:pPr>
      <w:widowControl w:val="0"/>
      <w:ind w:left="881" w:hanging="221"/>
    </w:pPr>
    <w:rPr>
      <w:rFonts w:ascii="ＭＳ 明朝" w:eastAsia="ＭＳ 明朝" w:hAnsi="ＭＳ 明朝" w:cs="ＭＳ 明朝"/>
      <w:b/>
    </w:rPr>
  </w:style>
  <w:style w:type="paragraph" w:customStyle="1" w:styleId="en2">
    <w:name w:val="附則（en）"/>
    <w:basedOn w:val="ja2"/>
    <w:rsid w:val="00E34C01"/>
    <w:rPr>
      <w:rFonts w:ascii="Century" w:hAnsi="Century" w:cs="Century"/>
    </w:rPr>
  </w:style>
  <w:style w:type="paragraph" w:customStyle="1" w:styleId="ja3">
    <w:name w:val="章（ja）"/>
    <w:basedOn w:val="a"/>
    <w:rsid w:val="00E34C01"/>
    <w:pPr>
      <w:widowControl w:val="0"/>
      <w:ind w:left="881" w:hanging="221"/>
    </w:pPr>
    <w:rPr>
      <w:rFonts w:ascii="ＭＳ 明朝" w:eastAsia="ＭＳ 明朝" w:hAnsi="ＭＳ 明朝" w:cs="ＭＳ 明朝"/>
      <w:b/>
    </w:rPr>
  </w:style>
  <w:style w:type="paragraph" w:customStyle="1" w:styleId="en3">
    <w:name w:val="章（en）"/>
    <w:basedOn w:val="ja3"/>
    <w:rsid w:val="00E34C01"/>
    <w:rPr>
      <w:rFonts w:ascii="Century" w:eastAsia="Century" w:hAnsi="Century" w:cs="Century"/>
    </w:rPr>
  </w:style>
  <w:style w:type="paragraph" w:customStyle="1" w:styleId="ja4">
    <w:name w:val="目次編（ja）"/>
    <w:basedOn w:val="a"/>
    <w:rsid w:val="00E34C01"/>
    <w:pPr>
      <w:widowControl w:val="0"/>
      <w:ind w:left="219" w:hanging="219"/>
    </w:pPr>
    <w:rPr>
      <w:rFonts w:ascii="ＭＳ 明朝" w:eastAsia="ＭＳ 明朝" w:hAnsi="ＭＳ 明朝"/>
    </w:rPr>
  </w:style>
  <w:style w:type="paragraph" w:customStyle="1" w:styleId="en4">
    <w:name w:val="目次編（en）"/>
    <w:basedOn w:val="ja4"/>
    <w:rsid w:val="00E34C01"/>
    <w:rPr>
      <w:rFonts w:ascii="Century" w:eastAsia="Century" w:hAnsi="Century"/>
    </w:rPr>
  </w:style>
  <w:style w:type="paragraph" w:customStyle="1" w:styleId="ja5">
    <w:name w:val="目次章（ja）"/>
    <w:basedOn w:val="a"/>
    <w:rsid w:val="00E34C01"/>
    <w:pPr>
      <w:widowControl w:val="0"/>
      <w:ind w:left="439" w:hanging="219"/>
    </w:pPr>
    <w:rPr>
      <w:rFonts w:ascii="ＭＳ 明朝" w:eastAsia="ＭＳ 明朝" w:hAnsi="ＭＳ 明朝"/>
    </w:rPr>
  </w:style>
  <w:style w:type="paragraph" w:customStyle="1" w:styleId="en5">
    <w:name w:val="目次章（en）"/>
    <w:basedOn w:val="ja5"/>
    <w:rsid w:val="00E34C01"/>
    <w:rPr>
      <w:rFonts w:ascii="Century" w:eastAsia="Century" w:hAnsi="Century"/>
    </w:rPr>
  </w:style>
  <w:style w:type="paragraph" w:customStyle="1" w:styleId="ja6">
    <w:name w:val="目次節（ja）"/>
    <w:basedOn w:val="a"/>
    <w:rsid w:val="00E34C01"/>
    <w:pPr>
      <w:widowControl w:val="0"/>
      <w:ind w:left="659" w:hanging="219"/>
    </w:pPr>
    <w:rPr>
      <w:rFonts w:ascii="ＭＳ 明朝" w:eastAsia="ＭＳ 明朝" w:hAnsi="ＭＳ 明朝"/>
    </w:rPr>
  </w:style>
  <w:style w:type="paragraph" w:customStyle="1" w:styleId="en6">
    <w:name w:val="目次節（en）"/>
    <w:basedOn w:val="ja6"/>
    <w:rsid w:val="00E34C01"/>
    <w:rPr>
      <w:rFonts w:ascii="Century" w:eastAsia="Century" w:hAnsi="Century"/>
    </w:rPr>
  </w:style>
  <w:style w:type="paragraph" w:customStyle="1" w:styleId="ja7">
    <w:name w:val="目次款（ja）"/>
    <w:basedOn w:val="a"/>
    <w:rsid w:val="00E34C01"/>
    <w:pPr>
      <w:widowControl w:val="0"/>
      <w:ind w:left="879" w:hanging="219"/>
    </w:pPr>
    <w:rPr>
      <w:rFonts w:ascii="ＭＳ 明朝" w:eastAsia="ＭＳ 明朝" w:hAnsi="ＭＳ 明朝" w:cs="Kochi Mincho"/>
    </w:rPr>
  </w:style>
  <w:style w:type="paragraph" w:customStyle="1" w:styleId="en7">
    <w:name w:val="目次款（en）"/>
    <w:basedOn w:val="ja7"/>
    <w:rsid w:val="00E34C01"/>
    <w:rPr>
      <w:rFonts w:ascii="Century" w:eastAsia="Century" w:hAnsi="Century"/>
    </w:rPr>
  </w:style>
  <w:style w:type="paragraph" w:customStyle="1" w:styleId="ja8">
    <w:name w:val="別表名（ja）"/>
    <w:basedOn w:val="a"/>
    <w:rsid w:val="00E34C01"/>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4C01"/>
    <w:rPr>
      <w:rFonts w:ascii="Century" w:eastAsia="Century" w:hAnsi="Century" w:cs="Century"/>
    </w:rPr>
  </w:style>
  <w:style w:type="paragraph" w:customStyle="1" w:styleId="ja9">
    <w:name w:val="目（ja）"/>
    <w:basedOn w:val="a"/>
    <w:rsid w:val="00E34C01"/>
    <w:pPr>
      <w:widowControl w:val="0"/>
      <w:ind w:left="1541" w:hanging="221"/>
    </w:pPr>
    <w:rPr>
      <w:rFonts w:ascii="ＭＳ 明朝" w:eastAsia="ＭＳ 明朝" w:hAnsi="ＭＳ 明朝" w:cs="ＭＳ 明朝"/>
      <w:b/>
    </w:rPr>
  </w:style>
  <w:style w:type="paragraph" w:customStyle="1" w:styleId="en9">
    <w:name w:val="目（en）"/>
    <w:basedOn w:val="ja9"/>
    <w:rsid w:val="00E34C01"/>
    <w:rPr>
      <w:rFonts w:ascii="Century" w:eastAsia="Century" w:hAnsi="Century" w:cs="Century"/>
    </w:rPr>
  </w:style>
  <w:style w:type="paragraph" w:customStyle="1" w:styleId="jaa">
    <w:name w:val="見出し（ja）"/>
    <w:basedOn w:val="a"/>
    <w:rsid w:val="00E34C01"/>
    <w:pPr>
      <w:widowControl w:val="0"/>
      <w:ind w:left="439" w:hanging="219"/>
    </w:pPr>
    <w:rPr>
      <w:rFonts w:ascii="ＭＳ 明朝" w:eastAsia="ＭＳ 明朝" w:hAnsi="ＭＳ 明朝" w:cs="ＭＳ 明朝"/>
    </w:rPr>
  </w:style>
  <w:style w:type="paragraph" w:customStyle="1" w:styleId="ena">
    <w:name w:val="見出し（en）"/>
    <w:basedOn w:val="jaa"/>
    <w:rsid w:val="00E34C01"/>
    <w:rPr>
      <w:rFonts w:ascii="Century" w:eastAsia="Century" w:hAnsi="Century" w:cs="Century"/>
    </w:rPr>
  </w:style>
  <w:style w:type="paragraph" w:styleId="a3">
    <w:name w:val="footer"/>
    <w:basedOn w:val="a"/>
    <w:rsid w:val="00E34C0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4C01"/>
    <w:pPr>
      <w:widowControl w:val="0"/>
      <w:ind w:left="1099" w:hanging="219"/>
    </w:pPr>
    <w:rPr>
      <w:rFonts w:ascii="ＭＳ 明朝" w:eastAsia="ＭＳ 明朝" w:hAnsi="ＭＳ 明朝" w:cs="Kochi Mincho"/>
    </w:rPr>
  </w:style>
  <w:style w:type="paragraph" w:customStyle="1" w:styleId="enb">
    <w:name w:val="目次目（en）"/>
    <w:basedOn w:val="jab"/>
    <w:rsid w:val="00E34C01"/>
    <w:rPr>
      <w:rFonts w:ascii="Century" w:eastAsia="Century" w:hAnsi="Century"/>
    </w:rPr>
  </w:style>
  <w:style w:type="paragraph" w:customStyle="1" w:styleId="jac">
    <w:name w:val="目次附則（ja）"/>
    <w:basedOn w:val="a"/>
    <w:rsid w:val="00E34C01"/>
    <w:pPr>
      <w:widowControl w:val="0"/>
      <w:ind w:left="439" w:hanging="219"/>
    </w:pPr>
    <w:rPr>
      <w:rFonts w:ascii="ＭＳ 明朝" w:eastAsia="ＭＳ 明朝" w:hAnsi="ＭＳ 明朝" w:cs="Kochi Mincho"/>
    </w:rPr>
  </w:style>
  <w:style w:type="paragraph" w:customStyle="1" w:styleId="enc">
    <w:name w:val="目次附則（en）"/>
    <w:basedOn w:val="jac"/>
    <w:rsid w:val="00E34C01"/>
    <w:rPr>
      <w:rFonts w:ascii="Century" w:eastAsia="Century" w:hAnsi="Century" w:cs="Century"/>
    </w:rPr>
  </w:style>
  <w:style w:type="paragraph" w:customStyle="1" w:styleId="jad">
    <w:name w:val="目次前文（ja）"/>
    <w:basedOn w:val="jac"/>
    <w:rsid w:val="00E34C01"/>
  </w:style>
  <w:style w:type="paragraph" w:customStyle="1" w:styleId="end">
    <w:name w:val="目次前文（en）"/>
    <w:basedOn w:val="enc"/>
    <w:rsid w:val="00E34C01"/>
  </w:style>
  <w:style w:type="paragraph" w:customStyle="1" w:styleId="jae">
    <w:name w:val="制定文（ja）"/>
    <w:basedOn w:val="a"/>
    <w:rsid w:val="00E34C01"/>
    <w:pPr>
      <w:widowControl w:val="0"/>
      <w:ind w:firstLine="219"/>
    </w:pPr>
    <w:rPr>
      <w:rFonts w:ascii="ＭＳ 明朝" w:eastAsia="ＭＳ 明朝" w:hAnsi="ＭＳ 明朝" w:cs="ＭＳ 明朝"/>
    </w:rPr>
  </w:style>
  <w:style w:type="paragraph" w:customStyle="1" w:styleId="ene">
    <w:name w:val="制定文（en）"/>
    <w:basedOn w:val="jae"/>
    <w:rsid w:val="00E34C01"/>
    <w:rPr>
      <w:rFonts w:ascii="Century" w:eastAsia="Century" w:hAnsi="Century" w:cs="Century"/>
    </w:rPr>
  </w:style>
  <w:style w:type="paragraph" w:customStyle="1" w:styleId="jaf">
    <w:name w:val="法令番号（ja）"/>
    <w:basedOn w:val="a"/>
    <w:rsid w:val="00E34C01"/>
    <w:pPr>
      <w:widowControl w:val="0"/>
      <w:jc w:val="right"/>
    </w:pPr>
    <w:rPr>
      <w:rFonts w:ascii="ＭＳ 明朝" w:eastAsia="ＭＳ 明朝" w:hAnsi="ＭＳ 明朝" w:cs="Kochi Mincho"/>
    </w:rPr>
  </w:style>
  <w:style w:type="paragraph" w:customStyle="1" w:styleId="enf">
    <w:name w:val="法令番号（en）"/>
    <w:basedOn w:val="jaf"/>
    <w:rsid w:val="00E34C01"/>
    <w:rPr>
      <w:rFonts w:ascii="Century" w:eastAsia="Century" w:hAnsi="Century" w:cs="Century"/>
    </w:rPr>
  </w:style>
  <w:style w:type="paragraph" w:customStyle="1" w:styleId="jaf0">
    <w:name w:val="目次（ja）"/>
    <w:basedOn w:val="a"/>
    <w:rsid w:val="00E34C01"/>
    <w:rPr>
      <w:rFonts w:ascii="ＭＳ 明朝" w:eastAsia="ＭＳ 明朝" w:hAnsi="ＭＳ 明朝"/>
    </w:rPr>
  </w:style>
  <w:style w:type="paragraph" w:customStyle="1" w:styleId="enf0">
    <w:name w:val="目次（en）"/>
    <w:basedOn w:val="jaf0"/>
    <w:rsid w:val="00E34C01"/>
    <w:rPr>
      <w:rFonts w:ascii="Century" w:eastAsia="Century" w:hAnsi="Century"/>
    </w:rPr>
  </w:style>
  <w:style w:type="paragraph" w:customStyle="1" w:styleId="jaf1">
    <w:name w:val="編（ja）"/>
    <w:basedOn w:val="a"/>
    <w:rsid w:val="00E34C01"/>
    <w:pPr>
      <w:widowControl w:val="0"/>
      <w:ind w:left="661" w:hanging="221"/>
    </w:pPr>
    <w:rPr>
      <w:rFonts w:ascii="ＭＳ 明朝" w:eastAsia="ＭＳ 明朝" w:hAnsi="ＭＳ 明朝" w:cs="ＭＳ 明朝"/>
      <w:b/>
    </w:rPr>
  </w:style>
  <w:style w:type="paragraph" w:customStyle="1" w:styleId="enf1">
    <w:name w:val="編（en）"/>
    <w:basedOn w:val="jaf1"/>
    <w:rsid w:val="00E34C01"/>
    <w:rPr>
      <w:rFonts w:ascii="Century" w:eastAsia="Century" w:hAnsi="Century" w:cs="Century"/>
    </w:rPr>
  </w:style>
  <w:style w:type="paragraph" w:customStyle="1" w:styleId="jaf2">
    <w:name w:val="節（ja）"/>
    <w:basedOn w:val="a"/>
    <w:rsid w:val="00E34C01"/>
    <w:pPr>
      <w:widowControl w:val="0"/>
      <w:ind w:left="1101" w:hanging="221"/>
    </w:pPr>
    <w:rPr>
      <w:rFonts w:ascii="ＭＳ 明朝" w:eastAsia="ＭＳ 明朝" w:hAnsi="ＭＳ 明朝" w:cs="ＭＳ 明朝"/>
      <w:b/>
    </w:rPr>
  </w:style>
  <w:style w:type="paragraph" w:customStyle="1" w:styleId="enf2">
    <w:name w:val="節（en）"/>
    <w:basedOn w:val="jaf2"/>
    <w:rsid w:val="00E34C01"/>
    <w:rPr>
      <w:rFonts w:ascii="Century" w:eastAsia="Century" w:hAnsi="Century" w:cs="Century"/>
    </w:rPr>
  </w:style>
  <w:style w:type="paragraph" w:customStyle="1" w:styleId="jaf3">
    <w:name w:val="条（ja）"/>
    <w:basedOn w:val="a"/>
    <w:rsid w:val="00E34C01"/>
    <w:pPr>
      <w:widowControl w:val="0"/>
      <w:ind w:left="219" w:hanging="219"/>
    </w:pPr>
    <w:rPr>
      <w:rFonts w:ascii="ＭＳ 明朝" w:eastAsia="ＭＳ 明朝" w:hAnsi="ＭＳ 明朝" w:cs="ＭＳ 明朝"/>
    </w:rPr>
  </w:style>
  <w:style w:type="paragraph" w:customStyle="1" w:styleId="enf3">
    <w:name w:val="条（en）"/>
    <w:basedOn w:val="jaf3"/>
    <w:rsid w:val="00E34C01"/>
    <w:rPr>
      <w:rFonts w:ascii="Century" w:eastAsia="Century" w:hAnsi="Century" w:cs="Century"/>
    </w:rPr>
  </w:style>
  <w:style w:type="paragraph" w:customStyle="1" w:styleId="jaf4">
    <w:name w:val="項（ja）"/>
    <w:basedOn w:val="a"/>
    <w:rsid w:val="00E34C01"/>
    <w:pPr>
      <w:widowControl w:val="0"/>
      <w:ind w:left="219" w:hanging="219"/>
    </w:pPr>
    <w:rPr>
      <w:rFonts w:ascii="ＭＳ 明朝" w:eastAsia="ＭＳ 明朝" w:hAnsi="ＭＳ 明朝" w:cs="ＭＳ 明朝"/>
    </w:rPr>
  </w:style>
  <w:style w:type="paragraph" w:customStyle="1" w:styleId="enf4">
    <w:name w:val="項（en）"/>
    <w:basedOn w:val="jaf4"/>
    <w:rsid w:val="00E34C01"/>
    <w:rPr>
      <w:rFonts w:ascii="Century" w:eastAsia="Century" w:hAnsi="Century" w:cs="Century"/>
    </w:rPr>
  </w:style>
  <w:style w:type="paragraph" w:customStyle="1" w:styleId="jaf5">
    <w:name w:val="項　番号なし（ja）"/>
    <w:basedOn w:val="a"/>
    <w:rsid w:val="00E34C01"/>
    <w:pPr>
      <w:widowControl w:val="0"/>
      <w:ind w:firstLine="221"/>
    </w:pPr>
    <w:rPr>
      <w:rFonts w:ascii="ＭＳ 明朝" w:eastAsia="ＭＳ 明朝" w:hAnsi="ＭＳ 明朝" w:cs="ＭＳ 明朝"/>
    </w:rPr>
  </w:style>
  <w:style w:type="paragraph" w:customStyle="1" w:styleId="enf5">
    <w:name w:val="項　番号なし（en）"/>
    <w:basedOn w:val="jaf5"/>
    <w:rsid w:val="00E34C01"/>
    <w:rPr>
      <w:rFonts w:ascii="Century" w:eastAsia="Century" w:hAnsi="Century" w:cs="Century"/>
    </w:rPr>
  </w:style>
  <w:style w:type="paragraph" w:customStyle="1" w:styleId="jaf6">
    <w:name w:val="号（ja）"/>
    <w:basedOn w:val="a"/>
    <w:rsid w:val="00E34C01"/>
    <w:pPr>
      <w:widowControl w:val="0"/>
      <w:ind w:left="439" w:hanging="219"/>
    </w:pPr>
    <w:rPr>
      <w:rFonts w:ascii="ＭＳ 明朝" w:eastAsia="ＭＳ 明朝" w:hAnsi="ＭＳ 明朝" w:cs="ＭＳ 明朝"/>
    </w:rPr>
  </w:style>
  <w:style w:type="paragraph" w:customStyle="1" w:styleId="enf6">
    <w:name w:val="号（en）"/>
    <w:basedOn w:val="jaf6"/>
    <w:rsid w:val="00E34C01"/>
    <w:rPr>
      <w:rFonts w:ascii="Century" w:eastAsia="Century" w:hAnsi="Century" w:cs="Century"/>
    </w:rPr>
  </w:style>
  <w:style w:type="paragraph" w:customStyle="1" w:styleId="jaf7">
    <w:name w:val="号　番号なし（ja）"/>
    <w:basedOn w:val="a"/>
    <w:rsid w:val="00E34C01"/>
    <w:pPr>
      <w:widowControl w:val="0"/>
      <w:ind w:left="221" w:firstLine="221"/>
    </w:pPr>
    <w:rPr>
      <w:rFonts w:ascii="ＭＳ 明朝" w:eastAsia="ＭＳ 明朝" w:hAnsi="ＭＳ 明朝" w:cs="ＭＳ 明朝"/>
    </w:rPr>
  </w:style>
  <w:style w:type="paragraph" w:customStyle="1" w:styleId="enf7">
    <w:name w:val="号　番号なし（en）"/>
    <w:basedOn w:val="jaf7"/>
    <w:rsid w:val="00E34C01"/>
    <w:rPr>
      <w:rFonts w:ascii="Century" w:eastAsia="Century" w:hAnsi="Century" w:cs="Century"/>
    </w:rPr>
  </w:style>
  <w:style w:type="paragraph" w:customStyle="1" w:styleId="jaf8">
    <w:name w:val="備考号（ja）"/>
    <w:basedOn w:val="a"/>
    <w:rsid w:val="00E34C01"/>
    <w:pPr>
      <w:widowControl w:val="0"/>
      <w:ind w:left="659" w:hanging="219"/>
    </w:pPr>
    <w:rPr>
      <w:rFonts w:ascii="ＭＳ 明朝" w:eastAsia="ＭＳ 明朝" w:hAnsi="ＭＳ 明朝" w:cs="ＭＳ 明朝"/>
    </w:rPr>
  </w:style>
  <w:style w:type="paragraph" w:customStyle="1" w:styleId="enf8">
    <w:name w:val="備考号（en）"/>
    <w:basedOn w:val="jaf8"/>
    <w:rsid w:val="00E34C01"/>
    <w:rPr>
      <w:rFonts w:ascii="Century" w:eastAsia="Century" w:hAnsi="Century" w:cs="Century"/>
    </w:rPr>
  </w:style>
  <w:style w:type="paragraph" w:customStyle="1" w:styleId="jaf9">
    <w:name w:val="号細分（ja）"/>
    <w:basedOn w:val="a"/>
    <w:rsid w:val="00E34C01"/>
    <w:pPr>
      <w:widowControl w:val="0"/>
      <w:ind w:left="659" w:hanging="219"/>
    </w:pPr>
    <w:rPr>
      <w:rFonts w:ascii="ＭＳ 明朝" w:eastAsia="ＭＳ 明朝" w:hAnsi="ＭＳ 明朝" w:cs="ＭＳ 明朝"/>
    </w:rPr>
  </w:style>
  <w:style w:type="paragraph" w:customStyle="1" w:styleId="enf9">
    <w:name w:val="号細分（en）"/>
    <w:basedOn w:val="jaf9"/>
    <w:rsid w:val="00E34C01"/>
    <w:rPr>
      <w:rFonts w:ascii="Century" w:eastAsia="Century" w:hAnsi="Century" w:cs="Century"/>
    </w:rPr>
  </w:style>
  <w:style w:type="paragraph" w:customStyle="1" w:styleId="jafa">
    <w:name w:val="号細分　番号なし（ja）"/>
    <w:basedOn w:val="a"/>
    <w:rsid w:val="00E34C01"/>
    <w:pPr>
      <w:widowControl w:val="0"/>
      <w:ind w:left="439"/>
    </w:pPr>
    <w:rPr>
      <w:rFonts w:ascii="ＭＳ 明朝" w:eastAsia="ＭＳ 明朝" w:hAnsi="ＭＳ 明朝" w:cs="ＭＳ 明朝"/>
    </w:rPr>
  </w:style>
  <w:style w:type="paragraph" w:customStyle="1" w:styleId="enfa">
    <w:name w:val="号細分　番号なし（en）"/>
    <w:basedOn w:val="jafa"/>
    <w:rsid w:val="00E34C01"/>
    <w:rPr>
      <w:rFonts w:ascii="Century" w:eastAsia="Century" w:hAnsi="Century" w:cs="Century"/>
    </w:rPr>
  </w:style>
  <w:style w:type="paragraph" w:customStyle="1" w:styleId="jafb">
    <w:name w:val="備考号細分（ja）"/>
    <w:basedOn w:val="a"/>
    <w:rsid w:val="00E34C01"/>
    <w:pPr>
      <w:widowControl w:val="0"/>
      <w:ind w:left="1099" w:hanging="439"/>
    </w:pPr>
    <w:rPr>
      <w:rFonts w:ascii="ＭＳ 明朝" w:eastAsia="ＭＳ 明朝" w:hAnsi="ＭＳ 明朝" w:cs="ＭＳ 明朝"/>
    </w:rPr>
  </w:style>
  <w:style w:type="paragraph" w:customStyle="1" w:styleId="enfb">
    <w:name w:val="備考号細分（en）"/>
    <w:basedOn w:val="jafb"/>
    <w:rsid w:val="00E34C01"/>
    <w:rPr>
      <w:rFonts w:ascii="Century" w:eastAsia="Century" w:hAnsi="Century" w:cs="Century"/>
    </w:rPr>
  </w:style>
  <w:style w:type="paragraph" w:customStyle="1" w:styleId="jafc">
    <w:name w:val="号細細分（ja）"/>
    <w:basedOn w:val="a"/>
    <w:rsid w:val="00E34C01"/>
    <w:pPr>
      <w:widowControl w:val="0"/>
      <w:ind w:left="1099" w:hanging="439"/>
    </w:pPr>
    <w:rPr>
      <w:rFonts w:ascii="ＭＳ 明朝" w:eastAsia="ＭＳ 明朝" w:hAnsi="ＭＳ 明朝" w:cs="ＭＳ 明朝"/>
    </w:rPr>
  </w:style>
  <w:style w:type="paragraph" w:customStyle="1" w:styleId="enfc">
    <w:name w:val="号細細分（en）"/>
    <w:basedOn w:val="jafc"/>
    <w:rsid w:val="00E34C01"/>
    <w:rPr>
      <w:rFonts w:ascii="Century" w:eastAsia="Century" w:hAnsi="Century" w:cs="Century"/>
    </w:rPr>
  </w:style>
  <w:style w:type="paragraph" w:customStyle="1" w:styleId="jafd">
    <w:name w:val="号細細分　番号なし（ja）"/>
    <w:basedOn w:val="a"/>
    <w:rsid w:val="00E34C01"/>
    <w:pPr>
      <w:widowControl w:val="0"/>
      <w:ind w:left="659"/>
    </w:pPr>
    <w:rPr>
      <w:rFonts w:ascii="ＭＳ 明朝" w:eastAsia="ＭＳ 明朝" w:hAnsi="ＭＳ 明朝" w:cs="ＭＳ 明朝"/>
    </w:rPr>
  </w:style>
  <w:style w:type="paragraph" w:customStyle="1" w:styleId="enfd">
    <w:name w:val="号細細分　番号なし（en）"/>
    <w:basedOn w:val="jafd"/>
    <w:rsid w:val="00E34C01"/>
    <w:rPr>
      <w:rFonts w:ascii="Century" w:eastAsia="Century" w:hAnsi="Century" w:cs="Century"/>
    </w:rPr>
  </w:style>
  <w:style w:type="paragraph" w:customStyle="1" w:styleId="jafe">
    <w:name w:val="備考号細細分（ja）"/>
    <w:basedOn w:val="a"/>
    <w:rsid w:val="00E34C01"/>
    <w:pPr>
      <w:widowControl w:val="0"/>
      <w:ind w:left="1319" w:hanging="439"/>
    </w:pPr>
    <w:rPr>
      <w:rFonts w:ascii="ＭＳ 明朝" w:eastAsia="ＭＳ 明朝" w:hAnsi="ＭＳ 明朝" w:cs="ＭＳ 明朝"/>
    </w:rPr>
  </w:style>
  <w:style w:type="paragraph" w:customStyle="1" w:styleId="enfe">
    <w:name w:val="備考号細細分（en）"/>
    <w:basedOn w:val="jafe"/>
    <w:rsid w:val="00E34C01"/>
    <w:rPr>
      <w:rFonts w:ascii="Century" w:eastAsia="Century" w:hAnsi="Century" w:cs="Century"/>
    </w:rPr>
  </w:style>
  <w:style w:type="paragraph" w:customStyle="1" w:styleId="jaff">
    <w:name w:val="号細細細分（ja）"/>
    <w:basedOn w:val="a"/>
    <w:rsid w:val="00E34C01"/>
    <w:pPr>
      <w:widowControl w:val="0"/>
      <w:ind w:left="1319" w:hanging="439"/>
    </w:pPr>
    <w:rPr>
      <w:rFonts w:ascii="ＭＳ 明朝" w:eastAsia="ＭＳ 明朝" w:hAnsi="ＭＳ 明朝" w:cs="ＭＳ 明朝"/>
    </w:rPr>
  </w:style>
  <w:style w:type="paragraph" w:customStyle="1" w:styleId="enff">
    <w:name w:val="号細細細分（en）"/>
    <w:basedOn w:val="jaff"/>
    <w:rsid w:val="00E34C01"/>
    <w:rPr>
      <w:rFonts w:ascii="Century" w:eastAsia="Century" w:hAnsi="Century" w:cs="Century"/>
    </w:rPr>
  </w:style>
  <w:style w:type="paragraph" w:customStyle="1" w:styleId="jaff0">
    <w:name w:val="号細細細分　番号なし（ja）"/>
    <w:basedOn w:val="a"/>
    <w:rsid w:val="00E34C01"/>
    <w:pPr>
      <w:widowControl w:val="0"/>
      <w:ind w:left="879"/>
    </w:pPr>
    <w:rPr>
      <w:rFonts w:ascii="ＭＳ 明朝" w:eastAsia="ＭＳ 明朝" w:hAnsi="ＭＳ 明朝" w:cs="ＭＳ 明朝"/>
    </w:rPr>
  </w:style>
  <w:style w:type="paragraph" w:customStyle="1" w:styleId="enff0">
    <w:name w:val="号細細細分　番号なし（en）"/>
    <w:basedOn w:val="jaff0"/>
    <w:rsid w:val="00E34C01"/>
    <w:rPr>
      <w:rFonts w:ascii="Century" w:eastAsia="Century" w:hAnsi="Century" w:cs="Century"/>
    </w:rPr>
  </w:style>
  <w:style w:type="paragraph" w:customStyle="1" w:styleId="jaff1">
    <w:name w:val="備考号細細細分（ja）"/>
    <w:basedOn w:val="a"/>
    <w:rsid w:val="00E34C01"/>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4C01"/>
    <w:rPr>
      <w:rFonts w:ascii="Century" w:eastAsia="Century" w:hAnsi="Century" w:cs="Century"/>
    </w:rPr>
  </w:style>
  <w:style w:type="paragraph" w:customStyle="1" w:styleId="jaff2">
    <w:name w:val="類（ja）"/>
    <w:basedOn w:val="a"/>
    <w:rsid w:val="00E34C01"/>
    <w:pPr>
      <w:widowControl w:val="0"/>
      <w:ind w:left="439" w:hanging="219"/>
    </w:pPr>
    <w:rPr>
      <w:rFonts w:ascii="ＭＳ 明朝" w:eastAsia="ＭＳ 明朝" w:hAnsi="ＭＳ 明朝" w:cs="ＭＳ 明朝"/>
    </w:rPr>
  </w:style>
  <w:style w:type="paragraph" w:customStyle="1" w:styleId="enff2">
    <w:name w:val="類（en）"/>
    <w:basedOn w:val="jaff2"/>
    <w:rsid w:val="00E34C01"/>
    <w:rPr>
      <w:rFonts w:ascii="Century" w:eastAsia="Century" w:hAnsi="Century" w:cs="Century"/>
    </w:rPr>
  </w:style>
  <w:style w:type="paragraph" w:customStyle="1" w:styleId="jaff3">
    <w:name w:val="公布文（ja）"/>
    <w:basedOn w:val="a"/>
    <w:rsid w:val="00E34C01"/>
    <w:pPr>
      <w:widowControl w:val="0"/>
      <w:ind w:firstLine="219"/>
    </w:pPr>
    <w:rPr>
      <w:rFonts w:ascii="ＭＳ 明朝" w:eastAsia="ＭＳ 明朝" w:hAnsi="ＭＳ 明朝" w:cs="ＭＳ 明朝"/>
    </w:rPr>
  </w:style>
  <w:style w:type="paragraph" w:customStyle="1" w:styleId="enff3">
    <w:name w:val="公布文（en）"/>
    <w:basedOn w:val="jaff3"/>
    <w:rsid w:val="00E34C01"/>
    <w:rPr>
      <w:rFonts w:ascii="Century" w:eastAsia="Century" w:hAnsi="Century" w:cs="Century"/>
    </w:rPr>
  </w:style>
  <w:style w:type="paragraph" w:customStyle="1" w:styleId="jaen">
    <w:name w:val="表（ja：en）"/>
    <w:basedOn w:val="a"/>
    <w:rsid w:val="00E34C01"/>
    <w:pPr>
      <w:widowControl w:val="0"/>
      <w:snapToGrid w:val="0"/>
    </w:pPr>
    <w:rPr>
      <w:rFonts w:ascii="Century" w:eastAsia="ＭＳ 明朝" w:hAnsi="Century"/>
    </w:rPr>
  </w:style>
  <w:style w:type="paragraph" w:customStyle="1" w:styleId="jaff4">
    <w:name w:val="備考（ja）"/>
    <w:basedOn w:val="a"/>
    <w:rsid w:val="00E34C01"/>
    <w:pPr>
      <w:widowControl w:val="0"/>
      <w:ind w:left="439" w:hanging="219"/>
    </w:pPr>
    <w:rPr>
      <w:rFonts w:ascii="ＭＳ 明朝" w:eastAsia="ＭＳ 明朝" w:hAnsi="ＭＳ 明朝" w:cs="ＭＳ 明朝"/>
    </w:rPr>
  </w:style>
  <w:style w:type="paragraph" w:customStyle="1" w:styleId="enff4">
    <w:name w:val="備考（en）"/>
    <w:basedOn w:val="jaff4"/>
    <w:rsid w:val="00E34C01"/>
    <w:rPr>
      <w:rFonts w:ascii="Century" w:eastAsia="Century" w:hAnsi="Century" w:cs="Century"/>
    </w:rPr>
  </w:style>
  <w:style w:type="paragraph" w:customStyle="1" w:styleId="jaff5">
    <w:name w:val="表タイトル（ja）"/>
    <w:basedOn w:val="a"/>
    <w:rsid w:val="00E34C01"/>
    <w:pPr>
      <w:widowControl w:val="0"/>
      <w:ind w:left="219"/>
    </w:pPr>
    <w:rPr>
      <w:rFonts w:ascii="ＭＳ 明朝" w:eastAsia="ＭＳ 明朝" w:hAnsi="ＭＳ 明朝" w:cs="ＭＳ 明朝"/>
    </w:rPr>
  </w:style>
  <w:style w:type="paragraph" w:customStyle="1" w:styleId="enff5">
    <w:name w:val="表タイトル（en）"/>
    <w:basedOn w:val="jaff5"/>
    <w:rsid w:val="00E34C01"/>
    <w:rPr>
      <w:rFonts w:ascii="Century" w:eastAsia="Century" w:hAnsi="Century" w:cs="Century"/>
    </w:rPr>
  </w:style>
  <w:style w:type="paragraph" w:customStyle="1" w:styleId="jaff6">
    <w:name w:val="改正規定文（ja）"/>
    <w:basedOn w:val="a"/>
    <w:rsid w:val="00E34C01"/>
    <w:pPr>
      <w:widowControl w:val="0"/>
      <w:ind w:left="219" w:firstLine="219"/>
    </w:pPr>
    <w:rPr>
      <w:rFonts w:ascii="ＭＳ 明朝" w:eastAsia="ＭＳ 明朝" w:hAnsi="ＭＳ 明朝" w:cs="ＭＳ 明朝"/>
    </w:rPr>
  </w:style>
  <w:style w:type="paragraph" w:customStyle="1" w:styleId="enff6">
    <w:name w:val="改正規定文（en）"/>
    <w:basedOn w:val="jaff6"/>
    <w:rsid w:val="00E34C01"/>
    <w:rPr>
      <w:rFonts w:ascii="Century" w:eastAsia="Century" w:hAnsi="Century" w:cs="Century"/>
    </w:rPr>
  </w:style>
  <w:style w:type="paragraph" w:customStyle="1" w:styleId="jaff7">
    <w:name w:val="付記（ja）"/>
    <w:basedOn w:val="a"/>
    <w:rsid w:val="00E34C01"/>
    <w:pPr>
      <w:widowControl w:val="0"/>
      <w:ind w:left="219" w:firstLine="219"/>
    </w:pPr>
    <w:rPr>
      <w:rFonts w:ascii="ＭＳ 明朝" w:eastAsia="ＭＳ 明朝" w:hAnsi="ＭＳ 明朝" w:cs="ＭＳ 明朝"/>
    </w:rPr>
  </w:style>
  <w:style w:type="paragraph" w:customStyle="1" w:styleId="enff7">
    <w:name w:val="付記（en）"/>
    <w:basedOn w:val="jaff7"/>
    <w:rsid w:val="00E34C01"/>
    <w:rPr>
      <w:rFonts w:ascii="Century" w:eastAsia="Century" w:hAnsi="Century" w:cs="Century"/>
    </w:rPr>
  </w:style>
  <w:style w:type="paragraph" w:customStyle="1" w:styleId="jaff8">
    <w:name w:val="様式名（ja）"/>
    <w:basedOn w:val="a"/>
    <w:rsid w:val="00E34C01"/>
    <w:pPr>
      <w:widowControl w:val="0"/>
      <w:ind w:left="439" w:hanging="219"/>
    </w:pPr>
    <w:rPr>
      <w:rFonts w:ascii="ＭＳ 明朝" w:eastAsia="ＭＳ 明朝" w:hAnsi="ＭＳ 明朝" w:cs="ＭＳ 明朝"/>
    </w:rPr>
  </w:style>
  <w:style w:type="paragraph" w:customStyle="1" w:styleId="enff8">
    <w:name w:val="様式名（en）"/>
    <w:basedOn w:val="jaff8"/>
    <w:rsid w:val="00E34C01"/>
    <w:rPr>
      <w:rFonts w:ascii="Century" w:eastAsia="Century" w:hAnsi="Century" w:cs="Century"/>
    </w:rPr>
  </w:style>
  <w:style w:type="paragraph" w:customStyle="1" w:styleId="jaff9">
    <w:name w:val="様式項目（ja）"/>
    <w:basedOn w:val="a"/>
    <w:rsid w:val="00E34C01"/>
    <w:pPr>
      <w:widowControl w:val="0"/>
      <w:ind w:left="221" w:firstLine="221"/>
    </w:pPr>
    <w:rPr>
      <w:rFonts w:ascii="ＭＳ 明朝" w:eastAsia="ＭＳ 明朝" w:hAnsi="ＭＳ 明朝" w:cs="ＭＳ 明朝"/>
    </w:rPr>
  </w:style>
  <w:style w:type="paragraph" w:customStyle="1" w:styleId="enff9">
    <w:name w:val="様式項目（en）"/>
    <w:basedOn w:val="jaff9"/>
    <w:rsid w:val="00E34C01"/>
    <w:rPr>
      <w:rFonts w:ascii="Century" w:eastAsia="Century" w:hAnsi="Century" w:cs="Century"/>
    </w:rPr>
  </w:style>
  <w:style w:type="table" w:customStyle="1" w:styleId="1">
    <w:name w:val="表1"/>
    <w:rsid w:val="00E34C01"/>
    <w:tblPr>
      <w:tblInd w:w="340" w:type="dxa"/>
      <w:tblCellMar>
        <w:top w:w="0" w:type="dxa"/>
        <w:left w:w="0" w:type="dxa"/>
        <w:bottom w:w="0" w:type="dxa"/>
        <w:right w:w="0" w:type="dxa"/>
      </w:tblCellMar>
    </w:tblPr>
  </w:style>
  <w:style w:type="numbering" w:customStyle="1" w:styleId="WW8Num1">
    <w:name w:val="WW8Num1"/>
    <w:rsid w:val="00E34C01"/>
    <w:pPr>
      <w:numPr>
        <w:numId w:val="2"/>
      </w:numPr>
    </w:pPr>
  </w:style>
  <w:style w:type="numbering" w:customStyle="1" w:styleId="WW8Num2">
    <w:name w:val="WW8Num2"/>
    <w:rsid w:val="00E34C01"/>
    <w:pPr>
      <w:numPr>
        <w:numId w:val="3"/>
      </w:numPr>
    </w:pPr>
  </w:style>
  <w:style w:type="numbering" w:customStyle="1" w:styleId="WW8Num3">
    <w:name w:val="WW8Num3"/>
    <w:rsid w:val="00E34C01"/>
    <w:pPr>
      <w:numPr>
        <w:numId w:val="4"/>
      </w:numPr>
    </w:pPr>
  </w:style>
  <w:style w:type="numbering" w:customStyle="1" w:styleId="WW8Num4">
    <w:name w:val="WW8Num4"/>
    <w:rsid w:val="00E34C01"/>
    <w:pPr>
      <w:numPr>
        <w:numId w:val="5"/>
      </w:numPr>
    </w:pPr>
  </w:style>
  <w:style w:type="numbering" w:customStyle="1" w:styleId="WW8Num5">
    <w:name w:val="WW8Num5"/>
    <w:rsid w:val="00E34C01"/>
    <w:pPr>
      <w:numPr>
        <w:numId w:val="6"/>
      </w:numPr>
    </w:pPr>
  </w:style>
  <w:style w:type="numbering" w:customStyle="1" w:styleId="WW8Num6">
    <w:name w:val="WW8Num6"/>
    <w:rsid w:val="00E34C01"/>
    <w:pPr>
      <w:numPr>
        <w:numId w:val="7"/>
      </w:numPr>
    </w:pPr>
  </w:style>
  <w:style w:type="numbering" w:customStyle="1" w:styleId="WW8Num7">
    <w:name w:val="WW8Num7"/>
    <w:rsid w:val="00E34C01"/>
    <w:pPr>
      <w:numPr>
        <w:numId w:val="8"/>
      </w:numPr>
    </w:pPr>
  </w:style>
  <w:style w:type="numbering" w:customStyle="1" w:styleId="WW8Num8">
    <w:name w:val="WW8Num8"/>
    <w:rsid w:val="00E34C01"/>
    <w:pPr>
      <w:numPr>
        <w:numId w:val="9"/>
      </w:numPr>
    </w:pPr>
  </w:style>
  <w:style w:type="numbering" w:customStyle="1" w:styleId="WW8Num9">
    <w:name w:val="WW8Num9"/>
    <w:rsid w:val="00E34C01"/>
    <w:pPr>
      <w:numPr>
        <w:numId w:val="10"/>
      </w:numPr>
    </w:pPr>
  </w:style>
  <w:style w:type="numbering" w:customStyle="1" w:styleId="WW8Num10">
    <w:name w:val="WW8Num10"/>
    <w:rsid w:val="00E34C01"/>
    <w:pPr>
      <w:numPr>
        <w:numId w:val="11"/>
      </w:numPr>
    </w:pPr>
  </w:style>
  <w:style w:type="numbering" w:customStyle="1" w:styleId="WW8Num11">
    <w:name w:val="WW8Num11"/>
    <w:rsid w:val="00E34C01"/>
    <w:pPr>
      <w:numPr>
        <w:numId w:val="12"/>
      </w:numPr>
    </w:pPr>
  </w:style>
  <w:style w:type="numbering" w:customStyle="1" w:styleId="WW8Num12">
    <w:name w:val="WW8Num12"/>
    <w:rsid w:val="00E34C01"/>
    <w:pPr>
      <w:numPr>
        <w:numId w:val="13"/>
      </w:numPr>
    </w:pPr>
  </w:style>
  <w:style w:type="paragraph" w:styleId="a4">
    <w:name w:val="header"/>
    <w:basedOn w:val="a"/>
    <w:link w:val="a5"/>
    <w:uiPriority w:val="99"/>
    <w:unhideWhenUsed/>
    <w:rsid w:val="00955C82"/>
    <w:pPr>
      <w:tabs>
        <w:tab w:val="center" w:pos="4252"/>
        <w:tab w:val="right" w:pos="8504"/>
      </w:tabs>
      <w:snapToGrid w:val="0"/>
    </w:pPr>
  </w:style>
  <w:style w:type="character" w:customStyle="1" w:styleId="a5">
    <w:name w:val="ヘッダー (文字)"/>
    <w:basedOn w:val="a0"/>
    <w:link w:val="a4"/>
    <w:uiPriority w:val="99"/>
    <w:rsid w:val="00955C8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2022-01-04T14:23:00Z</dcterms:created>
  <dcterms:modified xsi:type="dcterms:W3CDTF">2022-01-04T14:23:00Z</dcterms:modified>
</cp:coreProperties>
</file>