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BA8E" w14:textId="77777777" w:rsidR="000705A9" w:rsidRDefault="007C6ABF">
      <w:pPr>
        <w:pStyle w:val="ja"/>
      </w:pPr>
      <w:r>
        <w:t>商標法</w:t>
      </w:r>
    </w:p>
    <w:p w14:paraId="1E3CB779" w14:textId="77777777" w:rsidR="000705A9" w:rsidRDefault="000705A9"/>
    <w:p w14:paraId="1A57674A" w14:textId="77777777" w:rsidR="000705A9" w:rsidRDefault="007C6ABF">
      <w:pPr>
        <w:pStyle w:val="jaf"/>
      </w:pPr>
      <w:r>
        <w:t>（昭和三十四年四月十三日法律第百二十七号）</w:t>
      </w:r>
    </w:p>
    <w:p w14:paraId="26223C8E" w14:textId="77777777" w:rsidR="000705A9" w:rsidRDefault="000705A9"/>
    <w:p w14:paraId="0A79CFAF" w14:textId="77777777" w:rsidR="000705A9" w:rsidRDefault="007C6ABF">
      <w:pPr>
        <w:pStyle w:val="jaf0"/>
      </w:pPr>
      <w:r>
        <w:t>目次</w:t>
      </w:r>
    </w:p>
    <w:p w14:paraId="7E21139C" w14:textId="77777777" w:rsidR="000705A9" w:rsidRDefault="007C6ABF">
      <w:pPr>
        <w:pStyle w:val="ja5"/>
      </w:pPr>
      <w:r>
        <w:t>第一章　総則（第一条・第二条）</w:t>
      </w:r>
    </w:p>
    <w:p w14:paraId="55FA39DD" w14:textId="77777777" w:rsidR="000705A9" w:rsidRDefault="007C6ABF">
      <w:pPr>
        <w:pStyle w:val="ja5"/>
      </w:pPr>
      <w:r>
        <w:t>第二章　商標登録及び商標登録出願（第三条</w:t>
      </w:r>
      <w:r>
        <w:t>―</w:t>
      </w:r>
      <w:r>
        <w:t>第十三条の二）</w:t>
      </w:r>
    </w:p>
    <w:p w14:paraId="7B8AA63A" w14:textId="77777777" w:rsidR="000705A9" w:rsidRDefault="007C6ABF">
      <w:pPr>
        <w:pStyle w:val="ja5"/>
      </w:pPr>
      <w:r>
        <w:t>第三章　審査（第十四条</w:t>
      </w:r>
      <w:r>
        <w:t>―</w:t>
      </w:r>
      <w:r>
        <w:t>第十七条の二）</w:t>
      </w:r>
    </w:p>
    <w:p w14:paraId="11180233" w14:textId="77777777" w:rsidR="000705A9" w:rsidRDefault="007C6ABF">
      <w:pPr>
        <w:pStyle w:val="ja5"/>
      </w:pPr>
      <w:r>
        <w:t>第四章　商標権</w:t>
      </w:r>
    </w:p>
    <w:p w14:paraId="61190D35" w14:textId="77777777" w:rsidR="000705A9" w:rsidRDefault="007C6ABF">
      <w:pPr>
        <w:pStyle w:val="ja6"/>
      </w:pPr>
      <w:r>
        <w:t>第一節　商標権（第十八条</w:t>
      </w:r>
      <w:r>
        <w:t>―</w:t>
      </w:r>
      <w:r>
        <w:t>第三十五条）</w:t>
      </w:r>
    </w:p>
    <w:p w14:paraId="191C8A51" w14:textId="77777777" w:rsidR="000705A9" w:rsidRDefault="007C6ABF">
      <w:pPr>
        <w:pStyle w:val="ja6"/>
      </w:pPr>
      <w:r>
        <w:t>第二節　権利侵害（第三十六条</w:t>
      </w:r>
      <w:r>
        <w:t>―</w:t>
      </w:r>
      <w:r>
        <w:t>第三十九条）</w:t>
      </w:r>
    </w:p>
    <w:p w14:paraId="76F2F3A7" w14:textId="77777777" w:rsidR="000705A9" w:rsidRDefault="007C6ABF">
      <w:pPr>
        <w:pStyle w:val="ja6"/>
      </w:pPr>
      <w:r>
        <w:t>第三節　登録料（第四十条</w:t>
      </w:r>
      <w:r>
        <w:t>―</w:t>
      </w:r>
      <w:r>
        <w:t>第四十三条）</w:t>
      </w:r>
    </w:p>
    <w:p w14:paraId="617A50A4" w14:textId="77777777" w:rsidR="000705A9" w:rsidRDefault="007C6ABF">
      <w:pPr>
        <w:pStyle w:val="ja5"/>
      </w:pPr>
      <w:r>
        <w:t>第四章の二　登録異議の申立て（第四十三条の二</w:t>
      </w:r>
      <w:r>
        <w:t>―</w:t>
      </w:r>
      <w:r>
        <w:t>第四十三条の十五）</w:t>
      </w:r>
    </w:p>
    <w:p w14:paraId="2C7490E6" w14:textId="77777777" w:rsidR="000705A9" w:rsidRDefault="007C6ABF">
      <w:pPr>
        <w:pStyle w:val="ja5"/>
      </w:pPr>
      <w:r>
        <w:t>第五章　審判（第四十四条</w:t>
      </w:r>
      <w:r>
        <w:t>―</w:t>
      </w:r>
      <w:r>
        <w:t>第五十六条の二）</w:t>
      </w:r>
    </w:p>
    <w:p w14:paraId="0EE7A1EC" w14:textId="77777777" w:rsidR="000705A9" w:rsidRDefault="007C6ABF">
      <w:pPr>
        <w:pStyle w:val="ja5"/>
      </w:pPr>
      <w:r>
        <w:t>第六章　再審及び訴訟（第五十七条</w:t>
      </w:r>
      <w:r>
        <w:t>―</w:t>
      </w:r>
      <w:r>
        <w:t>第六十三条の二）</w:t>
      </w:r>
    </w:p>
    <w:p w14:paraId="673B9075" w14:textId="77777777" w:rsidR="000705A9" w:rsidRDefault="007C6ABF">
      <w:pPr>
        <w:pStyle w:val="ja5"/>
      </w:pPr>
      <w:r>
        <w:t>第七章　防護標章（第六十四条</w:t>
      </w:r>
      <w:r>
        <w:t>―</w:t>
      </w:r>
      <w:r>
        <w:t>第六十八条）</w:t>
      </w:r>
    </w:p>
    <w:p w14:paraId="7321BB68" w14:textId="77777777" w:rsidR="000705A9" w:rsidRDefault="007C6ABF">
      <w:pPr>
        <w:pStyle w:val="ja5"/>
      </w:pPr>
      <w:r>
        <w:t>第七章の二　マドリッド協定の議定書に基づく特例</w:t>
      </w:r>
    </w:p>
    <w:p w14:paraId="701F7BFD" w14:textId="77777777" w:rsidR="000705A9" w:rsidRDefault="007C6ABF">
      <w:pPr>
        <w:pStyle w:val="ja6"/>
      </w:pPr>
      <w:r>
        <w:t>第一節　国際登録出願（第六十八条の二</w:t>
      </w:r>
      <w:r>
        <w:t>―</w:t>
      </w:r>
      <w:r>
        <w:t>第六十八条の八）</w:t>
      </w:r>
    </w:p>
    <w:p w14:paraId="02E498D1" w14:textId="77777777" w:rsidR="000705A9" w:rsidRDefault="007C6ABF">
      <w:pPr>
        <w:pStyle w:val="ja6"/>
      </w:pPr>
      <w:r>
        <w:t>第二節　国際商標登録出願に係る特例（第六十八条の九</w:t>
      </w:r>
      <w:r>
        <w:t>―</w:t>
      </w:r>
      <w:r>
        <w:t>第六十八条の三十一）</w:t>
      </w:r>
    </w:p>
    <w:p w14:paraId="16C73FCD" w14:textId="77777777" w:rsidR="000705A9" w:rsidRDefault="007C6ABF">
      <w:pPr>
        <w:pStyle w:val="ja6"/>
      </w:pPr>
      <w:r>
        <w:t>第三節　商標登録出願等の特例（第六十八条の三十二</w:t>
      </w:r>
      <w:r>
        <w:t>―</w:t>
      </w:r>
      <w:r>
        <w:t>第六十八条の三十九）</w:t>
      </w:r>
    </w:p>
    <w:p w14:paraId="74E765F3" w14:textId="77777777" w:rsidR="000705A9" w:rsidRDefault="007C6ABF">
      <w:pPr>
        <w:pStyle w:val="ja5"/>
      </w:pPr>
      <w:r>
        <w:t>第八章　雑則（第六十八条の四十</w:t>
      </w:r>
      <w:r>
        <w:t>―</w:t>
      </w:r>
      <w:r>
        <w:t>第七十七条の二）</w:t>
      </w:r>
    </w:p>
    <w:p w14:paraId="6C3F213F" w14:textId="77777777" w:rsidR="000705A9" w:rsidRDefault="007C6ABF">
      <w:pPr>
        <w:pStyle w:val="ja5"/>
      </w:pPr>
      <w:r>
        <w:t>第九章　罰則（第七十八条</w:t>
      </w:r>
      <w:r>
        <w:t>―</w:t>
      </w:r>
      <w:r>
        <w:t>第八十五条）</w:t>
      </w:r>
    </w:p>
    <w:p w14:paraId="4CEB6566" w14:textId="77777777" w:rsidR="000705A9" w:rsidRDefault="007C6ABF">
      <w:pPr>
        <w:pStyle w:val="jac"/>
      </w:pPr>
      <w:r>
        <w:t>附　則</w:t>
      </w:r>
    </w:p>
    <w:p w14:paraId="7D9DC91A" w14:textId="77777777" w:rsidR="000705A9" w:rsidRDefault="000705A9"/>
    <w:p w14:paraId="2938DC7D" w14:textId="77777777" w:rsidR="000705A9" w:rsidRDefault="007C6ABF">
      <w:pPr>
        <w:pStyle w:val="ja3"/>
      </w:pPr>
      <w:r>
        <w:t>第一章　総則</w:t>
      </w:r>
    </w:p>
    <w:p w14:paraId="056F6C93" w14:textId="77777777" w:rsidR="000705A9" w:rsidRDefault="000705A9"/>
    <w:p w14:paraId="1EA4E99E" w14:textId="77777777" w:rsidR="000705A9" w:rsidRDefault="007C6ABF">
      <w:pPr>
        <w:pStyle w:val="jaa"/>
      </w:pPr>
      <w:r>
        <w:t>（目的）</w:t>
      </w:r>
    </w:p>
    <w:p w14:paraId="37A31E4D" w14:textId="77777777" w:rsidR="000705A9" w:rsidRDefault="007C6ABF">
      <w:pPr>
        <w:pStyle w:val="jaf3"/>
      </w:pPr>
      <w:r>
        <w:t>第一条　この法律は、商標を保護することにより、商標の使用をする者の業務上の信用の維持を図り、もつて産業の発達に寄与し、あわせて需要者の利益を保護することを目的とする。</w:t>
      </w:r>
    </w:p>
    <w:p w14:paraId="07CE49E4" w14:textId="77777777" w:rsidR="000705A9" w:rsidRDefault="000705A9"/>
    <w:p w14:paraId="0FF5621C" w14:textId="77777777" w:rsidR="000705A9" w:rsidRDefault="007C6ABF">
      <w:pPr>
        <w:pStyle w:val="jaa"/>
      </w:pPr>
      <w:r>
        <w:t>（定義等）</w:t>
      </w:r>
    </w:p>
    <w:p w14:paraId="53C17B13" w14:textId="77777777" w:rsidR="000705A9" w:rsidRDefault="007C6ABF">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14:paraId="409B7CDE" w14:textId="77777777" w:rsidR="000705A9" w:rsidRDefault="007C6ABF">
      <w:pPr>
        <w:pStyle w:val="jaf6"/>
      </w:pPr>
      <w:r>
        <w:t>一　業として商品を生産し、証明し、又は譲渡する者がその商品について使用をするもの</w:t>
      </w:r>
    </w:p>
    <w:p w14:paraId="281218E2" w14:textId="77777777" w:rsidR="000705A9" w:rsidRDefault="007C6ABF">
      <w:pPr>
        <w:pStyle w:val="jaf6"/>
      </w:pPr>
      <w:r>
        <w:t>二　業として役務を提供し、又は証明する者がその役務について使用をするもの（前号に掲げるものを除く。）</w:t>
      </w:r>
    </w:p>
    <w:p w14:paraId="59514D79" w14:textId="77777777" w:rsidR="000705A9" w:rsidRDefault="007C6ABF">
      <w:pPr>
        <w:pStyle w:val="jaf4"/>
      </w:pPr>
      <w:r>
        <w:t>２　前項第二号の役務には、小売及び卸売の業務において行われる顧客に対する便益の</w:t>
      </w:r>
      <w:r>
        <w:lastRenderedPageBreak/>
        <w:t>提供が含まれるものとする。</w:t>
      </w:r>
    </w:p>
    <w:p w14:paraId="1F15FDB7" w14:textId="77777777" w:rsidR="000705A9" w:rsidRDefault="007C6ABF">
      <w:pPr>
        <w:pStyle w:val="jaf4"/>
      </w:pPr>
      <w:r>
        <w:t>３　この法律で標章について「使用」とは、次に掲げる行為をいう。</w:t>
      </w:r>
    </w:p>
    <w:p w14:paraId="29B31865" w14:textId="77777777" w:rsidR="000705A9" w:rsidRDefault="007C6ABF">
      <w:pPr>
        <w:pStyle w:val="jaf6"/>
      </w:pPr>
      <w:r>
        <w:t>一　商品又は商品の包装に標章を付する行為</w:t>
      </w:r>
    </w:p>
    <w:p w14:paraId="56BB9609" w14:textId="77777777" w:rsidR="000705A9" w:rsidRDefault="007C6ABF">
      <w:pPr>
        <w:pStyle w:val="jaf6"/>
      </w:pPr>
      <w:r>
        <w:t>二　商品又は商品の包装に標章を付したものを譲渡し、引き渡し、譲渡若しくは引渡しのために展示し、輸出し、輸入し、又は電気通信回線を通じて提供する行為</w:t>
      </w:r>
    </w:p>
    <w:p w14:paraId="7577ABB6" w14:textId="77777777" w:rsidR="000705A9" w:rsidRDefault="007C6ABF">
      <w:pPr>
        <w:pStyle w:val="jaf6"/>
      </w:pPr>
      <w:r>
        <w:t>三　役務の提供に当たりその提供を受ける者の利用に供する物（譲渡し、又は貸し渡す物を含む。以下同じ。）に標章を付する行為</w:t>
      </w:r>
    </w:p>
    <w:p w14:paraId="0B035A29" w14:textId="77777777" w:rsidR="000705A9" w:rsidRDefault="007C6ABF">
      <w:pPr>
        <w:pStyle w:val="jaf6"/>
      </w:pPr>
      <w:r>
        <w:t>四　役務の提供に当たりその提供を受ける者の利用に供する物に標章を付したものを用いて役務を提供する行為</w:t>
      </w:r>
    </w:p>
    <w:p w14:paraId="1AA67FE2" w14:textId="77777777" w:rsidR="000705A9" w:rsidRDefault="007C6ABF">
      <w:pPr>
        <w:pStyle w:val="jaf6"/>
      </w:pPr>
      <w:r>
        <w:t>五　役務の提供の用に供する物（役務の提供に当たりその提供を受ける者の利用に供する物を含む。以下同じ。）に標章を付したものを役務の提供のために展示する行為</w:t>
      </w:r>
    </w:p>
    <w:p w14:paraId="0084C24B" w14:textId="77777777" w:rsidR="000705A9" w:rsidRDefault="007C6ABF">
      <w:pPr>
        <w:pStyle w:val="jaf6"/>
      </w:pPr>
      <w:r>
        <w:t>六　役務の提供に当たりその提供を受ける者の当該役務の提供に係る物に標章を付する行為</w:t>
      </w:r>
    </w:p>
    <w:p w14:paraId="001E6BC6" w14:textId="77777777" w:rsidR="000705A9" w:rsidRDefault="007C6ABF">
      <w:pPr>
        <w:pStyle w:val="jaf6"/>
      </w:pPr>
      <w:r>
        <w:t>七　電磁的方法（電子的方法、磁気的方法その他の人の知覚によつて認識することができない方法をいう。次号及び第二十六条第三項第三号において同じ。）により行う映像面を介した役務の提供に当たりその映像面に標章を表示して役務を提供する行為</w:t>
      </w:r>
    </w:p>
    <w:p w14:paraId="2A194B12" w14:textId="77777777" w:rsidR="000705A9" w:rsidRDefault="007C6ABF">
      <w:pPr>
        <w:pStyle w:val="jaf6"/>
      </w:pPr>
      <w:r>
        <w:t>八　商品若しくは役務に関する広告、価格表若しくは取引書類に標章を付して展示し、若しくは頒布し、又はこれらを内容とする情報に標章を付して電磁的方法により提供する行為</w:t>
      </w:r>
    </w:p>
    <w:p w14:paraId="2761C319" w14:textId="77777777" w:rsidR="000705A9" w:rsidRDefault="007C6ABF">
      <w:pPr>
        <w:pStyle w:val="jaf6"/>
      </w:pPr>
      <w:r>
        <w:t>九　音の標章にあつては、前各号に掲げるもののほか、商品の譲渡若しくは引渡し又は役務の提供のために音の標章を発する行為</w:t>
      </w:r>
    </w:p>
    <w:p w14:paraId="6C866414" w14:textId="77777777" w:rsidR="000705A9" w:rsidRDefault="007C6ABF">
      <w:pPr>
        <w:pStyle w:val="jaf6"/>
      </w:pPr>
      <w:r>
        <w:t>十　前各号に掲げるもののほか、政令で定める行為</w:t>
      </w:r>
    </w:p>
    <w:p w14:paraId="7ABA56D6" w14:textId="77777777" w:rsidR="000705A9" w:rsidRDefault="007C6ABF">
      <w:pPr>
        <w:pStyle w:val="jaf4"/>
      </w:pPr>
      <w:r>
        <w:t>４　前項において、商品その他の物に標章を付することには、次の各号に掲げる各標章については、それぞれ当該各号に掲げることが含まれるものとする。</w:t>
      </w:r>
    </w:p>
    <w:p w14:paraId="59A24E72" w14:textId="77777777" w:rsidR="000705A9" w:rsidRDefault="007C6ABF">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14:paraId="42A84B3F" w14:textId="77777777" w:rsidR="000705A9" w:rsidRDefault="007C6ABF">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14:paraId="4D5B95F0" w14:textId="77777777" w:rsidR="000705A9" w:rsidRDefault="007C6ABF">
      <w:pPr>
        <w:pStyle w:val="jaf4"/>
      </w:pPr>
      <w:r>
        <w:t>５　この法律で「登録商標」とは、商標登録を受けている商標をいう。</w:t>
      </w:r>
    </w:p>
    <w:p w14:paraId="4D940129" w14:textId="77777777" w:rsidR="000705A9" w:rsidRDefault="007C6ABF">
      <w:pPr>
        <w:pStyle w:val="jaf4"/>
      </w:pPr>
      <w:r>
        <w:t>６　この法律において、商品に類似するものの範囲には役務が含まれることがあるものとし、役務に類似するものの範囲には商品が含まれることがあるものとする。</w:t>
      </w:r>
    </w:p>
    <w:p w14:paraId="41FD6E17" w14:textId="77777777" w:rsidR="000705A9" w:rsidRDefault="007C6ABF">
      <w:pPr>
        <w:pStyle w:val="jaf4"/>
      </w:pPr>
      <w:r>
        <w:t>７　この法律において、輸入する行為には、外国にある者が外国から日本国内に他人をして持ち込ませる行為が含まれるものとする。</w:t>
      </w:r>
    </w:p>
    <w:p w14:paraId="32754D49" w14:textId="77777777" w:rsidR="000705A9" w:rsidRDefault="000705A9"/>
    <w:p w14:paraId="5922B6B2" w14:textId="77777777" w:rsidR="000705A9" w:rsidRDefault="007C6ABF">
      <w:pPr>
        <w:pStyle w:val="ja3"/>
      </w:pPr>
      <w:r>
        <w:t>第二章　商標登録及び商標登録出願</w:t>
      </w:r>
    </w:p>
    <w:p w14:paraId="23C7A7F4" w14:textId="77777777" w:rsidR="000705A9" w:rsidRDefault="000705A9"/>
    <w:p w14:paraId="3D82F496" w14:textId="77777777" w:rsidR="000705A9" w:rsidRDefault="007C6ABF">
      <w:pPr>
        <w:pStyle w:val="jaa"/>
      </w:pPr>
      <w:r>
        <w:lastRenderedPageBreak/>
        <w:t>（商標登録の要件）</w:t>
      </w:r>
    </w:p>
    <w:p w14:paraId="63EDFA21" w14:textId="77777777" w:rsidR="000705A9" w:rsidRDefault="007C6ABF">
      <w:pPr>
        <w:pStyle w:val="jaf3"/>
      </w:pPr>
      <w:r>
        <w:t>第三条　自己の業務に係る商品又は役務について使用をする商標については、次に掲げる商標を除き、商標登録を受けることができる。</w:t>
      </w:r>
    </w:p>
    <w:p w14:paraId="3BA1A373" w14:textId="77777777" w:rsidR="000705A9" w:rsidRDefault="007C6ABF">
      <w:pPr>
        <w:pStyle w:val="jaf6"/>
      </w:pPr>
      <w:r>
        <w:t>一　その商品又は役務の普通名称を普通に用いられる方法で表示する標章のみからなる商標</w:t>
      </w:r>
    </w:p>
    <w:p w14:paraId="430835FD" w14:textId="77777777" w:rsidR="000705A9" w:rsidRDefault="007C6ABF">
      <w:pPr>
        <w:pStyle w:val="jaf6"/>
      </w:pPr>
      <w:r>
        <w:t>二　その商品又は役務について慣用されている商標</w:t>
      </w:r>
    </w:p>
    <w:p w14:paraId="2D0C0221" w14:textId="77777777" w:rsidR="000705A9" w:rsidRDefault="007C6ABF">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14:paraId="40BA6FF3" w14:textId="77777777" w:rsidR="000705A9" w:rsidRDefault="007C6ABF">
      <w:pPr>
        <w:pStyle w:val="jaf6"/>
      </w:pPr>
      <w:r>
        <w:t>四　ありふれた氏又は名称を普通に用いられる方法で表示する標章のみからなる商標</w:t>
      </w:r>
    </w:p>
    <w:p w14:paraId="4B658D73" w14:textId="77777777" w:rsidR="000705A9" w:rsidRDefault="007C6ABF">
      <w:pPr>
        <w:pStyle w:val="jaf6"/>
      </w:pPr>
      <w:r>
        <w:t>五　極めて簡単で、かつ、ありふれた標章のみからなる商標</w:t>
      </w:r>
    </w:p>
    <w:p w14:paraId="11F05C42" w14:textId="77777777" w:rsidR="000705A9" w:rsidRDefault="007C6ABF">
      <w:pPr>
        <w:pStyle w:val="jaf6"/>
      </w:pPr>
      <w:r>
        <w:t>六　前各号に掲げるもののほか、需要者が何人かの業務に係る商品又は役務であることを認識することができない商標</w:t>
      </w:r>
    </w:p>
    <w:p w14:paraId="4D0FFD88" w14:textId="77777777" w:rsidR="000705A9" w:rsidRDefault="007C6ABF">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14:paraId="797E3507" w14:textId="77777777" w:rsidR="000705A9" w:rsidRDefault="000705A9"/>
    <w:p w14:paraId="79C53996" w14:textId="77777777" w:rsidR="000705A9" w:rsidRDefault="007C6ABF">
      <w:pPr>
        <w:pStyle w:val="jaa"/>
      </w:pPr>
      <w:r>
        <w:t>（商標登録を受けることができない商標）</w:t>
      </w:r>
    </w:p>
    <w:p w14:paraId="1E3F2D00" w14:textId="77777777" w:rsidR="000705A9" w:rsidRDefault="007C6ABF">
      <w:pPr>
        <w:pStyle w:val="jaf3"/>
      </w:pPr>
      <w:r>
        <w:t>第四条　次に掲げる商標については、前条の規定にかかわらず、商標登録を受けることができない。</w:t>
      </w:r>
    </w:p>
    <w:p w14:paraId="78AE1610" w14:textId="77777777" w:rsidR="000705A9" w:rsidRDefault="007C6ABF">
      <w:pPr>
        <w:pStyle w:val="jaf6"/>
      </w:pPr>
      <w:r>
        <w:t>一　国旗、菊花紋章、勲章、褒章又は外国の国旗と同一又は類似の商標</w:t>
      </w:r>
    </w:p>
    <w:p w14:paraId="49916570" w14:textId="77777777" w:rsidR="000705A9" w:rsidRDefault="007C6ABF">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14:paraId="69ED5CD1" w14:textId="77777777" w:rsidR="000705A9" w:rsidRDefault="007C6ABF">
      <w:pPr>
        <w:pStyle w:val="jaf6"/>
      </w:pPr>
      <w:r>
        <w:t>三　国際連合その他の国際機関（ロにおいて「国際機関」という。）を表示する標章であつて経済産業大臣が指定するものと同一又は類似の商標（次に掲げるものを除く。）</w:t>
      </w:r>
    </w:p>
    <w:p w14:paraId="520EA3AD" w14:textId="77777777" w:rsidR="000705A9" w:rsidRDefault="007C6ABF">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14:paraId="16AA1751" w14:textId="77777777" w:rsidR="000705A9" w:rsidRDefault="007C6ABF">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14:paraId="164D2E62" w14:textId="77777777" w:rsidR="000705A9" w:rsidRDefault="007C6ABF">
      <w:pPr>
        <w:pStyle w:val="jaf6"/>
      </w:pPr>
      <w:r>
        <w:t>四　赤十字の標章及び名称等の使用の制限に関する法律（昭和二十二年法律第百五十</w:t>
      </w:r>
      <w:r>
        <w:lastRenderedPageBreak/>
        <w:t>九号）第一条の標章若しくは名称又は武力攻撃事態等における国民の保護のための措置に関する法律（平成十六年法律第百十二号）第百五十八条第一項の特殊標章と同一又は類似の商標</w:t>
      </w:r>
    </w:p>
    <w:p w14:paraId="29F922AB" w14:textId="77777777" w:rsidR="000705A9" w:rsidRDefault="007C6ABF">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14:paraId="55B3D562" w14:textId="77777777" w:rsidR="000705A9" w:rsidRDefault="007C6ABF">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14:paraId="6F0DF394" w14:textId="77777777" w:rsidR="000705A9" w:rsidRDefault="007C6ABF">
      <w:pPr>
        <w:pStyle w:val="jaf6"/>
      </w:pPr>
      <w:r>
        <w:t>七　公の秩序又は善良の風俗を害するおそれがある商標</w:t>
      </w:r>
    </w:p>
    <w:p w14:paraId="054672F3" w14:textId="77777777" w:rsidR="000705A9" w:rsidRDefault="007C6ABF">
      <w:pPr>
        <w:pStyle w:val="jaf6"/>
      </w:pPr>
      <w:r>
        <w:t>八　他人の肖像又は他人の氏名若しくは名称若しくは著名な雅号、芸名若しくは筆名若しくはこれらの著名な略称を含む商標（その他人の承諾を得ているものを除く。）</w:t>
      </w:r>
    </w:p>
    <w:p w14:paraId="7AB48341" w14:textId="77777777" w:rsidR="000705A9" w:rsidRDefault="007C6ABF">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14:paraId="7A1C508B" w14:textId="77777777" w:rsidR="000705A9" w:rsidRDefault="007C6ABF">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14:paraId="2B4ACF1F" w14:textId="77777777" w:rsidR="000705A9" w:rsidRDefault="007C6ABF">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14:paraId="6FF89E04" w14:textId="77777777" w:rsidR="000705A9" w:rsidRDefault="007C6ABF">
      <w:pPr>
        <w:pStyle w:val="jaf6"/>
      </w:pPr>
      <w:r>
        <w:t>十二　他人の登録防護標章（防護標章登録を受けている標章をいう。以下同じ。）と同一の商標であつて、その防護標章登録に係る指定商品又は指定役務について使用をするもの</w:t>
      </w:r>
    </w:p>
    <w:p w14:paraId="2FD303C7" w14:textId="77777777" w:rsidR="000705A9" w:rsidRDefault="007C6ABF">
      <w:pPr>
        <w:pStyle w:val="jaf6"/>
      </w:pPr>
      <w:r>
        <w:t>十三　削除</w:t>
      </w:r>
    </w:p>
    <w:p w14:paraId="4D44BABD" w14:textId="77777777" w:rsidR="000705A9" w:rsidRDefault="007C6ABF">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14:paraId="60BCCF82" w14:textId="77777777" w:rsidR="000705A9" w:rsidRDefault="007C6ABF">
      <w:pPr>
        <w:pStyle w:val="jaf6"/>
      </w:pPr>
      <w:r>
        <w:t>十五　他人の業務に係る商品又は役務と混同を生ずるおそれがある商標（第十号から前号までに掲げるものを除く。）</w:t>
      </w:r>
    </w:p>
    <w:p w14:paraId="467188D1" w14:textId="77777777" w:rsidR="000705A9" w:rsidRDefault="007C6ABF">
      <w:pPr>
        <w:pStyle w:val="jaf6"/>
      </w:pPr>
      <w:r>
        <w:t>十六　商品の品質又は役務の質の誤認を生ずるおそれがある商標</w:t>
      </w:r>
    </w:p>
    <w:p w14:paraId="0C9A848F" w14:textId="77777777" w:rsidR="000705A9" w:rsidRDefault="007C6ABF">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w:t>
      </w:r>
      <w:r>
        <w:lastRenderedPageBreak/>
        <w:t>蒸留酒について使用をすることが禁止されているものを有する商標であつて、当該産地以外の地域を産地とするぶどう酒又は蒸留酒について使用をするもの</w:t>
      </w:r>
    </w:p>
    <w:p w14:paraId="1EDC1221" w14:textId="77777777" w:rsidR="000705A9" w:rsidRDefault="007C6ABF">
      <w:pPr>
        <w:pStyle w:val="jaf6"/>
      </w:pPr>
      <w:r>
        <w:t>十八　商品等（商品若しくは商品の包装又は役務をいう。第二十六条第一項第五号において同じ。）が当然に備える特徴のうち政令で定めるもののみからなる商標</w:t>
      </w:r>
    </w:p>
    <w:p w14:paraId="7BB04DF5" w14:textId="77777777" w:rsidR="000705A9" w:rsidRDefault="007C6ABF">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14:paraId="35ABA545" w14:textId="77777777" w:rsidR="000705A9" w:rsidRDefault="007C6ABF">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14:paraId="14F005E3" w14:textId="77777777" w:rsidR="000705A9" w:rsidRDefault="007C6ABF">
      <w:pPr>
        <w:pStyle w:val="jaf4"/>
      </w:pPr>
      <w:r>
        <w:t>３　第一項第八号、第十号、第十五号、第十七号又は第十九号に該当する商標であつても、商標登録出願の時に当該各号に該当しないものについては、これらの規定は、適用しない。</w:t>
      </w:r>
    </w:p>
    <w:p w14:paraId="571E8352" w14:textId="77777777" w:rsidR="000705A9" w:rsidRDefault="000705A9"/>
    <w:p w14:paraId="48A0C0EC" w14:textId="77777777" w:rsidR="000705A9" w:rsidRDefault="007C6ABF">
      <w:pPr>
        <w:pStyle w:val="jaa"/>
      </w:pPr>
      <w:r>
        <w:t>（商標登録出願）</w:t>
      </w:r>
    </w:p>
    <w:p w14:paraId="5A15F94C" w14:textId="77777777" w:rsidR="000705A9" w:rsidRDefault="007C6ABF">
      <w:pPr>
        <w:pStyle w:val="jaf3"/>
      </w:pPr>
      <w:r>
        <w:t>第五条　商標登録を受けようとする者は、次に掲げる事項を記載した願書に必要な書面を添付して特許庁長官に提出しなければならない。</w:t>
      </w:r>
    </w:p>
    <w:p w14:paraId="1809B11A" w14:textId="77777777" w:rsidR="000705A9" w:rsidRDefault="007C6ABF">
      <w:pPr>
        <w:pStyle w:val="jaf6"/>
      </w:pPr>
      <w:r>
        <w:t>一　商標登録出願人の氏名又は名称及び住所又は居所</w:t>
      </w:r>
    </w:p>
    <w:p w14:paraId="46DBF9C7" w14:textId="77777777" w:rsidR="000705A9" w:rsidRDefault="007C6ABF">
      <w:pPr>
        <w:pStyle w:val="jaf6"/>
      </w:pPr>
      <w:r>
        <w:t>二　商標登録を受けようとする商標</w:t>
      </w:r>
    </w:p>
    <w:p w14:paraId="000A1E24" w14:textId="77777777" w:rsidR="000705A9" w:rsidRDefault="007C6ABF">
      <w:pPr>
        <w:pStyle w:val="jaf6"/>
      </w:pPr>
      <w:r>
        <w:t>三　指定商品又は指定役務並びに第六条第二項の政令で定める商品及び役務の区分</w:t>
      </w:r>
    </w:p>
    <w:p w14:paraId="1F32EC33" w14:textId="77777777" w:rsidR="000705A9" w:rsidRDefault="007C6ABF">
      <w:pPr>
        <w:pStyle w:val="jaf4"/>
      </w:pPr>
      <w:r>
        <w:t>２　次に掲げる商標について商標登録を受けようとするときは、その旨を願書に記載しなければならない。</w:t>
      </w:r>
    </w:p>
    <w:p w14:paraId="7F9C1EF1" w14:textId="77777777" w:rsidR="000705A9" w:rsidRDefault="007C6ABF">
      <w:pPr>
        <w:pStyle w:val="jaf6"/>
      </w:pPr>
      <w:r>
        <w:t>一　商標に係る文字、図形、記号、立体的形状又は色彩が変化するものであつて、その変化の前後にわたるその文字、図形、記号、立体的形状若しくは色彩又はこれらの結合からなる商標</w:t>
      </w:r>
    </w:p>
    <w:p w14:paraId="235BF6CB" w14:textId="77777777" w:rsidR="000705A9" w:rsidRDefault="007C6ABF">
      <w:pPr>
        <w:pStyle w:val="jaf6"/>
      </w:pPr>
      <w:r>
        <w:t>二　立体的形状（文字、図形、記号若しくは色彩又はこれらの結合との結合を含む。）からなる商標（前号に掲げるものを除く。）</w:t>
      </w:r>
    </w:p>
    <w:p w14:paraId="1A178B50" w14:textId="77777777" w:rsidR="000705A9" w:rsidRDefault="007C6ABF">
      <w:pPr>
        <w:pStyle w:val="jaf6"/>
      </w:pPr>
      <w:r>
        <w:t>三　色彩のみからなる商標（第一号に掲げるものを除く。）</w:t>
      </w:r>
    </w:p>
    <w:p w14:paraId="14482D12" w14:textId="77777777" w:rsidR="000705A9" w:rsidRDefault="007C6ABF">
      <w:pPr>
        <w:pStyle w:val="jaf6"/>
      </w:pPr>
      <w:r>
        <w:t>四　音からなる商標</w:t>
      </w:r>
    </w:p>
    <w:p w14:paraId="2FF5B713" w14:textId="77777777" w:rsidR="000705A9" w:rsidRDefault="007C6ABF">
      <w:pPr>
        <w:pStyle w:val="jaf6"/>
      </w:pPr>
      <w:r>
        <w:t>五　前各号に掲げるもののほか、経済産業省令で定める商標</w:t>
      </w:r>
    </w:p>
    <w:p w14:paraId="007D1BD6" w14:textId="77777777" w:rsidR="000705A9" w:rsidRDefault="007C6ABF">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14:paraId="5AA1A29A" w14:textId="77777777" w:rsidR="000705A9" w:rsidRDefault="007C6ABF">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14:paraId="05E7E131" w14:textId="77777777" w:rsidR="000705A9" w:rsidRDefault="007C6ABF">
      <w:pPr>
        <w:pStyle w:val="jaf4"/>
      </w:pPr>
      <w:r>
        <w:t>５　前項の記載及び物件は、商標登録を受けようとする商標を特定するものでなければならない。</w:t>
      </w:r>
    </w:p>
    <w:p w14:paraId="2BB6BB51" w14:textId="77777777" w:rsidR="000705A9" w:rsidRDefault="007C6ABF">
      <w:pPr>
        <w:pStyle w:val="jaf4"/>
      </w:pPr>
      <w:r>
        <w:t>６　商標登録を受けようとする商標を記載した部分のうち商標登録を受けようとする商</w:t>
      </w:r>
      <w:r>
        <w:lastRenderedPageBreak/>
        <w:t>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14:paraId="1C3CD3D7" w14:textId="77777777" w:rsidR="000705A9" w:rsidRDefault="000705A9"/>
    <w:p w14:paraId="6497A889" w14:textId="77777777" w:rsidR="000705A9" w:rsidRDefault="007C6ABF">
      <w:pPr>
        <w:pStyle w:val="jaa"/>
      </w:pPr>
      <w:r>
        <w:t>（出願の日の認定等）</w:t>
      </w:r>
    </w:p>
    <w:p w14:paraId="292969E9" w14:textId="77777777" w:rsidR="000705A9" w:rsidRDefault="007C6ABF">
      <w:pPr>
        <w:pStyle w:val="jaf3"/>
      </w:pPr>
      <w:r>
        <w:t>第五条の二　特許庁長官は、商標登録出願が次の各号の一に該当する場合を除き、商標登録出願に係る願書を提出した日を商標登録出願の日として認定しなければならない。</w:t>
      </w:r>
    </w:p>
    <w:p w14:paraId="34D0D6D4" w14:textId="77777777" w:rsidR="000705A9" w:rsidRDefault="007C6ABF">
      <w:pPr>
        <w:pStyle w:val="jaf6"/>
      </w:pPr>
      <w:r>
        <w:t>一　商標登録を受けようとする旨の表示が明確でないと認められるとき。</w:t>
      </w:r>
    </w:p>
    <w:p w14:paraId="4ACE4BEC" w14:textId="77777777" w:rsidR="000705A9" w:rsidRDefault="007C6ABF">
      <w:pPr>
        <w:pStyle w:val="jaf6"/>
      </w:pPr>
      <w:r>
        <w:t>二　商標登録出願人の氏名若しくは名称の記載がなく、又はその記載が商標登録出願人を特定できる程度に明確でないと認められるとき。</w:t>
      </w:r>
    </w:p>
    <w:p w14:paraId="67436C75" w14:textId="77777777" w:rsidR="000705A9" w:rsidRDefault="007C6ABF">
      <w:pPr>
        <w:pStyle w:val="jaf6"/>
      </w:pPr>
      <w:r>
        <w:t>三　願書に商標登録を受けようとする商標の記載がないとき。</w:t>
      </w:r>
    </w:p>
    <w:p w14:paraId="20A4A889" w14:textId="77777777" w:rsidR="000705A9" w:rsidRDefault="007C6ABF">
      <w:pPr>
        <w:pStyle w:val="jaf6"/>
      </w:pPr>
      <w:r>
        <w:t>四　指定商品又は指定役務の記載がないとき。</w:t>
      </w:r>
    </w:p>
    <w:p w14:paraId="67E2560D" w14:textId="77777777" w:rsidR="000705A9" w:rsidRDefault="007C6ABF">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14:paraId="710C1918" w14:textId="77777777" w:rsidR="000705A9" w:rsidRDefault="007C6ABF">
      <w:pPr>
        <w:pStyle w:val="jaf4"/>
      </w:pPr>
      <w:r>
        <w:t>３　商標登録出願について補完をするには、手続の補完に係る書面（以下「手続補完書」という。）を提出しなければならない。</w:t>
      </w:r>
    </w:p>
    <w:p w14:paraId="782BAEE4" w14:textId="77777777" w:rsidR="000705A9" w:rsidRDefault="007C6ABF">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14:paraId="3EE166BA" w14:textId="77777777" w:rsidR="000705A9" w:rsidRDefault="007C6ABF">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14:paraId="682EB7D2" w14:textId="77777777" w:rsidR="000705A9" w:rsidRDefault="000705A9"/>
    <w:p w14:paraId="634EF3B7" w14:textId="77777777" w:rsidR="000705A9" w:rsidRDefault="007C6ABF">
      <w:pPr>
        <w:pStyle w:val="jaa"/>
      </w:pPr>
      <w:r>
        <w:t>（一商標一出願）</w:t>
      </w:r>
    </w:p>
    <w:p w14:paraId="66E89A0E" w14:textId="77777777" w:rsidR="000705A9" w:rsidRDefault="007C6ABF">
      <w:pPr>
        <w:pStyle w:val="jaf3"/>
      </w:pPr>
      <w:r>
        <w:t>第六条　商標登録出願は、商標の使用をする一又は二以上の商品又は役務を指定して、商標ごとにしなければならない。</w:t>
      </w:r>
    </w:p>
    <w:p w14:paraId="046AFE7B" w14:textId="77777777" w:rsidR="000705A9" w:rsidRDefault="007C6ABF">
      <w:pPr>
        <w:pStyle w:val="jaf4"/>
      </w:pPr>
      <w:r>
        <w:t>２　前項の指定は、政令で定める商品及び役務の区分に従つてしなければならない。</w:t>
      </w:r>
    </w:p>
    <w:p w14:paraId="17B15DAC" w14:textId="77777777" w:rsidR="000705A9" w:rsidRDefault="007C6ABF">
      <w:pPr>
        <w:pStyle w:val="jaf4"/>
      </w:pPr>
      <w:r>
        <w:t>３　前項の商品及び役務の区分は、商品又は役務の類似の範囲を定めるものではない。</w:t>
      </w:r>
    </w:p>
    <w:p w14:paraId="0A6350AD" w14:textId="77777777" w:rsidR="000705A9" w:rsidRDefault="000705A9"/>
    <w:p w14:paraId="1F1AB160" w14:textId="77777777" w:rsidR="000705A9" w:rsidRDefault="007C6ABF">
      <w:pPr>
        <w:pStyle w:val="jaa"/>
      </w:pPr>
      <w:r>
        <w:t>（団体商標）</w:t>
      </w:r>
    </w:p>
    <w:p w14:paraId="5E137003" w14:textId="77777777" w:rsidR="000705A9" w:rsidRDefault="007C6ABF">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14:paraId="2ABD0F83" w14:textId="77777777" w:rsidR="000705A9" w:rsidRDefault="007C6ABF">
      <w:pPr>
        <w:pStyle w:val="jaf4"/>
      </w:pPr>
      <w:r>
        <w:t>２　前項の場合における第三条第一項の規定の適用については、同項中「自己の」とあるのは、「自己又はその構成員の」とする。</w:t>
      </w:r>
    </w:p>
    <w:p w14:paraId="3208E810" w14:textId="77777777" w:rsidR="000705A9" w:rsidRDefault="007C6ABF">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14:paraId="1ABB6EA1" w14:textId="77777777" w:rsidR="000705A9" w:rsidRDefault="000705A9"/>
    <w:p w14:paraId="238FCE89" w14:textId="77777777" w:rsidR="000705A9" w:rsidRDefault="007C6ABF">
      <w:pPr>
        <w:pStyle w:val="jaa"/>
      </w:pPr>
      <w:r>
        <w:t>（地域団体商標）</w:t>
      </w:r>
    </w:p>
    <w:p w14:paraId="5EF33283" w14:textId="77777777" w:rsidR="000705A9" w:rsidRDefault="007C6ABF">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14:paraId="32E5B624" w14:textId="77777777" w:rsidR="000705A9" w:rsidRDefault="007C6ABF">
      <w:pPr>
        <w:pStyle w:val="jaf6"/>
      </w:pPr>
      <w:r>
        <w:t>一　地域の名称及び自己又はその構成員の業務に係る商品又は役務の普通名称を普通に用いられる方法で表示する文字のみからなる商標</w:t>
      </w:r>
    </w:p>
    <w:p w14:paraId="318941CB" w14:textId="77777777" w:rsidR="000705A9" w:rsidRDefault="007C6ABF">
      <w:pPr>
        <w:pStyle w:val="jaf6"/>
      </w:pPr>
      <w:r>
        <w:t>二　地域の名称及び自己又はその構成員の業務に係る商品又は役務を表示するものとして慣用されている名称を普通に用いられる方法で表示する文字のみからなる商標</w:t>
      </w:r>
    </w:p>
    <w:p w14:paraId="79ADE3DB" w14:textId="77777777" w:rsidR="000705A9" w:rsidRDefault="007C6ABF">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14:paraId="1F0B43F8" w14:textId="77777777" w:rsidR="000705A9" w:rsidRDefault="007C6ABF">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14:paraId="0E3B3ADE" w14:textId="77777777" w:rsidR="000705A9" w:rsidRDefault="007C6ABF">
      <w:pPr>
        <w:pStyle w:val="jaf4"/>
      </w:pPr>
      <w:r>
        <w:t>３　第一項の場合における第三条第一項（第一号及び第二号に係る部分に限る。）の規定の適用については、同項中「自己の」とあるのは、「自己又はその構成員の」とする。</w:t>
      </w:r>
    </w:p>
    <w:p w14:paraId="114E0BDA" w14:textId="77777777" w:rsidR="000705A9" w:rsidRDefault="007C6ABF">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14:paraId="7A295C52" w14:textId="77777777" w:rsidR="000705A9" w:rsidRDefault="000705A9"/>
    <w:p w14:paraId="1FC7A37D" w14:textId="77777777" w:rsidR="000705A9" w:rsidRDefault="007C6ABF">
      <w:pPr>
        <w:pStyle w:val="jaa"/>
      </w:pPr>
      <w:r>
        <w:t>（先願）</w:t>
      </w:r>
    </w:p>
    <w:p w14:paraId="48D7A2E3" w14:textId="77777777" w:rsidR="000705A9" w:rsidRDefault="007C6ABF">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14:paraId="1390CC50" w14:textId="77777777" w:rsidR="000705A9" w:rsidRDefault="007C6ABF">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w:t>
      </w:r>
    </w:p>
    <w:p w14:paraId="34FAD77B" w14:textId="77777777" w:rsidR="000705A9" w:rsidRDefault="007C6ABF">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14:paraId="162948ED" w14:textId="77777777" w:rsidR="000705A9" w:rsidRDefault="007C6ABF">
      <w:pPr>
        <w:pStyle w:val="jaf4"/>
      </w:pPr>
      <w:r>
        <w:t>４　特許庁長官は、第二項の場合は、相当の期間を指定して、同項の協議をしてその結果を届け出るべき旨を商標登録出願人に命じなければならない。</w:t>
      </w:r>
    </w:p>
    <w:p w14:paraId="48DF6B43" w14:textId="77777777" w:rsidR="000705A9" w:rsidRDefault="007C6ABF">
      <w:pPr>
        <w:pStyle w:val="jaf4"/>
      </w:pPr>
      <w:r>
        <w:t>５　第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14:paraId="3E22C7E6" w14:textId="77777777" w:rsidR="000705A9" w:rsidRDefault="000705A9"/>
    <w:p w14:paraId="575BA53C" w14:textId="77777777" w:rsidR="000705A9" w:rsidRDefault="007C6ABF">
      <w:pPr>
        <w:pStyle w:val="jaa"/>
      </w:pPr>
      <w:r>
        <w:t>（出願時の特例）</w:t>
      </w:r>
    </w:p>
    <w:p w14:paraId="71DED11A" w14:textId="77777777" w:rsidR="000705A9" w:rsidRDefault="007C6ABF">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14:paraId="0C08B847" w14:textId="77777777" w:rsidR="000705A9" w:rsidRDefault="007C6ABF">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14:paraId="45922993" w14:textId="77777777" w:rsidR="000705A9" w:rsidRDefault="007C6ABF">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14:paraId="1351C592" w14:textId="77777777" w:rsidR="000705A9" w:rsidRDefault="007C6ABF">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14:paraId="43152B5C" w14:textId="77777777" w:rsidR="000705A9" w:rsidRDefault="000705A9"/>
    <w:p w14:paraId="1E2D408A" w14:textId="77777777" w:rsidR="000705A9" w:rsidRDefault="007C6ABF">
      <w:pPr>
        <w:pStyle w:val="jaa"/>
      </w:pPr>
      <w:r>
        <w:t>（パリ条約の例による優先権主張）</w:t>
      </w:r>
    </w:p>
    <w:p w14:paraId="4911B8FC" w14:textId="77777777" w:rsidR="000705A9" w:rsidRDefault="007C6ABF">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14:paraId="47F286FE" w14:textId="77777777" w:rsidR="000705A9" w:rsidRDefault="000705A9"/>
    <w:p w14:paraId="3E31AA3F" w14:textId="77777777" w:rsidR="000705A9" w:rsidRDefault="007C6ABF">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14:paraId="125D02EA" w14:textId="77777777" w:rsidR="000705A9" w:rsidRDefault="00070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0705A9" w14:paraId="6930C0AB" w14:textId="77777777">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57E30" w14:textId="77777777" w:rsidR="000705A9" w:rsidRDefault="007C6ABF">
            <w:pPr>
              <w:pStyle w:val="jaen"/>
            </w:pPr>
            <w:r>
              <w:t>日本国民又はパリ条約の同盟国の国民（パリ条約第三条の規定により同盟国の国民とみなされる者を含む。）</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6AD3D" w14:textId="77777777" w:rsidR="000705A9" w:rsidRDefault="007C6ABF">
            <w:pPr>
              <w:pStyle w:val="jaen"/>
            </w:pPr>
            <w:r>
              <w:t>世界貿易機関の加盟国又は商標法条約の締約国</w:t>
            </w:r>
          </w:p>
        </w:tc>
      </w:tr>
      <w:tr w:rsidR="000705A9" w14:paraId="6A44122C" w14:textId="77777777">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5337" w14:textId="77777777" w:rsidR="000705A9" w:rsidRDefault="007C6ABF">
            <w:pPr>
              <w:pStyle w:val="jaen"/>
            </w:pPr>
            <w:r>
              <w:t>世界貿易機関の加盟国の国民（世界貿易機関を設立するマケラシュ協定附属書一Ｃ第一条３に規定する加盟国の国民をいう。）又は商標法条約の締約国の国民</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11876" w14:textId="77777777" w:rsidR="000705A9" w:rsidRDefault="007C6ABF">
            <w:pPr>
              <w:pStyle w:val="jaen"/>
            </w:pPr>
            <w:r>
              <w:t>パリ条約の同盟国、世界貿易機関の加盟国又は商標法条約の締約国</w:t>
            </w:r>
          </w:p>
        </w:tc>
      </w:tr>
    </w:tbl>
    <w:p w14:paraId="507A21BD" w14:textId="77777777" w:rsidR="000705A9" w:rsidRDefault="000705A9"/>
    <w:p w14:paraId="786D1DE2" w14:textId="77777777" w:rsidR="000705A9" w:rsidRDefault="007C6ABF">
      <w:pPr>
        <w:pStyle w:val="jaa"/>
      </w:pPr>
      <w:r>
        <w:t>（指定商品等又は商標登録を受けようとする商標の補正と要旨変更）</w:t>
      </w:r>
    </w:p>
    <w:p w14:paraId="0D205939" w14:textId="77777777" w:rsidR="000705A9" w:rsidRDefault="007C6ABF">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14:paraId="2D0B8566" w14:textId="77777777" w:rsidR="000705A9" w:rsidRDefault="000705A9"/>
    <w:p w14:paraId="2E095B8B" w14:textId="77777777" w:rsidR="000705A9" w:rsidRDefault="007C6ABF">
      <w:pPr>
        <w:pStyle w:val="jaa"/>
      </w:pPr>
      <w:r>
        <w:t>（商標登録出願の分割）</w:t>
      </w:r>
    </w:p>
    <w:p w14:paraId="3809B3E5" w14:textId="77777777" w:rsidR="000705A9" w:rsidRDefault="007C6ABF">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14:paraId="67472E35" w14:textId="77777777" w:rsidR="000705A9" w:rsidRDefault="007C6ABF">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14:paraId="30C4952D" w14:textId="77777777" w:rsidR="000705A9" w:rsidRDefault="007C6ABF">
      <w:pPr>
        <w:pStyle w:val="jaf4"/>
      </w:pPr>
      <w:r>
        <w:t>３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14:paraId="009BA4BC" w14:textId="77777777" w:rsidR="000705A9" w:rsidRDefault="000705A9"/>
    <w:p w14:paraId="6E0B7B6A" w14:textId="77777777" w:rsidR="000705A9" w:rsidRDefault="007C6ABF">
      <w:pPr>
        <w:pStyle w:val="jaa"/>
      </w:pPr>
      <w:r>
        <w:t>（出願の変更）</w:t>
      </w:r>
    </w:p>
    <w:p w14:paraId="498A7769" w14:textId="77777777" w:rsidR="000705A9" w:rsidRDefault="007C6ABF">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14:paraId="6013DDB8" w14:textId="77777777" w:rsidR="000705A9" w:rsidRDefault="007C6ABF">
      <w:pPr>
        <w:pStyle w:val="jaf4"/>
      </w:pPr>
      <w:r>
        <w:t>２　商標登録出願人は、地域団体商標の商標登録出願を通常の商標登録出願又は団体商標の商標登録出願に変更することができる。</w:t>
      </w:r>
    </w:p>
    <w:p w14:paraId="752DCF3B" w14:textId="77777777" w:rsidR="000705A9" w:rsidRDefault="007C6ABF">
      <w:pPr>
        <w:pStyle w:val="jaf4"/>
      </w:pPr>
      <w:r>
        <w:t>３　商標登録出願人は、通常の商標登録出願を団体商標の商標登録出願又は地域団体商標の商標登録出願に変更することができる。</w:t>
      </w:r>
    </w:p>
    <w:p w14:paraId="79740025" w14:textId="77777777" w:rsidR="000705A9" w:rsidRDefault="007C6ABF">
      <w:pPr>
        <w:pStyle w:val="jaf4"/>
      </w:pPr>
      <w:r>
        <w:t>４　前三項の規定による商標登録出願の変更は、商標登録出願について査定又は審決が確定した後は、することができない。</w:t>
      </w:r>
    </w:p>
    <w:p w14:paraId="72367311" w14:textId="77777777" w:rsidR="000705A9" w:rsidRDefault="007C6ABF">
      <w:pPr>
        <w:pStyle w:val="jaf4"/>
      </w:pPr>
      <w:r>
        <w:t>５　第一項から第三項までの規定による商標登録出願の変更があつたときは、もとの商標登録出願は、取り下げたものとみなす。</w:t>
      </w:r>
    </w:p>
    <w:p w14:paraId="2DE9351C" w14:textId="77777777" w:rsidR="000705A9" w:rsidRDefault="007C6ABF">
      <w:pPr>
        <w:pStyle w:val="jaf4"/>
      </w:pPr>
      <w:r>
        <w:t>６　前条第二項及び第三項の規定は、第一項から第三項までの規定による商標登録出願の変更の場合に準用する。</w:t>
      </w:r>
    </w:p>
    <w:p w14:paraId="66A7363B" w14:textId="77777777" w:rsidR="000705A9" w:rsidRDefault="000705A9"/>
    <w:p w14:paraId="37D86514" w14:textId="77777777" w:rsidR="000705A9" w:rsidRDefault="007C6ABF">
      <w:pPr>
        <w:pStyle w:val="jaf3"/>
      </w:pPr>
      <w:r>
        <w:t>第十二条　防護標章登録出願人は、その防護標章登録出願を商標登録出願に変更することができる。</w:t>
      </w:r>
    </w:p>
    <w:p w14:paraId="03AA7C79" w14:textId="77777777" w:rsidR="000705A9" w:rsidRDefault="007C6ABF">
      <w:pPr>
        <w:pStyle w:val="jaf4"/>
      </w:pPr>
      <w:r>
        <w:t>２　前項の規定による出願の変更は、防護標章登録出願について査定又は審決が確定した後は、することができない。</w:t>
      </w:r>
    </w:p>
    <w:p w14:paraId="3E75D705" w14:textId="77777777" w:rsidR="000705A9" w:rsidRDefault="007C6ABF">
      <w:pPr>
        <w:pStyle w:val="jaf4"/>
      </w:pPr>
      <w:r>
        <w:t>３　第十条第二項及び第三項並びに前条第五項の規定は、第一項の規定による出願の変更の場合に準用する。</w:t>
      </w:r>
    </w:p>
    <w:p w14:paraId="49C6A2F9" w14:textId="77777777" w:rsidR="000705A9" w:rsidRDefault="000705A9"/>
    <w:p w14:paraId="64670139" w14:textId="77777777" w:rsidR="000705A9" w:rsidRDefault="007C6ABF">
      <w:pPr>
        <w:pStyle w:val="jaa"/>
      </w:pPr>
      <w:r>
        <w:t>（出願公開）</w:t>
      </w:r>
    </w:p>
    <w:p w14:paraId="5EA6CE95" w14:textId="77777777" w:rsidR="000705A9" w:rsidRDefault="007C6ABF">
      <w:pPr>
        <w:pStyle w:val="jaf3"/>
      </w:pPr>
      <w:r>
        <w:t>第十二条の二　特許庁長官は、商標登録出願があつたときは、出願公開をしなければならない。</w:t>
      </w:r>
    </w:p>
    <w:p w14:paraId="40501307" w14:textId="77777777" w:rsidR="000705A9" w:rsidRDefault="007C6ABF">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14:paraId="5AF6D8C5" w14:textId="77777777" w:rsidR="000705A9" w:rsidRDefault="007C6ABF">
      <w:pPr>
        <w:pStyle w:val="jaf6"/>
      </w:pPr>
      <w:r>
        <w:t>一　商標登録出願人の氏名又は名称及び住所又は居所</w:t>
      </w:r>
    </w:p>
    <w:p w14:paraId="4AE6E69E" w14:textId="77777777" w:rsidR="000705A9" w:rsidRDefault="007C6ABF">
      <w:pPr>
        <w:pStyle w:val="jaf6"/>
      </w:pPr>
      <w:r>
        <w:t>二　商標登録出願の番号及び年月日</w:t>
      </w:r>
    </w:p>
    <w:p w14:paraId="172A0834" w14:textId="77777777" w:rsidR="000705A9" w:rsidRDefault="007C6ABF">
      <w:pPr>
        <w:pStyle w:val="jaf6"/>
      </w:pPr>
      <w:r>
        <w:t>三　願書に記載した商標（第五条第三項に規定する場合にあつては標準文字により現したもの。以下同じ。）</w:t>
      </w:r>
    </w:p>
    <w:p w14:paraId="42896D56" w14:textId="77777777" w:rsidR="000705A9" w:rsidRDefault="007C6ABF">
      <w:pPr>
        <w:pStyle w:val="jaf6"/>
      </w:pPr>
      <w:r>
        <w:t>四　指定商品又は指定役務</w:t>
      </w:r>
    </w:p>
    <w:p w14:paraId="2D3449CB" w14:textId="77777777" w:rsidR="000705A9" w:rsidRDefault="007C6ABF">
      <w:pPr>
        <w:pStyle w:val="jaf6"/>
      </w:pPr>
      <w:r>
        <w:t>五　前各号に掲げるもののほか、必要な事項</w:t>
      </w:r>
    </w:p>
    <w:p w14:paraId="49FFCA83" w14:textId="77777777" w:rsidR="000705A9" w:rsidRDefault="000705A9"/>
    <w:p w14:paraId="7508CE4A" w14:textId="77777777" w:rsidR="000705A9" w:rsidRDefault="007C6ABF">
      <w:pPr>
        <w:pStyle w:val="jaa"/>
      </w:pPr>
      <w:r>
        <w:t>（特許法の準用）</w:t>
      </w:r>
    </w:p>
    <w:p w14:paraId="6DDEF0C1" w14:textId="77777777" w:rsidR="000705A9" w:rsidRDefault="007C6ABF">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第二項に規定する書類を提出する者は、同項に規定する期間内に同項に規定する書類を提出することができないときは、その期間が経過した後であつても」と、「第二項に規定する書類又は第五項に規定する書面」とあるのは「経済産業省令で定めるところにより、同項に規定する書類」と、同条第八項中「第六項の規定による通知を受けた者」とあるのは「第二項に規定する書類を提出する者」と、「第二項に規定する書類又は第五項に規定する書面」とあるのは「第二項に規定する書類」と、「その書類又は書面」と</w:t>
      </w:r>
      <w:r>
        <w:t>あるのは「その書類」と、同条第九項中「第二項に規定する書類又は第五項に規定する書面」とあるのは「第二項に規定する書類」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14:paraId="1CC71054" w14:textId="77777777" w:rsidR="000705A9" w:rsidRDefault="007C6ABF">
      <w:pPr>
        <w:pStyle w:val="jaf4"/>
      </w:pPr>
      <w:r>
        <w:t>２　特許法第三十三条第一項から第三項まで及び第三十四条第四項から第七項まで（特許を受ける権利）の規定は、商標登録出願により生じた権利に準用する。</w:t>
      </w:r>
    </w:p>
    <w:p w14:paraId="1BCA35DE" w14:textId="77777777" w:rsidR="000705A9" w:rsidRDefault="000705A9"/>
    <w:p w14:paraId="378146D6" w14:textId="77777777" w:rsidR="000705A9" w:rsidRDefault="007C6ABF">
      <w:pPr>
        <w:pStyle w:val="jaa"/>
      </w:pPr>
      <w:r>
        <w:t>（設定の登録前の金銭的請求権等）</w:t>
      </w:r>
    </w:p>
    <w:p w14:paraId="75875AA1" w14:textId="77777777" w:rsidR="000705A9" w:rsidRDefault="007C6ABF">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14:paraId="64ACB8FD" w14:textId="77777777" w:rsidR="000705A9" w:rsidRDefault="007C6ABF">
      <w:pPr>
        <w:pStyle w:val="jaf4"/>
      </w:pPr>
      <w:r>
        <w:t>２　前項の規定による請求権は、商標権の設定の登録があつた後でなければ、行使することができない。</w:t>
      </w:r>
    </w:p>
    <w:p w14:paraId="5141AE55" w14:textId="77777777" w:rsidR="000705A9" w:rsidRDefault="007C6ABF">
      <w:pPr>
        <w:pStyle w:val="jaf4"/>
      </w:pPr>
      <w:r>
        <w:t>３　第一項の規定による請求権の行使は、商標権の行使を妨げない。</w:t>
      </w:r>
    </w:p>
    <w:p w14:paraId="5FC9C659" w14:textId="77777777" w:rsidR="000705A9" w:rsidRDefault="007C6ABF">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14:paraId="5ACB2B82" w14:textId="77777777" w:rsidR="000705A9" w:rsidRDefault="007C6ABF">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14:paraId="3F50F8A3" w14:textId="77777777" w:rsidR="000705A9" w:rsidRDefault="000705A9"/>
    <w:p w14:paraId="205F59F6" w14:textId="77777777" w:rsidR="000705A9" w:rsidRDefault="007C6ABF">
      <w:pPr>
        <w:pStyle w:val="ja3"/>
      </w:pPr>
      <w:r>
        <w:t>第三章　審査</w:t>
      </w:r>
    </w:p>
    <w:p w14:paraId="050AF68E" w14:textId="77777777" w:rsidR="000705A9" w:rsidRDefault="000705A9"/>
    <w:p w14:paraId="10A1644E" w14:textId="77777777" w:rsidR="000705A9" w:rsidRDefault="007C6ABF">
      <w:pPr>
        <w:pStyle w:val="jaa"/>
      </w:pPr>
      <w:r>
        <w:t>（審査官による審査）</w:t>
      </w:r>
    </w:p>
    <w:p w14:paraId="1A91B917" w14:textId="77777777" w:rsidR="000705A9" w:rsidRDefault="007C6ABF">
      <w:pPr>
        <w:pStyle w:val="jaf3"/>
      </w:pPr>
      <w:r>
        <w:t>第十四条　特許庁長官は、審査官に商標登録出願を審査させなければならない。</w:t>
      </w:r>
    </w:p>
    <w:p w14:paraId="63765609" w14:textId="77777777" w:rsidR="000705A9" w:rsidRDefault="000705A9"/>
    <w:p w14:paraId="4DCF7754" w14:textId="77777777" w:rsidR="000705A9" w:rsidRDefault="007C6ABF">
      <w:pPr>
        <w:pStyle w:val="jaa"/>
      </w:pPr>
      <w:r>
        <w:t>（拒絶の査定）</w:t>
      </w:r>
    </w:p>
    <w:p w14:paraId="2B21A61C" w14:textId="77777777" w:rsidR="000705A9" w:rsidRDefault="007C6ABF">
      <w:pPr>
        <w:pStyle w:val="jaf3"/>
      </w:pPr>
      <w:r>
        <w:t>第十五条　審査官は、商標登録出願が次の各号のいずれかに該当するときは、その商標登録出願について拒絶をすべき旨の査定をしなければならない。</w:t>
      </w:r>
    </w:p>
    <w:p w14:paraId="44EE5CC9" w14:textId="77777777" w:rsidR="000705A9" w:rsidRDefault="007C6ABF">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14:paraId="076A51FB" w14:textId="77777777" w:rsidR="000705A9" w:rsidRDefault="007C6ABF">
      <w:pPr>
        <w:pStyle w:val="jaf6"/>
      </w:pPr>
      <w:r>
        <w:t>二　その商標登録出願に係る商標が条約の規定により商標登録をすることができないものであるとき。</w:t>
      </w:r>
    </w:p>
    <w:p w14:paraId="14D7BE30" w14:textId="77777777" w:rsidR="000705A9" w:rsidRDefault="007C6ABF">
      <w:pPr>
        <w:pStyle w:val="jaf6"/>
      </w:pPr>
      <w:r>
        <w:t>三　その商標登録出願が第五条第五項又は第六条第一項若しくは第二項に規定する要件を満たしていないとき。</w:t>
      </w:r>
    </w:p>
    <w:p w14:paraId="33A7ED2A" w14:textId="77777777" w:rsidR="000705A9" w:rsidRDefault="000705A9"/>
    <w:p w14:paraId="4C4220CD" w14:textId="77777777" w:rsidR="000705A9" w:rsidRDefault="007C6ABF">
      <w:pPr>
        <w:pStyle w:val="jaa"/>
      </w:pPr>
      <w:r>
        <w:t>（拒絶理由の通知）</w:t>
      </w:r>
    </w:p>
    <w:p w14:paraId="1FF12953" w14:textId="77777777" w:rsidR="000705A9" w:rsidRDefault="007C6ABF">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14:paraId="01CB0842" w14:textId="77777777" w:rsidR="000705A9" w:rsidRDefault="000705A9"/>
    <w:p w14:paraId="65087ACE" w14:textId="77777777" w:rsidR="000705A9" w:rsidRDefault="007C6ABF">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14:paraId="115C1ED6" w14:textId="77777777" w:rsidR="000705A9" w:rsidRDefault="007C6ABF">
      <w:pPr>
        <w:pStyle w:val="jaf4"/>
      </w:pPr>
      <w:r>
        <w:t>２　前項の通知が既にされている場合であつて、当該他人の商標が商標登録されたときは、前条の通知をすることを要しない。</w:t>
      </w:r>
    </w:p>
    <w:p w14:paraId="1617B4BD" w14:textId="77777777" w:rsidR="000705A9" w:rsidRDefault="000705A9"/>
    <w:p w14:paraId="267D6498" w14:textId="77777777" w:rsidR="000705A9" w:rsidRDefault="007C6ABF">
      <w:pPr>
        <w:pStyle w:val="jaa"/>
      </w:pPr>
      <w:r>
        <w:t>（商標登録の査定）</w:t>
      </w:r>
    </w:p>
    <w:p w14:paraId="3388DBF5" w14:textId="77777777" w:rsidR="000705A9" w:rsidRDefault="007C6ABF">
      <w:pPr>
        <w:pStyle w:val="jaf3"/>
      </w:pPr>
      <w:r>
        <w:t>第十六条　審査官は、政令で定める期間内に商標登録出願について拒絶の理由を発見しないときは、商標登録をすべき旨の査定をしなければならない。</w:t>
      </w:r>
    </w:p>
    <w:p w14:paraId="246B1D72" w14:textId="77777777" w:rsidR="000705A9" w:rsidRDefault="000705A9"/>
    <w:p w14:paraId="3C557748" w14:textId="77777777" w:rsidR="000705A9" w:rsidRDefault="007C6ABF">
      <w:pPr>
        <w:pStyle w:val="jaa"/>
      </w:pPr>
      <w:r>
        <w:t>（補正の却下）</w:t>
      </w:r>
    </w:p>
    <w:p w14:paraId="35CDC8F8" w14:textId="77777777" w:rsidR="000705A9" w:rsidRDefault="007C6ABF">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14:paraId="32A39455" w14:textId="77777777" w:rsidR="000705A9" w:rsidRDefault="007C6ABF">
      <w:pPr>
        <w:pStyle w:val="jaf4"/>
      </w:pPr>
      <w:r>
        <w:t>２　前項の規定による却下の決定は、文書をもつて行い、かつ、理由を付さなければならない。</w:t>
      </w:r>
    </w:p>
    <w:p w14:paraId="487E4A3C" w14:textId="77777777" w:rsidR="000705A9" w:rsidRDefault="007C6ABF">
      <w:pPr>
        <w:pStyle w:val="jaf4"/>
      </w:pPr>
      <w:r>
        <w:t>３　第一項の規定による却下の決定があつたときは、決定の謄本の送達があつた日から三月を経過するまでは、当該商標登録出願について査定をしてはならない。</w:t>
      </w:r>
    </w:p>
    <w:p w14:paraId="2FF2B2F8" w14:textId="77777777" w:rsidR="000705A9" w:rsidRDefault="007C6ABF">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14:paraId="0CC89F66" w14:textId="77777777" w:rsidR="000705A9" w:rsidRDefault="000705A9"/>
    <w:p w14:paraId="0797D497" w14:textId="77777777" w:rsidR="000705A9" w:rsidRDefault="007C6ABF">
      <w:pPr>
        <w:pStyle w:val="jaa"/>
      </w:pPr>
      <w:r>
        <w:t>（特許法の準用）</w:t>
      </w:r>
    </w:p>
    <w:p w14:paraId="66C351BC" w14:textId="77777777" w:rsidR="000705A9" w:rsidRDefault="007C6ABF">
      <w:pPr>
        <w:pStyle w:val="jaf3"/>
      </w:pPr>
      <w:r>
        <w:t>第十七条　特許法第四十七条第二項（審査官の資格）、第四十八条（審査官の除斥）、第五十二条（査定の方式）及び第五十四条（訴訟との関係）の規定は、商標登録出願の審査に準用する。</w:t>
      </w:r>
    </w:p>
    <w:p w14:paraId="6E2391EE" w14:textId="77777777" w:rsidR="000705A9" w:rsidRDefault="000705A9"/>
    <w:p w14:paraId="65A2423B" w14:textId="77777777" w:rsidR="000705A9" w:rsidRDefault="007C6ABF">
      <w:pPr>
        <w:pStyle w:val="jaa"/>
      </w:pPr>
      <w:r>
        <w:t>（意匠法の準用）</w:t>
      </w:r>
    </w:p>
    <w:p w14:paraId="1CD3CB7F" w14:textId="77777777" w:rsidR="000705A9" w:rsidRDefault="007C6ABF">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14:paraId="0432767F" w14:textId="77777777" w:rsidR="000705A9" w:rsidRDefault="007C6ABF">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14:paraId="1EF891D2" w14:textId="77777777" w:rsidR="000705A9" w:rsidRDefault="000705A9"/>
    <w:p w14:paraId="40FEFB28" w14:textId="77777777" w:rsidR="000705A9" w:rsidRDefault="007C6ABF">
      <w:pPr>
        <w:pStyle w:val="ja3"/>
      </w:pPr>
      <w:r>
        <w:t>第四章　商標権</w:t>
      </w:r>
    </w:p>
    <w:p w14:paraId="10F60D85" w14:textId="77777777" w:rsidR="000705A9" w:rsidRDefault="007C6ABF">
      <w:pPr>
        <w:pStyle w:val="jaf2"/>
      </w:pPr>
      <w:r>
        <w:t>第一節　商標権</w:t>
      </w:r>
    </w:p>
    <w:p w14:paraId="4A714E94" w14:textId="77777777" w:rsidR="000705A9" w:rsidRDefault="000705A9"/>
    <w:p w14:paraId="77E0647F" w14:textId="77777777" w:rsidR="000705A9" w:rsidRDefault="007C6ABF">
      <w:pPr>
        <w:pStyle w:val="jaa"/>
      </w:pPr>
      <w:r>
        <w:t>（商標権の設定の登録）</w:t>
      </w:r>
    </w:p>
    <w:p w14:paraId="767C4914" w14:textId="77777777" w:rsidR="000705A9" w:rsidRDefault="007C6ABF">
      <w:pPr>
        <w:pStyle w:val="jaf3"/>
      </w:pPr>
      <w:r>
        <w:t>第十八条　商標権は、設定の登録により発生する。</w:t>
      </w:r>
    </w:p>
    <w:p w14:paraId="190C88AB" w14:textId="77777777" w:rsidR="000705A9" w:rsidRDefault="007C6ABF">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14:paraId="10E3BA1A" w14:textId="77777777" w:rsidR="000705A9" w:rsidRDefault="007C6ABF">
      <w:pPr>
        <w:pStyle w:val="jaf4"/>
      </w:pPr>
      <w:r>
        <w:t>３　前項の登録があつたときは、次に掲げる事項を商標公報に掲載しなければならない。</w:t>
      </w:r>
    </w:p>
    <w:p w14:paraId="0B6730D8" w14:textId="77777777" w:rsidR="000705A9" w:rsidRDefault="007C6ABF">
      <w:pPr>
        <w:pStyle w:val="jaf6"/>
      </w:pPr>
      <w:r>
        <w:t>一　商標権者の氏名又は名称及び住所又は居所</w:t>
      </w:r>
    </w:p>
    <w:p w14:paraId="10C98731" w14:textId="77777777" w:rsidR="000705A9" w:rsidRDefault="007C6ABF">
      <w:pPr>
        <w:pStyle w:val="jaf6"/>
      </w:pPr>
      <w:r>
        <w:t>二　商標登録出願の番号及び年月日</w:t>
      </w:r>
    </w:p>
    <w:p w14:paraId="1E542989" w14:textId="77777777" w:rsidR="000705A9" w:rsidRDefault="007C6ABF">
      <w:pPr>
        <w:pStyle w:val="jaf6"/>
      </w:pPr>
      <w:r>
        <w:t>三　願書に記載した商標</w:t>
      </w:r>
    </w:p>
    <w:p w14:paraId="1DCA323B" w14:textId="77777777" w:rsidR="000705A9" w:rsidRDefault="007C6ABF">
      <w:pPr>
        <w:pStyle w:val="jaf6"/>
      </w:pPr>
      <w:r>
        <w:t>四　指定商品又は指定役務</w:t>
      </w:r>
    </w:p>
    <w:p w14:paraId="70F5C385" w14:textId="77777777" w:rsidR="000705A9" w:rsidRDefault="007C6ABF">
      <w:pPr>
        <w:pStyle w:val="jaf6"/>
      </w:pPr>
      <w:r>
        <w:t>五　登録番号及び設定の登録の年月日</w:t>
      </w:r>
    </w:p>
    <w:p w14:paraId="1F5AA71A" w14:textId="77777777" w:rsidR="000705A9" w:rsidRDefault="007C6ABF">
      <w:pPr>
        <w:pStyle w:val="jaf6"/>
      </w:pPr>
      <w:r>
        <w:t>六　前各号に掲げるもののほか、必要な事項</w:t>
      </w:r>
    </w:p>
    <w:p w14:paraId="73C94591" w14:textId="77777777" w:rsidR="000705A9" w:rsidRDefault="007C6ABF">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14:paraId="0B7EC391" w14:textId="77777777" w:rsidR="000705A9" w:rsidRDefault="007C6ABF">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14:paraId="192136C5" w14:textId="77777777" w:rsidR="000705A9" w:rsidRDefault="000705A9"/>
    <w:p w14:paraId="2A3ED3AC" w14:textId="77777777" w:rsidR="000705A9" w:rsidRDefault="007C6ABF">
      <w:pPr>
        <w:pStyle w:val="jaa"/>
      </w:pPr>
      <w:r>
        <w:t>（存続期間）</w:t>
      </w:r>
    </w:p>
    <w:p w14:paraId="474B387D" w14:textId="77777777" w:rsidR="000705A9" w:rsidRDefault="007C6ABF">
      <w:pPr>
        <w:pStyle w:val="jaf3"/>
      </w:pPr>
      <w:r>
        <w:t>第十九条　商標権の存続期間は、設定の登録の日から十年をもつて終了する。</w:t>
      </w:r>
    </w:p>
    <w:p w14:paraId="2BC2E66F" w14:textId="77777777" w:rsidR="000705A9" w:rsidRDefault="007C6ABF">
      <w:pPr>
        <w:pStyle w:val="jaf4"/>
      </w:pPr>
      <w:r>
        <w:t>２　商標権の存続期間は、商標権者の更新登録の申請により更新することができる。</w:t>
      </w:r>
    </w:p>
    <w:p w14:paraId="6F0EEDB0" w14:textId="77777777" w:rsidR="000705A9" w:rsidRDefault="007C6ABF">
      <w:pPr>
        <w:pStyle w:val="jaf4"/>
      </w:pPr>
      <w:r>
        <w:t>３　商標権の存続期間を更新した旨の登録があつたときは、存続期間は、その満了の時に更新されるものとする。</w:t>
      </w:r>
    </w:p>
    <w:p w14:paraId="2AC17013" w14:textId="77777777" w:rsidR="000705A9" w:rsidRDefault="000705A9"/>
    <w:p w14:paraId="59F55B8C" w14:textId="77777777" w:rsidR="000705A9" w:rsidRDefault="007C6ABF">
      <w:pPr>
        <w:pStyle w:val="jaa"/>
      </w:pPr>
      <w:r>
        <w:t>（存続期間の更新登録の申請）</w:t>
      </w:r>
    </w:p>
    <w:p w14:paraId="34C5F11D" w14:textId="77777777" w:rsidR="000705A9" w:rsidRDefault="007C6ABF">
      <w:pPr>
        <w:pStyle w:val="jaf3"/>
      </w:pPr>
      <w:r>
        <w:t>第二十条　商標権の存続期間の更新登録の申請をする者は、次に掲げる事項を記載した申請書を特許庁長官に提出しなければならない。</w:t>
      </w:r>
    </w:p>
    <w:p w14:paraId="28BFA48D" w14:textId="77777777" w:rsidR="000705A9" w:rsidRDefault="007C6ABF">
      <w:pPr>
        <w:pStyle w:val="jaf6"/>
      </w:pPr>
      <w:r>
        <w:t>一　申請人の氏名又は名称及び住所又は居所</w:t>
      </w:r>
    </w:p>
    <w:p w14:paraId="5B1885D8" w14:textId="77777777" w:rsidR="000705A9" w:rsidRDefault="007C6ABF">
      <w:pPr>
        <w:pStyle w:val="jaf6"/>
      </w:pPr>
      <w:r>
        <w:t>二　商標登録の登録番号</w:t>
      </w:r>
    </w:p>
    <w:p w14:paraId="56D39A64" w14:textId="77777777" w:rsidR="000705A9" w:rsidRDefault="007C6ABF">
      <w:pPr>
        <w:pStyle w:val="jaf6"/>
      </w:pPr>
      <w:r>
        <w:t>三　前二号に掲げるもののほか、経済産業省令で定める事項</w:t>
      </w:r>
    </w:p>
    <w:p w14:paraId="0ED6CFE3" w14:textId="77777777" w:rsidR="000705A9" w:rsidRDefault="007C6ABF">
      <w:pPr>
        <w:pStyle w:val="jaf4"/>
      </w:pPr>
      <w:r>
        <w:t>２　更新登録の申請は、商標権の存続期間の満了前六月から満了の日までの間にしなければならない。</w:t>
      </w:r>
    </w:p>
    <w:p w14:paraId="61F1FDF8" w14:textId="77777777" w:rsidR="000705A9" w:rsidRDefault="007C6ABF">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14:paraId="1BA91060" w14:textId="77777777" w:rsidR="000705A9" w:rsidRDefault="007C6ABF">
      <w:pPr>
        <w:pStyle w:val="jaf4"/>
      </w:pPr>
      <w:r>
        <w:t>４　商標権者が前項の規定により更新登録の申請をすることができる期間内に、その申請をしないときは、その商標権は、存続期間の満了の時にさかのぼつて消滅したものとみなす。</w:t>
      </w:r>
    </w:p>
    <w:p w14:paraId="3FE60153" w14:textId="77777777" w:rsidR="000705A9" w:rsidRDefault="000705A9"/>
    <w:p w14:paraId="75CDADCF" w14:textId="77777777" w:rsidR="000705A9" w:rsidRDefault="007C6ABF">
      <w:pPr>
        <w:pStyle w:val="jaa"/>
      </w:pPr>
      <w:r>
        <w:t>（商標権の回復）</w:t>
      </w:r>
    </w:p>
    <w:p w14:paraId="6E91C42D" w14:textId="77777777" w:rsidR="000705A9" w:rsidRDefault="007C6ABF">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14:paraId="691FD46D" w14:textId="77777777" w:rsidR="000705A9" w:rsidRDefault="007C6ABF">
      <w:pPr>
        <w:pStyle w:val="jaf4"/>
      </w:pPr>
      <w:r>
        <w:t>２　前項の規定による更新登録の申請があつたときは、存続期間は、その満了の時にさかのぼつて更新されたものとみなす。</w:t>
      </w:r>
    </w:p>
    <w:p w14:paraId="052550F6" w14:textId="77777777" w:rsidR="000705A9" w:rsidRDefault="000705A9"/>
    <w:p w14:paraId="039FAE69" w14:textId="77777777" w:rsidR="000705A9" w:rsidRDefault="007C6ABF">
      <w:pPr>
        <w:pStyle w:val="jaa"/>
      </w:pPr>
      <w:r>
        <w:t>（回復した商標権の効力の制限）</w:t>
      </w:r>
    </w:p>
    <w:p w14:paraId="1FF298BC" w14:textId="77777777" w:rsidR="000705A9" w:rsidRDefault="007C6ABF">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14:paraId="38DA2CAE" w14:textId="77777777" w:rsidR="000705A9" w:rsidRDefault="007C6ABF">
      <w:pPr>
        <w:pStyle w:val="jaf6"/>
      </w:pPr>
      <w:r>
        <w:t>一　当該指定商品又は指定役務についての当該登録商標の使用</w:t>
      </w:r>
    </w:p>
    <w:p w14:paraId="24F0D486" w14:textId="77777777" w:rsidR="000705A9" w:rsidRDefault="007C6ABF">
      <w:pPr>
        <w:pStyle w:val="jaf6"/>
      </w:pPr>
      <w:r>
        <w:t>二　第三十七条各号に掲げる行為</w:t>
      </w:r>
    </w:p>
    <w:p w14:paraId="4615CCD4" w14:textId="77777777" w:rsidR="000705A9" w:rsidRDefault="000705A9"/>
    <w:p w14:paraId="4D5FCB0A" w14:textId="77777777" w:rsidR="000705A9" w:rsidRDefault="007C6ABF">
      <w:pPr>
        <w:pStyle w:val="jaa"/>
      </w:pPr>
      <w:r>
        <w:t>（存続期間の更新の登録）</w:t>
      </w:r>
    </w:p>
    <w:p w14:paraId="6EFD194B" w14:textId="77777777" w:rsidR="000705A9" w:rsidRDefault="007C6ABF">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14:paraId="7EC04A34" w14:textId="77777777" w:rsidR="000705A9" w:rsidRDefault="007C6ABF">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14:paraId="31EBA5C0" w14:textId="77777777" w:rsidR="000705A9" w:rsidRDefault="007C6ABF">
      <w:pPr>
        <w:pStyle w:val="jaf4"/>
      </w:pPr>
      <w:r>
        <w:t>３　前二項の登録があつたときは、次に掲げる事項を商標公報に掲載しなければならない。</w:t>
      </w:r>
    </w:p>
    <w:p w14:paraId="38429024" w14:textId="77777777" w:rsidR="000705A9" w:rsidRDefault="007C6ABF">
      <w:pPr>
        <w:pStyle w:val="jaf6"/>
      </w:pPr>
      <w:r>
        <w:t>一　商標権者の氏名又は名称及び住所又は居所</w:t>
      </w:r>
    </w:p>
    <w:p w14:paraId="6CA0834D" w14:textId="77777777" w:rsidR="000705A9" w:rsidRDefault="007C6ABF">
      <w:pPr>
        <w:pStyle w:val="jaf6"/>
      </w:pPr>
      <w:r>
        <w:t>二　登録番号及び更新登録の年月日</w:t>
      </w:r>
    </w:p>
    <w:p w14:paraId="64DA1316" w14:textId="77777777" w:rsidR="000705A9" w:rsidRDefault="007C6ABF">
      <w:pPr>
        <w:pStyle w:val="jaf6"/>
      </w:pPr>
      <w:r>
        <w:t>三　前二号に掲げるもののほか、必要な事項</w:t>
      </w:r>
    </w:p>
    <w:p w14:paraId="1D1B2569" w14:textId="77777777" w:rsidR="000705A9" w:rsidRDefault="000705A9"/>
    <w:p w14:paraId="3576EEA2" w14:textId="77777777" w:rsidR="000705A9" w:rsidRDefault="007C6ABF">
      <w:pPr>
        <w:pStyle w:val="jaa"/>
      </w:pPr>
      <w:r>
        <w:t>（商標権の分割）</w:t>
      </w:r>
    </w:p>
    <w:p w14:paraId="2EAD8D40" w14:textId="77777777" w:rsidR="000705A9" w:rsidRDefault="007C6ABF">
      <w:pPr>
        <w:pStyle w:val="jaf3"/>
      </w:pPr>
      <w:r>
        <w:t>第二十四条　商標権の分割は、その指定商品又は指定役務が二以上あるときは、指定商品又は指定役務ごとにすることができる。</w:t>
      </w:r>
    </w:p>
    <w:p w14:paraId="5310A644" w14:textId="77777777" w:rsidR="000705A9" w:rsidRDefault="007C6ABF">
      <w:pPr>
        <w:pStyle w:val="jaf4"/>
      </w:pPr>
      <w:r>
        <w:t>２　前項の分割は、商標権の消滅後においても、第四十六条第三項の審判の請求があつたときは、その事件が審判、再審又は訴訟に係属している場合に限り、することができる。</w:t>
      </w:r>
    </w:p>
    <w:p w14:paraId="40C76CA0" w14:textId="77777777" w:rsidR="000705A9" w:rsidRDefault="000705A9"/>
    <w:p w14:paraId="3D9EFB82" w14:textId="77777777" w:rsidR="000705A9" w:rsidRDefault="007C6ABF">
      <w:pPr>
        <w:pStyle w:val="jaa"/>
      </w:pPr>
      <w:r>
        <w:t>（商標権の移転）</w:t>
      </w:r>
    </w:p>
    <w:p w14:paraId="17238BB6" w14:textId="77777777" w:rsidR="000705A9" w:rsidRDefault="007C6ABF">
      <w:pPr>
        <w:pStyle w:val="jaf3"/>
      </w:pPr>
      <w:r>
        <w:t>第二十四条の二　商標権の移転は、その指定商品又は指定役務が二以上あるときは、指定商品又は指定役務ごとに分割してすることができる。</w:t>
      </w:r>
    </w:p>
    <w:p w14:paraId="49B384A8" w14:textId="77777777" w:rsidR="000705A9" w:rsidRDefault="007C6ABF">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14:paraId="06F4FC13" w14:textId="77777777" w:rsidR="000705A9" w:rsidRDefault="007C6ABF">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14:paraId="7F770C9C" w14:textId="77777777" w:rsidR="000705A9" w:rsidRDefault="007C6ABF">
      <w:pPr>
        <w:pStyle w:val="jaf4"/>
      </w:pPr>
      <w:r>
        <w:t>４　地域団体商標に係る商標権は、譲渡することができない。</w:t>
      </w:r>
    </w:p>
    <w:p w14:paraId="152BC738" w14:textId="77777777" w:rsidR="000705A9" w:rsidRDefault="000705A9"/>
    <w:p w14:paraId="4B865D46" w14:textId="77777777" w:rsidR="000705A9" w:rsidRDefault="007C6ABF">
      <w:pPr>
        <w:pStyle w:val="jaa"/>
      </w:pPr>
      <w:r>
        <w:t>（団体商標に係る商標権の移転）</w:t>
      </w:r>
    </w:p>
    <w:p w14:paraId="7CB52D87" w14:textId="77777777" w:rsidR="000705A9" w:rsidRDefault="007C6ABF">
      <w:pPr>
        <w:pStyle w:val="jaf3"/>
      </w:pPr>
      <w:r>
        <w:t>第二十四条の三　団体商標に係る商標権が移転されたときは、次項に規定する場合を除き、その商標権は、通常の商標権に変更されたものとみなす。</w:t>
      </w:r>
    </w:p>
    <w:p w14:paraId="4DA091D9" w14:textId="77777777" w:rsidR="000705A9" w:rsidRDefault="007C6ABF">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14:paraId="24080AC6" w14:textId="77777777" w:rsidR="000705A9" w:rsidRDefault="000705A9"/>
    <w:p w14:paraId="639218B5" w14:textId="77777777" w:rsidR="000705A9" w:rsidRDefault="007C6ABF">
      <w:pPr>
        <w:pStyle w:val="jaa"/>
      </w:pPr>
      <w:r>
        <w:t>（商標権の移転に係る混同防止表示請求）</w:t>
      </w:r>
    </w:p>
    <w:p w14:paraId="76CABC3B" w14:textId="77777777" w:rsidR="000705A9" w:rsidRDefault="007C6ABF">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14:paraId="5AA41386" w14:textId="77777777" w:rsidR="000705A9" w:rsidRDefault="000705A9"/>
    <w:p w14:paraId="638DF1B1" w14:textId="77777777" w:rsidR="000705A9" w:rsidRDefault="007C6ABF">
      <w:pPr>
        <w:pStyle w:val="jaa"/>
      </w:pPr>
      <w:r>
        <w:t>（商標権の効力）</w:t>
      </w:r>
    </w:p>
    <w:p w14:paraId="577DF05C" w14:textId="77777777" w:rsidR="000705A9" w:rsidRDefault="007C6ABF">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14:paraId="157AEA31" w14:textId="77777777" w:rsidR="000705A9" w:rsidRDefault="000705A9"/>
    <w:p w14:paraId="27771B71" w14:textId="77777777" w:rsidR="000705A9" w:rsidRDefault="007C6ABF">
      <w:pPr>
        <w:pStyle w:val="jaa"/>
      </w:pPr>
      <w:r>
        <w:t>（商標権の効力が及ばない範囲）</w:t>
      </w:r>
    </w:p>
    <w:p w14:paraId="1F647606" w14:textId="77777777" w:rsidR="000705A9" w:rsidRDefault="007C6ABF">
      <w:pPr>
        <w:pStyle w:val="jaf3"/>
      </w:pPr>
      <w:r>
        <w:t>第二十六条　商標権の効力は、次に掲げる商標（他の商標の一部となつているものを含む。）には、及ばない。</w:t>
      </w:r>
    </w:p>
    <w:p w14:paraId="6C1091F4" w14:textId="77777777" w:rsidR="000705A9" w:rsidRDefault="007C6ABF">
      <w:pPr>
        <w:pStyle w:val="jaf6"/>
      </w:pPr>
      <w:r>
        <w:t>一　自己の肖像又は自己の氏名若しくは名称若しくは著名な雅号、芸名若しくは筆名若しくはこれらの著名な略称を普通に用いられる方法で表示する商標</w:t>
      </w:r>
    </w:p>
    <w:p w14:paraId="52BC2C4F" w14:textId="77777777" w:rsidR="000705A9" w:rsidRDefault="007C6ABF">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14:paraId="17FCB77B" w14:textId="77777777" w:rsidR="000705A9" w:rsidRDefault="007C6ABF">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14:paraId="5517A8EC" w14:textId="77777777" w:rsidR="000705A9" w:rsidRDefault="007C6ABF">
      <w:pPr>
        <w:pStyle w:val="jaf6"/>
      </w:pPr>
      <w:r>
        <w:t>四　当該指定商品若しくは指定役務又はこれらに類似する商品若しくは役務について慣用されている商標</w:t>
      </w:r>
    </w:p>
    <w:p w14:paraId="07B84B44" w14:textId="77777777" w:rsidR="000705A9" w:rsidRDefault="007C6ABF">
      <w:pPr>
        <w:pStyle w:val="jaf6"/>
      </w:pPr>
      <w:r>
        <w:t>五　商品等が当然に備える特徴のうち政令で定めるもののみからなる商標</w:t>
      </w:r>
    </w:p>
    <w:p w14:paraId="442C27E6" w14:textId="77777777" w:rsidR="000705A9" w:rsidRDefault="007C6ABF">
      <w:pPr>
        <w:pStyle w:val="jaf6"/>
      </w:pPr>
      <w:r>
        <w:t>六　前各号に掲げるもののほか、需要者が何人かの業務に係る商品又は役務であることを認識することができる態様により使用されていない商標</w:t>
      </w:r>
    </w:p>
    <w:p w14:paraId="6D03853C" w14:textId="77777777" w:rsidR="000705A9" w:rsidRDefault="007C6ABF">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14:paraId="3B1B311A" w14:textId="77777777" w:rsidR="000705A9" w:rsidRDefault="007C6ABF">
      <w:pPr>
        <w:pStyle w:val="jaf4"/>
      </w:pPr>
      <w:r>
        <w:t>３　商標権の効力は、次に掲げる行為には、及ばない。ただし、その行為が不正競争の目的でされない場合に限る。</w:t>
      </w:r>
    </w:p>
    <w:p w14:paraId="1D379846" w14:textId="77777777" w:rsidR="000705A9" w:rsidRDefault="007C6ABF">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14:paraId="78D9897F" w14:textId="77777777" w:rsidR="000705A9" w:rsidRDefault="007C6ABF">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14:paraId="4C7CC5B2" w14:textId="77777777" w:rsidR="000705A9" w:rsidRDefault="007C6ABF">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14:paraId="69B9218B" w14:textId="77777777" w:rsidR="000705A9" w:rsidRDefault="000705A9"/>
    <w:p w14:paraId="7E48B034" w14:textId="77777777" w:rsidR="000705A9" w:rsidRDefault="007C6ABF">
      <w:pPr>
        <w:pStyle w:val="jaa"/>
      </w:pPr>
      <w:r>
        <w:t>（登録商標等の範囲）</w:t>
      </w:r>
    </w:p>
    <w:p w14:paraId="459CAB82" w14:textId="77777777" w:rsidR="000705A9" w:rsidRDefault="007C6ABF">
      <w:pPr>
        <w:pStyle w:val="jaf3"/>
      </w:pPr>
      <w:r>
        <w:t>第二十七条　登録商標の範囲は、願書に記載した商標に基づいて定めなければならない。</w:t>
      </w:r>
    </w:p>
    <w:p w14:paraId="266C745E" w14:textId="77777777" w:rsidR="000705A9" w:rsidRDefault="007C6ABF">
      <w:pPr>
        <w:pStyle w:val="jaf4"/>
      </w:pPr>
      <w:r>
        <w:t>２　指定商品又は指定役務の範囲は、願書の記載に基づいて定めなければならない。</w:t>
      </w:r>
    </w:p>
    <w:p w14:paraId="29B90155" w14:textId="77777777" w:rsidR="000705A9" w:rsidRDefault="007C6ABF">
      <w:pPr>
        <w:pStyle w:val="jaf4"/>
      </w:pPr>
      <w:r>
        <w:t>３　第一項の場合においては、第五条第四項の記載及び物件を考慮して、願書に記載した商標の記載の意義を解釈するものとする。</w:t>
      </w:r>
    </w:p>
    <w:p w14:paraId="3974E2C9" w14:textId="77777777" w:rsidR="000705A9" w:rsidRDefault="000705A9"/>
    <w:p w14:paraId="542D08BE" w14:textId="77777777" w:rsidR="000705A9" w:rsidRDefault="007C6ABF">
      <w:pPr>
        <w:pStyle w:val="jaf3"/>
      </w:pPr>
      <w:r>
        <w:t>第二十八条　商標権の効力については、特許庁に対し、判定を求めることができる。</w:t>
      </w:r>
    </w:p>
    <w:p w14:paraId="5EB5450D" w14:textId="77777777" w:rsidR="000705A9" w:rsidRDefault="007C6ABF">
      <w:pPr>
        <w:pStyle w:val="jaf4"/>
      </w:pPr>
      <w:r>
        <w:t>２　特許庁長官は、前項の規定による求があつたときは、三名の審判官を指定して、その判定をさせなければならない。</w:t>
      </w:r>
    </w:p>
    <w:p w14:paraId="6B26F05E" w14:textId="77777777" w:rsidR="000705A9" w:rsidRDefault="007C6ABF">
      <w:pPr>
        <w:pStyle w:val="jaf4"/>
      </w:pPr>
      <w:r>
        <w:t>３　特許法第七十一条第三項及び第四項の規定は、第一項の判定に準用する。</w:t>
      </w:r>
    </w:p>
    <w:p w14:paraId="4FE02E86" w14:textId="77777777" w:rsidR="000705A9" w:rsidRDefault="000705A9"/>
    <w:p w14:paraId="6665A591" w14:textId="77777777" w:rsidR="000705A9" w:rsidRDefault="007C6ABF">
      <w:pPr>
        <w:pStyle w:val="jaf3"/>
      </w:pPr>
      <w:r>
        <w:t>第二十八条の二　特許庁長官は、裁判所から商標権の効力について鑑定の嘱託があつたときは、三名の審判官を指定して、その鑑定をさせなければならない。</w:t>
      </w:r>
    </w:p>
    <w:p w14:paraId="648D922D" w14:textId="77777777" w:rsidR="000705A9" w:rsidRDefault="007C6ABF">
      <w:pPr>
        <w:pStyle w:val="jaf4"/>
      </w:pPr>
      <w:r>
        <w:t>２　特許法第七十一条の二第二項の規定は、前項の鑑定の嘱託に準用する。</w:t>
      </w:r>
    </w:p>
    <w:p w14:paraId="262DB4C5" w14:textId="77777777" w:rsidR="000705A9" w:rsidRDefault="000705A9"/>
    <w:p w14:paraId="427CBD09" w14:textId="77777777" w:rsidR="000705A9" w:rsidRDefault="007C6ABF">
      <w:pPr>
        <w:pStyle w:val="jaa"/>
      </w:pPr>
      <w:r>
        <w:t>（他人の特許権等との関係）</w:t>
      </w:r>
    </w:p>
    <w:p w14:paraId="466CE972" w14:textId="77777777" w:rsidR="000705A9" w:rsidRDefault="007C6ABF">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14:paraId="5B4498D3" w14:textId="77777777" w:rsidR="000705A9" w:rsidRDefault="000705A9"/>
    <w:p w14:paraId="71A7AB65" w14:textId="77777777" w:rsidR="000705A9" w:rsidRDefault="007C6ABF">
      <w:pPr>
        <w:pStyle w:val="jaa"/>
      </w:pPr>
      <w:r>
        <w:t>（専用使用権）</w:t>
      </w:r>
    </w:p>
    <w:p w14:paraId="48672C3D" w14:textId="77777777" w:rsidR="000705A9" w:rsidRDefault="007C6ABF">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14:paraId="39190564" w14:textId="77777777" w:rsidR="000705A9" w:rsidRDefault="007C6ABF">
      <w:pPr>
        <w:pStyle w:val="jaf4"/>
      </w:pPr>
      <w:r>
        <w:t>２　専用使用権者は、設定行為で定めた範囲内において、指定商品又は指定役務について登録商標の使用をする権利を専有する。</w:t>
      </w:r>
    </w:p>
    <w:p w14:paraId="0FF09004" w14:textId="77777777" w:rsidR="000705A9" w:rsidRDefault="007C6ABF">
      <w:pPr>
        <w:pStyle w:val="jaf4"/>
      </w:pPr>
      <w:r>
        <w:t>３　専用使用権は、商標権者の承諾を得た場合及び相続その他の一般承継の場合に限り、移転することができる。</w:t>
      </w:r>
    </w:p>
    <w:p w14:paraId="1AD1B642" w14:textId="77777777" w:rsidR="000705A9" w:rsidRDefault="007C6ABF">
      <w:pPr>
        <w:pStyle w:val="jaf4"/>
      </w:pPr>
      <w:r>
        <w:t>４　特許法第七十七条第四項及び第五項（質権の設定等）、第九十七条第二項（放棄）並びに第九十八条第一項第二号及び第二項（登録の効果）の規定は、専用使用権に準用する。</w:t>
      </w:r>
    </w:p>
    <w:p w14:paraId="7A49BC6B" w14:textId="77777777" w:rsidR="000705A9" w:rsidRDefault="000705A9"/>
    <w:p w14:paraId="79CE48C8" w14:textId="77777777" w:rsidR="000705A9" w:rsidRDefault="007C6ABF">
      <w:pPr>
        <w:pStyle w:val="jaa"/>
      </w:pPr>
      <w:r>
        <w:t>（通常使用権）</w:t>
      </w:r>
    </w:p>
    <w:p w14:paraId="79CB20DB" w14:textId="77777777" w:rsidR="000705A9" w:rsidRDefault="007C6ABF">
      <w:pPr>
        <w:pStyle w:val="jaf3"/>
      </w:pPr>
      <w:r>
        <w:t>第三十一条　商標権者は、その商標権について他人に通常使用権を許諾することができる。</w:t>
      </w:r>
    </w:p>
    <w:p w14:paraId="00B869AC" w14:textId="77777777" w:rsidR="000705A9" w:rsidRDefault="007C6ABF">
      <w:pPr>
        <w:pStyle w:val="jaf4"/>
      </w:pPr>
      <w:r>
        <w:t>２　通常使用権者は、設定行為で定めた範囲内において、指定商品又は指定役務について登録商標の使用をする権利を有する。</w:t>
      </w:r>
    </w:p>
    <w:p w14:paraId="3DBAA58E" w14:textId="77777777" w:rsidR="000705A9" w:rsidRDefault="007C6ABF">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14:paraId="3C6E09A9" w14:textId="77777777" w:rsidR="000705A9" w:rsidRDefault="007C6ABF">
      <w:pPr>
        <w:pStyle w:val="jaf4"/>
      </w:pPr>
      <w:r>
        <w:t>４　通常使用権は、その登録をしたときは、その商標権若しくは専用使用権又はその商標権についての専用使用権をその後に取得した者に対しても、その効力を生ずる。</w:t>
      </w:r>
    </w:p>
    <w:p w14:paraId="64756BDD" w14:textId="77777777" w:rsidR="000705A9" w:rsidRDefault="007C6ABF">
      <w:pPr>
        <w:pStyle w:val="jaf4"/>
      </w:pPr>
      <w:r>
        <w:t>５　通常使用権の移転、変更、消滅又は処分の制限は、登録しなければ、第三者に対抗することができない。</w:t>
      </w:r>
    </w:p>
    <w:p w14:paraId="07B7E477" w14:textId="77777777" w:rsidR="000705A9" w:rsidRDefault="007C6ABF">
      <w:pPr>
        <w:pStyle w:val="jaf4"/>
      </w:pPr>
      <w:r>
        <w:t>６　特許法第七十三条第一項（共有）、第九十四条第二項（質権の設定）及び第九十七条第三項（放棄）の規定は、通常使用権に準用する。</w:t>
      </w:r>
    </w:p>
    <w:p w14:paraId="34C46147" w14:textId="77777777" w:rsidR="000705A9" w:rsidRDefault="000705A9"/>
    <w:p w14:paraId="6CD4B589" w14:textId="77777777" w:rsidR="000705A9" w:rsidRDefault="007C6ABF">
      <w:pPr>
        <w:pStyle w:val="jaa"/>
      </w:pPr>
      <w:r>
        <w:t>（団体構成員等の権利）</w:t>
      </w:r>
    </w:p>
    <w:p w14:paraId="37453352" w14:textId="77777777" w:rsidR="000705A9" w:rsidRDefault="007C6ABF">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14:paraId="74CE8FA7" w14:textId="77777777" w:rsidR="000705A9" w:rsidRDefault="007C6ABF">
      <w:pPr>
        <w:pStyle w:val="jaf4"/>
      </w:pPr>
      <w:r>
        <w:t>２　前項本文の権利は、移転することができない。</w:t>
      </w:r>
    </w:p>
    <w:p w14:paraId="3369E2B8" w14:textId="77777777" w:rsidR="000705A9" w:rsidRDefault="007C6ABF">
      <w:pPr>
        <w:pStyle w:val="jaf4"/>
      </w:pPr>
      <w:r>
        <w:t>３　団体構成員又は地域団体構成員は、第二十四条の四、第二十九条、第五十条、第五十二条の二、第五十三条及び第七十三条の規定の適用については、通常使用権者とみなす。</w:t>
      </w:r>
    </w:p>
    <w:p w14:paraId="002B79CD" w14:textId="77777777" w:rsidR="000705A9" w:rsidRDefault="007C6ABF">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14:paraId="1EEC4F7E" w14:textId="77777777" w:rsidR="000705A9" w:rsidRDefault="000705A9"/>
    <w:p w14:paraId="6AB25A15" w14:textId="77777777" w:rsidR="000705A9" w:rsidRDefault="007C6ABF">
      <w:pPr>
        <w:pStyle w:val="jaa"/>
      </w:pPr>
      <w:r>
        <w:t>（先使用による商標の使用をする権利）</w:t>
      </w:r>
    </w:p>
    <w:p w14:paraId="5736C087" w14:textId="77777777" w:rsidR="000705A9" w:rsidRDefault="007C6ABF">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14:paraId="6A84E045" w14:textId="77777777" w:rsidR="000705A9" w:rsidRDefault="007C6ABF">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14:paraId="069CA01F" w14:textId="77777777" w:rsidR="000705A9" w:rsidRDefault="000705A9"/>
    <w:p w14:paraId="41B76BB3" w14:textId="77777777" w:rsidR="000705A9" w:rsidRDefault="007C6ABF">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14:paraId="34AB92D6" w14:textId="77777777" w:rsidR="000705A9" w:rsidRDefault="007C6ABF">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14:paraId="352CE94B" w14:textId="77777777" w:rsidR="000705A9" w:rsidRDefault="000705A9"/>
    <w:p w14:paraId="16FEBC03" w14:textId="77777777" w:rsidR="000705A9" w:rsidRDefault="007C6ABF">
      <w:pPr>
        <w:pStyle w:val="jaa"/>
      </w:pPr>
      <w:r>
        <w:t>（無効審判の請求登録前の使用による商標の使用をする権利）</w:t>
      </w:r>
    </w:p>
    <w:p w14:paraId="457F89CB" w14:textId="77777777" w:rsidR="000705A9" w:rsidRDefault="007C6ABF">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14:paraId="48D60E42" w14:textId="77777777" w:rsidR="000705A9" w:rsidRDefault="007C6ABF">
      <w:pPr>
        <w:pStyle w:val="jaf6"/>
      </w:pPr>
      <w:r>
        <w:t>一　同一又は類似の指定商品又は指定役務について使用をする同一又は類似の商標についての二以上の商標登録のうち、その一を無効にした場合における原商標権者</w:t>
      </w:r>
    </w:p>
    <w:p w14:paraId="56EDC7D3" w14:textId="77777777" w:rsidR="000705A9" w:rsidRDefault="007C6ABF">
      <w:pPr>
        <w:pStyle w:val="jaf6"/>
      </w:pPr>
      <w:r>
        <w:t>二　商標登録を無効にして同一又は類似の指定商品又は指定役務について使用をする同一又は類似の商標について正当権利者に商標登録をした場合における原商標権者</w:t>
      </w:r>
    </w:p>
    <w:p w14:paraId="7B17DF49" w14:textId="77777777" w:rsidR="000705A9" w:rsidRDefault="007C6ABF">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14:paraId="5DDDFA77" w14:textId="77777777" w:rsidR="000705A9" w:rsidRDefault="007C6ABF">
      <w:pPr>
        <w:pStyle w:val="jaf4"/>
      </w:pPr>
      <w:r>
        <w:t>２　当該商標権者又は専用使用権者は、前項の規定により商標の使用をする権利を有する者から相当の対価を受ける権利を有する。</w:t>
      </w:r>
    </w:p>
    <w:p w14:paraId="27DE8651" w14:textId="77777777" w:rsidR="000705A9" w:rsidRDefault="007C6ABF">
      <w:pPr>
        <w:pStyle w:val="jaf4"/>
      </w:pPr>
      <w:r>
        <w:t>３　第三十二条第二項の規定は、第一項の場合に準用する。</w:t>
      </w:r>
    </w:p>
    <w:p w14:paraId="1ED39829" w14:textId="77777777" w:rsidR="000705A9" w:rsidRDefault="000705A9"/>
    <w:p w14:paraId="3681225B" w14:textId="77777777" w:rsidR="000705A9" w:rsidRDefault="007C6ABF">
      <w:pPr>
        <w:pStyle w:val="jaa"/>
      </w:pPr>
      <w:r>
        <w:t>（特許権等の存続期間満了後の商標の使用をする権利）</w:t>
      </w:r>
    </w:p>
    <w:p w14:paraId="130FBF26" w14:textId="77777777" w:rsidR="000705A9" w:rsidRDefault="007C6ABF">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14:paraId="5E24D039" w14:textId="77777777" w:rsidR="000705A9" w:rsidRDefault="007C6ABF">
      <w:pPr>
        <w:pStyle w:val="jaf4"/>
      </w:pPr>
      <w:r>
        <w:t>２　第三十二条第二項の規定は、前項の場合に準用する。</w:t>
      </w:r>
    </w:p>
    <w:p w14:paraId="4554F61F" w14:textId="77777777" w:rsidR="000705A9" w:rsidRDefault="007C6ABF">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14:paraId="6772CDD0" w14:textId="77777777" w:rsidR="000705A9" w:rsidRDefault="000705A9"/>
    <w:p w14:paraId="3A4E9A80" w14:textId="77777777" w:rsidR="000705A9" w:rsidRDefault="007C6ABF">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14:paraId="7489F697" w14:textId="77777777" w:rsidR="000705A9" w:rsidRDefault="007C6ABF">
      <w:pPr>
        <w:pStyle w:val="jaf4"/>
      </w:pPr>
      <w:r>
        <w:t>２　第三十二条第二項及び第三十三条第二項の規定は、前項の場合に準用する。</w:t>
      </w:r>
    </w:p>
    <w:p w14:paraId="6BC5F3BE" w14:textId="77777777" w:rsidR="000705A9" w:rsidRDefault="007C6ABF">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14:paraId="2424A7A7" w14:textId="77777777" w:rsidR="000705A9" w:rsidRDefault="000705A9"/>
    <w:p w14:paraId="2D406D3D" w14:textId="77777777" w:rsidR="000705A9" w:rsidRDefault="007C6ABF">
      <w:pPr>
        <w:pStyle w:val="jaa"/>
      </w:pPr>
      <w:r>
        <w:t>（質権）</w:t>
      </w:r>
    </w:p>
    <w:p w14:paraId="1BAB8026" w14:textId="77777777" w:rsidR="000705A9" w:rsidRDefault="007C6ABF">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14:paraId="1D5FF41E" w14:textId="77777777" w:rsidR="000705A9" w:rsidRDefault="007C6ABF">
      <w:pPr>
        <w:pStyle w:val="jaf4"/>
      </w:pPr>
      <w:r>
        <w:t>２　通常使用権を目的とする質権の設定、移転、変更、消滅又は処分の制限は、登録しなければ、第三者に対抗することができない。</w:t>
      </w:r>
    </w:p>
    <w:p w14:paraId="0524F33A" w14:textId="77777777" w:rsidR="000705A9" w:rsidRDefault="007C6ABF">
      <w:pPr>
        <w:pStyle w:val="jaf4"/>
      </w:pPr>
      <w:r>
        <w:t>３　特許法第九十六条（物上代位）の規定は、商標権、専用使用権又は通常使用権を目的とする質権に準用する。</w:t>
      </w:r>
    </w:p>
    <w:p w14:paraId="7593A0C1" w14:textId="77777777" w:rsidR="000705A9" w:rsidRDefault="007C6ABF">
      <w:pPr>
        <w:pStyle w:val="jaf4"/>
      </w:pPr>
      <w:r>
        <w:t>４　特許法第九十八条第一項第三号及び第二項（登録の効果）の規定は、商標権又は専用使用権を目的とする質権に準用する。</w:t>
      </w:r>
    </w:p>
    <w:p w14:paraId="3B8AFE28" w14:textId="77777777" w:rsidR="000705A9" w:rsidRDefault="000705A9"/>
    <w:p w14:paraId="5E4509B0" w14:textId="77777777" w:rsidR="000705A9" w:rsidRDefault="007C6ABF">
      <w:pPr>
        <w:pStyle w:val="jaa"/>
      </w:pPr>
      <w:r>
        <w:t>（商標権の放棄）</w:t>
      </w:r>
    </w:p>
    <w:p w14:paraId="199197E1" w14:textId="77777777" w:rsidR="000705A9" w:rsidRDefault="007C6ABF">
      <w:pPr>
        <w:pStyle w:val="jaf3"/>
      </w:pPr>
      <w:r>
        <w:t>第三十四条の二　商標権者は、専用使用権者、質権者又は通常使用権者があるときは、これらの者の承諾を得た場合に限り、その商標権を放棄することができる。</w:t>
      </w:r>
    </w:p>
    <w:p w14:paraId="017C5EA5" w14:textId="77777777" w:rsidR="000705A9" w:rsidRDefault="000705A9"/>
    <w:p w14:paraId="1B47937F" w14:textId="77777777" w:rsidR="000705A9" w:rsidRDefault="007C6ABF">
      <w:pPr>
        <w:pStyle w:val="jaa"/>
      </w:pPr>
      <w:r>
        <w:t>（特許法の準用）</w:t>
      </w:r>
    </w:p>
    <w:p w14:paraId="23F2216B" w14:textId="77777777" w:rsidR="000705A9" w:rsidRDefault="007C6ABF">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14:paraId="1AF8C048" w14:textId="77777777" w:rsidR="000705A9" w:rsidRDefault="000705A9"/>
    <w:p w14:paraId="53F5410A" w14:textId="77777777" w:rsidR="000705A9" w:rsidRDefault="007C6ABF">
      <w:pPr>
        <w:pStyle w:val="jaf2"/>
      </w:pPr>
      <w:r>
        <w:t>第二節　権利侵害</w:t>
      </w:r>
    </w:p>
    <w:p w14:paraId="02CD0BA5" w14:textId="77777777" w:rsidR="000705A9" w:rsidRDefault="000705A9"/>
    <w:p w14:paraId="0F445D0F" w14:textId="77777777" w:rsidR="000705A9" w:rsidRDefault="007C6ABF">
      <w:pPr>
        <w:pStyle w:val="jaa"/>
      </w:pPr>
      <w:r>
        <w:t>（差止請求権）</w:t>
      </w:r>
    </w:p>
    <w:p w14:paraId="4CB2D10E" w14:textId="77777777" w:rsidR="000705A9" w:rsidRDefault="007C6ABF">
      <w:pPr>
        <w:pStyle w:val="jaf3"/>
      </w:pPr>
      <w:r>
        <w:t>第三十六条　商標権者又は専用使用権者は、自己の商標権又は専用使用権を侵害する者又は侵害するおそれがある者に対し、その侵害の停止又は予防を請求することができる。</w:t>
      </w:r>
    </w:p>
    <w:p w14:paraId="030AF74E" w14:textId="77777777" w:rsidR="000705A9" w:rsidRDefault="007C6ABF">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14:paraId="56BE306B" w14:textId="77777777" w:rsidR="000705A9" w:rsidRDefault="000705A9"/>
    <w:p w14:paraId="595464D8" w14:textId="77777777" w:rsidR="000705A9" w:rsidRDefault="007C6ABF">
      <w:pPr>
        <w:pStyle w:val="jaa"/>
      </w:pPr>
      <w:r>
        <w:t>（侵害とみなす行為）</w:t>
      </w:r>
    </w:p>
    <w:p w14:paraId="15AD9980" w14:textId="77777777" w:rsidR="000705A9" w:rsidRDefault="007C6ABF">
      <w:pPr>
        <w:pStyle w:val="jaf3"/>
      </w:pPr>
      <w:r>
        <w:t>第三十七条　次に掲げる行為は、当該商標権又は専用使用権を侵害するものとみなす。</w:t>
      </w:r>
    </w:p>
    <w:p w14:paraId="3FE66D9C" w14:textId="77777777" w:rsidR="000705A9" w:rsidRDefault="007C6ABF">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14:paraId="0607D6A9" w14:textId="77777777" w:rsidR="000705A9" w:rsidRDefault="007C6ABF">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14:paraId="75C2D4D4" w14:textId="77777777" w:rsidR="000705A9" w:rsidRDefault="007C6ABF">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14:paraId="4E6BB523" w14:textId="77777777" w:rsidR="000705A9" w:rsidRDefault="007C6ABF">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14:paraId="1510DDC1" w14:textId="77777777" w:rsidR="000705A9" w:rsidRDefault="007C6ABF">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14:paraId="4317E704" w14:textId="77777777" w:rsidR="000705A9" w:rsidRDefault="007C6ABF">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14:paraId="07065D3F" w14:textId="77777777" w:rsidR="000705A9" w:rsidRDefault="007C6ABF">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14:paraId="1A33F6BB" w14:textId="77777777" w:rsidR="000705A9" w:rsidRDefault="007C6ABF">
      <w:pPr>
        <w:pStyle w:val="jaf6"/>
      </w:pPr>
      <w:r>
        <w:t>八　登録商標又はこれに類似する商標を表示する物を製造するためにのみ用いる物を業として製造し、譲渡し、引き渡し、又は輸入する行為</w:t>
      </w:r>
    </w:p>
    <w:p w14:paraId="568D2A4A" w14:textId="77777777" w:rsidR="000705A9" w:rsidRDefault="000705A9"/>
    <w:p w14:paraId="009C483B" w14:textId="77777777" w:rsidR="000705A9" w:rsidRDefault="007C6ABF">
      <w:pPr>
        <w:pStyle w:val="jaa"/>
      </w:pPr>
      <w:r>
        <w:t>（損害の額の推定等）</w:t>
      </w:r>
    </w:p>
    <w:p w14:paraId="068BAFC4" w14:textId="77777777" w:rsidR="000705A9" w:rsidRDefault="007C6ABF">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14:paraId="37E2ABC0" w14:textId="77777777" w:rsidR="000705A9" w:rsidRDefault="007C6ABF">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14:paraId="0DE3B6E8" w14:textId="77777777" w:rsidR="000705A9" w:rsidRDefault="007C6ABF">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14:paraId="73ECA7D0" w14:textId="77777777" w:rsidR="000705A9" w:rsidRDefault="007C6ABF">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14:paraId="58EEC5FB" w14:textId="77777777" w:rsidR="000705A9" w:rsidRDefault="007C6ABF">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14:paraId="5B2E0BEB" w14:textId="77777777" w:rsidR="000705A9" w:rsidRDefault="007C6ABF">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14:paraId="108C1921" w14:textId="77777777" w:rsidR="000705A9" w:rsidRDefault="007C6ABF">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14:paraId="69ACC9E6" w14:textId="77777777" w:rsidR="000705A9" w:rsidRDefault="007C6ABF">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14:paraId="24CA5E43" w14:textId="77777777" w:rsidR="000705A9" w:rsidRDefault="000705A9"/>
    <w:p w14:paraId="028F04CA" w14:textId="77777777" w:rsidR="000705A9" w:rsidRDefault="007C6ABF">
      <w:pPr>
        <w:pStyle w:val="jaa"/>
      </w:pPr>
      <w:r>
        <w:t>（主張の制限）</w:t>
      </w:r>
    </w:p>
    <w:p w14:paraId="43B761B2" w14:textId="77777777" w:rsidR="000705A9" w:rsidRDefault="007C6ABF">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14:paraId="6D2BB8DD" w14:textId="77777777" w:rsidR="000705A9" w:rsidRDefault="007C6ABF">
      <w:pPr>
        <w:pStyle w:val="jaf6"/>
      </w:pPr>
      <w:r>
        <w:t>一　当該商標登録を無効にすべき旨の審決</w:t>
      </w:r>
    </w:p>
    <w:p w14:paraId="415FE6E7" w14:textId="77777777" w:rsidR="000705A9" w:rsidRDefault="007C6ABF">
      <w:pPr>
        <w:pStyle w:val="jaf6"/>
      </w:pPr>
      <w:r>
        <w:t>二　当該商標登録を取り消すべき旨の決定</w:t>
      </w:r>
    </w:p>
    <w:p w14:paraId="172A060F" w14:textId="77777777" w:rsidR="000705A9" w:rsidRDefault="000705A9"/>
    <w:p w14:paraId="423734A2" w14:textId="77777777" w:rsidR="000705A9" w:rsidRDefault="007C6ABF">
      <w:pPr>
        <w:pStyle w:val="jaa"/>
      </w:pPr>
      <w:r>
        <w:t>（特許法の準用）</w:t>
      </w:r>
    </w:p>
    <w:p w14:paraId="5AEAF3C1" w14:textId="77777777" w:rsidR="000705A9" w:rsidRDefault="007C6ABF">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14:paraId="02962934" w14:textId="77777777" w:rsidR="000705A9" w:rsidRDefault="000705A9"/>
    <w:p w14:paraId="55B76D8E" w14:textId="77777777" w:rsidR="000705A9" w:rsidRDefault="007C6ABF">
      <w:pPr>
        <w:pStyle w:val="jaf2"/>
      </w:pPr>
      <w:r>
        <w:t>第三節　登録料</w:t>
      </w:r>
    </w:p>
    <w:p w14:paraId="78F2CD3B" w14:textId="77777777" w:rsidR="000705A9" w:rsidRDefault="000705A9"/>
    <w:p w14:paraId="15B84FD1" w14:textId="77777777" w:rsidR="000705A9" w:rsidRDefault="007C6ABF">
      <w:pPr>
        <w:pStyle w:val="jaa"/>
      </w:pPr>
      <w:r>
        <w:t>（登録料）</w:t>
      </w:r>
    </w:p>
    <w:p w14:paraId="5ADAB04F" w14:textId="77777777" w:rsidR="000705A9" w:rsidRDefault="007C6ABF">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14:paraId="12AAA70F" w14:textId="77777777" w:rsidR="000705A9" w:rsidRDefault="007C6ABF">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14:paraId="37D7B48E" w14:textId="77777777" w:rsidR="000705A9" w:rsidRDefault="007C6ABF">
      <w:pPr>
        <w:pStyle w:val="jaf4"/>
      </w:pPr>
      <w:r>
        <w:t>３　前二項の規定は、国に属する商標権には、適用しない。</w:t>
      </w:r>
    </w:p>
    <w:p w14:paraId="693677B6" w14:textId="77777777" w:rsidR="000705A9" w:rsidRDefault="007C6ABF">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14:paraId="699B6FEF" w14:textId="77777777" w:rsidR="000705A9" w:rsidRDefault="007C6ABF">
      <w:pPr>
        <w:pStyle w:val="jaf4"/>
      </w:pPr>
      <w:r>
        <w:t>５　前項の規定により算定した登録料の金額に十円未満の端数があるときは、その端数は、切り捨てる。</w:t>
      </w:r>
    </w:p>
    <w:p w14:paraId="0B221678" w14:textId="77777777" w:rsidR="000705A9" w:rsidRDefault="007C6ABF">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14:paraId="35C4A9A0" w14:textId="77777777" w:rsidR="000705A9" w:rsidRDefault="000705A9"/>
    <w:p w14:paraId="54AC2329" w14:textId="77777777" w:rsidR="000705A9" w:rsidRDefault="007C6ABF">
      <w:pPr>
        <w:pStyle w:val="jaa"/>
      </w:pPr>
      <w:r>
        <w:t>（登録料の納付期限）</w:t>
      </w:r>
    </w:p>
    <w:p w14:paraId="6ACDB309" w14:textId="77777777" w:rsidR="000705A9" w:rsidRDefault="007C6ABF">
      <w:pPr>
        <w:pStyle w:val="jaf3"/>
      </w:pPr>
      <w:r>
        <w:t>第四十一条　前条第一項の規定による登録料は、商標登録をすべき旨の査定又は審決の謄本の送達があつた日から三十日以内に納付しなければならない。</w:t>
      </w:r>
    </w:p>
    <w:p w14:paraId="705A439F" w14:textId="77777777" w:rsidR="000705A9" w:rsidRDefault="007C6ABF">
      <w:pPr>
        <w:pStyle w:val="jaf4"/>
      </w:pPr>
      <w:r>
        <w:t>２　特許庁長官は、登録料を納付すべき者の請求により、三十日以内を限り、前項に規定する期間を延長することができる。</w:t>
      </w:r>
    </w:p>
    <w:p w14:paraId="51E12592" w14:textId="77777777" w:rsidR="000705A9" w:rsidRDefault="007C6ABF">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14:paraId="456B20CA" w14:textId="77777777" w:rsidR="000705A9" w:rsidRDefault="007C6ABF">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14:paraId="39D5BB8D" w14:textId="77777777" w:rsidR="000705A9" w:rsidRDefault="007C6ABF">
      <w:pPr>
        <w:pStyle w:val="jaf4"/>
      </w:pPr>
      <w:r>
        <w:t>５　前条第二項の規定による登録料は、更新登録の申請と同時に納付しなければならない。</w:t>
      </w:r>
    </w:p>
    <w:p w14:paraId="5788E5B7" w14:textId="77777777" w:rsidR="000705A9" w:rsidRDefault="000705A9"/>
    <w:p w14:paraId="39E180FC" w14:textId="77777777" w:rsidR="000705A9" w:rsidRDefault="007C6ABF">
      <w:pPr>
        <w:pStyle w:val="jaa"/>
      </w:pPr>
      <w:r>
        <w:t>（登録料の分割納付）</w:t>
      </w:r>
    </w:p>
    <w:p w14:paraId="1B1E25C8" w14:textId="77777777" w:rsidR="000705A9" w:rsidRDefault="007C6ABF">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14:paraId="6E9C2226" w14:textId="77777777" w:rsidR="000705A9" w:rsidRDefault="007C6ABF">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14:paraId="76D70A5B" w14:textId="77777777" w:rsidR="000705A9" w:rsidRDefault="007C6ABF">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14:paraId="32B53D52" w14:textId="77777777" w:rsidR="000705A9" w:rsidRDefault="007C6ABF">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14:paraId="6DFE3ACB" w14:textId="77777777" w:rsidR="000705A9" w:rsidRDefault="007C6ABF">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14:paraId="4D226CF0" w14:textId="77777777" w:rsidR="000705A9" w:rsidRDefault="007C6ABF">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14:paraId="3CBA224F" w14:textId="77777777" w:rsidR="000705A9" w:rsidRDefault="007C6ABF">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14:paraId="4BC2F27C" w14:textId="77777777" w:rsidR="000705A9" w:rsidRDefault="007C6ABF">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14:paraId="10DD6B52" w14:textId="77777777" w:rsidR="000705A9" w:rsidRDefault="007C6ABF">
      <w:pPr>
        <w:pStyle w:val="jaf4"/>
      </w:pPr>
      <w:r>
        <w:t>９　第四十条第三項から第五項までの規定は、第一項及び第七項の場合に準用する。</w:t>
      </w:r>
    </w:p>
    <w:p w14:paraId="196AEE53" w14:textId="77777777" w:rsidR="000705A9" w:rsidRDefault="000705A9"/>
    <w:p w14:paraId="3645AF35" w14:textId="77777777" w:rsidR="000705A9" w:rsidRDefault="007C6ABF">
      <w:pPr>
        <w:pStyle w:val="jaa"/>
      </w:pPr>
      <w:r>
        <w:t>（後期分割登録料等の追納による商標権の回復）</w:t>
      </w:r>
    </w:p>
    <w:p w14:paraId="2A5F61EA" w14:textId="77777777" w:rsidR="000705A9" w:rsidRDefault="007C6ABF">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14:paraId="283C29CC" w14:textId="77777777" w:rsidR="000705A9" w:rsidRDefault="007C6ABF">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14:paraId="271C3E25" w14:textId="77777777" w:rsidR="000705A9" w:rsidRDefault="007C6ABF">
      <w:pPr>
        <w:pStyle w:val="jaf4"/>
      </w:pPr>
      <w:r>
        <w:t>３　前二項の規定は、前条第七項の規定により商標権の存続期間の満了前五年までに納付すべき登録料及び第四十三条第三項の割増登録料を追納する場合に準用する。</w:t>
      </w:r>
    </w:p>
    <w:p w14:paraId="0188CC6A" w14:textId="77777777" w:rsidR="000705A9" w:rsidRDefault="000705A9"/>
    <w:p w14:paraId="7816B01B" w14:textId="77777777" w:rsidR="000705A9" w:rsidRDefault="007C6ABF">
      <w:pPr>
        <w:pStyle w:val="jaa"/>
      </w:pPr>
      <w:r>
        <w:t>（後期分割登録料等の追納により回復した商標権の効力の制限）</w:t>
      </w:r>
    </w:p>
    <w:p w14:paraId="196F0575" w14:textId="77777777" w:rsidR="000705A9" w:rsidRDefault="007C6ABF">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14:paraId="53310C14" w14:textId="77777777" w:rsidR="000705A9" w:rsidRDefault="007C6ABF">
      <w:pPr>
        <w:pStyle w:val="jaf6"/>
      </w:pPr>
      <w:r>
        <w:t>一　当該指定商品又は指定役務についての当該登録商標の使用</w:t>
      </w:r>
    </w:p>
    <w:p w14:paraId="1BA94C69" w14:textId="77777777" w:rsidR="000705A9" w:rsidRDefault="007C6ABF">
      <w:pPr>
        <w:pStyle w:val="jafa"/>
      </w:pPr>
      <w:r>
        <w:t>二第三十七条各号に掲げる行為</w:t>
      </w:r>
    </w:p>
    <w:p w14:paraId="48E51643" w14:textId="77777777" w:rsidR="000705A9" w:rsidRDefault="007C6ABF">
      <w:pPr>
        <w:pStyle w:val="jaf4"/>
      </w:pPr>
      <w:r>
        <w:t>２　前項の規定は、前条第三項において準用する同条第二項の規定により回復した商標権の効力について準用する。</w:t>
      </w:r>
    </w:p>
    <w:p w14:paraId="1793D212" w14:textId="77777777" w:rsidR="000705A9" w:rsidRDefault="000705A9"/>
    <w:p w14:paraId="1CEECC31" w14:textId="77777777" w:rsidR="000705A9" w:rsidRDefault="007C6ABF">
      <w:pPr>
        <w:pStyle w:val="jaa"/>
      </w:pPr>
      <w:r>
        <w:t>（利害関係人による登録料の納付）</w:t>
      </w:r>
    </w:p>
    <w:p w14:paraId="101C2A80" w14:textId="77777777" w:rsidR="000705A9" w:rsidRDefault="007C6ABF">
      <w:pPr>
        <w:pStyle w:val="jaf3"/>
      </w:pPr>
      <w:r>
        <w:t>第四十一条の五　利害関係人は、納付すべき者の意に反しても、登録料（更新登録の申請と同時に納付すべき登録料を除く。）を納付することができる。</w:t>
      </w:r>
    </w:p>
    <w:p w14:paraId="23973AE8" w14:textId="77777777" w:rsidR="000705A9" w:rsidRDefault="007C6ABF">
      <w:pPr>
        <w:pStyle w:val="jaf4"/>
      </w:pPr>
      <w:r>
        <w:t>２　前項の規定により登録料を納付した利害関係人は、納付すべき者が現に利益を受ける限度においてその費用の償還を請求することができる。</w:t>
      </w:r>
    </w:p>
    <w:p w14:paraId="7BBB97EA" w14:textId="77777777" w:rsidR="000705A9" w:rsidRDefault="000705A9"/>
    <w:p w14:paraId="66BFF0B4" w14:textId="77777777" w:rsidR="000705A9" w:rsidRDefault="007C6ABF">
      <w:pPr>
        <w:pStyle w:val="jaa"/>
      </w:pPr>
      <w:r>
        <w:t>（既納の登録料の返還）</w:t>
      </w:r>
    </w:p>
    <w:p w14:paraId="6C821D9A" w14:textId="77777777" w:rsidR="000705A9" w:rsidRDefault="007C6ABF">
      <w:pPr>
        <w:pStyle w:val="jaf3"/>
      </w:pPr>
      <w:r>
        <w:t>第四十二条　既納の登録料は、次に掲げるものに限り、納付した者の請求により返還する。</w:t>
      </w:r>
    </w:p>
    <w:p w14:paraId="56B69295" w14:textId="77777777" w:rsidR="000705A9" w:rsidRDefault="007C6ABF">
      <w:pPr>
        <w:pStyle w:val="jaf6"/>
      </w:pPr>
      <w:r>
        <w:t>一　過誤納の登録料</w:t>
      </w:r>
    </w:p>
    <w:p w14:paraId="35223EDD" w14:textId="77777777" w:rsidR="000705A9" w:rsidRDefault="007C6ABF">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14:paraId="7DD26ADD" w14:textId="77777777" w:rsidR="000705A9" w:rsidRDefault="007C6ABF">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14:paraId="0C5AA489" w14:textId="77777777" w:rsidR="000705A9" w:rsidRDefault="007C6ABF">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0C66E62D" w14:textId="77777777" w:rsidR="000705A9" w:rsidRDefault="000705A9"/>
    <w:p w14:paraId="62990DFC" w14:textId="77777777" w:rsidR="000705A9" w:rsidRDefault="007C6ABF">
      <w:pPr>
        <w:pStyle w:val="jaa"/>
      </w:pPr>
      <w:r>
        <w:t>（割増登録料）</w:t>
      </w:r>
    </w:p>
    <w:p w14:paraId="24BA5AE2" w14:textId="77777777" w:rsidR="000705A9" w:rsidRDefault="007C6ABF">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14:paraId="1C3D5DE1" w14:textId="77777777" w:rsidR="000705A9" w:rsidRDefault="007C6ABF">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14:paraId="7947490A" w14:textId="77777777" w:rsidR="000705A9" w:rsidRDefault="007C6ABF">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14:paraId="3ECA0FB3" w14:textId="77777777" w:rsidR="000705A9" w:rsidRDefault="007C6ABF">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14:paraId="68C924A9" w14:textId="77777777" w:rsidR="000705A9" w:rsidRDefault="000705A9"/>
    <w:p w14:paraId="0790510C" w14:textId="77777777" w:rsidR="000705A9" w:rsidRDefault="007C6ABF">
      <w:pPr>
        <w:pStyle w:val="ja3"/>
      </w:pPr>
      <w:r>
        <w:t>第四章の二　登録異議の申立て</w:t>
      </w:r>
    </w:p>
    <w:p w14:paraId="4681F12E" w14:textId="77777777" w:rsidR="000705A9" w:rsidRDefault="000705A9"/>
    <w:p w14:paraId="020E57EB" w14:textId="77777777" w:rsidR="000705A9" w:rsidRDefault="007C6ABF">
      <w:pPr>
        <w:pStyle w:val="jaa"/>
      </w:pPr>
      <w:r>
        <w:t>（登録異議の申立て）</w:t>
      </w:r>
    </w:p>
    <w:p w14:paraId="7B4F7C8D" w14:textId="77777777" w:rsidR="000705A9" w:rsidRDefault="007C6ABF">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14:paraId="336A378B" w14:textId="77777777" w:rsidR="000705A9" w:rsidRDefault="007C6ABF">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14:paraId="0CE1A5E4" w14:textId="77777777" w:rsidR="000705A9" w:rsidRDefault="007C6ABF">
      <w:pPr>
        <w:pStyle w:val="jaf6"/>
      </w:pPr>
      <w:r>
        <w:t>二　その商標登録が条約に違反してされたこと。</w:t>
      </w:r>
    </w:p>
    <w:p w14:paraId="47A5DFDD" w14:textId="77777777" w:rsidR="000705A9" w:rsidRDefault="007C6ABF">
      <w:pPr>
        <w:pStyle w:val="jaf6"/>
      </w:pPr>
      <w:r>
        <w:t>三　その商標登録が第五条第五項に規定する要件を満たしていない商標登録出願に対してされたこと。</w:t>
      </w:r>
    </w:p>
    <w:p w14:paraId="4189F86D" w14:textId="77777777" w:rsidR="000705A9" w:rsidRDefault="000705A9"/>
    <w:p w14:paraId="650C50F3" w14:textId="77777777" w:rsidR="000705A9" w:rsidRDefault="007C6ABF">
      <w:pPr>
        <w:pStyle w:val="jaa"/>
      </w:pPr>
      <w:r>
        <w:t>（決定）</w:t>
      </w:r>
    </w:p>
    <w:p w14:paraId="248A74F0" w14:textId="77777777" w:rsidR="000705A9" w:rsidRDefault="007C6ABF">
      <w:pPr>
        <w:pStyle w:val="jaf3"/>
      </w:pPr>
      <w:r>
        <w:t>第四十三条の三　登録異議の申立てについての審理及び決定は、三人又は五人の審判官の合議体が行う。</w:t>
      </w:r>
    </w:p>
    <w:p w14:paraId="6EB4DBEC" w14:textId="77777777" w:rsidR="000705A9" w:rsidRDefault="007C6ABF">
      <w:pPr>
        <w:pStyle w:val="jaf4"/>
      </w:pPr>
      <w:r>
        <w:t>２　審判官は、登録異議の申立てに係る商標登録が前条各号の一に該当すると認めるときは、その商標登録を取り消すべき旨の決定（以下「取消決定」という。）をしなければならない。</w:t>
      </w:r>
    </w:p>
    <w:p w14:paraId="2B65EA8A" w14:textId="77777777" w:rsidR="000705A9" w:rsidRDefault="007C6ABF">
      <w:pPr>
        <w:pStyle w:val="jaf4"/>
      </w:pPr>
      <w:r>
        <w:t>３　取消決定が確定したときは、その商標権は、初めから存在しなかつたものとみなす。</w:t>
      </w:r>
    </w:p>
    <w:p w14:paraId="7FE38912" w14:textId="77777777" w:rsidR="000705A9" w:rsidRDefault="007C6ABF">
      <w:pPr>
        <w:pStyle w:val="jaf4"/>
      </w:pPr>
      <w:r>
        <w:t>４　審判官は、登録異議の申立てに係る商標登録が前条各号の一に該当すると認めないときは、その商標登録を維持すべき旨の決定をしなければならない。</w:t>
      </w:r>
    </w:p>
    <w:p w14:paraId="570E68AE" w14:textId="77777777" w:rsidR="000705A9" w:rsidRDefault="007C6ABF">
      <w:pPr>
        <w:pStyle w:val="jaf4"/>
      </w:pPr>
      <w:r>
        <w:t>５　前項の決定に対しては、不服を申し立てることができない。</w:t>
      </w:r>
    </w:p>
    <w:p w14:paraId="5ED2BFD7" w14:textId="77777777" w:rsidR="000705A9" w:rsidRDefault="000705A9"/>
    <w:p w14:paraId="561672C5" w14:textId="77777777" w:rsidR="000705A9" w:rsidRDefault="007C6ABF">
      <w:pPr>
        <w:pStyle w:val="jaa"/>
      </w:pPr>
      <w:r>
        <w:t>（申立ての方式等）</w:t>
      </w:r>
    </w:p>
    <w:p w14:paraId="363DDD56" w14:textId="77777777" w:rsidR="000705A9" w:rsidRDefault="007C6ABF">
      <w:pPr>
        <w:pStyle w:val="jaf3"/>
      </w:pPr>
      <w:r>
        <w:t>第四十三条の四　登録異議の申立てをする者は、次に掲げる事項を記載した登録異議申立書を特許庁長官に提出しなければならない。</w:t>
      </w:r>
    </w:p>
    <w:p w14:paraId="7E610A0D" w14:textId="77777777" w:rsidR="000705A9" w:rsidRDefault="007C6ABF">
      <w:pPr>
        <w:pStyle w:val="jaf6"/>
      </w:pPr>
      <w:r>
        <w:t>一　登録異議申立人及び代理人の氏名又は名称及び住所又は居所</w:t>
      </w:r>
    </w:p>
    <w:p w14:paraId="6BCB7E72" w14:textId="77777777" w:rsidR="000705A9" w:rsidRDefault="007C6ABF">
      <w:pPr>
        <w:pStyle w:val="jaf6"/>
      </w:pPr>
      <w:r>
        <w:t>二　登録異議の申立てに係る商標登録の表示</w:t>
      </w:r>
    </w:p>
    <w:p w14:paraId="78BEC0A4" w14:textId="77777777" w:rsidR="000705A9" w:rsidRDefault="007C6ABF">
      <w:pPr>
        <w:pStyle w:val="jaf6"/>
      </w:pPr>
      <w:r>
        <w:t>三　登録異議の申立ての理由及び必要な証拠の表示</w:t>
      </w:r>
    </w:p>
    <w:p w14:paraId="48F13CB4" w14:textId="77777777" w:rsidR="000705A9" w:rsidRDefault="007C6ABF">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14:paraId="69B2993C" w14:textId="77777777" w:rsidR="000705A9" w:rsidRDefault="007C6ABF">
      <w:pPr>
        <w:pStyle w:val="jaf4"/>
      </w:pPr>
      <w:r>
        <w:t>３　特許庁長官は、遠隔又は交通不便の地にある者のため、請求により又は職権で、前項に規定する期間を延長することができる。</w:t>
      </w:r>
    </w:p>
    <w:p w14:paraId="03AD7675" w14:textId="77777777" w:rsidR="000705A9" w:rsidRDefault="007C6ABF">
      <w:pPr>
        <w:pStyle w:val="jaf4"/>
      </w:pPr>
      <w:r>
        <w:t>４　審判長は、登録異議申立書の副本を商標権者に送付しなければならない。</w:t>
      </w:r>
    </w:p>
    <w:p w14:paraId="30A609F2" w14:textId="77777777" w:rsidR="000705A9" w:rsidRDefault="007C6ABF">
      <w:pPr>
        <w:pStyle w:val="jaf4"/>
      </w:pPr>
      <w:r>
        <w:t>５　第四十六条第四項の規定は、登録異議の申立てがあつた場合に準用する。</w:t>
      </w:r>
    </w:p>
    <w:p w14:paraId="6CD85F87" w14:textId="77777777" w:rsidR="000705A9" w:rsidRDefault="000705A9"/>
    <w:p w14:paraId="43D5BD59" w14:textId="77777777" w:rsidR="000705A9" w:rsidRDefault="007C6ABF">
      <w:pPr>
        <w:pStyle w:val="jaa"/>
      </w:pPr>
      <w:r>
        <w:t>（審判官の指定等）</w:t>
      </w:r>
    </w:p>
    <w:p w14:paraId="79CDCA2F" w14:textId="77777777" w:rsidR="000705A9" w:rsidRDefault="007C6ABF">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14:paraId="66D25885" w14:textId="77777777" w:rsidR="000705A9" w:rsidRDefault="000705A9"/>
    <w:p w14:paraId="2E9AD270" w14:textId="77777777" w:rsidR="000705A9" w:rsidRDefault="007C6ABF">
      <w:pPr>
        <w:pStyle w:val="jaa"/>
      </w:pPr>
      <w:r>
        <w:t>（審判書記官）</w:t>
      </w:r>
    </w:p>
    <w:p w14:paraId="0487F0A7" w14:textId="77777777" w:rsidR="000705A9" w:rsidRDefault="007C6ABF">
      <w:pPr>
        <w:pStyle w:val="jaf3"/>
      </w:pPr>
      <w:r>
        <w:t>第四十三条の五の二　特許庁長官は、各登録異議申立事件について審判書記官を指定しなければならない。</w:t>
      </w:r>
    </w:p>
    <w:p w14:paraId="6E27E199" w14:textId="77777777" w:rsidR="000705A9" w:rsidRDefault="007C6ABF">
      <w:pPr>
        <w:pStyle w:val="jaf4"/>
      </w:pPr>
      <w:r>
        <w:t>２　第五十六条第一項において準用する特許法第百四十四条の二第三項から第五項までの規定は、前項の審判書記官に準用する。</w:t>
      </w:r>
    </w:p>
    <w:p w14:paraId="0B06ADDC" w14:textId="77777777" w:rsidR="000705A9" w:rsidRDefault="000705A9"/>
    <w:p w14:paraId="1A488D64" w14:textId="77777777" w:rsidR="000705A9" w:rsidRDefault="007C6ABF">
      <w:pPr>
        <w:pStyle w:val="jaa"/>
      </w:pPr>
      <w:r>
        <w:t>（審理の方式等）</w:t>
      </w:r>
    </w:p>
    <w:p w14:paraId="6C64FF34" w14:textId="77777777" w:rsidR="000705A9" w:rsidRDefault="007C6ABF">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14:paraId="799F71D6" w14:textId="77777777" w:rsidR="000705A9" w:rsidRDefault="007C6ABF">
      <w:pPr>
        <w:pStyle w:val="jaf4"/>
      </w:pPr>
      <w:r>
        <w:t>２　第五十六条第一項において準用する特許法第百四十五条第三項から第七項まで、第百四十六条及び第百四十七条の規定は、前項ただし書の規定による口頭審理に準用する。</w:t>
      </w:r>
    </w:p>
    <w:p w14:paraId="74DF19FF" w14:textId="77777777" w:rsidR="000705A9" w:rsidRDefault="007C6ABF">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14:paraId="2DF54433" w14:textId="77777777" w:rsidR="000705A9" w:rsidRDefault="000705A9"/>
    <w:p w14:paraId="3546160B" w14:textId="77777777" w:rsidR="000705A9" w:rsidRDefault="007C6ABF">
      <w:pPr>
        <w:pStyle w:val="jaa"/>
      </w:pPr>
      <w:r>
        <w:t>（参加）</w:t>
      </w:r>
    </w:p>
    <w:p w14:paraId="5CC882B4" w14:textId="77777777" w:rsidR="000705A9" w:rsidRDefault="007C6ABF">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14:paraId="134B2403" w14:textId="77777777" w:rsidR="000705A9" w:rsidRDefault="007C6ABF">
      <w:pPr>
        <w:pStyle w:val="jaf4"/>
      </w:pPr>
      <w:r>
        <w:t>２　第五十六条第一項において準用する特許法第百四十八条第四項及び第五項並びに第百四十九条の規定は、前項の規定による参加人に準用する。</w:t>
      </w:r>
    </w:p>
    <w:p w14:paraId="44B13ACA" w14:textId="77777777" w:rsidR="000705A9" w:rsidRDefault="000705A9"/>
    <w:p w14:paraId="5E293DF5" w14:textId="77777777" w:rsidR="000705A9" w:rsidRDefault="007C6ABF">
      <w:pPr>
        <w:pStyle w:val="jaa"/>
      </w:pPr>
      <w:r>
        <w:t>（証拠調べ及び証拠保全）</w:t>
      </w:r>
    </w:p>
    <w:p w14:paraId="6F3AD364" w14:textId="77777777" w:rsidR="000705A9" w:rsidRDefault="007C6ABF">
      <w:pPr>
        <w:pStyle w:val="jaf3"/>
      </w:pPr>
      <w:r>
        <w:t>第四十三条の八　第五十六条第一項において準用する特許法第百五十条及び第百五十一条の規定は、登録異議の申立てについての審理における証拠調べ及び証拠保全に準用する。</w:t>
      </w:r>
    </w:p>
    <w:p w14:paraId="3ECC990A" w14:textId="77777777" w:rsidR="000705A9" w:rsidRDefault="000705A9"/>
    <w:p w14:paraId="4A17FC42" w14:textId="77777777" w:rsidR="000705A9" w:rsidRDefault="007C6ABF">
      <w:pPr>
        <w:pStyle w:val="jaa"/>
      </w:pPr>
      <w:r>
        <w:t>（職権による審理）</w:t>
      </w:r>
    </w:p>
    <w:p w14:paraId="153551D6" w14:textId="77777777" w:rsidR="000705A9" w:rsidRDefault="007C6ABF">
      <w:pPr>
        <w:pStyle w:val="jaf3"/>
      </w:pPr>
      <w:r>
        <w:t>第四十三条の九　登録異議の申立てについての審理においては、商標権者、登録異議申立人又は参加人が申し立てない理由についても、審理することができる。</w:t>
      </w:r>
    </w:p>
    <w:p w14:paraId="39913AC3" w14:textId="77777777" w:rsidR="000705A9" w:rsidRDefault="007C6ABF">
      <w:pPr>
        <w:pStyle w:val="jaf4"/>
      </w:pPr>
      <w:r>
        <w:t>２　登録異議の申立てについての審理においては、登録異議の申立てがされていない指定商品又は指定役務については、審理することができない。</w:t>
      </w:r>
    </w:p>
    <w:p w14:paraId="13881147" w14:textId="77777777" w:rsidR="000705A9" w:rsidRDefault="000705A9"/>
    <w:p w14:paraId="660B7A60" w14:textId="77777777" w:rsidR="000705A9" w:rsidRDefault="007C6ABF">
      <w:pPr>
        <w:pStyle w:val="jaa"/>
      </w:pPr>
      <w:r>
        <w:t>（申立ての併合又は分離）</w:t>
      </w:r>
    </w:p>
    <w:p w14:paraId="6162ADCF" w14:textId="77777777" w:rsidR="000705A9" w:rsidRDefault="007C6ABF">
      <w:pPr>
        <w:pStyle w:val="jaf3"/>
      </w:pPr>
      <w:r>
        <w:t>第四十三条の十　同一の商標権に係る二以上の登録異議の申立てについては、その審理は、特別の事情がある場合を除き、併合するものとする。</w:t>
      </w:r>
    </w:p>
    <w:p w14:paraId="21B2BE7C" w14:textId="77777777" w:rsidR="000705A9" w:rsidRDefault="007C6ABF">
      <w:pPr>
        <w:pStyle w:val="jaf4"/>
      </w:pPr>
      <w:r>
        <w:t>２　前項の規定により審理を併合したときは、更にその審理の分離をすることができる。</w:t>
      </w:r>
    </w:p>
    <w:p w14:paraId="61425E2E" w14:textId="77777777" w:rsidR="000705A9" w:rsidRDefault="000705A9"/>
    <w:p w14:paraId="4A240152" w14:textId="77777777" w:rsidR="000705A9" w:rsidRDefault="007C6ABF">
      <w:pPr>
        <w:pStyle w:val="jaa"/>
      </w:pPr>
      <w:r>
        <w:t>（申立ての取下げ）</w:t>
      </w:r>
    </w:p>
    <w:p w14:paraId="6253953B" w14:textId="77777777" w:rsidR="000705A9" w:rsidRDefault="007C6ABF">
      <w:pPr>
        <w:pStyle w:val="jaf3"/>
      </w:pPr>
      <w:r>
        <w:t>第四十三条の十一　登録異議の申立ては、次条の規定による通知があつた後は、取り下げることができない。</w:t>
      </w:r>
    </w:p>
    <w:p w14:paraId="3B90EE99" w14:textId="77777777" w:rsidR="000705A9" w:rsidRDefault="007C6ABF">
      <w:pPr>
        <w:pStyle w:val="jaf4"/>
      </w:pPr>
      <w:r>
        <w:t>２　第五十六条第二項において準用する特許法第百五十五条第三項の規定は、登録異議の申立ての取下げに準用する。</w:t>
      </w:r>
    </w:p>
    <w:p w14:paraId="421E2837" w14:textId="77777777" w:rsidR="000705A9" w:rsidRDefault="000705A9"/>
    <w:p w14:paraId="19F9AE82" w14:textId="77777777" w:rsidR="000705A9" w:rsidRDefault="007C6ABF">
      <w:pPr>
        <w:pStyle w:val="jaa"/>
      </w:pPr>
      <w:r>
        <w:t>（取消理由の通知）</w:t>
      </w:r>
    </w:p>
    <w:p w14:paraId="1AA8739E" w14:textId="77777777" w:rsidR="000705A9" w:rsidRDefault="007C6ABF">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14:paraId="4B682554" w14:textId="77777777" w:rsidR="000705A9" w:rsidRDefault="000705A9"/>
    <w:p w14:paraId="756CD271" w14:textId="77777777" w:rsidR="000705A9" w:rsidRDefault="007C6ABF">
      <w:pPr>
        <w:pStyle w:val="jaa"/>
      </w:pPr>
      <w:r>
        <w:t>（決定の方式）</w:t>
      </w:r>
    </w:p>
    <w:p w14:paraId="6AD22B77" w14:textId="77777777" w:rsidR="000705A9" w:rsidRDefault="007C6ABF">
      <w:pPr>
        <w:pStyle w:val="jaf3"/>
      </w:pPr>
      <w:r>
        <w:t>第四十三条の十三　登録異議の申立てについての決定は、次に掲げる事項を記載した文書をもつて行わなければならない。</w:t>
      </w:r>
    </w:p>
    <w:p w14:paraId="1BDA5C29" w14:textId="77777777" w:rsidR="000705A9" w:rsidRDefault="007C6ABF">
      <w:pPr>
        <w:pStyle w:val="jaf6"/>
      </w:pPr>
      <w:r>
        <w:t>一　登録異議申立事件の番号</w:t>
      </w:r>
    </w:p>
    <w:p w14:paraId="230E41FA" w14:textId="77777777" w:rsidR="000705A9" w:rsidRDefault="007C6ABF">
      <w:pPr>
        <w:pStyle w:val="jaf6"/>
      </w:pPr>
      <w:r>
        <w:t>二　商標権者、登録異議申立人及び参加人並びに代理人の氏名又は名称及び住所又は居所</w:t>
      </w:r>
    </w:p>
    <w:p w14:paraId="7505C652" w14:textId="77777777" w:rsidR="000705A9" w:rsidRDefault="007C6ABF">
      <w:pPr>
        <w:pStyle w:val="jaf6"/>
      </w:pPr>
      <w:r>
        <w:t>三　決定に係る商標登録の表示</w:t>
      </w:r>
    </w:p>
    <w:p w14:paraId="799621F6" w14:textId="77777777" w:rsidR="000705A9" w:rsidRDefault="007C6ABF">
      <w:pPr>
        <w:pStyle w:val="jaf6"/>
      </w:pPr>
      <w:r>
        <w:t>四　決定の結論及び理由</w:t>
      </w:r>
    </w:p>
    <w:p w14:paraId="0FA1C30C" w14:textId="77777777" w:rsidR="000705A9" w:rsidRDefault="007C6ABF">
      <w:pPr>
        <w:pStyle w:val="jaf6"/>
      </w:pPr>
      <w:r>
        <w:t>五　決定の年月日</w:t>
      </w:r>
    </w:p>
    <w:p w14:paraId="4BC44D65" w14:textId="77777777" w:rsidR="000705A9" w:rsidRDefault="007C6ABF">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14:paraId="44D9F1B6" w14:textId="77777777" w:rsidR="000705A9" w:rsidRDefault="000705A9"/>
    <w:p w14:paraId="781A9AAC" w14:textId="77777777" w:rsidR="000705A9" w:rsidRDefault="007C6ABF">
      <w:pPr>
        <w:pStyle w:val="jaa"/>
      </w:pPr>
      <w:r>
        <w:t>（決定の確定範囲）</w:t>
      </w:r>
    </w:p>
    <w:p w14:paraId="2FACA43C" w14:textId="77777777" w:rsidR="000705A9" w:rsidRDefault="007C6ABF">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14:paraId="0D254D12" w14:textId="77777777" w:rsidR="000705A9" w:rsidRDefault="000705A9"/>
    <w:p w14:paraId="6B0A52A6" w14:textId="77777777" w:rsidR="000705A9" w:rsidRDefault="007C6ABF">
      <w:pPr>
        <w:pStyle w:val="jaa"/>
      </w:pPr>
      <w:r>
        <w:t>（審判の規定の準用）</w:t>
      </w:r>
    </w:p>
    <w:p w14:paraId="0611A378" w14:textId="77777777" w:rsidR="000705A9" w:rsidRDefault="007C6ABF">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14:paraId="6DB8DB21" w14:textId="77777777" w:rsidR="000705A9" w:rsidRDefault="007C6ABF">
      <w:pPr>
        <w:pStyle w:val="jaf4"/>
      </w:pPr>
      <w:r>
        <w:t>２　第四十三条の三第五項の規定は、前項において準用する特許法第百三十五条の規定による決定に準用する。</w:t>
      </w:r>
    </w:p>
    <w:p w14:paraId="67BB6517" w14:textId="77777777" w:rsidR="000705A9" w:rsidRDefault="000705A9"/>
    <w:p w14:paraId="1B2216F9" w14:textId="77777777" w:rsidR="000705A9" w:rsidRDefault="007C6ABF">
      <w:pPr>
        <w:pStyle w:val="ja3"/>
      </w:pPr>
      <w:r>
        <w:t>第五章　審判</w:t>
      </w:r>
    </w:p>
    <w:p w14:paraId="05D80C5A" w14:textId="77777777" w:rsidR="000705A9" w:rsidRDefault="000705A9"/>
    <w:p w14:paraId="4C5E8D85" w14:textId="77777777" w:rsidR="000705A9" w:rsidRDefault="007C6ABF">
      <w:pPr>
        <w:pStyle w:val="jaa"/>
      </w:pPr>
      <w:r>
        <w:t>（拒絶査定に対する審判）</w:t>
      </w:r>
    </w:p>
    <w:p w14:paraId="62680354" w14:textId="77777777" w:rsidR="000705A9" w:rsidRDefault="007C6ABF">
      <w:pPr>
        <w:pStyle w:val="jaf3"/>
      </w:pPr>
      <w:r>
        <w:t>第四十四条　拒絶をすべき旨の査定を受けた者は、その査定に不服があるときは、その査定の謄本の送達があつた日から三月以内に審判を請求することができる。</w:t>
      </w:r>
    </w:p>
    <w:p w14:paraId="4B548974" w14:textId="77777777" w:rsidR="000705A9" w:rsidRDefault="007C6ABF">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0529FC1D" w14:textId="77777777" w:rsidR="000705A9" w:rsidRDefault="000705A9"/>
    <w:p w14:paraId="36B99743" w14:textId="77777777" w:rsidR="000705A9" w:rsidRDefault="007C6ABF">
      <w:pPr>
        <w:pStyle w:val="jaa"/>
      </w:pPr>
      <w:r>
        <w:t>（補正の却下の決定に対する審判）</w:t>
      </w:r>
    </w:p>
    <w:p w14:paraId="08ECBE0F" w14:textId="77777777" w:rsidR="000705A9" w:rsidRDefault="007C6ABF">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14:paraId="7D43FB52" w14:textId="77777777" w:rsidR="000705A9" w:rsidRDefault="007C6ABF">
      <w:pPr>
        <w:pStyle w:val="jaf4"/>
      </w:pPr>
      <w:r>
        <w:t>２　前条第二項の規定は、前項の審判の請求に準用する。</w:t>
      </w:r>
    </w:p>
    <w:p w14:paraId="340D69A2" w14:textId="77777777" w:rsidR="000705A9" w:rsidRDefault="000705A9"/>
    <w:p w14:paraId="019A349C" w14:textId="77777777" w:rsidR="000705A9" w:rsidRDefault="007C6ABF">
      <w:pPr>
        <w:pStyle w:val="jaa"/>
      </w:pPr>
      <w:r>
        <w:t>（商標登録の無効の審判）</w:t>
      </w:r>
    </w:p>
    <w:p w14:paraId="13E10676" w14:textId="77777777" w:rsidR="000705A9" w:rsidRDefault="007C6ABF">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14:paraId="3AC1A2C7" w14:textId="77777777" w:rsidR="000705A9" w:rsidRDefault="007C6ABF">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14:paraId="318E7D54" w14:textId="77777777" w:rsidR="000705A9" w:rsidRDefault="007C6ABF">
      <w:pPr>
        <w:pStyle w:val="jaf6"/>
      </w:pPr>
      <w:r>
        <w:t>二　その商標登録が条約に違反してされたとき。</w:t>
      </w:r>
    </w:p>
    <w:p w14:paraId="426AD72F" w14:textId="77777777" w:rsidR="000705A9" w:rsidRDefault="007C6ABF">
      <w:pPr>
        <w:pStyle w:val="jaf6"/>
      </w:pPr>
      <w:r>
        <w:t>三　その商標登録が第五条第五項に規定する要件を満たしていない商標登録出願に対してされたとき。</w:t>
      </w:r>
    </w:p>
    <w:p w14:paraId="17CDED7C" w14:textId="77777777" w:rsidR="000705A9" w:rsidRDefault="007C6ABF">
      <w:pPr>
        <w:pStyle w:val="jaf6"/>
      </w:pPr>
      <w:r>
        <w:t>四　その商標登録がその商標登録出願により生じた権利を承継しない者の商標登録出願に対してされたとき。</w:t>
      </w:r>
    </w:p>
    <w:p w14:paraId="521C657E" w14:textId="77777777" w:rsidR="000705A9" w:rsidRDefault="007C6ABF">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14:paraId="266E7C80" w14:textId="77777777" w:rsidR="000705A9" w:rsidRDefault="007C6ABF">
      <w:pPr>
        <w:pStyle w:val="jaf6"/>
      </w:pPr>
      <w:r>
        <w:t>六　商標登録がされた後において、その登録商標が第四条第一項第一号から第三号まで、第五号、第七号又は第十六号に掲げる商標に該当するものとなつているとき。</w:t>
      </w:r>
    </w:p>
    <w:p w14:paraId="77AAF949" w14:textId="77777777" w:rsidR="000705A9" w:rsidRDefault="007C6ABF">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14:paraId="752A6DF6" w14:textId="77777777" w:rsidR="000705A9" w:rsidRDefault="007C6ABF">
      <w:pPr>
        <w:pStyle w:val="jaf4"/>
      </w:pPr>
      <w:r>
        <w:t>２　前項の審判は、利害関係人に限り請求することができる。</w:t>
      </w:r>
    </w:p>
    <w:p w14:paraId="77C96DBA" w14:textId="77777777" w:rsidR="000705A9" w:rsidRDefault="007C6ABF">
      <w:pPr>
        <w:pStyle w:val="jaf4"/>
      </w:pPr>
      <w:r>
        <w:t>３　第一項の審判は、商標権の消滅後においても、請求することができる。</w:t>
      </w:r>
    </w:p>
    <w:p w14:paraId="0583600D" w14:textId="77777777" w:rsidR="000705A9" w:rsidRDefault="007C6ABF">
      <w:pPr>
        <w:pStyle w:val="jaf4"/>
      </w:pPr>
      <w:r>
        <w:t>４　審判長は、第一項の審判の請求があつたときは、その旨を当該商標権についての専用使用権者その他その商標登録に関し登録した権利を有する者に通知しなければならない。</w:t>
      </w:r>
    </w:p>
    <w:p w14:paraId="1C08805B" w14:textId="77777777" w:rsidR="000705A9" w:rsidRDefault="000705A9"/>
    <w:p w14:paraId="0D30EE4A" w14:textId="77777777" w:rsidR="000705A9" w:rsidRDefault="007C6ABF">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14:paraId="29324E72" w14:textId="77777777" w:rsidR="000705A9" w:rsidRDefault="007C6ABF">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14:paraId="09F842C9" w14:textId="77777777" w:rsidR="000705A9" w:rsidRDefault="000705A9"/>
    <w:p w14:paraId="1426C48E" w14:textId="77777777" w:rsidR="000705A9" w:rsidRDefault="007C6ABF">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14:paraId="2E4F4385" w14:textId="77777777" w:rsidR="000705A9" w:rsidRDefault="007C6ABF">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14:paraId="31DE072E" w14:textId="77777777" w:rsidR="000705A9" w:rsidRDefault="000705A9"/>
    <w:p w14:paraId="2DC63C97" w14:textId="77777777" w:rsidR="000705A9" w:rsidRDefault="007C6ABF">
      <w:pPr>
        <w:pStyle w:val="jaf3"/>
      </w:pPr>
      <w:r>
        <w:t>第四十八条及び第四十九条　削除</w:t>
      </w:r>
    </w:p>
    <w:p w14:paraId="290F2E45" w14:textId="77777777" w:rsidR="000705A9" w:rsidRDefault="000705A9"/>
    <w:p w14:paraId="466ED67F" w14:textId="77777777" w:rsidR="000705A9" w:rsidRDefault="007C6ABF">
      <w:pPr>
        <w:pStyle w:val="jaa"/>
      </w:pPr>
      <w:r>
        <w:t>（商標登録の取消しの審判）</w:t>
      </w:r>
    </w:p>
    <w:p w14:paraId="2527A047" w14:textId="77777777" w:rsidR="000705A9" w:rsidRDefault="007C6ABF">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14:paraId="7C3C8AF9" w14:textId="77777777" w:rsidR="000705A9" w:rsidRDefault="007C6ABF">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14:paraId="39AC61BA" w14:textId="77777777" w:rsidR="000705A9" w:rsidRDefault="007C6ABF">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14:paraId="252DEC5F" w14:textId="77777777" w:rsidR="000705A9" w:rsidRDefault="000705A9"/>
    <w:p w14:paraId="6DD1BD25" w14:textId="77777777" w:rsidR="000705A9" w:rsidRDefault="007C6ABF">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14:paraId="22521CF8" w14:textId="77777777" w:rsidR="000705A9" w:rsidRDefault="007C6ABF">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14:paraId="432E188E" w14:textId="77777777" w:rsidR="000705A9" w:rsidRDefault="000705A9"/>
    <w:p w14:paraId="5A70DDD8" w14:textId="77777777" w:rsidR="000705A9" w:rsidRDefault="007C6ABF">
      <w:pPr>
        <w:pStyle w:val="jaf3"/>
      </w:pPr>
      <w:r>
        <w:t>第五十二条　前条第一項の審判は、商標権者の同項に規定する商標の使用の事実がなくなつた日から五年を経過した後は、請求することができない。</w:t>
      </w:r>
    </w:p>
    <w:p w14:paraId="36FB94A4" w14:textId="77777777" w:rsidR="000705A9" w:rsidRDefault="000705A9"/>
    <w:p w14:paraId="6C822401" w14:textId="77777777" w:rsidR="000705A9" w:rsidRDefault="007C6ABF">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14:paraId="57AC1EB1" w14:textId="77777777" w:rsidR="000705A9" w:rsidRDefault="007C6ABF">
      <w:pPr>
        <w:pStyle w:val="jaf4"/>
      </w:pPr>
      <w:r>
        <w:t>２　第五十一条第二項及び前条の規定は、前項の審判に準用する。</w:t>
      </w:r>
    </w:p>
    <w:p w14:paraId="01224E89" w14:textId="77777777" w:rsidR="000705A9" w:rsidRDefault="000705A9"/>
    <w:p w14:paraId="1C2B9645" w14:textId="77777777" w:rsidR="000705A9" w:rsidRDefault="007C6ABF">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14:paraId="4F3086E5" w14:textId="77777777" w:rsidR="000705A9" w:rsidRDefault="007C6ABF">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14:paraId="13B3DC85" w14:textId="77777777" w:rsidR="000705A9" w:rsidRDefault="007C6ABF">
      <w:pPr>
        <w:pStyle w:val="jaf4"/>
      </w:pPr>
      <w:r>
        <w:t>３　第五十二条の規定は、第一項の審判に準用する。</w:t>
      </w:r>
    </w:p>
    <w:p w14:paraId="761F8386" w14:textId="77777777" w:rsidR="000705A9" w:rsidRDefault="000705A9"/>
    <w:p w14:paraId="3205A823" w14:textId="77777777" w:rsidR="000705A9" w:rsidRDefault="007C6ABF">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14:paraId="1E101551" w14:textId="77777777" w:rsidR="000705A9" w:rsidRDefault="000705A9"/>
    <w:p w14:paraId="6A0E8CA8" w14:textId="77777777" w:rsidR="000705A9" w:rsidRDefault="007C6ABF">
      <w:pPr>
        <w:pStyle w:val="jaf3"/>
      </w:pPr>
      <w:r>
        <w:t>第五十三条の三　前条の審判は、商標権の設定の登録の日から五年を経過した後は、請求することができない。</w:t>
      </w:r>
    </w:p>
    <w:p w14:paraId="4B36E6C4" w14:textId="77777777" w:rsidR="000705A9" w:rsidRDefault="000705A9"/>
    <w:p w14:paraId="143FCFF6" w14:textId="77777777" w:rsidR="000705A9" w:rsidRDefault="007C6ABF">
      <w:pPr>
        <w:pStyle w:val="jaf3"/>
      </w:pPr>
      <w:r>
        <w:t>第五十四条　商標登録を取り消すべき旨の審決が確定したときは、商標権は、その後消滅する。</w:t>
      </w:r>
    </w:p>
    <w:p w14:paraId="6F19D347" w14:textId="77777777" w:rsidR="000705A9" w:rsidRDefault="007C6ABF">
      <w:pPr>
        <w:pStyle w:val="jaf4"/>
      </w:pPr>
      <w:r>
        <w:t>２　前項の規定にかかわらず、第五十条第一項の審判により商標登録を取り消すべき旨の審決が確定したときは、商標権は、同項の審判の請求の登録の日に消滅したものとみなす。</w:t>
      </w:r>
    </w:p>
    <w:p w14:paraId="4CCB2C80" w14:textId="77777777" w:rsidR="000705A9" w:rsidRDefault="000705A9"/>
    <w:p w14:paraId="2976FEF2" w14:textId="77777777" w:rsidR="000705A9" w:rsidRDefault="007C6ABF">
      <w:pPr>
        <w:pStyle w:val="jaf3"/>
      </w:pPr>
      <w:r>
        <w:t>第五十五条　第四十六条第四項の規定は、第五十条第一項、第五十一条第一項、第五十二条の二第一項、第五十三条第一項又は第五十三条の二の審判の請求があつた場合に準用する。</w:t>
      </w:r>
    </w:p>
    <w:p w14:paraId="551F5896" w14:textId="77777777" w:rsidR="000705A9" w:rsidRDefault="000705A9"/>
    <w:p w14:paraId="2E96680E" w14:textId="77777777" w:rsidR="000705A9" w:rsidRDefault="007C6ABF">
      <w:pPr>
        <w:pStyle w:val="jaa"/>
      </w:pPr>
      <w:r>
        <w:t>（拒絶査定に対する審判における特則）</w:t>
      </w:r>
    </w:p>
    <w:p w14:paraId="5B22BAB3" w14:textId="77777777" w:rsidR="000705A9" w:rsidRDefault="007C6ABF">
      <w:pPr>
        <w:pStyle w:val="jaf3"/>
      </w:pPr>
      <w:r>
        <w:t>第五十五条の二　第十五条の二及び第十五条の三の規定は、第四十四条第一項の審判において査定の理由と異なる拒絶の理由を発見した場合に準用する。</w:t>
      </w:r>
    </w:p>
    <w:p w14:paraId="5E614828" w14:textId="77777777" w:rsidR="000705A9" w:rsidRDefault="007C6ABF">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14:paraId="551A0C48" w14:textId="77777777" w:rsidR="000705A9" w:rsidRDefault="007C6ABF">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14:paraId="6356199E" w14:textId="77777777" w:rsidR="000705A9" w:rsidRDefault="000705A9"/>
    <w:p w14:paraId="7921BF13" w14:textId="77777777" w:rsidR="000705A9" w:rsidRDefault="007C6ABF">
      <w:pPr>
        <w:pStyle w:val="jaa"/>
      </w:pPr>
      <w:r>
        <w:t>（審決の確定範囲）</w:t>
      </w:r>
    </w:p>
    <w:p w14:paraId="1EAC45B3" w14:textId="77777777" w:rsidR="000705A9" w:rsidRDefault="007C6ABF">
      <w:pPr>
        <w:pStyle w:val="jaf3"/>
      </w:pPr>
      <w:r>
        <w:t>第五十五条の三　審決は、審判事件ごとに確定する。ただし、指定商品又は指定役務ごとに請求された第四十六条第一項の審判の審決は、指定商品又は指定役務ごとに確定する。</w:t>
      </w:r>
    </w:p>
    <w:p w14:paraId="51FA9900" w14:textId="77777777" w:rsidR="000705A9" w:rsidRDefault="000705A9"/>
    <w:p w14:paraId="15CC7EF4" w14:textId="77777777" w:rsidR="000705A9" w:rsidRDefault="007C6ABF">
      <w:pPr>
        <w:pStyle w:val="jaa"/>
      </w:pPr>
      <w:r>
        <w:t>（特許法の準用）</w:t>
      </w:r>
    </w:p>
    <w:p w14:paraId="612F03F8" w14:textId="77777777" w:rsidR="000705A9" w:rsidRDefault="007C6ABF">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14:paraId="63B83D2C" w14:textId="77777777" w:rsidR="000705A9" w:rsidRDefault="007C6ABF">
      <w:pPr>
        <w:pStyle w:val="jaf4"/>
      </w:pPr>
      <w:r>
        <w:t>２　特許法第百五十五条第三項（審判の請求の取下げ）の規定は、第四十六条第一項の審判に準用する。</w:t>
      </w:r>
    </w:p>
    <w:p w14:paraId="2E0FB965" w14:textId="77777777" w:rsidR="000705A9" w:rsidRDefault="000705A9"/>
    <w:p w14:paraId="2C482D90" w14:textId="77777777" w:rsidR="000705A9" w:rsidRDefault="007C6ABF">
      <w:pPr>
        <w:pStyle w:val="jaa"/>
      </w:pPr>
      <w:r>
        <w:t>（意匠法の準用）</w:t>
      </w:r>
    </w:p>
    <w:p w14:paraId="6808A6EE" w14:textId="77777777" w:rsidR="000705A9" w:rsidRDefault="007C6ABF">
      <w:pPr>
        <w:pStyle w:val="jaf3"/>
      </w:pPr>
      <w:r>
        <w:t>第五十六条の二　意匠法第五十一条の規定は、第四十五条第一項の審判に準用する。</w:t>
      </w:r>
    </w:p>
    <w:p w14:paraId="2EF8EC74" w14:textId="77777777" w:rsidR="000705A9" w:rsidRDefault="000705A9"/>
    <w:p w14:paraId="1E93D883" w14:textId="77777777" w:rsidR="000705A9" w:rsidRDefault="007C6ABF">
      <w:pPr>
        <w:pStyle w:val="ja3"/>
      </w:pPr>
      <w:r>
        <w:t>第六章　再審及び訴訟</w:t>
      </w:r>
    </w:p>
    <w:p w14:paraId="28E5E02D" w14:textId="77777777" w:rsidR="000705A9" w:rsidRDefault="000705A9"/>
    <w:p w14:paraId="15D5D5DF" w14:textId="77777777" w:rsidR="000705A9" w:rsidRDefault="007C6ABF">
      <w:pPr>
        <w:pStyle w:val="jaa"/>
      </w:pPr>
      <w:r>
        <w:t>（再審の請求）</w:t>
      </w:r>
    </w:p>
    <w:p w14:paraId="477A9657" w14:textId="77777777" w:rsidR="000705A9" w:rsidRDefault="007C6ABF">
      <w:pPr>
        <w:pStyle w:val="jaf3"/>
      </w:pPr>
      <w:r>
        <w:t>第五十七条　確定した取消決定及び確定審決に対しては、当事者又は参加人は、再審を請求することができる。</w:t>
      </w:r>
    </w:p>
    <w:p w14:paraId="44E668A3" w14:textId="77777777" w:rsidR="000705A9" w:rsidRDefault="007C6ABF">
      <w:pPr>
        <w:pStyle w:val="jaf4"/>
      </w:pPr>
      <w:r>
        <w:t>２　民事訴訟法（平成八年法律第百九号）第三百三十八条第一項及び第二項並びに第三百三十九条（再審の事由）の規定は、前項の再審の請求に準用する。</w:t>
      </w:r>
    </w:p>
    <w:p w14:paraId="564917AB" w14:textId="77777777" w:rsidR="000705A9" w:rsidRDefault="000705A9"/>
    <w:p w14:paraId="4D1DEEE3" w14:textId="77777777" w:rsidR="000705A9" w:rsidRDefault="007C6ABF">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14:paraId="1062464C" w14:textId="77777777" w:rsidR="000705A9" w:rsidRDefault="007C6ABF">
      <w:pPr>
        <w:pStyle w:val="jaf4"/>
      </w:pPr>
      <w:r>
        <w:t>２　前項の再審は、その請求人及び被請求人を共同被請求人として請求しなければならない。</w:t>
      </w:r>
    </w:p>
    <w:p w14:paraId="252F7E32" w14:textId="77777777" w:rsidR="000705A9" w:rsidRDefault="000705A9"/>
    <w:p w14:paraId="2A08FA90" w14:textId="77777777" w:rsidR="000705A9" w:rsidRDefault="007C6ABF">
      <w:pPr>
        <w:pStyle w:val="jaa"/>
      </w:pPr>
      <w:r>
        <w:t>（再審により回復した商標権の効力の制限）</w:t>
      </w:r>
    </w:p>
    <w:p w14:paraId="35813B35" w14:textId="77777777" w:rsidR="000705A9" w:rsidRDefault="007C6ABF">
      <w:pPr>
        <w:pStyle w:val="jaf3"/>
      </w:pPr>
      <w:r>
        <w:t>第五十九条　取り消し、若しくは無効にした商標登録に係る商標権が再審により回復したときは、商標権の効力は、次に掲げる行為には、及ばない。</w:t>
      </w:r>
    </w:p>
    <w:p w14:paraId="39C93260" w14:textId="77777777" w:rsidR="000705A9" w:rsidRDefault="007C6ABF">
      <w:pPr>
        <w:pStyle w:val="jaf6"/>
      </w:pPr>
      <w:r>
        <w:t>一　当該取消決定又は審決が確定した後再審の請求の登録前における当該指定商品又は指定役務についての当該登録商標の善意の使用</w:t>
      </w:r>
    </w:p>
    <w:p w14:paraId="769E69B5" w14:textId="77777777" w:rsidR="000705A9" w:rsidRDefault="007C6ABF">
      <w:pPr>
        <w:pStyle w:val="jaf6"/>
      </w:pPr>
      <w:r>
        <w:t>二　当該取消決定又は審決が確定した後再審の請求の登録前に善意にした第三十七条各号に掲げる行為</w:t>
      </w:r>
    </w:p>
    <w:p w14:paraId="364A46FB" w14:textId="77777777" w:rsidR="000705A9" w:rsidRDefault="000705A9"/>
    <w:p w14:paraId="5A91D955" w14:textId="77777777" w:rsidR="000705A9" w:rsidRDefault="007C6ABF">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14:paraId="284B7D07" w14:textId="77777777" w:rsidR="000705A9" w:rsidRDefault="007C6ABF">
      <w:pPr>
        <w:pStyle w:val="jaf4"/>
      </w:pPr>
      <w:r>
        <w:t>２　第三十二条第二項の規定は、前項の場合に準用する。</w:t>
      </w:r>
    </w:p>
    <w:p w14:paraId="730845A3" w14:textId="77777777" w:rsidR="000705A9" w:rsidRDefault="000705A9"/>
    <w:p w14:paraId="1F648517" w14:textId="77777777" w:rsidR="000705A9" w:rsidRDefault="007C6ABF">
      <w:pPr>
        <w:pStyle w:val="jaa"/>
      </w:pPr>
      <w:r>
        <w:t>（審判の規定の準用）</w:t>
      </w:r>
    </w:p>
    <w:p w14:paraId="6E527508" w14:textId="77777777" w:rsidR="000705A9" w:rsidRDefault="007C6ABF">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14:paraId="6C609E27" w14:textId="77777777" w:rsidR="000705A9" w:rsidRDefault="007C6ABF">
      <w:pPr>
        <w:pStyle w:val="jaf4"/>
      </w:pPr>
      <w:r>
        <w:t>２　第五十五条の二及び第五十五条の三の規定は、第四十四条第一項の審判の確定審決に対する再審に準用する。</w:t>
      </w:r>
    </w:p>
    <w:p w14:paraId="51A02DE3" w14:textId="77777777" w:rsidR="000705A9" w:rsidRDefault="007C6ABF">
      <w:pPr>
        <w:pStyle w:val="jaf4"/>
      </w:pPr>
      <w:r>
        <w:t>３　第五十五条の三及び第五十六条の二の規定は、第四十五条第一項の審判の確定審決に対する再審に準用する。</w:t>
      </w:r>
    </w:p>
    <w:p w14:paraId="090D30B7" w14:textId="77777777" w:rsidR="000705A9" w:rsidRDefault="007C6ABF">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14:paraId="5A128863" w14:textId="77777777" w:rsidR="000705A9" w:rsidRDefault="000705A9"/>
    <w:p w14:paraId="140728BE" w14:textId="77777777" w:rsidR="000705A9" w:rsidRDefault="007C6ABF">
      <w:pPr>
        <w:pStyle w:val="jaa"/>
      </w:pPr>
      <w:r>
        <w:t>（特許法の準用）</w:t>
      </w:r>
    </w:p>
    <w:p w14:paraId="71B2AE47" w14:textId="77777777" w:rsidR="000705A9" w:rsidRDefault="007C6ABF">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14:paraId="6ED4CEE7" w14:textId="77777777" w:rsidR="000705A9" w:rsidRDefault="000705A9"/>
    <w:p w14:paraId="75127085" w14:textId="77777777" w:rsidR="000705A9" w:rsidRDefault="007C6ABF">
      <w:pPr>
        <w:pStyle w:val="jaa"/>
      </w:pPr>
      <w:r>
        <w:t>（意匠法の準用）</w:t>
      </w:r>
    </w:p>
    <w:p w14:paraId="5F73A137" w14:textId="77777777" w:rsidR="000705A9" w:rsidRDefault="007C6ABF">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14:paraId="71FCA168" w14:textId="77777777" w:rsidR="000705A9" w:rsidRDefault="007C6ABF">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14:paraId="03C8F83D" w14:textId="77777777" w:rsidR="000705A9" w:rsidRDefault="000705A9"/>
    <w:p w14:paraId="4FE7ED8A" w14:textId="77777777" w:rsidR="000705A9" w:rsidRDefault="007C6ABF">
      <w:pPr>
        <w:pStyle w:val="jaa"/>
      </w:pPr>
      <w:r>
        <w:t>（審決等に対する訴え）</w:t>
      </w:r>
    </w:p>
    <w:p w14:paraId="0F909583" w14:textId="77777777" w:rsidR="000705A9" w:rsidRDefault="007C6ABF">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14:paraId="38C475EB" w14:textId="77777777" w:rsidR="000705A9" w:rsidRDefault="007C6ABF">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14:paraId="63EC7C1B" w14:textId="77777777" w:rsidR="000705A9" w:rsidRDefault="000705A9"/>
    <w:p w14:paraId="0261F972" w14:textId="77777777" w:rsidR="000705A9" w:rsidRDefault="007C6ABF">
      <w:pPr>
        <w:pStyle w:val="ja3"/>
      </w:pPr>
      <w:r>
        <w:t>第七章　防護標章</w:t>
      </w:r>
    </w:p>
    <w:p w14:paraId="03AB3188" w14:textId="77777777" w:rsidR="000705A9" w:rsidRDefault="000705A9"/>
    <w:p w14:paraId="5997DAD7" w14:textId="77777777" w:rsidR="000705A9" w:rsidRDefault="007C6ABF">
      <w:pPr>
        <w:pStyle w:val="jaa"/>
      </w:pPr>
      <w:r>
        <w:t>（防護標章登録の要件）</w:t>
      </w:r>
    </w:p>
    <w:p w14:paraId="31B34FED" w14:textId="77777777" w:rsidR="000705A9" w:rsidRDefault="007C6ABF">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14:paraId="470DFBE2" w14:textId="77777777" w:rsidR="000705A9" w:rsidRDefault="007C6ABF">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14:paraId="7E84DD32" w14:textId="77777777" w:rsidR="000705A9" w:rsidRDefault="007C6ABF">
      <w:pPr>
        <w:pStyle w:val="jaf4"/>
      </w:pPr>
      <w:r>
        <w:t>３　地域団体商標に係る商標権に係る防護標章登録についての前二項の規定の適用については、これらの規定中「自己の」とあるのは、「自己又はその構成員の」とする。</w:t>
      </w:r>
    </w:p>
    <w:p w14:paraId="4A26CE09" w14:textId="77777777" w:rsidR="000705A9" w:rsidRDefault="000705A9"/>
    <w:p w14:paraId="4DBB074F" w14:textId="77777777" w:rsidR="000705A9" w:rsidRDefault="007C6ABF">
      <w:pPr>
        <w:pStyle w:val="jaa"/>
      </w:pPr>
      <w:r>
        <w:t>（出願の変更）</w:t>
      </w:r>
    </w:p>
    <w:p w14:paraId="1B144BF3" w14:textId="77777777" w:rsidR="000705A9" w:rsidRDefault="007C6ABF">
      <w:pPr>
        <w:pStyle w:val="jaf3"/>
      </w:pPr>
      <w:r>
        <w:t>第六十五条　商標登録出願人は、その商標登録出願を防護標章登録出願に変更することができる。</w:t>
      </w:r>
    </w:p>
    <w:p w14:paraId="74B2727B" w14:textId="77777777" w:rsidR="000705A9" w:rsidRDefault="007C6ABF">
      <w:pPr>
        <w:pStyle w:val="jaf4"/>
      </w:pPr>
      <w:r>
        <w:t>２　前項の規定による出願の変更は、商標登録出願について査定又は審決が確定した後は、することができない。</w:t>
      </w:r>
    </w:p>
    <w:p w14:paraId="7CDEC447" w14:textId="77777777" w:rsidR="000705A9" w:rsidRDefault="007C6ABF">
      <w:pPr>
        <w:pStyle w:val="jaf4"/>
      </w:pPr>
      <w:r>
        <w:t>３　第十条第二項及び第三項並びに第十一条第五項の規定は、第一項の規定による出願の変更の場合に準用する。</w:t>
      </w:r>
    </w:p>
    <w:p w14:paraId="091CD1B4" w14:textId="77777777" w:rsidR="000705A9" w:rsidRDefault="000705A9"/>
    <w:p w14:paraId="31A5AE40" w14:textId="77777777" w:rsidR="000705A9" w:rsidRDefault="007C6ABF">
      <w:pPr>
        <w:pStyle w:val="jaa"/>
      </w:pPr>
      <w:r>
        <w:t>（防護標章登録に基づく権利の存続期間）</w:t>
      </w:r>
    </w:p>
    <w:p w14:paraId="3C1A8825" w14:textId="77777777" w:rsidR="000705A9" w:rsidRDefault="007C6ABF">
      <w:pPr>
        <w:pStyle w:val="jaf3"/>
      </w:pPr>
      <w:r>
        <w:t>第六十五条の二　防護標章登録に基づく権利の存続期間は、設定の登録の日から十年をもつて終了する。</w:t>
      </w:r>
    </w:p>
    <w:p w14:paraId="60E5C470" w14:textId="77777777" w:rsidR="000705A9" w:rsidRDefault="007C6ABF">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14:paraId="69ADE416" w14:textId="77777777" w:rsidR="000705A9" w:rsidRDefault="000705A9"/>
    <w:p w14:paraId="4F14134E" w14:textId="77777777" w:rsidR="000705A9" w:rsidRDefault="007C6ABF">
      <w:pPr>
        <w:pStyle w:val="jaa"/>
      </w:pPr>
      <w:r>
        <w:t>（防護標章登録に基づく権利の存続期間の更新登録）</w:t>
      </w:r>
    </w:p>
    <w:p w14:paraId="50358614" w14:textId="77777777" w:rsidR="000705A9" w:rsidRDefault="007C6ABF">
      <w:pPr>
        <w:pStyle w:val="jaf3"/>
      </w:pPr>
      <w:r>
        <w:t>第六十五条の三　防護標章登録に基づく権利の存続期間の更新登録の出願をする者は、次に掲げる事項を記載した願書を特許庁長官に提出しなければならない。</w:t>
      </w:r>
    </w:p>
    <w:p w14:paraId="306598F0" w14:textId="77777777" w:rsidR="000705A9" w:rsidRDefault="007C6ABF">
      <w:pPr>
        <w:pStyle w:val="jaf6"/>
      </w:pPr>
      <w:r>
        <w:t>一　出願人の氏名又は名称及び住所又は居所</w:t>
      </w:r>
    </w:p>
    <w:p w14:paraId="44A909B3" w14:textId="77777777" w:rsidR="000705A9" w:rsidRDefault="007C6ABF">
      <w:pPr>
        <w:pStyle w:val="jaf6"/>
      </w:pPr>
      <w:r>
        <w:t>二　防護標章登録の登録番号</w:t>
      </w:r>
    </w:p>
    <w:p w14:paraId="23E6020E" w14:textId="77777777" w:rsidR="000705A9" w:rsidRDefault="007C6ABF">
      <w:pPr>
        <w:pStyle w:val="jaf6"/>
      </w:pPr>
      <w:r>
        <w:t>三　前二号に掲げるもののほか、経済産業省令で定める事項</w:t>
      </w:r>
    </w:p>
    <w:p w14:paraId="49E98763" w14:textId="77777777" w:rsidR="000705A9" w:rsidRDefault="007C6ABF">
      <w:pPr>
        <w:pStyle w:val="jaf4"/>
      </w:pPr>
      <w:r>
        <w:t>２　更新登録の出願は、防護標章登録に基づく権利の存続期間の満了前六月から満了の日までの間にしなければならない。</w:t>
      </w:r>
    </w:p>
    <w:p w14:paraId="1EFBB290" w14:textId="77777777" w:rsidR="000705A9" w:rsidRDefault="007C6ABF">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14:paraId="38FE10BC" w14:textId="77777777" w:rsidR="000705A9" w:rsidRDefault="007C6ABF">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14:paraId="05D4CEA6" w14:textId="77777777" w:rsidR="000705A9" w:rsidRDefault="000705A9"/>
    <w:p w14:paraId="50085B52" w14:textId="77777777" w:rsidR="000705A9" w:rsidRDefault="007C6ABF">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14:paraId="6BA42849" w14:textId="77777777" w:rsidR="000705A9" w:rsidRDefault="007C6ABF">
      <w:pPr>
        <w:pStyle w:val="jaf6"/>
      </w:pPr>
      <w:r>
        <w:t>一　その出願に係る登録防護標章が第六十四条の規定により防護標章登録を受けることができるものでなくなつたとき。</w:t>
      </w:r>
    </w:p>
    <w:p w14:paraId="13AA6E03" w14:textId="77777777" w:rsidR="000705A9" w:rsidRDefault="007C6ABF">
      <w:pPr>
        <w:pStyle w:val="jaf6"/>
      </w:pPr>
      <w:r>
        <w:t>二　その出願をした者が当該防護標章登録に基づく権利を有する者でないとき。</w:t>
      </w:r>
    </w:p>
    <w:p w14:paraId="0C4B1560" w14:textId="77777777" w:rsidR="000705A9" w:rsidRDefault="007C6ABF">
      <w:pPr>
        <w:pStyle w:val="jaf4"/>
      </w:pPr>
      <w:r>
        <w:t>２　審査官は、防護標章登録に基づく権利の存続期間の更新登録の出願について拒絶の理由を発見しないときは、更新登録をすべき旨の査定をしなければならない。</w:t>
      </w:r>
    </w:p>
    <w:p w14:paraId="377FC4C4" w14:textId="77777777" w:rsidR="000705A9" w:rsidRDefault="000705A9"/>
    <w:p w14:paraId="3BAC5238" w14:textId="77777777" w:rsidR="000705A9" w:rsidRDefault="007C6ABF">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14:paraId="5CDAFEF7" w14:textId="77777777" w:rsidR="000705A9" w:rsidRDefault="000705A9"/>
    <w:p w14:paraId="587434A7" w14:textId="77777777" w:rsidR="000705A9" w:rsidRDefault="007C6ABF">
      <w:pPr>
        <w:pStyle w:val="jaa"/>
      </w:pPr>
      <w:r>
        <w:t>（防護標章登録に基づく権利の存続期間の更新の登録）</w:t>
      </w:r>
    </w:p>
    <w:p w14:paraId="7D14CC39" w14:textId="77777777" w:rsidR="000705A9" w:rsidRDefault="007C6ABF">
      <w:pPr>
        <w:pStyle w:val="jaf3"/>
      </w:pPr>
      <w:r>
        <w:t>第六十五条の六　次条第二項の規定による登録料の納付があつたときは、防護標章登録に基づく権利の存続期間を更新した旨の登録をする。</w:t>
      </w:r>
    </w:p>
    <w:p w14:paraId="21EB9394" w14:textId="77777777" w:rsidR="000705A9" w:rsidRDefault="007C6ABF">
      <w:pPr>
        <w:pStyle w:val="jaf4"/>
      </w:pPr>
      <w:r>
        <w:t>２　前項の登録があつたときは、次に掲げる事項を商標公報に掲載しなければならない。</w:t>
      </w:r>
    </w:p>
    <w:p w14:paraId="65896BC1" w14:textId="77777777" w:rsidR="000705A9" w:rsidRDefault="007C6ABF">
      <w:pPr>
        <w:pStyle w:val="jaf6"/>
      </w:pPr>
      <w:r>
        <w:t>一　防護標章登録に基づく権利を有する者の氏名又は名称及び住所又は居所</w:t>
      </w:r>
    </w:p>
    <w:p w14:paraId="63F7C6E5" w14:textId="77777777" w:rsidR="000705A9" w:rsidRDefault="007C6ABF">
      <w:pPr>
        <w:pStyle w:val="jaf6"/>
      </w:pPr>
      <w:r>
        <w:t>二　登録番号及び更新登録の年月日</w:t>
      </w:r>
    </w:p>
    <w:p w14:paraId="33961BBB" w14:textId="77777777" w:rsidR="000705A9" w:rsidRDefault="007C6ABF">
      <w:pPr>
        <w:pStyle w:val="jaf6"/>
      </w:pPr>
      <w:r>
        <w:t>三　前二号に掲げるもののほか、必要な事項</w:t>
      </w:r>
    </w:p>
    <w:p w14:paraId="20B294ED" w14:textId="77777777" w:rsidR="000705A9" w:rsidRDefault="000705A9"/>
    <w:p w14:paraId="7E080037" w14:textId="77777777" w:rsidR="000705A9" w:rsidRDefault="007C6ABF">
      <w:pPr>
        <w:pStyle w:val="jaa"/>
      </w:pPr>
      <w:r>
        <w:t>（登録料）</w:t>
      </w:r>
    </w:p>
    <w:p w14:paraId="13FD400F" w14:textId="77777777" w:rsidR="000705A9" w:rsidRDefault="007C6ABF">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14:paraId="758F3F83" w14:textId="77777777" w:rsidR="000705A9" w:rsidRDefault="007C6ABF">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14:paraId="13846A0C" w14:textId="77777777" w:rsidR="000705A9" w:rsidRDefault="007C6ABF">
      <w:pPr>
        <w:pStyle w:val="jaf4"/>
      </w:pPr>
      <w:r>
        <w:t>３　第四十条第三項から第五項までの規定は、前二項の場合に準用する。</w:t>
      </w:r>
    </w:p>
    <w:p w14:paraId="59E4FFBC" w14:textId="77777777" w:rsidR="000705A9" w:rsidRDefault="000705A9"/>
    <w:p w14:paraId="4133C409" w14:textId="77777777" w:rsidR="000705A9" w:rsidRDefault="007C6ABF">
      <w:pPr>
        <w:pStyle w:val="jaa"/>
      </w:pPr>
      <w:r>
        <w:t>（登録料の納付期限）</w:t>
      </w:r>
    </w:p>
    <w:p w14:paraId="79F466F5" w14:textId="77777777" w:rsidR="000705A9" w:rsidRDefault="007C6ABF">
      <w:pPr>
        <w:pStyle w:val="jaf3"/>
      </w:pPr>
      <w:r>
        <w:t>第六十五条の八　前条第一項の規定による登録料は、防護標章登録をすべき旨の査定又は審決の謄本の送達があつた日から三十日以内に納付しなければならない。</w:t>
      </w:r>
    </w:p>
    <w:p w14:paraId="301EAF1B" w14:textId="77777777" w:rsidR="000705A9" w:rsidRDefault="007C6ABF">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14:paraId="24305A14" w14:textId="77777777" w:rsidR="000705A9" w:rsidRDefault="007C6ABF">
      <w:pPr>
        <w:pStyle w:val="jaf4"/>
      </w:pPr>
      <w:r>
        <w:t>３　特許庁長官は、登録料を納付すべき者の請求により、三十日以内を限り、前二項に規定する期間を延長することができる。</w:t>
      </w:r>
    </w:p>
    <w:p w14:paraId="6DFC7EBD" w14:textId="77777777" w:rsidR="000705A9" w:rsidRDefault="007C6ABF">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14:paraId="0A9711D3" w14:textId="77777777" w:rsidR="000705A9" w:rsidRDefault="007C6ABF">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14:paraId="60937430" w14:textId="77777777" w:rsidR="000705A9" w:rsidRDefault="000705A9"/>
    <w:p w14:paraId="13DD398B" w14:textId="77777777" w:rsidR="000705A9" w:rsidRDefault="007C6ABF">
      <w:pPr>
        <w:pStyle w:val="jaa"/>
      </w:pPr>
      <w:r>
        <w:t>（利害関係人による登録料の納付）</w:t>
      </w:r>
    </w:p>
    <w:p w14:paraId="28F556C0" w14:textId="77777777" w:rsidR="000705A9" w:rsidRDefault="007C6ABF">
      <w:pPr>
        <w:pStyle w:val="jaf3"/>
      </w:pPr>
      <w:r>
        <w:t>第六十五条の九　利害関係人は、納付すべき者の意に反しても、第六十五条の七第一項又は第二項の規定による登録料を納付することができる。</w:t>
      </w:r>
    </w:p>
    <w:p w14:paraId="670DC1A4" w14:textId="77777777" w:rsidR="000705A9" w:rsidRDefault="007C6ABF">
      <w:pPr>
        <w:pStyle w:val="jaf4"/>
      </w:pPr>
      <w:r>
        <w:t>２　前項の規定により登録料を納付した利害関係人は、納付すべき者が現に利益を受ける限度においてその費用の償還を請求することができる。</w:t>
      </w:r>
    </w:p>
    <w:p w14:paraId="15CA8BC5" w14:textId="77777777" w:rsidR="000705A9" w:rsidRDefault="000705A9"/>
    <w:p w14:paraId="1660BA38" w14:textId="77777777" w:rsidR="000705A9" w:rsidRDefault="007C6ABF">
      <w:pPr>
        <w:pStyle w:val="jaa"/>
      </w:pPr>
      <w:r>
        <w:t>（過誤納の登録料の返還）</w:t>
      </w:r>
    </w:p>
    <w:p w14:paraId="17D4ABEC" w14:textId="77777777" w:rsidR="000705A9" w:rsidRDefault="007C6ABF">
      <w:pPr>
        <w:pStyle w:val="jaf3"/>
      </w:pPr>
      <w:r>
        <w:t>第六十五条の十　過誤納に係る第六十五条の七第一項又は第二項の規定による登録料は、納付した者の請求により返還する。</w:t>
      </w:r>
    </w:p>
    <w:p w14:paraId="54D42B57" w14:textId="77777777" w:rsidR="000705A9" w:rsidRDefault="007C6ABF">
      <w:pPr>
        <w:pStyle w:val="jaf4"/>
      </w:pPr>
      <w:r>
        <w:t>２　前項の規定による登録料の返還は、納付した日から一年を経過した後は、請求することができない。</w:t>
      </w:r>
    </w:p>
    <w:p w14:paraId="6A8F81B1" w14:textId="77777777" w:rsidR="000705A9" w:rsidRDefault="007C6ABF">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1E6F6262" w14:textId="77777777" w:rsidR="000705A9" w:rsidRDefault="000705A9"/>
    <w:p w14:paraId="321DFF7A" w14:textId="77777777" w:rsidR="000705A9" w:rsidRDefault="007C6ABF">
      <w:pPr>
        <w:pStyle w:val="jaa"/>
      </w:pPr>
      <w:r>
        <w:t>（防護標章登録に基づく権利の附随性）</w:t>
      </w:r>
    </w:p>
    <w:p w14:paraId="43DEB5CD" w14:textId="77777777" w:rsidR="000705A9" w:rsidRDefault="007C6ABF">
      <w:pPr>
        <w:pStyle w:val="jaf3"/>
      </w:pPr>
      <w:r>
        <w:t>第六十六条　防護標章登録に基づく権利は、当該商標権を分割したときは、消滅する。</w:t>
      </w:r>
    </w:p>
    <w:p w14:paraId="51F14214" w14:textId="77777777" w:rsidR="000705A9" w:rsidRDefault="007C6ABF">
      <w:pPr>
        <w:pStyle w:val="jaf4"/>
      </w:pPr>
      <w:r>
        <w:t>２　防護標章登録に基づく権利は、当該商標権を移転したときは、その商標権に従つて移転する。</w:t>
      </w:r>
    </w:p>
    <w:p w14:paraId="2F80D37B" w14:textId="77777777" w:rsidR="000705A9" w:rsidRDefault="007C6ABF">
      <w:pPr>
        <w:pStyle w:val="jaf4"/>
      </w:pPr>
      <w:r>
        <w:t>３　防護標章登録に基づく権利は、当該商標権が消滅したときは、消滅する。</w:t>
      </w:r>
    </w:p>
    <w:p w14:paraId="7C3DE3D5" w14:textId="77777777" w:rsidR="000705A9" w:rsidRDefault="007C6ABF">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14:paraId="6D5A4D86" w14:textId="77777777" w:rsidR="000705A9" w:rsidRDefault="007C6ABF">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14:paraId="3C5D044B" w14:textId="77777777" w:rsidR="000705A9" w:rsidRDefault="007C6ABF">
      <w:pPr>
        <w:pStyle w:val="jaf4"/>
      </w:pPr>
      <w:r>
        <w:t>６　前項の規定は、第四十一条の三第三項において準用する同条第二項の規定により回復した商標権に係る防護標章登録に基づく権利の効力について準用する。</w:t>
      </w:r>
    </w:p>
    <w:p w14:paraId="577A7967" w14:textId="77777777" w:rsidR="000705A9" w:rsidRDefault="000705A9"/>
    <w:p w14:paraId="10903B30" w14:textId="77777777" w:rsidR="000705A9" w:rsidRDefault="007C6ABF">
      <w:pPr>
        <w:pStyle w:val="jaa"/>
      </w:pPr>
      <w:r>
        <w:t>（侵害とみなす行為）</w:t>
      </w:r>
    </w:p>
    <w:p w14:paraId="083B60F4" w14:textId="77777777" w:rsidR="000705A9" w:rsidRDefault="007C6ABF">
      <w:pPr>
        <w:pStyle w:val="jaf3"/>
      </w:pPr>
      <w:r>
        <w:t>第六十七条　次に掲げる行為は、当該商標権又は専用使用権を侵害するものとみなす。</w:t>
      </w:r>
    </w:p>
    <w:p w14:paraId="6903332D" w14:textId="77777777" w:rsidR="000705A9" w:rsidRDefault="007C6ABF">
      <w:pPr>
        <w:pStyle w:val="jaf6"/>
      </w:pPr>
      <w:r>
        <w:t>一　指定商品又は指定役務についての登録防護標章の使用</w:t>
      </w:r>
    </w:p>
    <w:p w14:paraId="3ACF2A94" w14:textId="77777777" w:rsidR="000705A9" w:rsidRDefault="007C6ABF">
      <w:pPr>
        <w:pStyle w:val="jaf6"/>
      </w:pPr>
      <w:r>
        <w:t>二　指定商品であつて、その商品又はその商品の包装に登録防護標章を付したものを譲渡、引渡し又は輸出のために所持する行為</w:t>
      </w:r>
    </w:p>
    <w:p w14:paraId="38A13274" w14:textId="77777777" w:rsidR="000705A9" w:rsidRDefault="007C6ABF">
      <w:pPr>
        <w:pStyle w:val="jaf6"/>
      </w:pPr>
      <w:r>
        <w:t>三　指定役務の提供に当たりその提供を受ける者の利用に供する物に登録防護標章を付したものを、これを用いて当該指定役務を提供するために所持し、又は輸入する行為</w:t>
      </w:r>
    </w:p>
    <w:p w14:paraId="1B1958F2" w14:textId="77777777" w:rsidR="000705A9" w:rsidRDefault="007C6ABF">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14:paraId="3675F65C" w14:textId="77777777" w:rsidR="000705A9" w:rsidRDefault="007C6ABF">
      <w:pPr>
        <w:pStyle w:val="jaf6"/>
      </w:pPr>
      <w:r>
        <w:t>五　指定商品又は指定役務について登録防護標章の使用をするために登録防護標章を表示する物を所持する行為</w:t>
      </w:r>
    </w:p>
    <w:p w14:paraId="6678F4F8" w14:textId="77777777" w:rsidR="000705A9" w:rsidRDefault="007C6ABF">
      <w:pPr>
        <w:pStyle w:val="jaf6"/>
      </w:pPr>
      <w:r>
        <w:t>六　指定商品又は指定役務について登録防護標章の使用をさせるために登録防護標章を表示する物を譲渡し、引き渡し、又は譲渡若しくは引渡しのために所持する行為</w:t>
      </w:r>
    </w:p>
    <w:p w14:paraId="495ACE39" w14:textId="77777777" w:rsidR="000705A9" w:rsidRDefault="007C6ABF">
      <w:pPr>
        <w:pStyle w:val="jaf6"/>
      </w:pPr>
      <w:r>
        <w:t>七　指定商品又は指定役務について登録防護標章の使用をし、又は使用をさせるために登録防護標章を表示する物を製造し、又は輸入する行為</w:t>
      </w:r>
    </w:p>
    <w:p w14:paraId="3BA62B69" w14:textId="77777777" w:rsidR="000705A9" w:rsidRDefault="000705A9"/>
    <w:p w14:paraId="70DC38A7" w14:textId="77777777" w:rsidR="000705A9" w:rsidRDefault="007C6ABF">
      <w:pPr>
        <w:pStyle w:val="jaa"/>
      </w:pPr>
      <w:r>
        <w:t>（商標に関する規定の準用）</w:t>
      </w:r>
    </w:p>
    <w:p w14:paraId="4B7652E2" w14:textId="77777777" w:rsidR="000705A9" w:rsidRDefault="007C6ABF">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14:paraId="15567774" w14:textId="77777777" w:rsidR="000705A9" w:rsidRDefault="007C6ABF">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14:paraId="31315E54" w14:textId="77777777" w:rsidR="000705A9" w:rsidRDefault="007C6ABF">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14:paraId="4DFC9767" w14:textId="77777777" w:rsidR="000705A9" w:rsidRDefault="007C6ABF">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14:paraId="6E4930EB" w14:textId="77777777" w:rsidR="000705A9" w:rsidRDefault="007C6ABF">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14:paraId="08E693CC" w14:textId="77777777" w:rsidR="000705A9" w:rsidRDefault="000705A9"/>
    <w:p w14:paraId="10C0A64B" w14:textId="77777777" w:rsidR="000705A9" w:rsidRDefault="007C6ABF">
      <w:pPr>
        <w:pStyle w:val="ja3"/>
      </w:pPr>
      <w:r>
        <w:t>第七章の二　マドリッド協定の議定書に基づく特例</w:t>
      </w:r>
    </w:p>
    <w:p w14:paraId="49B85307" w14:textId="77777777" w:rsidR="000705A9" w:rsidRDefault="007C6ABF">
      <w:pPr>
        <w:pStyle w:val="jaf2"/>
      </w:pPr>
      <w:r>
        <w:t>第一節　国際登録出願</w:t>
      </w:r>
    </w:p>
    <w:p w14:paraId="3F560DD5" w14:textId="77777777" w:rsidR="000705A9" w:rsidRDefault="000705A9"/>
    <w:p w14:paraId="635D797F" w14:textId="77777777" w:rsidR="000705A9" w:rsidRDefault="007C6ABF">
      <w:pPr>
        <w:pStyle w:val="jaa"/>
      </w:pPr>
      <w:r>
        <w:t>（国際登録出願）</w:t>
      </w:r>
    </w:p>
    <w:p w14:paraId="140AE42B" w14:textId="77777777" w:rsidR="000705A9" w:rsidRDefault="007C6ABF">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14:paraId="00DFEFBC" w14:textId="77777777" w:rsidR="000705A9" w:rsidRDefault="007C6ABF">
      <w:pPr>
        <w:pStyle w:val="jaf6"/>
      </w:pPr>
      <w:r>
        <w:t>一　特許庁に係属している自己の商標登録出願又は防護標章登録出願（以下「商標登録出願等」という。）</w:t>
      </w:r>
    </w:p>
    <w:p w14:paraId="29FCB5EC" w14:textId="77777777" w:rsidR="000705A9" w:rsidRDefault="007C6ABF">
      <w:pPr>
        <w:pStyle w:val="jaf6"/>
      </w:pPr>
      <w:r>
        <w:t>二　自己の商標登録又は防護標章登録（以下「商標登録等」という。）</w:t>
      </w:r>
    </w:p>
    <w:p w14:paraId="5EDBE22B" w14:textId="77777777" w:rsidR="000705A9" w:rsidRDefault="007C6ABF">
      <w:pPr>
        <w:pStyle w:val="jaf4"/>
      </w:pPr>
      <w:r>
        <w:t>２　国際登録出願をしようとする者は、経済産業省令で定めるところにより外国語で作成した願書及び必要な書面を提出しなければならない。</w:t>
      </w:r>
    </w:p>
    <w:p w14:paraId="3480833F" w14:textId="77777777" w:rsidR="000705A9" w:rsidRDefault="007C6ABF">
      <w:pPr>
        <w:pStyle w:val="jaf4"/>
      </w:pPr>
      <w:r>
        <w:t>３　願書には、次に掲げる事項を記載しなければならない。</w:t>
      </w:r>
    </w:p>
    <w:p w14:paraId="4137CE2B" w14:textId="77777777" w:rsidR="000705A9" w:rsidRDefault="007C6ABF">
      <w:pPr>
        <w:pStyle w:val="jaf6"/>
      </w:pPr>
      <w:r>
        <w:t>一　国際登録出願に係る商標の保護を求める議定書の締約国の国名</w:t>
      </w:r>
    </w:p>
    <w:p w14:paraId="14ED3000" w14:textId="77777777" w:rsidR="000705A9" w:rsidRDefault="007C6ABF">
      <w:pPr>
        <w:pStyle w:val="jaf6"/>
      </w:pPr>
      <w:r>
        <w:t>二　国際登録出願に係る商標の保護を求める商品又は役務並びに第六条第二項の政令で定める商品及び役務の区分</w:t>
      </w:r>
    </w:p>
    <w:p w14:paraId="6A572473" w14:textId="77777777" w:rsidR="000705A9" w:rsidRDefault="007C6ABF">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14:paraId="2C1E2F50" w14:textId="77777777" w:rsidR="000705A9" w:rsidRDefault="000705A9"/>
    <w:p w14:paraId="1D09DA3E" w14:textId="77777777" w:rsidR="000705A9" w:rsidRDefault="007C6ABF">
      <w:pPr>
        <w:pStyle w:val="jaf3"/>
      </w:pPr>
      <w:r>
        <w:t>第六十八条の三　特許庁長官は、国際登録出願の願書及び必要な書面を議定書第二条（１）に規定する国際事務局（以下「国際事務局」という。）に送付しなければならない。</w:t>
      </w:r>
    </w:p>
    <w:p w14:paraId="1E064F9F" w14:textId="77777777" w:rsidR="000705A9" w:rsidRDefault="007C6ABF">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14:paraId="73294B18" w14:textId="77777777" w:rsidR="000705A9" w:rsidRDefault="007C6ABF">
      <w:pPr>
        <w:pStyle w:val="jaf4"/>
      </w:pPr>
      <w:r>
        <w:t>３　第一項の場合において、特許庁長官は国際事務局に送付した国際登録出願の願書の写しを当該国際登録出願の出願人に対して送付する。</w:t>
      </w:r>
    </w:p>
    <w:p w14:paraId="1232CABD" w14:textId="77777777" w:rsidR="000705A9" w:rsidRDefault="000705A9"/>
    <w:p w14:paraId="4198613E" w14:textId="77777777" w:rsidR="000705A9" w:rsidRDefault="007C6ABF">
      <w:pPr>
        <w:pStyle w:val="jaa"/>
      </w:pPr>
      <w:r>
        <w:t>（事後指定）</w:t>
      </w:r>
    </w:p>
    <w:p w14:paraId="0DD7644A" w14:textId="77777777" w:rsidR="000705A9" w:rsidRDefault="007C6ABF">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14:paraId="1B2F196A" w14:textId="77777777" w:rsidR="000705A9" w:rsidRDefault="000705A9"/>
    <w:p w14:paraId="78EEC9A0" w14:textId="77777777" w:rsidR="000705A9" w:rsidRDefault="007C6ABF">
      <w:pPr>
        <w:pStyle w:val="jaa"/>
      </w:pPr>
      <w:r>
        <w:t>（国際登録の存続期間の更新の申請）</w:t>
      </w:r>
    </w:p>
    <w:p w14:paraId="7BBA0252" w14:textId="77777777" w:rsidR="000705A9" w:rsidRDefault="007C6ABF">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14:paraId="29F80617" w14:textId="77777777" w:rsidR="000705A9" w:rsidRDefault="000705A9"/>
    <w:p w14:paraId="2B0E7567" w14:textId="77777777" w:rsidR="000705A9" w:rsidRDefault="007C6ABF">
      <w:pPr>
        <w:pStyle w:val="jaa"/>
      </w:pPr>
      <w:r>
        <w:t>（国際登録の名義人の変更の記録の請求）</w:t>
      </w:r>
    </w:p>
    <w:p w14:paraId="64BAAA1C" w14:textId="77777777" w:rsidR="000705A9" w:rsidRDefault="007C6ABF">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14:paraId="681CEF21" w14:textId="77777777" w:rsidR="000705A9" w:rsidRDefault="007C6ABF">
      <w:pPr>
        <w:pStyle w:val="jaf4"/>
      </w:pPr>
      <w:r>
        <w:t>２　前項に規定する請求は、国際登録において指定された商品若しくは役務ごと又は国際登録が効力を有する締約国ごとにすることができる。</w:t>
      </w:r>
    </w:p>
    <w:p w14:paraId="390EA19A" w14:textId="77777777" w:rsidR="000705A9" w:rsidRDefault="000705A9"/>
    <w:p w14:paraId="015A57E8" w14:textId="77777777" w:rsidR="000705A9" w:rsidRDefault="007C6ABF">
      <w:pPr>
        <w:pStyle w:val="jaa"/>
      </w:pPr>
      <w:r>
        <w:t>（商標登録出願に関する規定の準用）</w:t>
      </w:r>
    </w:p>
    <w:p w14:paraId="01EB1349" w14:textId="77777777" w:rsidR="000705A9" w:rsidRDefault="007C6ABF">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14:paraId="324F8D3F" w14:textId="77777777" w:rsidR="000705A9" w:rsidRDefault="000705A9"/>
    <w:p w14:paraId="30EA71EE" w14:textId="77777777" w:rsidR="000705A9" w:rsidRDefault="007C6ABF">
      <w:pPr>
        <w:pStyle w:val="jaa"/>
      </w:pPr>
      <w:r>
        <w:t>（経済産業省令への委任）</w:t>
      </w:r>
    </w:p>
    <w:p w14:paraId="2D217FF5" w14:textId="77777777" w:rsidR="000705A9" w:rsidRDefault="007C6ABF">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14:paraId="79369695" w14:textId="77777777" w:rsidR="000705A9" w:rsidRDefault="000705A9"/>
    <w:p w14:paraId="3E3BB9A5" w14:textId="77777777" w:rsidR="000705A9" w:rsidRDefault="007C6ABF">
      <w:pPr>
        <w:pStyle w:val="jaf2"/>
      </w:pPr>
      <w:r>
        <w:t>第二節　国際商標登録出願に係る特例</w:t>
      </w:r>
    </w:p>
    <w:p w14:paraId="144DB334" w14:textId="77777777" w:rsidR="000705A9" w:rsidRDefault="000705A9"/>
    <w:p w14:paraId="03E09794" w14:textId="77777777" w:rsidR="000705A9" w:rsidRDefault="007C6ABF">
      <w:pPr>
        <w:pStyle w:val="jaa"/>
      </w:pPr>
      <w:r>
        <w:t>（領域指定による商標登録出願）</w:t>
      </w:r>
    </w:p>
    <w:p w14:paraId="5A23B965" w14:textId="77777777" w:rsidR="000705A9" w:rsidRDefault="007C6ABF">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14:paraId="278C2D1D" w14:textId="77777777" w:rsidR="000705A9" w:rsidRDefault="007C6ABF">
      <w:pPr>
        <w:pStyle w:val="jaf4"/>
      </w:pPr>
      <w:r>
        <w:t>２　日本国を指定する国際登録に係る国際登録簿における次の表の上欄に掲げる事項は、第五条第一項の規定により提出した願書に記載された同表の下欄に掲げる事項とみなす。</w:t>
      </w:r>
    </w:p>
    <w:p w14:paraId="47AB67B5" w14:textId="77777777" w:rsidR="000705A9" w:rsidRDefault="00070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0705A9" w14:paraId="7FA4D3F4" w14:textId="77777777">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6711C" w14:textId="77777777" w:rsidR="000705A9" w:rsidRDefault="007C6ABF">
            <w:pPr>
              <w:pStyle w:val="jaen"/>
            </w:pPr>
            <w:r>
              <w:t>国際登録の名義人の氏名又は名称及びその住所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F74C" w14:textId="77777777" w:rsidR="000705A9" w:rsidRDefault="007C6ABF">
            <w:pPr>
              <w:pStyle w:val="jaen"/>
            </w:pPr>
            <w:r>
              <w:t>商標登録出願人の氏名又は名称及び住所又は居所</w:t>
            </w:r>
          </w:p>
        </w:tc>
      </w:tr>
      <w:tr w:rsidR="000705A9" w14:paraId="1B1F3B0C" w14:textId="77777777">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4446E" w14:textId="77777777" w:rsidR="000705A9" w:rsidRDefault="007C6ABF">
            <w:pPr>
              <w:pStyle w:val="jaen"/>
            </w:pPr>
            <w:r>
              <w:t>国際登録の対象である商標</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2157D" w14:textId="77777777" w:rsidR="000705A9" w:rsidRDefault="007C6ABF">
            <w:pPr>
              <w:pStyle w:val="jaen"/>
            </w:pPr>
            <w:r>
              <w:t>商標登録を受けようとする商標</w:t>
            </w:r>
          </w:p>
        </w:tc>
      </w:tr>
      <w:tr w:rsidR="000705A9" w14:paraId="49FF57D4" w14:textId="77777777">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8FEA6" w14:textId="77777777" w:rsidR="000705A9" w:rsidRDefault="007C6ABF">
            <w:pPr>
              <w:pStyle w:val="jaen"/>
            </w:pPr>
            <w:r>
              <w:t>国際登録において指定された商品又は役務及び当該商品又は役務の類</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DDE20" w14:textId="77777777" w:rsidR="000705A9" w:rsidRDefault="007C6ABF">
            <w:pPr>
              <w:pStyle w:val="jaen"/>
            </w:pPr>
            <w:r>
              <w:t>指定商品又は指定役務並びに第六条第二項の政令で定める商品及び役務の区分</w:t>
            </w:r>
          </w:p>
        </w:tc>
      </w:tr>
      <w:tr w:rsidR="000705A9" w14:paraId="22635E62" w14:textId="77777777">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93090" w14:textId="77777777" w:rsidR="000705A9" w:rsidRDefault="007C6ABF">
            <w:pPr>
              <w:pStyle w:val="jaen"/>
            </w:pPr>
            <w:r>
              <w:t>国際登録簿に記載されている事項のうち国際登録の対象である商標の記載の意義を解釈するために必要な事項として経済産業省令で定めるもの</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E845" w14:textId="77777777" w:rsidR="000705A9" w:rsidRDefault="007C6ABF">
            <w:pPr>
              <w:pStyle w:val="jaen"/>
            </w:pPr>
            <w:r>
              <w:t>商標の詳細な説明</w:t>
            </w:r>
          </w:p>
        </w:tc>
      </w:tr>
    </w:tbl>
    <w:p w14:paraId="59289BBC" w14:textId="77777777" w:rsidR="000705A9" w:rsidRDefault="000705A9"/>
    <w:p w14:paraId="05EB55BD" w14:textId="77777777" w:rsidR="000705A9" w:rsidRDefault="007C6ABF">
      <w:pPr>
        <w:pStyle w:val="jaa"/>
      </w:pPr>
      <w:r>
        <w:t>（国際商標登録出願の出願時の特例）</w:t>
      </w:r>
    </w:p>
    <w:p w14:paraId="3044F05A" w14:textId="77777777" w:rsidR="000705A9" w:rsidRDefault="007C6ABF">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14:paraId="5FC58B7A" w14:textId="77777777" w:rsidR="000705A9" w:rsidRDefault="007C6ABF">
      <w:pPr>
        <w:pStyle w:val="jaf4"/>
      </w:pPr>
      <w:r>
        <w:t>２　第六十八条の三十二第三項及び第四項の規定は、前項の国際商標登録出願に準用する。</w:t>
      </w:r>
    </w:p>
    <w:p w14:paraId="3884BEE8" w14:textId="77777777" w:rsidR="000705A9" w:rsidRDefault="000705A9"/>
    <w:p w14:paraId="579CA039" w14:textId="77777777" w:rsidR="000705A9" w:rsidRDefault="007C6ABF">
      <w:pPr>
        <w:pStyle w:val="jaa"/>
      </w:pPr>
      <w:r>
        <w:t>（出願時の特例）</w:t>
      </w:r>
    </w:p>
    <w:p w14:paraId="2EBB91A9" w14:textId="77777777" w:rsidR="000705A9" w:rsidRDefault="007C6ABF">
      <w:pPr>
        <w:pStyle w:val="jaf3"/>
      </w:pPr>
      <w:r>
        <w:t>第六十八条の十一　国際商標登録出願についての第九条第二項の規定の適用については、同項中「商標登録出願と同時」とあるのは、「国際商標登録出願の日から三十日以内」とする。</w:t>
      </w:r>
    </w:p>
    <w:p w14:paraId="6CCFC9E6" w14:textId="77777777" w:rsidR="000705A9" w:rsidRDefault="000705A9"/>
    <w:p w14:paraId="7A815DA9" w14:textId="77777777" w:rsidR="000705A9" w:rsidRDefault="007C6ABF">
      <w:pPr>
        <w:pStyle w:val="jaa"/>
      </w:pPr>
      <w:r>
        <w:t>（出願の分割の特例）</w:t>
      </w:r>
    </w:p>
    <w:p w14:paraId="4FF305D1" w14:textId="77777777" w:rsidR="000705A9" w:rsidRDefault="007C6ABF">
      <w:pPr>
        <w:pStyle w:val="jaf3"/>
      </w:pPr>
      <w:r>
        <w:t>第六十八条の十二　国際商標登録出願については、第十条の規定は、適用しない。</w:t>
      </w:r>
    </w:p>
    <w:p w14:paraId="393312A5" w14:textId="77777777" w:rsidR="000705A9" w:rsidRDefault="000705A9"/>
    <w:p w14:paraId="775F171C" w14:textId="77777777" w:rsidR="000705A9" w:rsidRDefault="007C6ABF">
      <w:pPr>
        <w:pStyle w:val="jaa"/>
      </w:pPr>
      <w:r>
        <w:t>（出願の変更の特例）</w:t>
      </w:r>
    </w:p>
    <w:p w14:paraId="16067ED7" w14:textId="77777777" w:rsidR="000705A9" w:rsidRDefault="007C6ABF">
      <w:pPr>
        <w:pStyle w:val="jaf3"/>
      </w:pPr>
      <w:r>
        <w:t>第六十八条の十三　国際商標登録出願については、第十一条及び第六十五条の規定は、適用しない。</w:t>
      </w:r>
    </w:p>
    <w:p w14:paraId="123CC6B7" w14:textId="77777777" w:rsidR="000705A9" w:rsidRDefault="000705A9"/>
    <w:p w14:paraId="40A00E55" w14:textId="77777777" w:rsidR="000705A9" w:rsidRDefault="007C6ABF">
      <w:pPr>
        <w:pStyle w:val="jaa"/>
      </w:pPr>
      <w:r>
        <w:t>（出願公開に係る商標公報の掲載事項の特例）</w:t>
      </w:r>
    </w:p>
    <w:p w14:paraId="5752A107" w14:textId="77777777" w:rsidR="000705A9" w:rsidRDefault="007C6ABF">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14:paraId="17F874B1" w14:textId="77777777" w:rsidR="000705A9" w:rsidRDefault="000705A9"/>
    <w:p w14:paraId="31A17A66" w14:textId="77777777" w:rsidR="000705A9" w:rsidRDefault="007C6ABF">
      <w:pPr>
        <w:pStyle w:val="jaa"/>
      </w:pPr>
      <w:r>
        <w:t>（パリ条約等による優先権主張の手続の特例）</w:t>
      </w:r>
    </w:p>
    <w:p w14:paraId="1AE17B91" w14:textId="77777777" w:rsidR="000705A9" w:rsidRDefault="007C6ABF">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14:paraId="574E1B5A" w14:textId="77777777" w:rsidR="000705A9" w:rsidRDefault="007C6ABF">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14:paraId="6A7C35F1" w14:textId="77777777" w:rsidR="000705A9" w:rsidRDefault="000705A9"/>
    <w:p w14:paraId="3A2E4E1F" w14:textId="77777777" w:rsidR="000705A9" w:rsidRDefault="007C6ABF">
      <w:pPr>
        <w:pStyle w:val="jaa"/>
      </w:pPr>
      <w:r>
        <w:t>（商標登録出願により生じた権利の特例）</w:t>
      </w:r>
    </w:p>
    <w:p w14:paraId="1D77C07F" w14:textId="77777777" w:rsidR="000705A9" w:rsidRDefault="007C6ABF">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三第一項に規定する国際事務局」とする。</w:t>
      </w:r>
    </w:p>
    <w:p w14:paraId="16209BAF" w14:textId="77777777" w:rsidR="000705A9" w:rsidRDefault="007C6ABF">
      <w:pPr>
        <w:pStyle w:val="jaf4"/>
      </w:pPr>
      <w:r>
        <w:t>２　国際商標登録出願については、第十三条第二項において準用する特許法第三十四条第五項から第七項までの規定は、適用しない。</w:t>
      </w:r>
    </w:p>
    <w:p w14:paraId="7C01505A" w14:textId="77777777" w:rsidR="000705A9" w:rsidRDefault="000705A9"/>
    <w:p w14:paraId="59748D59" w14:textId="77777777" w:rsidR="000705A9" w:rsidRDefault="007C6ABF">
      <w:pPr>
        <w:pStyle w:val="jaa"/>
      </w:pPr>
      <w:r>
        <w:t>（国際登録の名義人の変更に伴う国際商標登録出願の取扱い）</w:t>
      </w:r>
    </w:p>
    <w:p w14:paraId="675F6486" w14:textId="77777777" w:rsidR="000705A9" w:rsidRDefault="007C6ABF">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14:paraId="51A056AC" w14:textId="77777777" w:rsidR="000705A9" w:rsidRDefault="000705A9"/>
    <w:p w14:paraId="0F29F734" w14:textId="77777777" w:rsidR="000705A9" w:rsidRDefault="007C6ABF">
      <w:pPr>
        <w:pStyle w:val="jaa"/>
      </w:pPr>
      <w:r>
        <w:t>（補正後の商標についての新出願の特例）</w:t>
      </w:r>
    </w:p>
    <w:p w14:paraId="57FD3CE3" w14:textId="77777777" w:rsidR="000705A9" w:rsidRDefault="007C6ABF">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14:paraId="2915B6BE" w14:textId="77777777" w:rsidR="000705A9" w:rsidRDefault="007C6ABF">
      <w:pPr>
        <w:pStyle w:val="jaf4"/>
      </w:pPr>
      <w:r>
        <w:t>２　国際商標登録出願については、第十七条の二第二項において準用する意匠法第十七条の四の規定は、適用しない。</w:t>
      </w:r>
    </w:p>
    <w:p w14:paraId="41106E8A" w14:textId="77777777" w:rsidR="000705A9" w:rsidRDefault="000705A9"/>
    <w:p w14:paraId="2E6D83F8" w14:textId="77777777" w:rsidR="000705A9" w:rsidRDefault="007C6ABF">
      <w:pPr>
        <w:pStyle w:val="jaa"/>
      </w:pPr>
      <w:r>
        <w:t>（商標登録の査定の方式の特例）</w:t>
      </w:r>
    </w:p>
    <w:p w14:paraId="3A6C80C9" w14:textId="77777777" w:rsidR="000705A9" w:rsidRDefault="007C6ABF">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14:paraId="6F9561A1" w14:textId="77777777" w:rsidR="000705A9" w:rsidRDefault="007C6ABF">
      <w:pPr>
        <w:pStyle w:val="jaf4"/>
      </w:pPr>
      <w:r>
        <w:t>２　前項の場合において、同項の規定による通知が国際登録簿に記録された時に、同項に規定する送達があつたものとみなす</w:t>
      </w:r>
    </w:p>
    <w:p w14:paraId="50CF49AF" w14:textId="77777777" w:rsidR="000705A9" w:rsidRDefault="000705A9"/>
    <w:p w14:paraId="3B4AA381" w14:textId="77777777" w:rsidR="000705A9" w:rsidRDefault="007C6ABF">
      <w:pPr>
        <w:pStyle w:val="jaa"/>
      </w:pPr>
      <w:r>
        <w:t>（商標権の設定の登録の特例）</w:t>
      </w:r>
    </w:p>
    <w:p w14:paraId="396F590A" w14:textId="77777777" w:rsidR="000705A9" w:rsidRDefault="007C6ABF">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14:paraId="7FB7B1EA" w14:textId="77777777" w:rsidR="000705A9" w:rsidRDefault="007C6ABF">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14:paraId="453163AE" w14:textId="77777777" w:rsidR="000705A9" w:rsidRDefault="000705A9"/>
    <w:p w14:paraId="12C9E5DA" w14:textId="77777777" w:rsidR="000705A9" w:rsidRDefault="007C6ABF">
      <w:pPr>
        <w:pStyle w:val="jaa"/>
      </w:pPr>
      <w:r>
        <w:t>（国際登録の消滅による効果）</w:t>
      </w:r>
    </w:p>
    <w:p w14:paraId="6683954A" w14:textId="77777777" w:rsidR="000705A9" w:rsidRDefault="007C6ABF">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14:paraId="61032175" w14:textId="77777777" w:rsidR="000705A9" w:rsidRDefault="007C6ABF">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14:paraId="50275CB8" w14:textId="77777777" w:rsidR="000705A9" w:rsidRDefault="007C6ABF">
      <w:pPr>
        <w:pStyle w:val="jaf4"/>
      </w:pPr>
      <w:r>
        <w:t>３　前二項の効果は、国際登録簿から当該国際登録が消滅した日から生ずる。</w:t>
      </w:r>
    </w:p>
    <w:p w14:paraId="111CE92C" w14:textId="77777777" w:rsidR="000705A9" w:rsidRDefault="000705A9"/>
    <w:p w14:paraId="1D29E6CC" w14:textId="77777777" w:rsidR="000705A9" w:rsidRDefault="007C6ABF">
      <w:pPr>
        <w:pStyle w:val="jaa"/>
      </w:pPr>
      <w:r>
        <w:t>（国際登録に基づく商標権の存続期間）</w:t>
      </w:r>
    </w:p>
    <w:p w14:paraId="6B87E138" w14:textId="77777777" w:rsidR="000705A9" w:rsidRDefault="007C6ABF">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14:paraId="56D81BA0" w14:textId="77777777" w:rsidR="000705A9" w:rsidRDefault="007C6ABF">
      <w:pPr>
        <w:pStyle w:val="jaf4"/>
      </w:pPr>
      <w:r>
        <w:t>２　国際登録に基づく商標権の存続期間は、国際登録の存続期間の更新により更新することができる。</w:t>
      </w:r>
    </w:p>
    <w:p w14:paraId="3BA8B3C0" w14:textId="77777777" w:rsidR="000705A9" w:rsidRDefault="007C6ABF">
      <w:pPr>
        <w:pStyle w:val="jaf4"/>
      </w:pPr>
      <w:r>
        <w:t>３　国際登録の存続期間の更新があつたときは、その国際登録に基づく商標権の存続期間は、その満了の時に更新されるものとする。</w:t>
      </w:r>
    </w:p>
    <w:p w14:paraId="5204926F" w14:textId="77777777" w:rsidR="000705A9" w:rsidRDefault="007C6ABF">
      <w:pPr>
        <w:pStyle w:val="jaf4"/>
      </w:pPr>
      <w:r>
        <w:t>４　国際登録の存続期間の更新がなかつたときは、その国際登録に基づく商標権は、その存続期間の満了の時にさかのぼつて消滅したものとみなす。</w:t>
      </w:r>
    </w:p>
    <w:p w14:paraId="14728352" w14:textId="77777777" w:rsidR="000705A9" w:rsidRDefault="000705A9"/>
    <w:p w14:paraId="08248FD9" w14:textId="77777777" w:rsidR="000705A9" w:rsidRDefault="007C6ABF">
      <w:pPr>
        <w:pStyle w:val="jaa"/>
      </w:pPr>
      <w:r>
        <w:t>（存続期間の更新登録の特例）</w:t>
      </w:r>
    </w:p>
    <w:p w14:paraId="7DAF2E00" w14:textId="77777777" w:rsidR="000705A9" w:rsidRDefault="007C6ABF">
      <w:pPr>
        <w:pStyle w:val="jaf3"/>
      </w:pPr>
      <w:r>
        <w:t>第六十八条の二十二　国際登録に基づく商標権については、第十九条から第二十二条まで並びに第二十三条第一項及び第二項の規定は、適用しない。</w:t>
      </w:r>
    </w:p>
    <w:p w14:paraId="4484C2B7" w14:textId="77777777" w:rsidR="000705A9" w:rsidRDefault="007C6ABF">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14:paraId="342EC51E" w14:textId="77777777" w:rsidR="000705A9" w:rsidRDefault="000705A9"/>
    <w:p w14:paraId="014CD330" w14:textId="77777777" w:rsidR="000705A9" w:rsidRDefault="007C6ABF">
      <w:pPr>
        <w:pStyle w:val="jaa"/>
      </w:pPr>
      <w:r>
        <w:t>（商標権の分割の特例）</w:t>
      </w:r>
    </w:p>
    <w:p w14:paraId="7B4E9041" w14:textId="77777777" w:rsidR="000705A9" w:rsidRDefault="007C6ABF">
      <w:pPr>
        <w:pStyle w:val="jaf3"/>
      </w:pPr>
      <w:r>
        <w:t>第六十八条の二十三　国際登録に基づく商標権については、第二十四条の規定は、適用しない。</w:t>
      </w:r>
    </w:p>
    <w:p w14:paraId="10011A2F" w14:textId="77777777" w:rsidR="000705A9" w:rsidRDefault="000705A9"/>
    <w:p w14:paraId="155632CD" w14:textId="77777777" w:rsidR="000705A9" w:rsidRDefault="007C6ABF">
      <w:pPr>
        <w:pStyle w:val="jaa"/>
      </w:pPr>
      <w:r>
        <w:t>（団体商標に係る商標権の移転の特例）</w:t>
      </w:r>
    </w:p>
    <w:p w14:paraId="26E79F04" w14:textId="77777777" w:rsidR="000705A9" w:rsidRDefault="007C6ABF">
      <w:pPr>
        <w:pStyle w:val="jaf3"/>
      </w:pPr>
      <w:r>
        <w:t>第六十八条の二十四　国際登録に基づく団体商標に係る商標権は、第七条第三項に規定する書面を提出する場合を除き、移転することができない。</w:t>
      </w:r>
    </w:p>
    <w:p w14:paraId="1ECC2D4E" w14:textId="77777777" w:rsidR="000705A9" w:rsidRDefault="007C6ABF">
      <w:pPr>
        <w:pStyle w:val="jaf4"/>
      </w:pPr>
      <w:r>
        <w:t>２　国際登録に基づく商標権については、第二十四条の三の規定は、適用しない。</w:t>
      </w:r>
    </w:p>
    <w:p w14:paraId="19F2BC71" w14:textId="77777777" w:rsidR="000705A9" w:rsidRDefault="000705A9"/>
    <w:p w14:paraId="1033E9E2" w14:textId="77777777" w:rsidR="000705A9" w:rsidRDefault="007C6ABF">
      <w:pPr>
        <w:pStyle w:val="jaa"/>
      </w:pPr>
      <w:r>
        <w:t>（商標権の放棄の特例）</w:t>
      </w:r>
    </w:p>
    <w:p w14:paraId="32A04ABC" w14:textId="77777777" w:rsidR="000705A9" w:rsidRDefault="007C6ABF">
      <w:pPr>
        <w:pStyle w:val="jaf3"/>
      </w:pPr>
      <w:r>
        <w:t>第六十八条の二十五　国際登録に基づく商標権者は、その商標権を放棄することができる。</w:t>
      </w:r>
    </w:p>
    <w:p w14:paraId="4A5FDAA6" w14:textId="77777777" w:rsidR="000705A9" w:rsidRDefault="007C6ABF">
      <w:pPr>
        <w:pStyle w:val="jaf4"/>
      </w:pPr>
      <w:r>
        <w:t>２　国際登録に基づく商標権については、第三十四条の二の規定は、適用しない。</w:t>
      </w:r>
    </w:p>
    <w:p w14:paraId="5A53EFAA" w14:textId="77777777" w:rsidR="000705A9" w:rsidRDefault="000705A9"/>
    <w:p w14:paraId="611E3309" w14:textId="77777777" w:rsidR="000705A9" w:rsidRDefault="007C6ABF">
      <w:pPr>
        <w:pStyle w:val="jaa"/>
      </w:pPr>
      <w:r>
        <w:t>（商標権の登録の効果の特例）</w:t>
      </w:r>
    </w:p>
    <w:p w14:paraId="5E98B7C9" w14:textId="77777777" w:rsidR="000705A9" w:rsidRDefault="007C6ABF">
      <w:pPr>
        <w:pStyle w:val="jaf3"/>
      </w:pPr>
      <w:r>
        <w:t>第六十八条の二十六　国際登録に基づく商標権の移転、信託による変更、放棄による消滅又は処分の制限は、登録しなければ、その効力を生じない。</w:t>
      </w:r>
    </w:p>
    <w:p w14:paraId="23CF79DB" w14:textId="77777777" w:rsidR="000705A9" w:rsidRDefault="007C6ABF">
      <w:pPr>
        <w:pStyle w:val="jaf4"/>
      </w:pPr>
      <w:r>
        <w:t>２　国際登録に基づく商標権については、第三十五条において読み替えて準用する特許法第九十八条第一項第一号及び第二項の規定は、適用しない。</w:t>
      </w:r>
    </w:p>
    <w:p w14:paraId="6982863F" w14:textId="77777777" w:rsidR="000705A9" w:rsidRDefault="000705A9"/>
    <w:p w14:paraId="4F6507DC" w14:textId="77777777" w:rsidR="000705A9" w:rsidRDefault="007C6ABF">
      <w:pPr>
        <w:pStyle w:val="jaa"/>
      </w:pPr>
      <w:r>
        <w:t>（商標原簿への登録の特例）</w:t>
      </w:r>
    </w:p>
    <w:p w14:paraId="71EB6F1E" w14:textId="77777777" w:rsidR="000705A9" w:rsidRDefault="007C6ABF">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14:paraId="7012B6D3" w14:textId="77777777" w:rsidR="000705A9" w:rsidRDefault="007C6ABF">
      <w:pPr>
        <w:pStyle w:val="jaf4"/>
      </w:pPr>
      <w:r>
        <w:t>２　国際登録に基づく商標権の存続期間の更新、移転、変更（信託によるものを除く。）又は消滅は、国際登録簿に登録されたところによる。</w:t>
      </w:r>
    </w:p>
    <w:p w14:paraId="18FCB045" w14:textId="77777777" w:rsidR="000705A9" w:rsidRDefault="000705A9"/>
    <w:p w14:paraId="31030509" w14:textId="77777777" w:rsidR="000705A9" w:rsidRDefault="007C6ABF">
      <w:pPr>
        <w:pStyle w:val="jaa"/>
      </w:pPr>
      <w:r>
        <w:t>（手続の補正の特例）</w:t>
      </w:r>
    </w:p>
    <w:p w14:paraId="5BE4E610" w14:textId="77777777" w:rsidR="000705A9" w:rsidRDefault="007C6ABF">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14:paraId="775ACBB3" w14:textId="77777777" w:rsidR="000705A9" w:rsidRDefault="007C6ABF">
      <w:pPr>
        <w:pStyle w:val="jaf4"/>
      </w:pPr>
      <w:r>
        <w:t>２　国際商標登録出願については、第六十八条の九第二項の規定により商標の詳細な説明とみなされた事項を除き、第六十八条の四十の規定は、適用しない。</w:t>
      </w:r>
    </w:p>
    <w:p w14:paraId="714594B3" w14:textId="77777777" w:rsidR="000705A9" w:rsidRDefault="000705A9"/>
    <w:p w14:paraId="15668ED7" w14:textId="77777777" w:rsidR="000705A9" w:rsidRDefault="007C6ABF">
      <w:pPr>
        <w:pStyle w:val="jaa"/>
      </w:pPr>
      <w:r>
        <w:t>（指定商品又は指定役務が二以上の商標権についての特則の特例）</w:t>
      </w:r>
    </w:p>
    <w:p w14:paraId="1A8292AB" w14:textId="77777777" w:rsidR="000705A9" w:rsidRDefault="007C6ABF">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14:paraId="1E416551" w14:textId="77777777" w:rsidR="000705A9" w:rsidRDefault="000705A9"/>
    <w:p w14:paraId="4DD89AEF" w14:textId="77777777" w:rsidR="000705A9" w:rsidRDefault="007C6ABF">
      <w:pPr>
        <w:pStyle w:val="jaa"/>
      </w:pPr>
      <w:r>
        <w:t>（国際登録に基づく商標権の個別手数料）</w:t>
      </w:r>
    </w:p>
    <w:p w14:paraId="09BC99BF" w14:textId="77777777" w:rsidR="000705A9" w:rsidRDefault="007C6ABF">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14:paraId="2362DC7A" w14:textId="77777777" w:rsidR="000705A9" w:rsidRDefault="007C6ABF">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14:paraId="22B0EE9E" w14:textId="77777777" w:rsidR="000705A9" w:rsidRDefault="007C6ABF">
      <w:pPr>
        <w:pStyle w:val="jaf4"/>
      </w:pPr>
      <w:r>
        <w:t>３　国際商標登録出願及び国際登録に基づく商標権については、第四十条から第四十三条まで及び第七十六条第二項（別表第一号に掲げる部分に限る。）の規定は、適用しない。</w:t>
      </w:r>
    </w:p>
    <w:p w14:paraId="78BEE302" w14:textId="77777777" w:rsidR="000705A9" w:rsidRDefault="000705A9"/>
    <w:p w14:paraId="4E17CC18" w14:textId="77777777" w:rsidR="000705A9" w:rsidRDefault="007C6ABF">
      <w:pPr>
        <w:pStyle w:val="jaa"/>
      </w:pPr>
      <w:r>
        <w:t>（経済産業省令への委任）</w:t>
      </w:r>
    </w:p>
    <w:p w14:paraId="01FDA50A" w14:textId="77777777" w:rsidR="000705A9" w:rsidRDefault="007C6ABF">
      <w:pPr>
        <w:pStyle w:val="jaf3"/>
      </w:pPr>
      <w:r>
        <w:t>第六十八条の三十一　第六十八条の九から前条までに定めるもののほか、議定書及び議定書に基づく規則を実施するため必要な事項の細目は、経済産業省令で定める。</w:t>
      </w:r>
    </w:p>
    <w:p w14:paraId="7AB12ED2" w14:textId="77777777" w:rsidR="000705A9" w:rsidRDefault="000705A9"/>
    <w:p w14:paraId="7A5E2559" w14:textId="77777777" w:rsidR="000705A9" w:rsidRDefault="007C6ABF">
      <w:pPr>
        <w:pStyle w:val="jaf2"/>
      </w:pPr>
      <w:r>
        <w:t>第三節　商標登録出願等の特例</w:t>
      </w:r>
    </w:p>
    <w:p w14:paraId="08CBD03B" w14:textId="77777777" w:rsidR="000705A9" w:rsidRDefault="000705A9"/>
    <w:p w14:paraId="0E001585" w14:textId="77777777" w:rsidR="000705A9" w:rsidRDefault="007C6ABF">
      <w:pPr>
        <w:pStyle w:val="jaa"/>
      </w:pPr>
      <w:r>
        <w:t>（国際登録の取消し後の商標登録出願の特例）</w:t>
      </w:r>
    </w:p>
    <w:p w14:paraId="344637A1" w14:textId="77777777" w:rsidR="000705A9" w:rsidRDefault="007C6ABF">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14:paraId="04D0EAB1" w14:textId="77777777" w:rsidR="000705A9" w:rsidRDefault="007C6ABF">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14:paraId="5DC83B8D" w14:textId="77777777" w:rsidR="000705A9" w:rsidRDefault="007C6ABF">
      <w:pPr>
        <w:pStyle w:val="jaf6"/>
      </w:pPr>
      <w:r>
        <w:t>一　前項の商標登録出願が同項の国際登録が取り消された日から三月以内にされたものであること。</w:t>
      </w:r>
    </w:p>
    <w:p w14:paraId="65A1735A" w14:textId="77777777" w:rsidR="000705A9" w:rsidRDefault="007C6ABF">
      <w:pPr>
        <w:pStyle w:val="jaf6"/>
      </w:pPr>
      <w:r>
        <w:t>二　商標登録を受けようとする商標が前項の国際登録の対象であつた商標と同一であること。</w:t>
      </w:r>
    </w:p>
    <w:p w14:paraId="7DD32972" w14:textId="77777777" w:rsidR="000705A9" w:rsidRDefault="007C6ABF">
      <w:pPr>
        <w:pStyle w:val="jaf6"/>
      </w:pPr>
      <w:r>
        <w:t>三　前項の商標登録出願に係る指定商品又は指定役務が同項の国際登録において指定されていた商品又は役務の範囲に含まれていること。</w:t>
      </w:r>
    </w:p>
    <w:p w14:paraId="28E9EDE1" w14:textId="77777777" w:rsidR="000705A9" w:rsidRDefault="007C6ABF">
      <w:pPr>
        <w:pStyle w:val="jaf4"/>
      </w:pPr>
      <w:r>
        <w:t>３　第一項の国際登録に係る国際商標登録出願についてパリ条約第四条の規定による優先権が認められていたときは、同項の規定による商標登録出願に当該優先権が認められる。</w:t>
      </w:r>
    </w:p>
    <w:p w14:paraId="3157A722" w14:textId="77777777" w:rsidR="000705A9" w:rsidRDefault="007C6ABF">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14:paraId="0AB38764" w14:textId="77777777" w:rsidR="000705A9" w:rsidRDefault="007C6ABF">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14:paraId="245DB81C" w14:textId="77777777" w:rsidR="000705A9" w:rsidRDefault="007C6ABF">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14:paraId="3A6CC72A" w14:textId="77777777" w:rsidR="000705A9" w:rsidRDefault="007C6ABF">
      <w:pPr>
        <w:pStyle w:val="jaf4"/>
      </w:pPr>
      <w:r>
        <w:t>７　前項の規定によりされた商標登録出願は、第二項第一号に規定する期間が満了する時にされたものとみなす。</w:t>
      </w:r>
    </w:p>
    <w:p w14:paraId="7A216A8D" w14:textId="77777777" w:rsidR="000705A9" w:rsidRDefault="000705A9"/>
    <w:p w14:paraId="6F018A52" w14:textId="77777777" w:rsidR="000705A9" w:rsidRDefault="007C6ABF">
      <w:pPr>
        <w:pStyle w:val="jaa"/>
      </w:pPr>
      <w:r>
        <w:t>（議定書の廃棄後の商標登録出願の特例）</w:t>
      </w:r>
    </w:p>
    <w:p w14:paraId="29246998" w14:textId="77777777" w:rsidR="000705A9" w:rsidRDefault="007C6ABF">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14:paraId="74F3C528" w14:textId="77777777" w:rsidR="000705A9" w:rsidRDefault="007C6ABF">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14:paraId="46DF80AC" w14:textId="77777777" w:rsidR="000705A9" w:rsidRDefault="000705A9"/>
    <w:p w14:paraId="07582B1E" w14:textId="77777777" w:rsidR="000705A9" w:rsidRDefault="007C6ABF">
      <w:pPr>
        <w:pStyle w:val="jaa"/>
      </w:pPr>
      <w:r>
        <w:t>（拒絶理由の特例）</w:t>
      </w:r>
    </w:p>
    <w:p w14:paraId="5C7ACF33" w14:textId="77777777" w:rsidR="000705A9" w:rsidRDefault="007C6ABF">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14:paraId="6E6BC54B" w14:textId="77777777" w:rsidR="000705A9" w:rsidRDefault="007C6ABF">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14:paraId="377CD26C" w14:textId="77777777" w:rsidR="000705A9" w:rsidRDefault="000705A9"/>
    <w:p w14:paraId="4AA13C98" w14:textId="77777777" w:rsidR="000705A9" w:rsidRDefault="007C6ABF">
      <w:pPr>
        <w:pStyle w:val="jaa"/>
      </w:pPr>
      <w:r>
        <w:t>（商標権の設定の登録の特例）</w:t>
      </w:r>
    </w:p>
    <w:p w14:paraId="269E7860" w14:textId="77777777" w:rsidR="000705A9" w:rsidRDefault="007C6ABF">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14:paraId="287CB698" w14:textId="77777777" w:rsidR="000705A9" w:rsidRDefault="000705A9"/>
    <w:p w14:paraId="5375B624" w14:textId="77777777" w:rsidR="000705A9" w:rsidRDefault="007C6ABF">
      <w:pPr>
        <w:pStyle w:val="jaa"/>
      </w:pPr>
      <w:r>
        <w:t>（存続期間の特例）</w:t>
      </w:r>
    </w:p>
    <w:p w14:paraId="65D96382" w14:textId="77777777" w:rsidR="000705A9" w:rsidRDefault="007C6ABF">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14:paraId="5FCB69A9" w14:textId="77777777" w:rsidR="000705A9" w:rsidRDefault="007C6ABF">
      <w:pPr>
        <w:pStyle w:val="jaf4"/>
      </w:pPr>
      <w:r>
        <w:t>２　前項に規定する商標権の存続期間については、第十九条第一項の規定は、適用しない。</w:t>
      </w:r>
    </w:p>
    <w:p w14:paraId="19A166C4" w14:textId="77777777" w:rsidR="000705A9" w:rsidRDefault="000705A9"/>
    <w:p w14:paraId="5FF03608" w14:textId="77777777" w:rsidR="000705A9" w:rsidRDefault="007C6ABF">
      <w:pPr>
        <w:pStyle w:val="jaa"/>
      </w:pPr>
      <w:r>
        <w:t>（登録異議の申立ての特例）</w:t>
      </w:r>
    </w:p>
    <w:p w14:paraId="1D55C007" w14:textId="77777777" w:rsidR="000705A9" w:rsidRDefault="007C6ABF">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14:paraId="7DB48E54" w14:textId="77777777" w:rsidR="000705A9" w:rsidRDefault="000705A9"/>
    <w:p w14:paraId="12C518CA" w14:textId="77777777" w:rsidR="000705A9" w:rsidRDefault="007C6ABF">
      <w:pPr>
        <w:pStyle w:val="jaa"/>
      </w:pPr>
      <w:r>
        <w:t>（商標登録の無効の審判の特例）</w:t>
      </w:r>
    </w:p>
    <w:p w14:paraId="2E54C2FE" w14:textId="77777777" w:rsidR="000705A9" w:rsidRDefault="007C6ABF">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14:paraId="04C95A4D" w14:textId="77777777" w:rsidR="000705A9" w:rsidRDefault="000705A9"/>
    <w:p w14:paraId="3B99EF26" w14:textId="77777777" w:rsidR="000705A9" w:rsidRDefault="007C6ABF">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14:paraId="1B7860F8" w14:textId="77777777" w:rsidR="000705A9" w:rsidRDefault="000705A9"/>
    <w:p w14:paraId="742CCD9A" w14:textId="77777777" w:rsidR="000705A9" w:rsidRDefault="007C6ABF">
      <w:pPr>
        <w:pStyle w:val="ja3"/>
      </w:pPr>
      <w:r>
        <w:t>第八章　雑則</w:t>
      </w:r>
    </w:p>
    <w:p w14:paraId="75D88008" w14:textId="77777777" w:rsidR="000705A9" w:rsidRDefault="000705A9"/>
    <w:p w14:paraId="0DB4B31D" w14:textId="77777777" w:rsidR="000705A9" w:rsidRDefault="007C6ABF">
      <w:pPr>
        <w:pStyle w:val="jaa"/>
      </w:pPr>
      <w:r>
        <w:t>（手続の補正）</w:t>
      </w:r>
    </w:p>
    <w:p w14:paraId="68480AEB" w14:textId="77777777" w:rsidR="000705A9" w:rsidRDefault="007C6ABF">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14:paraId="2ED7B9BB" w14:textId="77777777" w:rsidR="000705A9" w:rsidRDefault="007C6ABF">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14:paraId="24FD050A" w14:textId="77777777" w:rsidR="000705A9" w:rsidRDefault="000705A9"/>
    <w:p w14:paraId="19B71CC3" w14:textId="77777777" w:rsidR="000705A9" w:rsidRDefault="007C6ABF">
      <w:pPr>
        <w:pStyle w:val="jaa"/>
      </w:pPr>
      <w:r>
        <w:t>（指定商品又は指定役務が二以上の商標権についての特則）</w:t>
      </w:r>
    </w:p>
    <w:p w14:paraId="20D72D4C" w14:textId="77777777" w:rsidR="000705A9" w:rsidRDefault="007C6ABF">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14:paraId="79F188E2" w14:textId="77777777" w:rsidR="000705A9" w:rsidRDefault="000705A9"/>
    <w:p w14:paraId="421D42DB" w14:textId="77777777" w:rsidR="000705A9" w:rsidRDefault="007C6ABF">
      <w:pPr>
        <w:pStyle w:val="jaa"/>
      </w:pPr>
      <w:r>
        <w:t>（登録商標に類似する商標等についての特則）</w:t>
      </w:r>
    </w:p>
    <w:p w14:paraId="779AB607" w14:textId="77777777" w:rsidR="000705A9" w:rsidRDefault="007C6ABF">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14:paraId="05462F05" w14:textId="77777777" w:rsidR="000705A9" w:rsidRDefault="007C6ABF">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14:paraId="70868BAF" w14:textId="77777777" w:rsidR="000705A9" w:rsidRDefault="007C6ABF">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14:paraId="74A9B39B" w14:textId="77777777" w:rsidR="000705A9" w:rsidRDefault="007C6ABF">
      <w:pPr>
        <w:pStyle w:val="jaf4"/>
      </w:pPr>
      <w:r>
        <w:t>４　前三項の規定は、色彩のみからなる登録商標については、適用しない。</w:t>
      </w:r>
    </w:p>
    <w:p w14:paraId="2D5C250A" w14:textId="77777777" w:rsidR="000705A9" w:rsidRDefault="000705A9"/>
    <w:p w14:paraId="4305C17B" w14:textId="77777777" w:rsidR="000705A9" w:rsidRDefault="007C6ABF">
      <w:pPr>
        <w:pStyle w:val="jaa"/>
      </w:pPr>
      <w:r>
        <w:t>（商標原簿への登録）</w:t>
      </w:r>
    </w:p>
    <w:p w14:paraId="4EDC6526" w14:textId="77777777" w:rsidR="000705A9" w:rsidRDefault="007C6ABF">
      <w:pPr>
        <w:pStyle w:val="jaf3"/>
      </w:pPr>
      <w:r>
        <w:t>第七十一条　次に掲げる事項は、特許庁に備える商標原簿に登録する。</w:t>
      </w:r>
    </w:p>
    <w:p w14:paraId="782137FF" w14:textId="77777777" w:rsidR="000705A9" w:rsidRDefault="007C6ABF">
      <w:pPr>
        <w:pStyle w:val="jaf6"/>
      </w:pPr>
      <w:r>
        <w:t>一　商標権の設定、存続期間の更新、分割、移転、変更、消滅、回復又は処分の制限</w:t>
      </w:r>
    </w:p>
    <w:p w14:paraId="2D6E1FA2" w14:textId="77777777" w:rsidR="000705A9" w:rsidRDefault="007C6ABF">
      <w:pPr>
        <w:pStyle w:val="jaf6"/>
      </w:pPr>
      <w:r>
        <w:t>二　防護標章登録に基づく権利の設定、存続期間の更新、移転又は消滅</w:t>
      </w:r>
    </w:p>
    <w:p w14:paraId="74C05633" w14:textId="77777777" w:rsidR="000705A9" w:rsidRDefault="007C6ABF">
      <w:pPr>
        <w:pStyle w:val="jaf6"/>
      </w:pPr>
      <w:r>
        <w:t>三　専用使用権又は通常使用権の設定、保存、移転、変更、消滅又は処分の制限</w:t>
      </w:r>
    </w:p>
    <w:p w14:paraId="11B7E641" w14:textId="77777777" w:rsidR="000705A9" w:rsidRDefault="007C6ABF">
      <w:pPr>
        <w:pStyle w:val="jaf6"/>
      </w:pPr>
      <w:r>
        <w:t>四　商標権、専用使用権又は通常使用権を目的とする質権の設定、移転、変更、消滅又は処分の制限</w:t>
      </w:r>
    </w:p>
    <w:p w14:paraId="57090BAD" w14:textId="77777777" w:rsidR="000705A9" w:rsidRDefault="007C6ABF">
      <w:pPr>
        <w:pStyle w:val="jaf4"/>
      </w:pPr>
      <w:r>
        <w:t>２　商標原簿は、その全部又は一部を磁気テープ（これに準ずる方法により一定の事項を確実に記録して置くことができる物を含む。以下同じ。）をもつて調製することができる。</w:t>
      </w:r>
    </w:p>
    <w:p w14:paraId="1111D14E" w14:textId="77777777" w:rsidR="000705A9" w:rsidRDefault="007C6ABF">
      <w:pPr>
        <w:pStyle w:val="jaf4"/>
      </w:pPr>
      <w:r>
        <w:t>３　この法律に規定するもののほか、登録に関して必要な事項は、政令で定める。</w:t>
      </w:r>
    </w:p>
    <w:p w14:paraId="73974E90" w14:textId="77777777" w:rsidR="000705A9" w:rsidRDefault="000705A9"/>
    <w:p w14:paraId="0EADD11E" w14:textId="77777777" w:rsidR="000705A9" w:rsidRDefault="007C6ABF">
      <w:pPr>
        <w:pStyle w:val="jaa"/>
      </w:pPr>
      <w:r>
        <w:t>（商標登録証等の交付）</w:t>
      </w:r>
    </w:p>
    <w:p w14:paraId="3D3C2778" w14:textId="77777777" w:rsidR="000705A9" w:rsidRDefault="007C6ABF">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14:paraId="47C2E994" w14:textId="77777777" w:rsidR="000705A9" w:rsidRDefault="007C6ABF">
      <w:pPr>
        <w:pStyle w:val="jaf4"/>
      </w:pPr>
      <w:r>
        <w:t>２　商標登録証又は防護標章登録証の再交付については、経済産業省令で定める。</w:t>
      </w:r>
    </w:p>
    <w:p w14:paraId="1B87BB71" w14:textId="77777777" w:rsidR="000705A9" w:rsidRDefault="000705A9"/>
    <w:p w14:paraId="412EAE60" w14:textId="77777777" w:rsidR="000705A9" w:rsidRDefault="007C6ABF">
      <w:pPr>
        <w:pStyle w:val="jaa"/>
      </w:pPr>
      <w:r>
        <w:t>（証明等の請求）</w:t>
      </w:r>
    </w:p>
    <w:p w14:paraId="36E467ED" w14:textId="77777777" w:rsidR="000705A9" w:rsidRDefault="007C6ABF">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14:paraId="7373BAC6" w14:textId="77777777" w:rsidR="000705A9" w:rsidRDefault="007C6ABF">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14:paraId="39D1294D" w14:textId="77777777" w:rsidR="000705A9" w:rsidRDefault="007C6ABF">
      <w:pPr>
        <w:pStyle w:val="jaf6"/>
      </w:pPr>
      <w:r>
        <w:t>二　判定に係る書類であつて、当事者から当該当事者の保有する営業秘密が記載された旨の申出があつたもの</w:t>
      </w:r>
    </w:p>
    <w:p w14:paraId="282A540D" w14:textId="77777777" w:rsidR="000705A9" w:rsidRDefault="007C6ABF">
      <w:pPr>
        <w:pStyle w:val="jaf6"/>
      </w:pPr>
      <w:r>
        <w:t>三　個人の名誉又は生活の平穏を害するおそれがあるもの</w:t>
      </w:r>
    </w:p>
    <w:p w14:paraId="7AE751D5" w14:textId="77777777" w:rsidR="000705A9" w:rsidRDefault="007C6ABF">
      <w:pPr>
        <w:pStyle w:val="jaf6"/>
      </w:pPr>
      <w:r>
        <w:t>四　公の秩序又は善良の風俗を害するおそれがあるもの</w:t>
      </w:r>
    </w:p>
    <w:p w14:paraId="173B53CA" w14:textId="77777777" w:rsidR="000705A9" w:rsidRDefault="007C6ABF">
      <w:pPr>
        <w:pStyle w:val="jaf4"/>
      </w:pPr>
      <w:r>
        <w:t>２　特許庁長官は、前項第一号から第三号までに掲げる書類について、同項本文の請求を認めるときは、当該書類を提出した者に対し、その旨及びその理由を通知しなければならない。</w:t>
      </w:r>
    </w:p>
    <w:p w14:paraId="5A0A2627" w14:textId="77777777" w:rsidR="000705A9" w:rsidRDefault="007C6ABF">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14:paraId="526681BB" w14:textId="77777777" w:rsidR="000705A9" w:rsidRDefault="007C6ABF">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14:paraId="418BBB6D" w14:textId="77777777" w:rsidR="000705A9" w:rsidRDefault="000705A9"/>
    <w:p w14:paraId="28A20BEE" w14:textId="77777777" w:rsidR="000705A9" w:rsidRDefault="007C6ABF">
      <w:pPr>
        <w:pStyle w:val="jaa"/>
      </w:pPr>
      <w:r>
        <w:t>（商標登録表示）</w:t>
      </w:r>
    </w:p>
    <w:p w14:paraId="6BB0804D" w14:textId="77777777" w:rsidR="000705A9" w:rsidRDefault="007C6ABF">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14:paraId="6D36F7D1" w14:textId="77777777" w:rsidR="000705A9" w:rsidRDefault="000705A9"/>
    <w:p w14:paraId="70CDF1DA" w14:textId="77777777" w:rsidR="000705A9" w:rsidRDefault="007C6ABF">
      <w:pPr>
        <w:pStyle w:val="jaa"/>
      </w:pPr>
      <w:r>
        <w:t>（虚偽表示の禁止）</w:t>
      </w:r>
    </w:p>
    <w:p w14:paraId="27C42BD0" w14:textId="77777777" w:rsidR="000705A9" w:rsidRDefault="007C6ABF">
      <w:pPr>
        <w:pStyle w:val="jaf3"/>
      </w:pPr>
      <w:r>
        <w:t>第七十四条　何人も、次に掲げる行為をしてはならない。</w:t>
      </w:r>
    </w:p>
    <w:p w14:paraId="2BD18888" w14:textId="77777777" w:rsidR="000705A9" w:rsidRDefault="007C6ABF">
      <w:pPr>
        <w:pStyle w:val="jaf6"/>
      </w:pPr>
      <w:r>
        <w:t>一　登録商標以外の商標の使用をする場合において、その商標に商標登録表示又はこれと紛らわしい表示を付する行為</w:t>
      </w:r>
    </w:p>
    <w:p w14:paraId="206F8534" w14:textId="77777777" w:rsidR="000705A9" w:rsidRDefault="007C6ABF">
      <w:pPr>
        <w:pStyle w:val="jaf6"/>
      </w:pPr>
      <w:r>
        <w:t>二　指定商品又は指定役務以外の商品又は役務について登録商標の使用をする場合において、その商標に商標登録表示又はこれと紛らわしい表示を付する行為</w:t>
      </w:r>
    </w:p>
    <w:p w14:paraId="7155CD6A" w14:textId="77777777" w:rsidR="000705A9" w:rsidRDefault="007C6ABF">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14:paraId="03B65E30" w14:textId="77777777" w:rsidR="000705A9" w:rsidRDefault="007C6ABF">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14:paraId="06480286" w14:textId="77777777" w:rsidR="000705A9" w:rsidRDefault="007C6ABF">
      <w:pPr>
        <w:pStyle w:val="jaf6"/>
      </w:pPr>
      <w:r>
        <w:t>五　役務に係る虚偽商標登録表示物を、これを用いて当該役務を提供させるために譲渡し、引き渡し、又は譲渡若しくは引渡しのために所持し、若しくは輸入する行為</w:t>
      </w:r>
    </w:p>
    <w:p w14:paraId="1395932B" w14:textId="77777777" w:rsidR="000705A9" w:rsidRDefault="000705A9"/>
    <w:p w14:paraId="6C3B8CD8" w14:textId="77777777" w:rsidR="000705A9" w:rsidRDefault="007C6ABF">
      <w:pPr>
        <w:pStyle w:val="jaa"/>
      </w:pPr>
      <w:r>
        <w:t>（商標公報）</w:t>
      </w:r>
    </w:p>
    <w:p w14:paraId="43972B76" w14:textId="77777777" w:rsidR="000705A9" w:rsidRDefault="007C6ABF">
      <w:pPr>
        <w:pStyle w:val="jaf3"/>
      </w:pPr>
      <w:r>
        <w:t>第七十五条　特許庁は、商標公報を発行する。</w:t>
      </w:r>
    </w:p>
    <w:p w14:paraId="196B2469" w14:textId="77777777" w:rsidR="000705A9" w:rsidRDefault="007C6ABF">
      <w:pPr>
        <w:pStyle w:val="jaf4"/>
      </w:pPr>
      <w:r>
        <w:t>２　商標公報には、この法律に規定するもののほか、次に掲げる事項を掲載しなければならない。</w:t>
      </w:r>
    </w:p>
    <w:p w14:paraId="3E60A21E" w14:textId="77777777" w:rsidR="000705A9" w:rsidRDefault="007C6ABF">
      <w:pPr>
        <w:pStyle w:val="jaf6"/>
      </w:pPr>
      <w:r>
        <w:t>一　出願公開後における拒絶をすべき旨の査定又は商標登録出願若しくは防護標章登録出願の放棄、取下げ若しくは却下</w:t>
      </w:r>
    </w:p>
    <w:p w14:paraId="1C3827CD" w14:textId="77777777" w:rsidR="000705A9" w:rsidRDefault="007C6ABF">
      <w:pPr>
        <w:pStyle w:val="jaf6"/>
      </w:pPr>
      <w:r>
        <w:t>二　出願公開後における商標登録出願により生じた権利の承継</w:t>
      </w:r>
    </w:p>
    <w:p w14:paraId="315BA137" w14:textId="77777777" w:rsidR="000705A9" w:rsidRDefault="007C6ABF">
      <w:pPr>
        <w:pStyle w:val="jaf6"/>
      </w:pPr>
      <w:r>
        <w:t>三　出願公開後における願書に記載した指定商品若しくは指定役務又は商標登録を受けようとする商標若しくは防護標章登録を受けようとする標章についてした補正</w:t>
      </w:r>
    </w:p>
    <w:p w14:paraId="2344883C" w14:textId="77777777" w:rsidR="000705A9" w:rsidRDefault="007C6ABF">
      <w:pPr>
        <w:pStyle w:val="jaf6"/>
      </w:pPr>
      <w:r>
        <w:t>四　商標権の消滅（存続期間の満了によるもの及び第四十一条の二第六項（同条第八項において準用する場合を含む。）の規定によるものを除く。）</w:t>
      </w:r>
    </w:p>
    <w:p w14:paraId="172B23B1" w14:textId="77777777" w:rsidR="000705A9" w:rsidRDefault="007C6ABF">
      <w:pPr>
        <w:pStyle w:val="jaf6"/>
      </w:pPr>
      <w:r>
        <w:t>五　登録異議の申立て若しくは審判若しくは再審の請求又はこれらの取下げ</w:t>
      </w:r>
    </w:p>
    <w:p w14:paraId="6D04F21F" w14:textId="77777777" w:rsidR="000705A9" w:rsidRDefault="007C6ABF">
      <w:pPr>
        <w:pStyle w:val="jaf6"/>
      </w:pPr>
      <w:r>
        <w:t>六　登録異議の申立てについての確定した決定、審判の確定審決又は再審の確定した決定若しくは確定審決</w:t>
      </w:r>
    </w:p>
    <w:p w14:paraId="71C991A2" w14:textId="77777777" w:rsidR="000705A9" w:rsidRDefault="007C6ABF">
      <w:pPr>
        <w:pStyle w:val="jaf6"/>
      </w:pPr>
      <w:r>
        <w:t>七　第六十三条第一項の訴えについての確定判決</w:t>
      </w:r>
    </w:p>
    <w:p w14:paraId="5CE4F627" w14:textId="77777777" w:rsidR="000705A9" w:rsidRDefault="000705A9"/>
    <w:p w14:paraId="56C40B36" w14:textId="77777777" w:rsidR="000705A9" w:rsidRDefault="007C6ABF">
      <w:pPr>
        <w:pStyle w:val="jaa"/>
      </w:pPr>
      <w:r>
        <w:t>（手数料）</w:t>
      </w:r>
    </w:p>
    <w:p w14:paraId="39EEF6AD" w14:textId="77777777" w:rsidR="000705A9" w:rsidRDefault="007C6ABF">
      <w:pPr>
        <w:pStyle w:val="jaf3"/>
      </w:pPr>
      <w:r>
        <w:t>第七十六条　次に掲げる者は、実費を勘案して政令で定める額の手数料を納付しなければならない。</w:t>
      </w:r>
    </w:p>
    <w:p w14:paraId="1F7A1F72" w14:textId="77777777" w:rsidR="000705A9" w:rsidRDefault="007C6ABF">
      <w:pPr>
        <w:pStyle w:val="jaf6"/>
      </w:pPr>
      <w:r>
        <w:t>一　第十三条第二項において準用する特許法第三十四条第四項の規定により承継の届出をする者</w:t>
      </w:r>
    </w:p>
    <w:p w14:paraId="2B150EAA" w14:textId="77777777" w:rsidR="000705A9" w:rsidRDefault="007C6ABF">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14:paraId="61E056B7" w14:textId="77777777" w:rsidR="000705A9" w:rsidRDefault="007C6ABF">
      <w:pPr>
        <w:pStyle w:val="jaf6"/>
      </w:pPr>
      <w:r>
        <w:t>三　第六十八条の二の規定により特許庁長官に国際登録出願をする者</w:t>
      </w:r>
    </w:p>
    <w:p w14:paraId="766B84D7" w14:textId="77777777" w:rsidR="000705A9" w:rsidRDefault="007C6ABF">
      <w:pPr>
        <w:pStyle w:val="jaf6"/>
      </w:pPr>
      <w:r>
        <w:t>四　第六十八条の四の規定により特許庁長官に事後指定をする者</w:t>
      </w:r>
    </w:p>
    <w:p w14:paraId="15D42E8F" w14:textId="77777777" w:rsidR="000705A9" w:rsidRDefault="007C6ABF">
      <w:pPr>
        <w:pStyle w:val="jaf6"/>
      </w:pPr>
      <w:r>
        <w:t>五　第六十八条の五の規定により特許庁長官に国際登録の存続期間の更新の申請をする者</w:t>
      </w:r>
    </w:p>
    <w:p w14:paraId="080AE092" w14:textId="77777777" w:rsidR="000705A9" w:rsidRDefault="007C6ABF">
      <w:pPr>
        <w:pStyle w:val="jaf6"/>
      </w:pPr>
      <w:r>
        <w:t>六　第六十八条の六の規定により特許庁長官に国際登録の名義人の変更の記録の請求をする者</w:t>
      </w:r>
    </w:p>
    <w:p w14:paraId="2455F27E" w14:textId="77777777" w:rsidR="000705A9" w:rsidRDefault="007C6ABF">
      <w:pPr>
        <w:pStyle w:val="jaf6"/>
      </w:pPr>
      <w:r>
        <w:t>七　商標登録証又は防護標章登録証の再交付を請求する者</w:t>
      </w:r>
    </w:p>
    <w:p w14:paraId="1044A11F" w14:textId="77777777" w:rsidR="000705A9" w:rsidRDefault="007C6ABF">
      <w:pPr>
        <w:pStyle w:val="jaf6"/>
      </w:pPr>
      <w:r>
        <w:t>八　第七十二条第一項の規定により証明を請求する者</w:t>
      </w:r>
    </w:p>
    <w:p w14:paraId="33E5D178" w14:textId="77777777" w:rsidR="000705A9" w:rsidRDefault="007C6ABF">
      <w:pPr>
        <w:pStyle w:val="jaf6"/>
      </w:pPr>
      <w:r>
        <w:t>九　第七十二条第一項の規定により書類の謄本又は抄本の交付を請求する者</w:t>
      </w:r>
    </w:p>
    <w:p w14:paraId="12A1ACB5" w14:textId="77777777" w:rsidR="000705A9" w:rsidRDefault="007C6ABF">
      <w:pPr>
        <w:pStyle w:val="jaf6"/>
      </w:pPr>
      <w:r>
        <w:t>十　第七十二条第一項の規定により書類又は第五条第四項の物件の閲覧又は謄写を請求する者</w:t>
      </w:r>
    </w:p>
    <w:p w14:paraId="5F6B5380" w14:textId="77777777" w:rsidR="000705A9" w:rsidRDefault="007C6ABF">
      <w:pPr>
        <w:pStyle w:val="jaf6"/>
      </w:pPr>
      <w:r>
        <w:t>十一　第七十二条第一項の規定により商標原簿のうち磁気テープをもつて調製した部分に記録されている事項を記載した書類の交付を請求する者</w:t>
      </w:r>
    </w:p>
    <w:p w14:paraId="336F34BC" w14:textId="77777777" w:rsidR="000705A9" w:rsidRDefault="007C6ABF">
      <w:pPr>
        <w:pStyle w:val="jaf4"/>
      </w:pPr>
      <w:r>
        <w:t>２　別表の中欄に掲げる者は、それぞれ同表の下欄に掲げる金額の範囲内において政令で定める額の手数料を納付しなければならない。</w:t>
      </w:r>
    </w:p>
    <w:p w14:paraId="4C46E4F7" w14:textId="77777777" w:rsidR="000705A9" w:rsidRDefault="007C6ABF">
      <w:pPr>
        <w:pStyle w:val="jaf4"/>
      </w:pPr>
      <w:r>
        <w:t>３　前二項の規定は、これらの規定により手数料を納付すべき者が国であるときは、適用しない。</w:t>
      </w:r>
    </w:p>
    <w:p w14:paraId="56CABB4F" w14:textId="77777777" w:rsidR="000705A9" w:rsidRDefault="007C6ABF">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14:paraId="3A80AEE6" w14:textId="77777777" w:rsidR="000705A9" w:rsidRDefault="007C6ABF">
      <w:pPr>
        <w:pStyle w:val="jaf4"/>
      </w:pPr>
      <w:r>
        <w:t>５　前項の規定により算定した手数料の金額に十円未満の端数があるときは、その端数は、切り捨てる。</w:t>
      </w:r>
    </w:p>
    <w:p w14:paraId="75C2884A" w14:textId="77777777" w:rsidR="000705A9" w:rsidRDefault="007C6ABF">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14:paraId="42F37DD0" w14:textId="77777777" w:rsidR="000705A9" w:rsidRDefault="007C6ABF">
      <w:pPr>
        <w:pStyle w:val="jaf4"/>
      </w:pPr>
      <w:r>
        <w:t>７　過誤納の手数料は、納付した者の請求により返還する。</w:t>
      </w:r>
    </w:p>
    <w:p w14:paraId="122E6304" w14:textId="77777777" w:rsidR="000705A9" w:rsidRDefault="007C6ABF">
      <w:pPr>
        <w:pStyle w:val="jaf4"/>
      </w:pPr>
      <w:r>
        <w:t>８　前項の規定による手数料の返還は、納付した日から一年を経過した後は、請求することができない。</w:t>
      </w:r>
    </w:p>
    <w:p w14:paraId="18994AC0" w14:textId="77777777" w:rsidR="000705A9" w:rsidRDefault="007C6ABF">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4BD5675D" w14:textId="77777777" w:rsidR="000705A9" w:rsidRDefault="000705A9"/>
    <w:p w14:paraId="54EB3CCA" w14:textId="77777777" w:rsidR="000705A9" w:rsidRDefault="007C6ABF">
      <w:pPr>
        <w:pStyle w:val="jaa"/>
      </w:pPr>
      <w:r>
        <w:t>（特許法の準用）</w:t>
      </w:r>
    </w:p>
    <w:p w14:paraId="5F8801B3" w14:textId="77777777" w:rsidR="000705A9" w:rsidRDefault="007C6ABF">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14:paraId="7FB61494" w14:textId="77777777" w:rsidR="000705A9" w:rsidRDefault="007C6ABF">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14:paraId="074068D5" w14:textId="77777777" w:rsidR="000705A9" w:rsidRDefault="007C6ABF">
      <w:pPr>
        <w:pStyle w:val="jaf4"/>
      </w:pPr>
      <w:r>
        <w:t>３　特許法第二十五条（外国人の権利の享有）の規定は、商標権その他商標登録に関する権利に準用する。</w:t>
      </w:r>
    </w:p>
    <w:p w14:paraId="4D02589E" w14:textId="77777777" w:rsidR="000705A9" w:rsidRDefault="007C6ABF">
      <w:pPr>
        <w:pStyle w:val="jaf4"/>
      </w:pPr>
      <w:r>
        <w:t>４　特許法第二十六条（条約の効力）の規定は、商標登録及び防護標章登録に準用する。</w:t>
      </w:r>
    </w:p>
    <w:p w14:paraId="6E0E89CD" w14:textId="77777777" w:rsidR="000705A9" w:rsidRDefault="007C6ABF">
      <w:pPr>
        <w:pStyle w:val="jaf4"/>
      </w:pPr>
      <w:r>
        <w:t>５　特許法第百八十九条から第百九十二条まで（送達）の規定は、この法律の規定による送達に準用する。</w:t>
      </w:r>
    </w:p>
    <w:p w14:paraId="3EC96699" w14:textId="77777777" w:rsidR="000705A9" w:rsidRDefault="007C6ABF">
      <w:pPr>
        <w:pStyle w:val="jaf4"/>
      </w:pPr>
      <w:r>
        <w:t>６　特許法第百九十五条の三の規定は、この法律又はこの法律に基づく命令の規定による処分に準用する。</w:t>
      </w:r>
    </w:p>
    <w:p w14:paraId="4F71CF6D" w14:textId="77777777" w:rsidR="000705A9" w:rsidRDefault="007C6ABF">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14:paraId="5C2F6C40" w14:textId="77777777" w:rsidR="000705A9" w:rsidRDefault="000705A9"/>
    <w:p w14:paraId="2258C36B" w14:textId="77777777" w:rsidR="000705A9" w:rsidRDefault="007C6ABF">
      <w:pPr>
        <w:pStyle w:val="jaa"/>
      </w:pPr>
      <w:r>
        <w:t>（経過措置）</w:t>
      </w:r>
    </w:p>
    <w:p w14:paraId="424DB67D" w14:textId="77777777" w:rsidR="000705A9" w:rsidRDefault="007C6ABF">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3A5EB25A" w14:textId="77777777" w:rsidR="000705A9" w:rsidRDefault="000705A9"/>
    <w:p w14:paraId="5DECF179" w14:textId="77777777" w:rsidR="000705A9" w:rsidRDefault="007C6ABF">
      <w:pPr>
        <w:pStyle w:val="ja3"/>
      </w:pPr>
      <w:r>
        <w:t>第九章　罰則</w:t>
      </w:r>
    </w:p>
    <w:p w14:paraId="65F8936F" w14:textId="77777777" w:rsidR="000705A9" w:rsidRDefault="000705A9"/>
    <w:p w14:paraId="0C3CF96C" w14:textId="77777777" w:rsidR="000705A9" w:rsidRDefault="007C6ABF">
      <w:pPr>
        <w:pStyle w:val="jaa"/>
      </w:pPr>
      <w:r>
        <w:t>（侵害の罪）</w:t>
      </w:r>
    </w:p>
    <w:p w14:paraId="1A394D86" w14:textId="77777777" w:rsidR="000705A9" w:rsidRDefault="007C6ABF">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14:paraId="235FC461" w14:textId="77777777" w:rsidR="000705A9" w:rsidRDefault="000705A9"/>
    <w:p w14:paraId="2BFD87A5" w14:textId="77777777" w:rsidR="000705A9" w:rsidRDefault="007C6ABF">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14:paraId="38498694" w14:textId="77777777" w:rsidR="000705A9" w:rsidRDefault="000705A9"/>
    <w:p w14:paraId="77BCBA19" w14:textId="77777777" w:rsidR="000705A9" w:rsidRDefault="007C6ABF">
      <w:pPr>
        <w:pStyle w:val="jaa"/>
      </w:pPr>
      <w:r>
        <w:t>（詐欺の行為の罪）</w:t>
      </w:r>
    </w:p>
    <w:p w14:paraId="1E3C4539" w14:textId="77777777" w:rsidR="000705A9" w:rsidRDefault="007C6ABF">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14:paraId="0938642B" w14:textId="77777777" w:rsidR="000705A9" w:rsidRDefault="000705A9"/>
    <w:p w14:paraId="53676B89" w14:textId="77777777" w:rsidR="000705A9" w:rsidRDefault="007C6ABF">
      <w:pPr>
        <w:pStyle w:val="jaa"/>
      </w:pPr>
      <w:r>
        <w:t>（虚偽表示の罪）</w:t>
      </w:r>
    </w:p>
    <w:p w14:paraId="41953D29" w14:textId="77777777" w:rsidR="000705A9" w:rsidRDefault="007C6ABF">
      <w:pPr>
        <w:pStyle w:val="jaf3"/>
      </w:pPr>
      <w:r>
        <w:t>第八十条　第七十四条の規定に違反した者は、三年以下の懲役又は三百万円以下の罰金に処する。</w:t>
      </w:r>
    </w:p>
    <w:p w14:paraId="1558384C" w14:textId="77777777" w:rsidR="000705A9" w:rsidRDefault="000705A9"/>
    <w:p w14:paraId="74746C63" w14:textId="77777777" w:rsidR="000705A9" w:rsidRDefault="007C6ABF">
      <w:pPr>
        <w:pStyle w:val="jaa"/>
      </w:pPr>
      <w:r>
        <w:t>（偽証等の罪）</w:t>
      </w:r>
    </w:p>
    <w:p w14:paraId="316EF552" w14:textId="77777777" w:rsidR="000705A9" w:rsidRDefault="007C6ABF">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14:paraId="08C61F3D" w14:textId="77777777" w:rsidR="000705A9" w:rsidRDefault="007C6ABF">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14:paraId="33A90F79" w14:textId="77777777" w:rsidR="000705A9" w:rsidRDefault="000705A9"/>
    <w:p w14:paraId="77C36427" w14:textId="77777777" w:rsidR="000705A9" w:rsidRDefault="007C6ABF">
      <w:pPr>
        <w:pStyle w:val="jaa"/>
      </w:pPr>
      <w:r>
        <w:t>（秘密保持命令違反の罪）</w:t>
      </w:r>
    </w:p>
    <w:p w14:paraId="1DE62C26" w14:textId="77777777" w:rsidR="000705A9" w:rsidRDefault="007C6ABF">
      <w:pPr>
        <w:pStyle w:val="jaf3"/>
      </w:pPr>
      <w:r>
        <w:t>第八十一条の二　第三十九条において準用する特許法第百五条の四第一項の規定（第十三条の二第五項において準用する場合を含む。）による命令に違反した者は、五年以下の懲役若しくは五百万円以下の罰金に処し、又はこれを併科する。</w:t>
      </w:r>
    </w:p>
    <w:p w14:paraId="22386A93" w14:textId="77777777" w:rsidR="000705A9" w:rsidRDefault="007C6ABF">
      <w:pPr>
        <w:pStyle w:val="jaf4"/>
      </w:pPr>
      <w:r>
        <w:t>２　前項の罪は、告訴がなければ公訴を提起することができない。</w:t>
      </w:r>
    </w:p>
    <w:p w14:paraId="695D48CA" w14:textId="77777777" w:rsidR="000705A9" w:rsidRDefault="007C6ABF">
      <w:pPr>
        <w:pStyle w:val="jaf4"/>
      </w:pPr>
      <w:r>
        <w:t>３　第一項の罪は、日本国外において同項の罪を犯した者にも適用する。</w:t>
      </w:r>
    </w:p>
    <w:p w14:paraId="3ABE60D9" w14:textId="77777777" w:rsidR="000705A9" w:rsidRDefault="000705A9"/>
    <w:p w14:paraId="34963B27" w14:textId="77777777" w:rsidR="000705A9" w:rsidRDefault="007C6ABF">
      <w:pPr>
        <w:pStyle w:val="jaa"/>
      </w:pPr>
      <w:r>
        <w:t>（両罰規定）</w:t>
      </w:r>
    </w:p>
    <w:p w14:paraId="0268043D" w14:textId="77777777" w:rsidR="000705A9" w:rsidRDefault="007C6ABF">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14:paraId="6B774D0F" w14:textId="77777777" w:rsidR="000705A9" w:rsidRDefault="007C6ABF">
      <w:pPr>
        <w:pStyle w:val="jaf6"/>
      </w:pPr>
      <w:r>
        <w:t>一　第七十八条、第七十八条の二又は前条第一項　三億円以下の罰金刑</w:t>
      </w:r>
    </w:p>
    <w:p w14:paraId="5AD41B6E" w14:textId="77777777" w:rsidR="000705A9" w:rsidRDefault="007C6ABF">
      <w:pPr>
        <w:pStyle w:val="jaf6"/>
      </w:pPr>
      <w:r>
        <w:t>二　第七十九条又は第八十条　一億円以下の罰金刑</w:t>
      </w:r>
    </w:p>
    <w:p w14:paraId="162D39C8" w14:textId="77777777" w:rsidR="000705A9" w:rsidRDefault="007C6ABF">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14:paraId="600E79EE" w14:textId="77777777" w:rsidR="000705A9" w:rsidRDefault="007C6ABF">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14:paraId="26689C38" w14:textId="77777777" w:rsidR="000705A9" w:rsidRDefault="000705A9"/>
    <w:p w14:paraId="163DD462" w14:textId="77777777" w:rsidR="000705A9" w:rsidRDefault="007C6ABF">
      <w:pPr>
        <w:pStyle w:val="jaa"/>
      </w:pPr>
      <w:r>
        <w:t>（過料）</w:t>
      </w:r>
    </w:p>
    <w:p w14:paraId="5D096461" w14:textId="77777777" w:rsidR="000705A9" w:rsidRDefault="007C6ABF">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14:paraId="4C5CC098" w14:textId="77777777" w:rsidR="000705A9" w:rsidRDefault="000705A9"/>
    <w:p w14:paraId="1D555B84" w14:textId="77777777" w:rsidR="000705A9" w:rsidRDefault="007C6ABF">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14:paraId="6EA497B0" w14:textId="77777777" w:rsidR="000705A9" w:rsidRDefault="000705A9"/>
    <w:p w14:paraId="3B5C38BE" w14:textId="77777777" w:rsidR="000705A9" w:rsidRDefault="007C6ABF">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14:paraId="5BF9A9F6" w14:textId="77777777" w:rsidR="000705A9" w:rsidRDefault="000705A9"/>
    <w:p w14:paraId="13FA3383" w14:textId="77777777" w:rsidR="000705A9" w:rsidRDefault="007C6ABF">
      <w:pPr>
        <w:pStyle w:val="ja8"/>
        <w:ind w:left="227" w:hanging="227"/>
      </w:pPr>
      <w:r>
        <w:t>別表（第七十六条関係）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714"/>
        <w:gridCol w:w="2549"/>
      </w:tblGrid>
      <w:tr w:rsidR="000705A9" w14:paraId="37645831"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6E6B6" w14:textId="77777777" w:rsidR="000705A9" w:rsidRDefault="000705A9">
            <w:pPr>
              <w:pStyle w:val="jaen"/>
            </w:pPr>
          </w:p>
        </w:tc>
        <w:tc>
          <w:tcPr>
            <w:tcW w:w="3714" w:type="dxa"/>
            <w:tcBorders>
              <w:top w:val="single" w:sz="4" w:space="0" w:color="auto"/>
              <w:bottom w:val="single" w:sz="4" w:space="0" w:color="auto"/>
              <w:right w:val="single" w:sz="4" w:space="0" w:color="auto"/>
            </w:tcBorders>
            <w:tcMar>
              <w:top w:w="0" w:type="dxa"/>
              <w:left w:w="108" w:type="dxa"/>
              <w:bottom w:w="0" w:type="dxa"/>
              <w:right w:w="108" w:type="dxa"/>
            </w:tcMar>
          </w:tcPr>
          <w:p w14:paraId="381D777C" w14:textId="77777777" w:rsidR="000705A9" w:rsidRDefault="007C6ABF">
            <w:pPr>
              <w:pStyle w:val="jaen"/>
            </w:pPr>
            <w:r>
              <w:t>納付しなければならない者</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14:paraId="5D7D9FB2" w14:textId="77777777" w:rsidR="000705A9" w:rsidRDefault="007C6ABF">
            <w:pPr>
              <w:pStyle w:val="jaen"/>
            </w:pPr>
            <w:r>
              <w:t>金額</w:t>
            </w:r>
          </w:p>
        </w:tc>
      </w:tr>
      <w:tr w:rsidR="000705A9" w14:paraId="4E8C1C56"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1F981231" w14:textId="77777777" w:rsidR="000705A9" w:rsidRDefault="007C6ABF">
            <w:pPr>
              <w:pStyle w:val="jaen"/>
            </w:pPr>
            <w:r>
              <w:t>一</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E92BB" w14:textId="77777777" w:rsidR="000705A9" w:rsidRDefault="007C6ABF">
            <w:pPr>
              <w:pStyle w:val="jaen"/>
            </w:pPr>
            <w:r>
              <w:t>商標登録出願をする者</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14:paraId="6C4FDADC" w14:textId="77777777" w:rsidR="000705A9" w:rsidRDefault="007C6ABF">
            <w:pPr>
              <w:pStyle w:val="jaen"/>
            </w:pPr>
            <w:r>
              <w:t>一件につき六千円に一の区分につき一万五千円を加えた額</w:t>
            </w:r>
          </w:p>
        </w:tc>
      </w:tr>
      <w:tr w:rsidR="000705A9" w14:paraId="396CD6DF"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7027F72A" w14:textId="77777777" w:rsidR="000705A9" w:rsidRDefault="007C6ABF">
            <w:pPr>
              <w:pStyle w:val="jaen"/>
            </w:pPr>
            <w:r>
              <w:t>二</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484203FD" w14:textId="77777777" w:rsidR="000705A9" w:rsidRDefault="007C6ABF">
            <w:pPr>
              <w:pStyle w:val="jaen"/>
            </w:pPr>
            <w:r>
              <w:t>防護標章登録出願又は防護標章登録に基づく権利の存続期間の更新登録の出願をする者</w:t>
            </w:r>
          </w:p>
        </w:tc>
        <w:tc>
          <w:tcPr>
            <w:tcW w:w="2549" w:type="dxa"/>
            <w:tcBorders>
              <w:bottom w:val="single" w:sz="4" w:space="0" w:color="auto"/>
              <w:right w:val="single" w:sz="4" w:space="0" w:color="auto"/>
            </w:tcBorders>
            <w:tcMar>
              <w:top w:w="0" w:type="dxa"/>
              <w:left w:w="108" w:type="dxa"/>
              <w:bottom w:w="0" w:type="dxa"/>
              <w:right w:w="108" w:type="dxa"/>
            </w:tcMar>
          </w:tcPr>
          <w:p w14:paraId="279FD2F5" w14:textId="77777777" w:rsidR="000705A9" w:rsidRDefault="007C6ABF">
            <w:pPr>
              <w:pStyle w:val="jaen"/>
            </w:pPr>
            <w:r>
              <w:t>一件につき一万二千円に一の区分につき三万円を加えた額</w:t>
            </w:r>
          </w:p>
        </w:tc>
      </w:tr>
      <w:tr w:rsidR="000705A9" w14:paraId="75F34A8F"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1F7C08FF" w14:textId="77777777" w:rsidR="000705A9" w:rsidRDefault="007C6ABF">
            <w:pPr>
              <w:pStyle w:val="jaen"/>
            </w:pPr>
            <w:r>
              <w:t>三</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7471EC42" w14:textId="77777777" w:rsidR="000705A9" w:rsidRDefault="007C6ABF">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p>
        </w:tc>
        <w:tc>
          <w:tcPr>
            <w:tcW w:w="2549" w:type="dxa"/>
            <w:tcBorders>
              <w:bottom w:val="single" w:sz="4" w:space="0" w:color="auto"/>
              <w:right w:val="single" w:sz="4" w:space="0" w:color="auto"/>
            </w:tcBorders>
            <w:tcMar>
              <w:top w:w="0" w:type="dxa"/>
              <w:left w:w="108" w:type="dxa"/>
              <w:bottom w:w="0" w:type="dxa"/>
              <w:right w:w="108" w:type="dxa"/>
            </w:tcMar>
          </w:tcPr>
          <w:p w14:paraId="5181A712" w14:textId="77777777" w:rsidR="000705A9" w:rsidRDefault="007C6ABF">
            <w:pPr>
              <w:pStyle w:val="jaen"/>
            </w:pPr>
            <w:r>
              <w:t>一件につき四千二百円</w:t>
            </w:r>
          </w:p>
        </w:tc>
      </w:tr>
      <w:tr w:rsidR="000705A9" w14:paraId="7930BE48"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118034CE" w14:textId="77777777" w:rsidR="000705A9" w:rsidRDefault="007C6ABF">
            <w:pPr>
              <w:pStyle w:val="jaen"/>
            </w:pPr>
            <w:r>
              <w:t>四</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7E768931" w14:textId="77777777" w:rsidR="000705A9" w:rsidRDefault="007C6ABF">
            <w:pPr>
              <w:pStyle w:val="jaen"/>
            </w:pPr>
            <w:r>
              <w:t>商標権の分割を申請する者</w:t>
            </w:r>
          </w:p>
        </w:tc>
        <w:tc>
          <w:tcPr>
            <w:tcW w:w="2549" w:type="dxa"/>
            <w:tcBorders>
              <w:bottom w:val="single" w:sz="4" w:space="0" w:color="auto"/>
              <w:right w:val="single" w:sz="4" w:space="0" w:color="auto"/>
            </w:tcBorders>
            <w:tcMar>
              <w:top w:w="0" w:type="dxa"/>
              <w:left w:w="108" w:type="dxa"/>
              <w:bottom w:w="0" w:type="dxa"/>
              <w:right w:w="108" w:type="dxa"/>
            </w:tcMar>
          </w:tcPr>
          <w:p w14:paraId="247A0C25" w14:textId="77777777" w:rsidR="000705A9" w:rsidRDefault="007C6ABF">
            <w:pPr>
              <w:pStyle w:val="jaen"/>
            </w:pPr>
            <w:r>
              <w:t>一件につき三万円</w:t>
            </w:r>
          </w:p>
        </w:tc>
      </w:tr>
      <w:tr w:rsidR="000705A9" w14:paraId="0F513F81"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5E00BE00" w14:textId="77777777" w:rsidR="000705A9" w:rsidRDefault="007C6ABF">
            <w:pPr>
              <w:pStyle w:val="jaen"/>
            </w:pPr>
            <w:r>
              <w:t>五</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5D85EAED" w14:textId="77777777" w:rsidR="000705A9" w:rsidRDefault="007C6ABF">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p>
        </w:tc>
        <w:tc>
          <w:tcPr>
            <w:tcW w:w="2549" w:type="dxa"/>
            <w:tcBorders>
              <w:bottom w:val="single" w:sz="4" w:space="0" w:color="auto"/>
              <w:right w:val="single" w:sz="4" w:space="0" w:color="auto"/>
            </w:tcBorders>
            <w:tcMar>
              <w:top w:w="0" w:type="dxa"/>
              <w:left w:w="108" w:type="dxa"/>
              <w:bottom w:w="0" w:type="dxa"/>
              <w:right w:w="108" w:type="dxa"/>
            </w:tcMar>
          </w:tcPr>
          <w:p w14:paraId="759279A2" w14:textId="77777777" w:rsidR="000705A9" w:rsidRDefault="007C6ABF">
            <w:pPr>
              <w:pStyle w:val="jaen"/>
            </w:pPr>
            <w:r>
              <w:t>一件につき十万二千円</w:t>
            </w:r>
          </w:p>
        </w:tc>
      </w:tr>
      <w:tr w:rsidR="000705A9" w14:paraId="5DC2FB4D"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3AFDF0E2" w14:textId="77777777" w:rsidR="000705A9" w:rsidRDefault="007C6ABF">
            <w:pPr>
              <w:pStyle w:val="jaen"/>
            </w:pPr>
            <w:r>
              <w:t>六</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3B0EF0B5" w14:textId="77777777" w:rsidR="000705A9" w:rsidRDefault="007C6ABF">
            <w:pPr>
              <w:pStyle w:val="jaen"/>
            </w:pPr>
            <w:r>
              <w:t>第二十八条第一項（第六十八条第三項において準用する場合を含む。）の規定により判定を求める者</w:t>
            </w:r>
          </w:p>
        </w:tc>
        <w:tc>
          <w:tcPr>
            <w:tcW w:w="2549" w:type="dxa"/>
            <w:tcBorders>
              <w:bottom w:val="single" w:sz="4" w:space="0" w:color="auto"/>
              <w:right w:val="single" w:sz="4" w:space="0" w:color="auto"/>
            </w:tcBorders>
            <w:tcMar>
              <w:top w:w="0" w:type="dxa"/>
              <w:left w:w="108" w:type="dxa"/>
              <w:bottom w:w="0" w:type="dxa"/>
              <w:right w:w="108" w:type="dxa"/>
            </w:tcMar>
          </w:tcPr>
          <w:p w14:paraId="47352B17" w14:textId="77777777" w:rsidR="000705A9" w:rsidRDefault="007C6ABF">
            <w:pPr>
              <w:pStyle w:val="jaen"/>
            </w:pPr>
            <w:r>
              <w:t>一件につき四万円</w:t>
            </w:r>
          </w:p>
        </w:tc>
      </w:tr>
      <w:tr w:rsidR="000705A9" w14:paraId="596C50ED"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FB309" w14:textId="77777777" w:rsidR="000705A9" w:rsidRDefault="007C6ABF">
            <w:pPr>
              <w:pStyle w:val="jaen"/>
            </w:pPr>
            <w:r>
              <w:t>七</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6CF40F9F" w14:textId="77777777" w:rsidR="000705A9" w:rsidRDefault="007C6ABF">
            <w:pPr>
              <w:pStyle w:val="jaen"/>
            </w:pPr>
            <w:r>
              <w:t>登録異議の申立てをする者</w:t>
            </w:r>
          </w:p>
        </w:tc>
        <w:tc>
          <w:tcPr>
            <w:tcW w:w="2549" w:type="dxa"/>
            <w:tcBorders>
              <w:bottom w:val="single" w:sz="4" w:space="0" w:color="auto"/>
              <w:right w:val="single" w:sz="4" w:space="0" w:color="auto"/>
            </w:tcBorders>
            <w:tcMar>
              <w:top w:w="0" w:type="dxa"/>
              <w:left w:w="108" w:type="dxa"/>
              <w:bottom w:w="0" w:type="dxa"/>
              <w:right w:w="108" w:type="dxa"/>
            </w:tcMar>
          </w:tcPr>
          <w:p w14:paraId="6A083F2B" w14:textId="77777777" w:rsidR="000705A9" w:rsidRDefault="007C6ABF">
            <w:pPr>
              <w:pStyle w:val="jaen"/>
            </w:pPr>
            <w:r>
              <w:t>一件につき三千円に一の区分につき八千円を加えた額</w:t>
            </w:r>
          </w:p>
        </w:tc>
      </w:tr>
      <w:tr w:rsidR="000705A9" w14:paraId="2B1AB4C6"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2B697B0D" w14:textId="77777777" w:rsidR="000705A9" w:rsidRDefault="007C6ABF">
            <w:pPr>
              <w:pStyle w:val="jaen"/>
            </w:pPr>
            <w:r>
              <w:t>八</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08A26B3B" w14:textId="77777777" w:rsidR="000705A9" w:rsidRDefault="007C6ABF">
            <w:pPr>
              <w:pStyle w:val="jaen"/>
            </w:pPr>
            <w:r>
              <w:t>登録異議の申立てについての審理への参加を申請する者</w:t>
            </w:r>
          </w:p>
        </w:tc>
        <w:tc>
          <w:tcPr>
            <w:tcW w:w="2549" w:type="dxa"/>
            <w:tcBorders>
              <w:bottom w:val="single" w:sz="4" w:space="0" w:color="auto"/>
              <w:right w:val="single" w:sz="4" w:space="0" w:color="auto"/>
            </w:tcBorders>
            <w:tcMar>
              <w:top w:w="0" w:type="dxa"/>
              <w:left w:w="108" w:type="dxa"/>
              <w:bottom w:w="0" w:type="dxa"/>
              <w:right w:w="108" w:type="dxa"/>
            </w:tcMar>
          </w:tcPr>
          <w:p w14:paraId="59F8712D" w14:textId="77777777" w:rsidR="000705A9" w:rsidRDefault="007C6ABF">
            <w:pPr>
              <w:pStyle w:val="jaen"/>
            </w:pPr>
            <w:r>
              <w:t>一件につき一万千円</w:t>
            </w:r>
          </w:p>
        </w:tc>
      </w:tr>
      <w:tr w:rsidR="000705A9" w14:paraId="2A3A77A3"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3A95D936" w14:textId="77777777" w:rsidR="000705A9" w:rsidRDefault="007C6ABF">
            <w:pPr>
              <w:pStyle w:val="jaen"/>
            </w:pPr>
            <w:r>
              <w:t>九</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21BAB8D2" w14:textId="77777777" w:rsidR="000705A9" w:rsidRDefault="007C6ABF">
            <w:pPr>
              <w:pStyle w:val="jaen"/>
            </w:pPr>
            <w:r>
              <w:t>審判又は再審を請求する者</w:t>
            </w:r>
          </w:p>
        </w:tc>
        <w:tc>
          <w:tcPr>
            <w:tcW w:w="2549" w:type="dxa"/>
            <w:tcBorders>
              <w:bottom w:val="single" w:sz="4" w:space="0" w:color="auto"/>
              <w:right w:val="single" w:sz="4" w:space="0" w:color="auto"/>
            </w:tcBorders>
            <w:tcMar>
              <w:top w:w="0" w:type="dxa"/>
              <w:left w:w="108" w:type="dxa"/>
              <w:bottom w:w="0" w:type="dxa"/>
              <w:right w:w="108" w:type="dxa"/>
            </w:tcMar>
          </w:tcPr>
          <w:p w14:paraId="13511FB7" w14:textId="77777777" w:rsidR="000705A9" w:rsidRDefault="007C6ABF">
            <w:pPr>
              <w:pStyle w:val="jaen"/>
            </w:pPr>
            <w:r>
              <w:t>一件につき一万五千円に一の区分につき四万円を加えた額</w:t>
            </w:r>
          </w:p>
        </w:tc>
      </w:tr>
      <w:tr w:rsidR="000705A9" w14:paraId="0E57DD90"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200C7EFC" w14:textId="77777777" w:rsidR="000705A9" w:rsidRDefault="007C6ABF">
            <w:pPr>
              <w:pStyle w:val="jaen"/>
            </w:pPr>
            <w:r>
              <w:t>十</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14:paraId="1A704A10" w14:textId="77777777" w:rsidR="000705A9" w:rsidRDefault="007C6ABF">
            <w:pPr>
              <w:pStyle w:val="jaen"/>
            </w:pPr>
            <w:r>
              <w:t>審判又は再審への参加を申請する者</w:t>
            </w:r>
          </w:p>
        </w:tc>
        <w:tc>
          <w:tcPr>
            <w:tcW w:w="2549" w:type="dxa"/>
            <w:tcBorders>
              <w:bottom w:val="single" w:sz="4" w:space="0" w:color="auto"/>
              <w:right w:val="single" w:sz="4" w:space="0" w:color="auto"/>
            </w:tcBorders>
            <w:tcMar>
              <w:top w:w="0" w:type="dxa"/>
              <w:left w:w="108" w:type="dxa"/>
              <w:bottom w:w="0" w:type="dxa"/>
              <w:right w:w="108" w:type="dxa"/>
            </w:tcMar>
          </w:tcPr>
          <w:p w14:paraId="60D60A59" w14:textId="77777777" w:rsidR="000705A9" w:rsidRDefault="007C6ABF">
            <w:pPr>
              <w:pStyle w:val="jaen"/>
            </w:pPr>
            <w:r>
              <w:t>一件につき五万五千円</w:t>
            </w:r>
          </w:p>
        </w:tc>
      </w:tr>
    </w:tbl>
    <w:p w14:paraId="5BDB9FFF" w14:textId="77777777" w:rsidR="000705A9" w:rsidRDefault="000705A9"/>
    <w:sectPr w:rsidR="000705A9" w:rsidSect="000705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1538" w14:textId="77777777" w:rsidR="000705A9" w:rsidRDefault="000705A9" w:rsidP="000705A9">
      <w:r>
        <w:separator/>
      </w:r>
    </w:p>
  </w:endnote>
  <w:endnote w:type="continuationSeparator" w:id="0">
    <w:p w14:paraId="19D053CB" w14:textId="77777777" w:rsidR="000705A9" w:rsidRDefault="000705A9" w:rsidP="0007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9FF5" w14:textId="77777777" w:rsidR="000705A9" w:rsidRDefault="000705A9">
    <w:pPr>
      <w:pStyle w:val="a3"/>
    </w:pPr>
    <w:r>
      <w:fldChar w:fldCharType="begin"/>
    </w:r>
    <w:r>
      <w:instrText xml:space="preserve"> PAGE  \* MERGEFORMAT </w:instrText>
    </w:r>
    <w:r>
      <w:fldChar w:fldCharType="separate"/>
    </w:r>
    <w:r w:rsidR="007C6A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5547" w14:textId="77777777" w:rsidR="000705A9" w:rsidRDefault="000705A9" w:rsidP="000705A9">
      <w:r>
        <w:separator/>
      </w:r>
    </w:p>
  </w:footnote>
  <w:footnote w:type="continuationSeparator" w:id="0">
    <w:p w14:paraId="25A19198" w14:textId="77777777" w:rsidR="000705A9" w:rsidRDefault="000705A9" w:rsidP="0007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47D"/>
    <w:multiLevelType w:val="multilevel"/>
    <w:tmpl w:val="CECE70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E1712"/>
    <w:multiLevelType w:val="multilevel"/>
    <w:tmpl w:val="75C43F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794372"/>
    <w:multiLevelType w:val="multilevel"/>
    <w:tmpl w:val="3A564C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4C4F32"/>
    <w:multiLevelType w:val="multilevel"/>
    <w:tmpl w:val="FBD6FF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42AB6"/>
    <w:multiLevelType w:val="multilevel"/>
    <w:tmpl w:val="9D74D7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9610D"/>
    <w:multiLevelType w:val="multilevel"/>
    <w:tmpl w:val="FE0816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7433A"/>
    <w:multiLevelType w:val="multilevel"/>
    <w:tmpl w:val="A7B0BA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D2F72"/>
    <w:multiLevelType w:val="multilevel"/>
    <w:tmpl w:val="0B5E88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4B638E"/>
    <w:multiLevelType w:val="multilevel"/>
    <w:tmpl w:val="06DC68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C25F0"/>
    <w:multiLevelType w:val="multilevel"/>
    <w:tmpl w:val="294225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87433"/>
    <w:multiLevelType w:val="multilevel"/>
    <w:tmpl w:val="14A0B4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50879"/>
    <w:multiLevelType w:val="multilevel"/>
    <w:tmpl w:val="5C442B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D4EBA"/>
    <w:multiLevelType w:val="multilevel"/>
    <w:tmpl w:val="0FA6A6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90737757">
    <w:abstractNumId w:val="7"/>
  </w:num>
  <w:num w:numId="2" w16cid:durableId="1530532057">
    <w:abstractNumId w:val="9"/>
  </w:num>
  <w:num w:numId="3" w16cid:durableId="910385897">
    <w:abstractNumId w:val="2"/>
  </w:num>
  <w:num w:numId="4" w16cid:durableId="967977680">
    <w:abstractNumId w:val="6"/>
  </w:num>
  <w:num w:numId="5" w16cid:durableId="2007245387">
    <w:abstractNumId w:val="11"/>
  </w:num>
  <w:num w:numId="6" w16cid:durableId="556817716">
    <w:abstractNumId w:val="5"/>
  </w:num>
  <w:num w:numId="7" w16cid:durableId="1609853714">
    <w:abstractNumId w:val="10"/>
  </w:num>
  <w:num w:numId="8" w16cid:durableId="1215193262">
    <w:abstractNumId w:val="1"/>
  </w:num>
  <w:num w:numId="9" w16cid:durableId="1458715835">
    <w:abstractNumId w:val="8"/>
  </w:num>
  <w:num w:numId="10" w16cid:durableId="861357391">
    <w:abstractNumId w:val="4"/>
  </w:num>
  <w:num w:numId="11" w16cid:durableId="1554652440">
    <w:abstractNumId w:val="0"/>
  </w:num>
  <w:num w:numId="12" w16cid:durableId="735935828">
    <w:abstractNumId w:val="12"/>
  </w:num>
  <w:num w:numId="13" w16cid:durableId="555896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05A9"/>
    <w:rsid w:val="000705A9"/>
    <w:rsid w:val="007C6A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1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5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05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05A9"/>
    <w:rPr>
      <w:rFonts w:ascii="Century" w:eastAsia="Century" w:hAnsi="Century"/>
    </w:rPr>
  </w:style>
  <w:style w:type="paragraph" w:customStyle="1" w:styleId="ja0">
    <w:name w:val="款（ja）"/>
    <w:basedOn w:val="a"/>
    <w:rsid w:val="000705A9"/>
    <w:pPr>
      <w:widowControl w:val="0"/>
      <w:ind w:left="1321" w:hanging="221"/>
    </w:pPr>
    <w:rPr>
      <w:rFonts w:ascii="ＭＳ 明朝" w:eastAsia="ＭＳ 明朝" w:hAnsi="ＭＳ 明朝" w:cs="ＭＳ 明朝"/>
      <w:b/>
    </w:rPr>
  </w:style>
  <w:style w:type="paragraph" w:customStyle="1" w:styleId="en0">
    <w:name w:val="款（en）"/>
    <w:basedOn w:val="ja0"/>
    <w:rsid w:val="000705A9"/>
    <w:rPr>
      <w:rFonts w:ascii="Century" w:eastAsia="Century" w:hAnsi="Century" w:cs="Century"/>
    </w:rPr>
  </w:style>
  <w:style w:type="paragraph" w:customStyle="1" w:styleId="ja1">
    <w:name w:val="前文（ja）"/>
    <w:basedOn w:val="a"/>
    <w:rsid w:val="000705A9"/>
    <w:pPr>
      <w:widowControl w:val="0"/>
      <w:ind w:firstLine="219"/>
    </w:pPr>
    <w:rPr>
      <w:rFonts w:ascii="ＭＳ 明朝" w:eastAsia="ＭＳ 明朝" w:hAnsi="ＭＳ 明朝" w:cs="ＭＳ 明朝"/>
    </w:rPr>
  </w:style>
  <w:style w:type="paragraph" w:customStyle="1" w:styleId="en1">
    <w:name w:val="前文（en）"/>
    <w:basedOn w:val="ja1"/>
    <w:rsid w:val="000705A9"/>
    <w:rPr>
      <w:rFonts w:ascii="Century" w:eastAsia="Century" w:hAnsi="Century" w:cs="Century"/>
    </w:rPr>
  </w:style>
  <w:style w:type="paragraph" w:customStyle="1" w:styleId="ja2">
    <w:name w:val="附則（ja）"/>
    <w:basedOn w:val="a"/>
    <w:rsid w:val="000705A9"/>
    <w:pPr>
      <w:widowControl w:val="0"/>
      <w:ind w:left="881" w:hanging="221"/>
    </w:pPr>
    <w:rPr>
      <w:rFonts w:ascii="ＭＳ 明朝" w:eastAsia="ＭＳ 明朝" w:hAnsi="ＭＳ 明朝" w:cs="ＭＳ 明朝"/>
      <w:b/>
    </w:rPr>
  </w:style>
  <w:style w:type="paragraph" w:customStyle="1" w:styleId="en2">
    <w:name w:val="附則（en）"/>
    <w:basedOn w:val="ja2"/>
    <w:rsid w:val="000705A9"/>
    <w:rPr>
      <w:rFonts w:ascii="Century" w:hAnsi="Century" w:cs="Century"/>
    </w:rPr>
  </w:style>
  <w:style w:type="paragraph" w:customStyle="1" w:styleId="ja3">
    <w:name w:val="章（ja）"/>
    <w:basedOn w:val="a"/>
    <w:rsid w:val="000705A9"/>
    <w:pPr>
      <w:widowControl w:val="0"/>
      <w:ind w:left="881" w:hanging="221"/>
    </w:pPr>
    <w:rPr>
      <w:rFonts w:ascii="ＭＳ 明朝" w:eastAsia="ＭＳ 明朝" w:hAnsi="ＭＳ 明朝" w:cs="ＭＳ 明朝"/>
      <w:b/>
    </w:rPr>
  </w:style>
  <w:style w:type="paragraph" w:customStyle="1" w:styleId="en3">
    <w:name w:val="章（en）"/>
    <w:basedOn w:val="ja3"/>
    <w:rsid w:val="000705A9"/>
    <w:rPr>
      <w:rFonts w:ascii="Century" w:eastAsia="Century" w:hAnsi="Century" w:cs="Century"/>
    </w:rPr>
  </w:style>
  <w:style w:type="paragraph" w:customStyle="1" w:styleId="ja4">
    <w:name w:val="目次編（ja）"/>
    <w:basedOn w:val="a"/>
    <w:rsid w:val="000705A9"/>
    <w:pPr>
      <w:widowControl w:val="0"/>
      <w:ind w:left="219" w:hanging="219"/>
    </w:pPr>
    <w:rPr>
      <w:rFonts w:ascii="ＭＳ 明朝" w:eastAsia="ＭＳ 明朝" w:hAnsi="ＭＳ 明朝"/>
    </w:rPr>
  </w:style>
  <w:style w:type="paragraph" w:customStyle="1" w:styleId="en4">
    <w:name w:val="目次編（en）"/>
    <w:basedOn w:val="ja4"/>
    <w:rsid w:val="000705A9"/>
    <w:rPr>
      <w:rFonts w:ascii="Century" w:eastAsia="Century" w:hAnsi="Century"/>
    </w:rPr>
  </w:style>
  <w:style w:type="paragraph" w:customStyle="1" w:styleId="ja5">
    <w:name w:val="目次章（ja）"/>
    <w:basedOn w:val="a"/>
    <w:rsid w:val="000705A9"/>
    <w:pPr>
      <w:widowControl w:val="0"/>
      <w:ind w:left="439" w:hanging="219"/>
    </w:pPr>
    <w:rPr>
      <w:rFonts w:ascii="ＭＳ 明朝" w:eastAsia="ＭＳ 明朝" w:hAnsi="ＭＳ 明朝"/>
    </w:rPr>
  </w:style>
  <w:style w:type="paragraph" w:customStyle="1" w:styleId="en5">
    <w:name w:val="目次章（en）"/>
    <w:basedOn w:val="ja5"/>
    <w:rsid w:val="000705A9"/>
    <w:rPr>
      <w:rFonts w:ascii="Century" w:eastAsia="Century" w:hAnsi="Century"/>
    </w:rPr>
  </w:style>
  <w:style w:type="paragraph" w:customStyle="1" w:styleId="ja6">
    <w:name w:val="目次節（ja）"/>
    <w:basedOn w:val="a"/>
    <w:rsid w:val="000705A9"/>
    <w:pPr>
      <w:widowControl w:val="0"/>
      <w:ind w:left="659" w:hanging="219"/>
    </w:pPr>
    <w:rPr>
      <w:rFonts w:ascii="ＭＳ 明朝" w:eastAsia="ＭＳ 明朝" w:hAnsi="ＭＳ 明朝"/>
    </w:rPr>
  </w:style>
  <w:style w:type="paragraph" w:customStyle="1" w:styleId="en6">
    <w:name w:val="目次節（en）"/>
    <w:basedOn w:val="ja6"/>
    <w:rsid w:val="000705A9"/>
    <w:rPr>
      <w:rFonts w:ascii="Century" w:eastAsia="Century" w:hAnsi="Century"/>
    </w:rPr>
  </w:style>
  <w:style w:type="paragraph" w:customStyle="1" w:styleId="ja7">
    <w:name w:val="目次款（ja）"/>
    <w:basedOn w:val="a"/>
    <w:rsid w:val="000705A9"/>
    <w:pPr>
      <w:widowControl w:val="0"/>
      <w:ind w:left="879" w:hanging="219"/>
    </w:pPr>
    <w:rPr>
      <w:rFonts w:ascii="ＭＳ 明朝" w:eastAsia="ＭＳ 明朝" w:hAnsi="ＭＳ 明朝" w:cs="Kochi Mincho"/>
    </w:rPr>
  </w:style>
  <w:style w:type="paragraph" w:customStyle="1" w:styleId="en7">
    <w:name w:val="目次款（en）"/>
    <w:basedOn w:val="ja7"/>
    <w:rsid w:val="000705A9"/>
    <w:rPr>
      <w:rFonts w:ascii="Century" w:eastAsia="Century" w:hAnsi="Century"/>
    </w:rPr>
  </w:style>
  <w:style w:type="paragraph" w:customStyle="1" w:styleId="ja8">
    <w:name w:val="別表名（ja）"/>
    <w:basedOn w:val="a"/>
    <w:rsid w:val="000705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05A9"/>
    <w:rPr>
      <w:rFonts w:ascii="Century" w:eastAsia="Century" w:hAnsi="Century" w:cs="Century"/>
    </w:rPr>
  </w:style>
  <w:style w:type="paragraph" w:customStyle="1" w:styleId="ja9">
    <w:name w:val="目（ja）"/>
    <w:basedOn w:val="a"/>
    <w:rsid w:val="000705A9"/>
    <w:pPr>
      <w:widowControl w:val="0"/>
      <w:ind w:left="1541" w:hanging="221"/>
    </w:pPr>
    <w:rPr>
      <w:rFonts w:ascii="ＭＳ 明朝" w:eastAsia="ＭＳ 明朝" w:hAnsi="ＭＳ 明朝" w:cs="ＭＳ 明朝"/>
      <w:b/>
    </w:rPr>
  </w:style>
  <w:style w:type="paragraph" w:customStyle="1" w:styleId="en9">
    <w:name w:val="目（en）"/>
    <w:basedOn w:val="ja9"/>
    <w:rsid w:val="000705A9"/>
    <w:rPr>
      <w:rFonts w:ascii="Century" w:eastAsia="Century" w:hAnsi="Century" w:cs="Century"/>
    </w:rPr>
  </w:style>
  <w:style w:type="paragraph" w:customStyle="1" w:styleId="jaa">
    <w:name w:val="見出し（ja）"/>
    <w:basedOn w:val="a"/>
    <w:rsid w:val="000705A9"/>
    <w:pPr>
      <w:widowControl w:val="0"/>
      <w:ind w:left="439" w:hanging="219"/>
    </w:pPr>
    <w:rPr>
      <w:rFonts w:ascii="ＭＳ 明朝" w:eastAsia="ＭＳ 明朝" w:hAnsi="ＭＳ 明朝" w:cs="ＭＳ 明朝"/>
    </w:rPr>
  </w:style>
  <w:style w:type="paragraph" w:customStyle="1" w:styleId="ena">
    <w:name w:val="見出し（en）"/>
    <w:basedOn w:val="jaa"/>
    <w:rsid w:val="000705A9"/>
    <w:rPr>
      <w:rFonts w:ascii="Century" w:eastAsia="Century" w:hAnsi="Century" w:cs="Century"/>
    </w:rPr>
  </w:style>
  <w:style w:type="paragraph" w:styleId="a3">
    <w:name w:val="footer"/>
    <w:basedOn w:val="a"/>
    <w:rsid w:val="000705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05A9"/>
    <w:pPr>
      <w:widowControl w:val="0"/>
      <w:ind w:left="1099" w:hanging="219"/>
    </w:pPr>
    <w:rPr>
      <w:rFonts w:ascii="ＭＳ 明朝" w:eastAsia="ＭＳ 明朝" w:hAnsi="ＭＳ 明朝" w:cs="Kochi Mincho"/>
    </w:rPr>
  </w:style>
  <w:style w:type="paragraph" w:customStyle="1" w:styleId="enb">
    <w:name w:val="目次目（en）"/>
    <w:basedOn w:val="jab"/>
    <w:rsid w:val="000705A9"/>
    <w:rPr>
      <w:rFonts w:ascii="Century" w:eastAsia="Century" w:hAnsi="Century"/>
    </w:rPr>
  </w:style>
  <w:style w:type="paragraph" w:customStyle="1" w:styleId="jac">
    <w:name w:val="目次附則（ja）"/>
    <w:basedOn w:val="a"/>
    <w:rsid w:val="000705A9"/>
    <w:pPr>
      <w:widowControl w:val="0"/>
      <w:ind w:left="439" w:hanging="219"/>
    </w:pPr>
    <w:rPr>
      <w:rFonts w:ascii="ＭＳ 明朝" w:eastAsia="ＭＳ 明朝" w:hAnsi="ＭＳ 明朝" w:cs="Kochi Mincho"/>
    </w:rPr>
  </w:style>
  <w:style w:type="paragraph" w:customStyle="1" w:styleId="enc">
    <w:name w:val="目次附則（en）"/>
    <w:basedOn w:val="jac"/>
    <w:rsid w:val="000705A9"/>
    <w:rPr>
      <w:rFonts w:ascii="Century" w:eastAsia="Century" w:hAnsi="Century" w:cs="Century"/>
    </w:rPr>
  </w:style>
  <w:style w:type="paragraph" w:customStyle="1" w:styleId="jad">
    <w:name w:val="目次前文（ja）"/>
    <w:basedOn w:val="jac"/>
    <w:rsid w:val="000705A9"/>
  </w:style>
  <w:style w:type="paragraph" w:customStyle="1" w:styleId="end">
    <w:name w:val="目次前文（en）"/>
    <w:basedOn w:val="enc"/>
    <w:rsid w:val="000705A9"/>
  </w:style>
  <w:style w:type="paragraph" w:customStyle="1" w:styleId="jae">
    <w:name w:val="制定文（ja）"/>
    <w:basedOn w:val="a"/>
    <w:rsid w:val="000705A9"/>
    <w:pPr>
      <w:widowControl w:val="0"/>
      <w:ind w:firstLine="219"/>
    </w:pPr>
    <w:rPr>
      <w:rFonts w:ascii="ＭＳ 明朝" w:eastAsia="ＭＳ 明朝" w:hAnsi="ＭＳ 明朝" w:cs="ＭＳ 明朝"/>
    </w:rPr>
  </w:style>
  <w:style w:type="paragraph" w:customStyle="1" w:styleId="ene">
    <w:name w:val="制定文（en）"/>
    <w:basedOn w:val="jae"/>
    <w:rsid w:val="000705A9"/>
    <w:rPr>
      <w:rFonts w:ascii="Century" w:eastAsia="Century" w:hAnsi="Century" w:cs="Century"/>
    </w:rPr>
  </w:style>
  <w:style w:type="paragraph" w:customStyle="1" w:styleId="jaf">
    <w:name w:val="法令番号（ja）"/>
    <w:basedOn w:val="a"/>
    <w:rsid w:val="000705A9"/>
    <w:pPr>
      <w:widowControl w:val="0"/>
      <w:jc w:val="right"/>
    </w:pPr>
    <w:rPr>
      <w:rFonts w:ascii="ＭＳ 明朝" w:eastAsia="ＭＳ 明朝" w:hAnsi="ＭＳ 明朝" w:cs="Kochi Mincho"/>
    </w:rPr>
  </w:style>
  <w:style w:type="paragraph" w:customStyle="1" w:styleId="enf">
    <w:name w:val="法令番号（en）"/>
    <w:basedOn w:val="jaf"/>
    <w:rsid w:val="000705A9"/>
    <w:rPr>
      <w:rFonts w:ascii="Century" w:eastAsia="Century" w:hAnsi="Century" w:cs="Century"/>
    </w:rPr>
  </w:style>
  <w:style w:type="paragraph" w:customStyle="1" w:styleId="jaf0">
    <w:name w:val="目次（ja）"/>
    <w:basedOn w:val="a"/>
    <w:rsid w:val="000705A9"/>
    <w:rPr>
      <w:rFonts w:ascii="ＭＳ 明朝" w:eastAsia="ＭＳ 明朝" w:hAnsi="ＭＳ 明朝"/>
    </w:rPr>
  </w:style>
  <w:style w:type="paragraph" w:customStyle="1" w:styleId="enf0">
    <w:name w:val="目次（en）"/>
    <w:basedOn w:val="jaf0"/>
    <w:rsid w:val="000705A9"/>
    <w:rPr>
      <w:rFonts w:ascii="Century" w:eastAsia="Century" w:hAnsi="Century"/>
    </w:rPr>
  </w:style>
  <w:style w:type="paragraph" w:customStyle="1" w:styleId="jaf1">
    <w:name w:val="編（ja）"/>
    <w:basedOn w:val="a"/>
    <w:rsid w:val="000705A9"/>
    <w:pPr>
      <w:widowControl w:val="0"/>
      <w:ind w:left="661" w:hanging="221"/>
    </w:pPr>
    <w:rPr>
      <w:rFonts w:ascii="ＭＳ 明朝" w:eastAsia="ＭＳ 明朝" w:hAnsi="ＭＳ 明朝" w:cs="ＭＳ 明朝"/>
      <w:b/>
    </w:rPr>
  </w:style>
  <w:style w:type="paragraph" w:customStyle="1" w:styleId="enf1">
    <w:name w:val="編（en）"/>
    <w:basedOn w:val="jaf1"/>
    <w:rsid w:val="000705A9"/>
    <w:rPr>
      <w:rFonts w:ascii="Century" w:eastAsia="Century" w:hAnsi="Century" w:cs="Century"/>
    </w:rPr>
  </w:style>
  <w:style w:type="paragraph" w:customStyle="1" w:styleId="jaf2">
    <w:name w:val="節（ja）"/>
    <w:basedOn w:val="a"/>
    <w:rsid w:val="000705A9"/>
    <w:pPr>
      <w:widowControl w:val="0"/>
      <w:ind w:left="1101" w:hanging="221"/>
    </w:pPr>
    <w:rPr>
      <w:rFonts w:ascii="ＭＳ 明朝" w:eastAsia="ＭＳ 明朝" w:hAnsi="ＭＳ 明朝" w:cs="ＭＳ 明朝"/>
      <w:b/>
    </w:rPr>
  </w:style>
  <w:style w:type="paragraph" w:customStyle="1" w:styleId="enf2">
    <w:name w:val="節（en）"/>
    <w:basedOn w:val="jaf2"/>
    <w:rsid w:val="000705A9"/>
    <w:rPr>
      <w:rFonts w:ascii="Century" w:eastAsia="Century" w:hAnsi="Century" w:cs="Century"/>
    </w:rPr>
  </w:style>
  <w:style w:type="paragraph" w:customStyle="1" w:styleId="jaf3">
    <w:name w:val="条（ja）"/>
    <w:basedOn w:val="a"/>
    <w:rsid w:val="000705A9"/>
    <w:pPr>
      <w:widowControl w:val="0"/>
      <w:ind w:left="219" w:hanging="219"/>
    </w:pPr>
    <w:rPr>
      <w:rFonts w:ascii="ＭＳ 明朝" w:eastAsia="ＭＳ 明朝" w:hAnsi="ＭＳ 明朝" w:cs="ＭＳ 明朝"/>
    </w:rPr>
  </w:style>
  <w:style w:type="paragraph" w:customStyle="1" w:styleId="enf3">
    <w:name w:val="条（en）"/>
    <w:basedOn w:val="jaf3"/>
    <w:rsid w:val="000705A9"/>
    <w:rPr>
      <w:rFonts w:ascii="Century" w:eastAsia="Century" w:hAnsi="Century" w:cs="Century"/>
    </w:rPr>
  </w:style>
  <w:style w:type="paragraph" w:customStyle="1" w:styleId="jaf4">
    <w:name w:val="項（ja）"/>
    <w:basedOn w:val="a"/>
    <w:rsid w:val="000705A9"/>
    <w:pPr>
      <w:widowControl w:val="0"/>
      <w:ind w:left="219" w:hanging="219"/>
    </w:pPr>
    <w:rPr>
      <w:rFonts w:ascii="ＭＳ 明朝" w:eastAsia="ＭＳ 明朝" w:hAnsi="ＭＳ 明朝" w:cs="ＭＳ 明朝"/>
    </w:rPr>
  </w:style>
  <w:style w:type="paragraph" w:customStyle="1" w:styleId="enf4">
    <w:name w:val="項（en）"/>
    <w:basedOn w:val="jaf4"/>
    <w:rsid w:val="000705A9"/>
    <w:rPr>
      <w:rFonts w:ascii="Century" w:eastAsia="Century" w:hAnsi="Century" w:cs="Century"/>
    </w:rPr>
  </w:style>
  <w:style w:type="paragraph" w:customStyle="1" w:styleId="jaf5">
    <w:name w:val="項　番号なし（ja）"/>
    <w:basedOn w:val="a"/>
    <w:rsid w:val="000705A9"/>
    <w:pPr>
      <w:widowControl w:val="0"/>
      <w:ind w:firstLine="221"/>
    </w:pPr>
    <w:rPr>
      <w:rFonts w:ascii="ＭＳ 明朝" w:eastAsia="ＭＳ 明朝" w:hAnsi="ＭＳ 明朝" w:cs="ＭＳ 明朝"/>
    </w:rPr>
  </w:style>
  <w:style w:type="paragraph" w:customStyle="1" w:styleId="enf5">
    <w:name w:val="項　番号なし（en）"/>
    <w:basedOn w:val="jaf5"/>
    <w:rsid w:val="000705A9"/>
    <w:rPr>
      <w:rFonts w:ascii="Century" w:eastAsia="Century" w:hAnsi="Century" w:cs="Century"/>
    </w:rPr>
  </w:style>
  <w:style w:type="paragraph" w:customStyle="1" w:styleId="jaf6">
    <w:name w:val="号（ja）"/>
    <w:basedOn w:val="a"/>
    <w:rsid w:val="000705A9"/>
    <w:pPr>
      <w:widowControl w:val="0"/>
      <w:ind w:left="439" w:hanging="219"/>
    </w:pPr>
    <w:rPr>
      <w:rFonts w:ascii="ＭＳ 明朝" w:eastAsia="ＭＳ 明朝" w:hAnsi="ＭＳ 明朝" w:cs="ＭＳ 明朝"/>
    </w:rPr>
  </w:style>
  <w:style w:type="paragraph" w:customStyle="1" w:styleId="enf6">
    <w:name w:val="号（en）"/>
    <w:basedOn w:val="jaf6"/>
    <w:rsid w:val="000705A9"/>
    <w:rPr>
      <w:rFonts w:ascii="Century" w:eastAsia="Century" w:hAnsi="Century" w:cs="Century"/>
    </w:rPr>
  </w:style>
  <w:style w:type="paragraph" w:customStyle="1" w:styleId="jaf7">
    <w:name w:val="号　番号なし（ja）"/>
    <w:basedOn w:val="a"/>
    <w:rsid w:val="000705A9"/>
    <w:pPr>
      <w:widowControl w:val="0"/>
      <w:ind w:left="221" w:firstLine="221"/>
    </w:pPr>
    <w:rPr>
      <w:rFonts w:ascii="ＭＳ 明朝" w:eastAsia="ＭＳ 明朝" w:hAnsi="ＭＳ 明朝" w:cs="ＭＳ 明朝"/>
    </w:rPr>
  </w:style>
  <w:style w:type="paragraph" w:customStyle="1" w:styleId="enf7">
    <w:name w:val="号　番号なし（en）"/>
    <w:basedOn w:val="jaf7"/>
    <w:rsid w:val="000705A9"/>
    <w:rPr>
      <w:rFonts w:ascii="Century" w:eastAsia="Century" w:hAnsi="Century" w:cs="Century"/>
    </w:rPr>
  </w:style>
  <w:style w:type="paragraph" w:customStyle="1" w:styleId="jaf8">
    <w:name w:val="備考号（ja）"/>
    <w:basedOn w:val="a"/>
    <w:rsid w:val="000705A9"/>
    <w:pPr>
      <w:widowControl w:val="0"/>
      <w:ind w:left="659" w:hanging="219"/>
    </w:pPr>
    <w:rPr>
      <w:rFonts w:ascii="ＭＳ 明朝" w:eastAsia="ＭＳ 明朝" w:hAnsi="ＭＳ 明朝" w:cs="ＭＳ 明朝"/>
    </w:rPr>
  </w:style>
  <w:style w:type="paragraph" w:customStyle="1" w:styleId="enf8">
    <w:name w:val="備考号（en）"/>
    <w:basedOn w:val="jaf8"/>
    <w:rsid w:val="000705A9"/>
    <w:rPr>
      <w:rFonts w:ascii="Century" w:eastAsia="Century" w:hAnsi="Century" w:cs="Century"/>
    </w:rPr>
  </w:style>
  <w:style w:type="paragraph" w:customStyle="1" w:styleId="jaf9">
    <w:name w:val="号細分（ja）"/>
    <w:basedOn w:val="a"/>
    <w:rsid w:val="000705A9"/>
    <w:pPr>
      <w:widowControl w:val="0"/>
      <w:ind w:left="659" w:hanging="219"/>
    </w:pPr>
    <w:rPr>
      <w:rFonts w:ascii="ＭＳ 明朝" w:eastAsia="ＭＳ 明朝" w:hAnsi="ＭＳ 明朝" w:cs="ＭＳ 明朝"/>
    </w:rPr>
  </w:style>
  <w:style w:type="paragraph" w:customStyle="1" w:styleId="enf9">
    <w:name w:val="号細分（en）"/>
    <w:basedOn w:val="jaf9"/>
    <w:rsid w:val="000705A9"/>
    <w:rPr>
      <w:rFonts w:ascii="Century" w:eastAsia="Century" w:hAnsi="Century" w:cs="Century"/>
    </w:rPr>
  </w:style>
  <w:style w:type="paragraph" w:customStyle="1" w:styleId="jafa">
    <w:name w:val="号細分　番号なし（ja）"/>
    <w:basedOn w:val="a"/>
    <w:rsid w:val="000705A9"/>
    <w:pPr>
      <w:widowControl w:val="0"/>
      <w:ind w:left="439"/>
    </w:pPr>
    <w:rPr>
      <w:rFonts w:ascii="ＭＳ 明朝" w:eastAsia="ＭＳ 明朝" w:hAnsi="ＭＳ 明朝" w:cs="ＭＳ 明朝"/>
    </w:rPr>
  </w:style>
  <w:style w:type="paragraph" w:customStyle="1" w:styleId="enfa">
    <w:name w:val="号細分　番号なし（en）"/>
    <w:basedOn w:val="jafa"/>
    <w:rsid w:val="000705A9"/>
    <w:rPr>
      <w:rFonts w:ascii="Century" w:eastAsia="Century" w:hAnsi="Century" w:cs="Century"/>
    </w:rPr>
  </w:style>
  <w:style w:type="paragraph" w:customStyle="1" w:styleId="jafb">
    <w:name w:val="備考号細分（ja）"/>
    <w:basedOn w:val="a"/>
    <w:rsid w:val="000705A9"/>
    <w:pPr>
      <w:widowControl w:val="0"/>
      <w:ind w:left="1099" w:hanging="439"/>
    </w:pPr>
    <w:rPr>
      <w:rFonts w:ascii="ＭＳ 明朝" w:eastAsia="ＭＳ 明朝" w:hAnsi="ＭＳ 明朝" w:cs="ＭＳ 明朝"/>
    </w:rPr>
  </w:style>
  <w:style w:type="paragraph" w:customStyle="1" w:styleId="enfb">
    <w:name w:val="備考号細分（en）"/>
    <w:basedOn w:val="jafb"/>
    <w:rsid w:val="000705A9"/>
    <w:rPr>
      <w:rFonts w:ascii="Century" w:eastAsia="Century" w:hAnsi="Century" w:cs="Century"/>
    </w:rPr>
  </w:style>
  <w:style w:type="paragraph" w:customStyle="1" w:styleId="jafc">
    <w:name w:val="号細細分（ja）"/>
    <w:basedOn w:val="a"/>
    <w:rsid w:val="000705A9"/>
    <w:pPr>
      <w:widowControl w:val="0"/>
      <w:ind w:left="1099" w:hanging="439"/>
    </w:pPr>
    <w:rPr>
      <w:rFonts w:ascii="ＭＳ 明朝" w:eastAsia="ＭＳ 明朝" w:hAnsi="ＭＳ 明朝" w:cs="ＭＳ 明朝"/>
    </w:rPr>
  </w:style>
  <w:style w:type="paragraph" w:customStyle="1" w:styleId="enfc">
    <w:name w:val="号細細分（en）"/>
    <w:basedOn w:val="jafc"/>
    <w:rsid w:val="000705A9"/>
    <w:rPr>
      <w:rFonts w:ascii="Century" w:eastAsia="Century" w:hAnsi="Century" w:cs="Century"/>
    </w:rPr>
  </w:style>
  <w:style w:type="paragraph" w:customStyle="1" w:styleId="jafd">
    <w:name w:val="号細細分　番号なし（ja）"/>
    <w:basedOn w:val="a"/>
    <w:rsid w:val="000705A9"/>
    <w:pPr>
      <w:widowControl w:val="0"/>
      <w:ind w:left="659"/>
    </w:pPr>
    <w:rPr>
      <w:rFonts w:ascii="ＭＳ 明朝" w:eastAsia="ＭＳ 明朝" w:hAnsi="ＭＳ 明朝" w:cs="ＭＳ 明朝"/>
    </w:rPr>
  </w:style>
  <w:style w:type="paragraph" w:customStyle="1" w:styleId="enfd">
    <w:name w:val="号細細分　番号なし（en）"/>
    <w:basedOn w:val="jafd"/>
    <w:rsid w:val="000705A9"/>
    <w:rPr>
      <w:rFonts w:ascii="Century" w:eastAsia="Century" w:hAnsi="Century" w:cs="Century"/>
    </w:rPr>
  </w:style>
  <w:style w:type="paragraph" w:customStyle="1" w:styleId="jafe">
    <w:name w:val="備考号細細分（ja）"/>
    <w:basedOn w:val="a"/>
    <w:rsid w:val="000705A9"/>
    <w:pPr>
      <w:widowControl w:val="0"/>
      <w:ind w:left="1319" w:hanging="439"/>
    </w:pPr>
    <w:rPr>
      <w:rFonts w:ascii="ＭＳ 明朝" w:eastAsia="ＭＳ 明朝" w:hAnsi="ＭＳ 明朝" w:cs="ＭＳ 明朝"/>
    </w:rPr>
  </w:style>
  <w:style w:type="paragraph" w:customStyle="1" w:styleId="enfe">
    <w:name w:val="備考号細細分（en）"/>
    <w:basedOn w:val="jafe"/>
    <w:rsid w:val="000705A9"/>
    <w:rPr>
      <w:rFonts w:ascii="Century" w:eastAsia="Century" w:hAnsi="Century" w:cs="Century"/>
    </w:rPr>
  </w:style>
  <w:style w:type="paragraph" w:customStyle="1" w:styleId="jaff">
    <w:name w:val="号細細細分（ja）"/>
    <w:basedOn w:val="a"/>
    <w:rsid w:val="000705A9"/>
    <w:pPr>
      <w:widowControl w:val="0"/>
      <w:ind w:left="1319" w:hanging="439"/>
    </w:pPr>
    <w:rPr>
      <w:rFonts w:ascii="ＭＳ 明朝" w:eastAsia="ＭＳ 明朝" w:hAnsi="ＭＳ 明朝" w:cs="ＭＳ 明朝"/>
    </w:rPr>
  </w:style>
  <w:style w:type="paragraph" w:customStyle="1" w:styleId="enff">
    <w:name w:val="号細細細分（en）"/>
    <w:basedOn w:val="jaff"/>
    <w:rsid w:val="000705A9"/>
    <w:rPr>
      <w:rFonts w:ascii="Century" w:eastAsia="Century" w:hAnsi="Century" w:cs="Century"/>
    </w:rPr>
  </w:style>
  <w:style w:type="paragraph" w:customStyle="1" w:styleId="jaff0">
    <w:name w:val="号細細細分　番号なし（ja）"/>
    <w:basedOn w:val="a"/>
    <w:rsid w:val="000705A9"/>
    <w:pPr>
      <w:widowControl w:val="0"/>
      <w:ind w:left="879"/>
    </w:pPr>
    <w:rPr>
      <w:rFonts w:ascii="ＭＳ 明朝" w:eastAsia="ＭＳ 明朝" w:hAnsi="ＭＳ 明朝" w:cs="ＭＳ 明朝"/>
    </w:rPr>
  </w:style>
  <w:style w:type="paragraph" w:customStyle="1" w:styleId="enff0">
    <w:name w:val="号細細細分　番号なし（en）"/>
    <w:basedOn w:val="jaff0"/>
    <w:rsid w:val="000705A9"/>
    <w:rPr>
      <w:rFonts w:ascii="Century" w:eastAsia="Century" w:hAnsi="Century" w:cs="Century"/>
    </w:rPr>
  </w:style>
  <w:style w:type="paragraph" w:customStyle="1" w:styleId="jaff1">
    <w:name w:val="備考号細細細分（ja）"/>
    <w:basedOn w:val="a"/>
    <w:rsid w:val="000705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05A9"/>
    <w:rPr>
      <w:rFonts w:ascii="Century" w:eastAsia="Century" w:hAnsi="Century" w:cs="Century"/>
    </w:rPr>
  </w:style>
  <w:style w:type="paragraph" w:customStyle="1" w:styleId="jaff2">
    <w:name w:val="類（ja）"/>
    <w:basedOn w:val="a"/>
    <w:rsid w:val="000705A9"/>
    <w:pPr>
      <w:widowControl w:val="0"/>
      <w:ind w:left="439" w:hanging="219"/>
    </w:pPr>
    <w:rPr>
      <w:rFonts w:ascii="ＭＳ 明朝" w:eastAsia="ＭＳ 明朝" w:hAnsi="ＭＳ 明朝" w:cs="ＭＳ 明朝"/>
    </w:rPr>
  </w:style>
  <w:style w:type="paragraph" w:customStyle="1" w:styleId="enff2">
    <w:name w:val="類（en）"/>
    <w:basedOn w:val="jaff2"/>
    <w:rsid w:val="000705A9"/>
    <w:rPr>
      <w:rFonts w:ascii="Century" w:eastAsia="Century" w:hAnsi="Century" w:cs="Century"/>
    </w:rPr>
  </w:style>
  <w:style w:type="paragraph" w:customStyle="1" w:styleId="jaff3">
    <w:name w:val="公布文（ja）"/>
    <w:basedOn w:val="a"/>
    <w:rsid w:val="000705A9"/>
    <w:pPr>
      <w:widowControl w:val="0"/>
      <w:ind w:firstLine="219"/>
    </w:pPr>
    <w:rPr>
      <w:rFonts w:ascii="ＭＳ 明朝" w:eastAsia="ＭＳ 明朝" w:hAnsi="ＭＳ 明朝" w:cs="ＭＳ 明朝"/>
    </w:rPr>
  </w:style>
  <w:style w:type="paragraph" w:customStyle="1" w:styleId="enff3">
    <w:name w:val="公布文（en）"/>
    <w:basedOn w:val="jaff3"/>
    <w:rsid w:val="000705A9"/>
    <w:rPr>
      <w:rFonts w:ascii="Century" w:eastAsia="Century" w:hAnsi="Century" w:cs="Century"/>
    </w:rPr>
  </w:style>
  <w:style w:type="paragraph" w:customStyle="1" w:styleId="jaen">
    <w:name w:val="表（ja：en）"/>
    <w:basedOn w:val="a"/>
    <w:rsid w:val="000705A9"/>
    <w:pPr>
      <w:widowControl w:val="0"/>
      <w:snapToGrid w:val="0"/>
    </w:pPr>
    <w:rPr>
      <w:rFonts w:ascii="Century" w:eastAsia="ＭＳ 明朝" w:hAnsi="Century"/>
    </w:rPr>
  </w:style>
  <w:style w:type="paragraph" w:customStyle="1" w:styleId="jaff4">
    <w:name w:val="備考（ja）"/>
    <w:basedOn w:val="a"/>
    <w:rsid w:val="000705A9"/>
    <w:pPr>
      <w:widowControl w:val="0"/>
      <w:ind w:left="439" w:hanging="219"/>
    </w:pPr>
    <w:rPr>
      <w:rFonts w:ascii="ＭＳ 明朝" w:eastAsia="ＭＳ 明朝" w:hAnsi="ＭＳ 明朝" w:cs="ＭＳ 明朝"/>
    </w:rPr>
  </w:style>
  <w:style w:type="paragraph" w:customStyle="1" w:styleId="enff4">
    <w:name w:val="備考（en）"/>
    <w:basedOn w:val="jaff4"/>
    <w:rsid w:val="000705A9"/>
    <w:rPr>
      <w:rFonts w:ascii="Century" w:eastAsia="Century" w:hAnsi="Century" w:cs="Century"/>
    </w:rPr>
  </w:style>
  <w:style w:type="paragraph" w:customStyle="1" w:styleId="jaff5">
    <w:name w:val="表タイトル（ja）"/>
    <w:basedOn w:val="a"/>
    <w:rsid w:val="000705A9"/>
    <w:pPr>
      <w:widowControl w:val="0"/>
      <w:ind w:left="219"/>
    </w:pPr>
    <w:rPr>
      <w:rFonts w:ascii="ＭＳ 明朝" w:eastAsia="ＭＳ 明朝" w:hAnsi="ＭＳ 明朝" w:cs="ＭＳ 明朝"/>
    </w:rPr>
  </w:style>
  <w:style w:type="paragraph" w:customStyle="1" w:styleId="enff5">
    <w:name w:val="表タイトル（en）"/>
    <w:basedOn w:val="jaff5"/>
    <w:rsid w:val="000705A9"/>
    <w:rPr>
      <w:rFonts w:ascii="Century" w:eastAsia="Century" w:hAnsi="Century" w:cs="Century"/>
    </w:rPr>
  </w:style>
  <w:style w:type="paragraph" w:customStyle="1" w:styleId="jaff6">
    <w:name w:val="改正規定文（ja）"/>
    <w:basedOn w:val="a"/>
    <w:rsid w:val="000705A9"/>
    <w:pPr>
      <w:widowControl w:val="0"/>
      <w:ind w:left="219" w:firstLine="219"/>
    </w:pPr>
    <w:rPr>
      <w:rFonts w:ascii="ＭＳ 明朝" w:eastAsia="ＭＳ 明朝" w:hAnsi="ＭＳ 明朝" w:cs="ＭＳ 明朝"/>
    </w:rPr>
  </w:style>
  <w:style w:type="paragraph" w:customStyle="1" w:styleId="enff6">
    <w:name w:val="改正規定文（en）"/>
    <w:basedOn w:val="jaff6"/>
    <w:rsid w:val="000705A9"/>
    <w:rPr>
      <w:rFonts w:ascii="Century" w:eastAsia="Century" w:hAnsi="Century" w:cs="Century"/>
    </w:rPr>
  </w:style>
  <w:style w:type="paragraph" w:customStyle="1" w:styleId="jaff7">
    <w:name w:val="付記（ja）"/>
    <w:basedOn w:val="a"/>
    <w:rsid w:val="000705A9"/>
    <w:pPr>
      <w:widowControl w:val="0"/>
      <w:ind w:left="219" w:firstLine="219"/>
    </w:pPr>
    <w:rPr>
      <w:rFonts w:ascii="ＭＳ 明朝" w:eastAsia="ＭＳ 明朝" w:hAnsi="ＭＳ 明朝" w:cs="ＭＳ 明朝"/>
    </w:rPr>
  </w:style>
  <w:style w:type="paragraph" w:customStyle="1" w:styleId="enff7">
    <w:name w:val="付記（en）"/>
    <w:basedOn w:val="jaff7"/>
    <w:rsid w:val="000705A9"/>
    <w:rPr>
      <w:rFonts w:ascii="Century" w:eastAsia="Century" w:hAnsi="Century" w:cs="Century"/>
    </w:rPr>
  </w:style>
  <w:style w:type="paragraph" w:customStyle="1" w:styleId="jaff8">
    <w:name w:val="様式名（ja）"/>
    <w:basedOn w:val="a"/>
    <w:rsid w:val="000705A9"/>
    <w:pPr>
      <w:widowControl w:val="0"/>
      <w:ind w:left="439" w:hanging="219"/>
    </w:pPr>
    <w:rPr>
      <w:rFonts w:ascii="ＭＳ 明朝" w:eastAsia="ＭＳ 明朝" w:hAnsi="ＭＳ 明朝" w:cs="ＭＳ 明朝"/>
    </w:rPr>
  </w:style>
  <w:style w:type="paragraph" w:customStyle="1" w:styleId="enff8">
    <w:name w:val="様式名（en）"/>
    <w:basedOn w:val="jaff8"/>
    <w:rsid w:val="000705A9"/>
    <w:rPr>
      <w:rFonts w:ascii="Century" w:eastAsia="Century" w:hAnsi="Century" w:cs="Century"/>
    </w:rPr>
  </w:style>
  <w:style w:type="paragraph" w:customStyle="1" w:styleId="jaff9">
    <w:name w:val="様式項目（ja）"/>
    <w:basedOn w:val="a"/>
    <w:rsid w:val="000705A9"/>
    <w:pPr>
      <w:widowControl w:val="0"/>
      <w:ind w:left="221" w:firstLine="221"/>
    </w:pPr>
    <w:rPr>
      <w:rFonts w:ascii="ＭＳ 明朝" w:eastAsia="ＭＳ 明朝" w:hAnsi="ＭＳ 明朝" w:cs="ＭＳ 明朝"/>
    </w:rPr>
  </w:style>
  <w:style w:type="paragraph" w:customStyle="1" w:styleId="enff9">
    <w:name w:val="様式項目（en）"/>
    <w:basedOn w:val="jaff9"/>
    <w:rsid w:val="000705A9"/>
    <w:rPr>
      <w:rFonts w:ascii="Century" w:eastAsia="Century" w:hAnsi="Century" w:cs="Century"/>
    </w:rPr>
  </w:style>
  <w:style w:type="table" w:customStyle="1" w:styleId="1">
    <w:name w:val="表1"/>
    <w:rsid w:val="000705A9"/>
    <w:tblPr>
      <w:tblInd w:w="340" w:type="dxa"/>
      <w:tblCellMar>
        <w:top w:w="0" w:type="dxa"/>
        <w:left w:w="0" w:type="dxa"/>
        <w:bottom w:w="0" w:type="dxa"/>
        <w:right w:w="0" w:type="dxa"/>
      </w:tblCellMar>
    </w:tblPr>
  </w:style>
  <w:style w:type="numbering" w:customStyle="1" w:styleId="WW8Num1">
    <w:name w:val="WW8Num1"/>
    <w:rsid w:val="000705A9"/>
    <w:pPr>
      <w:numPr>
        <w:numId w:val="2"/>
      </w:numPr>
    </w:pPr>
  </w:style>
  <w:style w:type="numbering" w:customStyle="1" w:styleId="WW8Num2">
    <w:name w:val="WW8Num2"/>
    <w:rsid w:val="000705A9"/>
    <w:pPr>
      <w:numPr>
        <w:numId w:val="3"/>
      </w:numPr>
    </w:pPr>
  </w:style>
  <w:style w:type="numbering" w:customStyle="1" w:styleId="WW8Num3">
    <w:name w:val="WW8Num3"/>
    <w:rsid w:val="000705A9"/>
    <w:pPr>
      <w:numPr>
        <w:numId w:val="4"/>
      </w:numPr>
    </w:pPr>
  </w:style>
  <w:style w:type="numbering" w:customStyle="1" w:styleId="WW8Num4">
    <w:name w:val="WW8Num4"/>
    <w:rsid w:val="000705A9"/>
    <w:pPr>
      <w:numPr>
        <w:numId w:val="5"/>
      </w:numPr>
    </w:pPr>
  </w:style>
  <w:style w:type="numbering" w:customStyle="1" w:styleId="WW8Num5">
    <w:name w:val="WW8Num5"/>
    <w:rsid w:val="000705A9"/>
    <w:pPr>
      <w:numPr>
        <w:numId w:val="6"/>
      </w:numPr>
    </w:pPr>
  </w:style>
  <w:style w:type="numbering" w:customStyle="1" w:styleId="WW8Num6">
    <w:name w:val="WW8Num6"/>
    <w:rsid w:val="000705A9"/>
    <w:pPr>
      <w:numPr>
        <w:numId w:val="7"/>
      </w:numPr>
    </w:pPr>
  </w:style>
  <w:style w:type="numbering" w:customStyle="1" w:styleId="WW8Num7">
    <w:name w:val="WW8Num7"/>
    <w:rsid w:val="000705A9"/>
    <w:pPr>
      <w:numPr>
        <w:numId w:val="8"/>
      </w:numPr>
    </w:pPr>
  </w:style>
  <w:style w:type="numbering" w:customStyle="1" w:styleId="WW8Num8">
    <w:name w:val="WW8Num8"/>
    <w:rsid w:val="000705A9"/>
    <w:pPr>
      <w:numPr>
        <w:numId w:val="9"/>
      </w:numPr>
    </w:pPr>
  </w:style>
  <w:style w:type="numbering" w:customStyle="1" w:styleId="WW8Num9">
    <w:name w:val="WW8Num9"/>
    <w:rsid w:val="000705A9"/>
    <w:pPr>
      <w:numPr>
        <w:numId w:val="10"/>
      </w:numPr>
    </w:pPr>
  </w:style>
  <w:style w:type="numbering" w:customStyle="1" w:styleId="WW8Num10">
    <w:name w:val="WW8Num10"/>
    <w:rsid w:val="000705A9"/>
    <w:pPr>
      <w:numPr>
        <w:numId w:val="11"/>
      </w:numPr>
    </w:pPr>
  </w:style>
  <w:style w:type="numbering" w:customStyle="1" w:styleId="WW8Num11">
    <w:name w:val="WW8Num11"/>
    <w:rsid w:val="000705A9"/>
    <w:pPr>
      <w:numPr>
        <w:numId w:val="12"/>
      </w:numPr>
    </w:pPr>
  </w:style>
  <w:style w:type="numbering" w:customStyle="1" w:styleId="WW8Num12">
    <w:name w:val="WW8Num12"/>
    <w:rsid w:val="000705A9"/>
    <w:pPr>
      <w:numPr>
        <w:numId w:val="13"/>
      </w:numPr>
    </w:pPr>
  </w:style>
  <w:style w:type="paragraph" w:styleId="a4">
    <w:name w:val="header"/>
    <w:basedOn w:val="a"/>
    <w:link w:val="a5"/>
    <w:uiPriority w:val="99"/>
    <w:unhideWhenUsed/>
    <w:rsid w:val="007C6ABF"/>
    <w:pPr>
      <w:tabs>
        <w:tab w:val="center" w:pos="4252"/>
        <w:tab w:val="right" w:pos="8504"/>
      </w:tabs>
      <w:snapToGrid w:val="0"/>
    </w:pPr>
  </w:style>
  <w:style w:type="character" w:customStyle="1" w:styleId="a5">
    <w:name w:val="ヘッダー (文字)"/>
    <w:basedOn w:val="a0"/>
    <w:link w:val="a4"/>
    <w:uiPriority w:val="99"/>
    <w:rsid w:val="007C6A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9652</Words>
  <Characters>55017</Characters>
  <Application>Microsoft Office Word</Application>
  <DocSecurity>0</DocSecurity>
  <Lines>458</Lines>
  <Paragraphs>129</Paragraphs>
  <ScaleCrop>false</ScaleCrop>
  <Company/>
  <LinksUpToDate>false</LinksUpToDate>
  <CharactersWithSpaces>64540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2023-12-11T07:23:00Z</dcterms:created>
  <dcterms:modified xsi:type="dcterms:W3CDTF">2023-12-11T07:23:00Z</dcterms:modified>
</cp:coreProperties>
</file>