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8432" w14:textId="77777777" w:rsidR="00664304" w:rsidRDefault="000B7596" w:rsidP="00097F4E">
      <w:pPr>
        <w:jc w:val="both"/>
        <w:rPr>
          <w:sz w:val="32"/>
          <w:szCs w:val="32"/>
        </w:rPr>
      </w:pPr>
      <w:r w:rsidRPr="17CBDD4A">
        <w:rPr>
          <w:sz w:val="32"/>
          <w:szCs w:val="32"/>
        </w:rPr>
        <w:t>独立行政法人国民生活センター法</w:t>
      </w:r>
      <w:r w:rsidR="001C4507" w:rsidRPr="17CBDD4A">
        <w:rPr>
          <w:sz w:val="32"/>
          <w:szCs w:val="32"/>
        </w:rPr>
        <w:t>（平成十四年十二月四日法律第百二十三号）</w:t>
      </w:r>
    </w:p>
    <w:p w14:paraId="416E1177" w14:textId="77777777" w:rsidR="00664304" w:rsidRDefault="000B7596" w:rsidP="00097F4E">
      <w:pPr>
        <w:jc w:val="both"/>
        <w:rPr>
          <w:sz w:val="32"/>
          <w:szCs w:val="32"/>
        </w:rPr>
      </w:pPr>
      <w:r w:rsidRPr="17CBDD4A">
        <w:rPr>
          <w:sz w:val="32"/>
          <w:szCs w:val="32"/>
        </w:rPr>
        <w:t>Act on National Consumer Affairs Center of Japan</w:t>
      </w:r>
      <w:r w:rsidR="001C4507" w:rsidRPr="17CBDD4A">
        <w:rPr>
          <w:sz w:val="32"/>
          <w:szCs w:val="32"/>
        </w:rPr>
        <w:t xml:space="preserve"> (Act No. 123 of December 4, 2002)</w:t>
      </w:r>
    </w:p>
    <w:p w14:paraId="63C4537B" w14:textId="799F696F" w:rsidR="007E1211" w:rsidRDefault="007E1211" w:rsidP="007E1211">
      <w:pPr>
        <w:jc w:val="right"/>
        <w:rPr>
          <w:rFonts w:hint="eastAsia"/>
          <w:sz w:val="22"/>
          <w:szCs w:val="22"/>
        </w:rPr>
      </w:pPr>
      <w:r>
        <w:rPr>
          <w:rFonts w:hint="eastAsia"/>
          <w:sz w:val="22"/>
          <w:szCs w:val="22"/>
        </w:rPr>
        <w:t>（</w:t>
      </w:r>
      <w:r w:rsidRPr="009A65F6">
        <w:rPr>
          <w:kern w:val="2"/>
          <w:sz w:val="22"/>
          <w:szCs w:val="22"/>
          <w:lang w:eastAsia="zh-CN"/>
        </w:rPr>
        <w:t>平成十四年法律第百二十三号</w:t>
      </w:r>
      <w:r>
        <w:rPr>
          <w:rFonts w:hint="eastAsia"/>
          <w:sz w:val="22"/>
          <w:szCs w:val="22"/>
        </w:rPr>
        <w:t>）</w:t>
      </w:r>
    </w:p>
    <w:p w14:paraId="4DE4F5FD" w14:textId="79BC9B7E" w:rsidR="007E1211" w:rsidRDefault="007E1211" w:rsidP="007E1211">
      <w:pPr>
        <w:jc w:val="right"/>
        <w:rPr>
          <w:rFonts w:hint="eastAsia"/>
          <w:sz w:val="22"/>
          <w:szCs w:val="22"/>
        </w:rPr>
      </w:pPr>
      <w:r>
        <w:rPr>
          <w:rFonts w:hint="eastAsia"/>
          <w:sz w:val="22"/>
          <w:szCs w:val="22"/>
        </w:rPr>
        <w:t>(</w:t>
      </w:r>
      <w:r w:rsidRPr="009A65F6">
        <w:rPr>
          <w:kern w:val="2"/>
          <w:sz w:val="22"/>
          <w:szCs w:val="22"/>
        </w:rPr>
        <w:t xml:space="preserve">Act No. 123 of </w:t>
      </w:r>
      <w:r w:rsidRPr="009A65F6" w:rsidDel="00101C78">
        <w:rPr>
          <w:kern w:val="2"/>
          <w:sz w:val="22"/>
          <w:szCs w:val="22"/>
        </w:rPr>
        <w:t>2002</w:t>
      </w:r>
      <w:r>
        <w:rPr>
          <w:rFonts w:hint="eastAsia"/>
          <w:sz w:val="22"/>
          <w:szCs w:val="22"/>
        </w:rPr>
        <w:t>)</w:t>
      </w:r>
    </w:p>
    <w:p w14:paraId="5E1E29B8" w14:textId="7DC37178" w:rsidR="00664304" w:rsidRDefault="000B7596" w:rsidP="17CBDD4A">
      <w:pPr>
        <w:jc w:val="both"/>
        <w:rPr>
          <w:sz w:val="22"/>
          <w:szCs w:val="22"/>
        </w:rPr>
      </w:pPr>
      <w:r w:rsidRPr="17CBDD4A">
        <w:rPr>
          <w:sz w:val="22"/>
          <w:szCs w:val="22"/>
        </w:rPr>
        <w:t>目次</w:t>
      </w:r>
    </w:p>
    <w:p w14:paraId="0A15C66B" w14:textId="77777777" w:rsidR="00664304" w:rsidRDefault="000B7596" w:rsidP="17CBDD4A">
      <w:pPr>
        <w:jc w:val="both"/>
        <w:rPr>
          <w:sz w:val="22"/>
          <w:szCs w:val="22"/>
        </w:rPr>
      </w:pPr>
      <w:r w:rsidRPr="17CBDD4A">
        <w:rPr>
          <w:sz w:val="22"/>
          <w:szCs w:val="22"/>
        </w:rPr>
        <w:t>Table of Contents</w:t>
      </w:r>
    </w:p>
    <w:p w14:paraId="427D7A14" w14:textId="77777777" w:rsidR="00664304" w:rsidRDefault="000B7596" w:rsidP="007E1211">
      <w:pPr>
        <w:ind w:leftChars="107" w:left="221"/>
        <w:jc w:val="both"/>
        <w:rPr>
          <w:sz w:val="22"/>
          <w:szCs w:val="22"/>
        </w:rPr>
      </w:pPr>
      <w:r w:rsidRPr="17CBDD4A">
        <w:rPr>
          <w:sz w:val="22"/>
          <w:szCs w:val="22"/>
        </w:rPr>
        <w:t>第一章　総則（第一条</w:t>
      </w:r>
      <w:r w:rsidRPr="17CBDD4A">
        <w:rPr>
          <w:sz w:val="22"/>
          <w:szCs w:val="22"/>
        </w:rPr>
        <w:t>―</w:t>
      </w:r>
      <w:r w:rsidRPr="17CBDD4A">
        <w:rPr>
          <w:sz w:val="22"/>
          <w:szCs w:val="22"/>
        </w:rPr>
        <w:t>第五条）</w:t>
      </w:r>
    </w:p>
    <w:p w14:paraId="3D0E883C" w14:textId="77777777" w:rsidR="00664304" w:rsidRDefault="000B7596" w:rsidP="007E1211">
      <w:pPr>
        <w:ind w:leftChars="107" w:left="221"/>
        <w:jc w:val="both"/>
        <w:rPr>
          <w:sz w:val="22"/>
          <w:szCs w:val="22"/>
        </w:rPr>
      </w:pPr>
      <w:r w:rsidRPr="17CBDD4A">
        <w:rPr>
          <w:sz w:val="22"/>
          <w:szCs w:val="22"/>
        </w:rPr>
        <w:t xml:space="preserve">Chapter I General Provisions (Articles 1 </w:t>
      </w:r>
      <w:r w:rsidR="00F7124E">
        <w:rPr>
          <w:rFonts w:hint="eastAsia"/>
          <w:sz w:val="22"/>
          <w:szCs w:val="22"/>
        </w:rPr>
        <w:t>through</w:t>
      </w:r>
      <w:r w:rsidRPr="17CBDD4A">
        <w:rPr>
          <w:sz w:val="22"/>
          <w:szCs w:val="22"/>
        </w:rPr>
        <w:t xml:space="preserve"> 5)</w:t>
      </w:r>
    </w:p>
    <w:p w14:paraId="583A5FCB" w14:textId="77777777" w:rsidR="00664304" w:rsidRDefault="000B7596" w:rsidP="007E1211">
      <w:pPr>
        <w:ind w:leftChars="107" w:left="221"/>
        <w:jc w:val="both"/>
        <w:rPr>
          <w:sz w:val="22"/>
          <w:szCs w:val="22"/>
        </w:rPr>
      </w:pPr>
      <w:r w:rsidRPr="17CBDD4A">
        <w:rPr>
          <w:sz w:val="22"/>
          <w:szCs w:val="22"/>
        </w:rPr>
        <w:t>第二章　役員及び職員（第六条</w:t>
      </w:r>
      <w:r w:rsidRPr="17CBDD4A">
        <w:rPr>
          <w:sz w:val="22"/>
          <w:szCs w:val="22"/>
        </w:rPr>
        <w:t>―</w:t>
      </w:r>
      <w:r w:rsidRPr="17CBDD4A">
        <w:rPr>
          <w:sz w:val="22"/>
          <w:szCs w:val="22"/>
        </w:rPr>
        <w:t>第九条）</w:t>
      </w:r>
    </w:p>
    <w:p w14:paraId="056EC7EF" w14:textId="77777777" w:rsidR="00664304" w:rsidRDefault="000B7596" w:rsidP="007E1211">
      <w:pPr>
        <w:ind w:leftChars="107" w:left="221"/>
        <w:jc w:val="both"/>
        <w:rPr>
          <w:sz w:val="22"/>
          <w:szCs w:val="22"/>
        </w:rPr>
      </w:pPr>
      <w:r w:rsidRPr="17CBDD4A">
        <w:rPr>
          <w:sz w:val="22"/>
          <w:szCs w:val="22"/>
        </w:rPr>
        <w:t xml:space="preserve">Chapter II Officers and Employees (Articles 6 </w:t>
      </w:r>
      <w:r w:rsidR="00F7124E">
        <w:rPr>
          <w:rFonts w:hint="eastAsia"/>
          <w:sz w:val="22"/>
          <w:szCs w:val="22"/>
        </w:rPr>
        <w:t>through</w:t>
      </w:r>
      <w:r w:rsidRPr="17CBDD4A">
        <w:rPr>
          <w:sz w:val="22"/>
          <w:szCs w:val="22"/>
        </w:rPr>
        <w:t xml:space="preserve"> 9)</w:t>
      </w:r>
    </w:p>
    <w:p w14:paraId="676B493F" w14:textId="77777777" w:rsidR="00664304" w:rsidRDefault="000B7596" w:rsidP="007E1211">
      <w:pPr>
        <w:ind w:leftChars="107" w:left="221"/>
        <w:jc w:val="both"/>
        <w:rPr>
          <w:sz w:val="22"/>
          <w:szCs w:val="22"/>
        </w:rPr>
      </w:pPr>
      <w:r w:rsidRPr="17CBDD4A">
        <w:rPr>
          <w:sz w:val="22"/>
          <w:szCs w:val="22"/>
        </w:rPr>
        <w:t>第三章　業務</w:t>
      </w:r>
    </w:p>
    <w:p w14:paraId="7669B42F" w14:textId="77777777" w:rsidR="00664304" w:rsidRDefault="000B7596" w:rsidP="007E1211">
      <w:pPr>
        <w:ind w:leftChars="107" w:left="221"/>
        <w:jc w:val="both"/>
        <w:rPr>
          <w:sz w:val="22"/>
          <w:szCs w:val="22"/>
        </w:rPr>
      </w:pPr>
      <w:r w:rsidRPr="17CBDD4A">
        <w:rPr>
          <w:sz w:val="22"/>
          <w:szCs w:val="22"/>
        </w:rPr>
        <w:t>Chapter III Operations</w:t>
      </w:r>
    </w:p>
    <w:p w14:paraId="02017DB7" w14:textId="77777777" w:rsidR="00664304" w:rsidRDefault="000B7596" w:rsidP="007E1211">
      <w:pPr>
        <w:ind w:leftChars="214" w:left="443"/>
        <w:jc w:val="both"/>
        <w:rPr>
          <w:sz w:val="22"/>
          <w:szCs w:val="22"/>
        </w:rPr>
      </w:pPr>
      <w:r w:rsidRPr="17CBDD4A">
        <w:rPr>
          <w:sz w:val="22"/>
          <w:szCs w:val="22"/>
        </w:rPr>
        <w:t>第一節　業務の範囲（第十条）</w:t>
      </w:r>
    </w:p>
    <w:p w14:paraId="67C4E84B" w14:textId="77777777" w:rsidR="00664304" w:rsidRDefault="000B7596" w:rsidP="007E1211">
      <w:pPr>
        <w:ind w:leftChars="214" w:left="443"/>
        <w:jc w:val="both"/>
        <w:rPr>
          <w:sz w:val="22"/>
          <w:szCs w:val="22"/>
        </w:rPr>
      </w:pPr>
      <w:r w:rsidRPr="17CBDD4A">
        <w:rPr>
          <w:sz w:val="22"/>
          <w:szCs w:val="22"/>
        </w:rPr>
        <w:t>Section 1 Scope of Operations (Article 10)</w:t>
      </w:r>
    </w:p>
    <w:p w14:paraId="0D5843F0" w14:textId="77777777" w:rsidR="00664304" w:rsidRDefault="000B7596" w:rsidP="007E1211">
      <w:pPr>
        <w:ind w:leftChars="214" w:left="443"/>
        <w:jc w:val="both"/>
        <w:rPr>
          <w:sz w:val="22"/>
          <w:szCs w:val="22"/>
          <w:lang w:eastAsia="zh-CN"/>
        </w:rPr>
      </w:pPr>
      <w:r w:rsidRPr="17CBDD4A">
        <w:rPr>
          <w:sz w:val="22"/>
          <w:szCs w:val="22"/>
          <w:lang w:eastAsia="zh-CN"/>
        </w:rPr>
        <w:t>第二節　重要消費者紛争解決手続</w:t>
      </w:r>
    </w:p>
    <w:p w14:paraId="1E9F4083" w14:textId="77777777" w:rsidR="00664304" w:rsidRDefault="000B7596" w:rsidP="007E1211">
      <w:pPr>
        <w:ind w:leftChars="214" w:left="443"/>
        <w:jc w:val="both"/>
        <w:rPr>
          <w:sz w:val="22"/>
          <w:szCs w:val="22"/>
        </w:rPr>
      </w:pPr>
      <w:r w:rsidRPr="17CBDD4A">
        <w:rPr>
          <w:sz w:val="22"/>
          <w:szCs w:val="22"/>
        </w:rPr>
        <w:t>Section 2 Important Consumer Dispute Resolution Procedures</w:t>
      </w:r>
    </w:p>
    <w:p w14:paraId="2B9154B7" w14:textId="77777777" w:rsidR="00664304" w:rsidRDefault="000B7596" w:rsidP="007E1211">
      <w:pPr>
        <w:ind w:leftChars="321" w:left="664"/>
        <w:jc w:val="both"/>
        <w:rPr>
          <w:sz w:val="22"/>
          <w:szCs w:val="22"/>
          <w:lang w:eastAsia="zh-CN"/>
        </w:rPr>
      </w:pPr>
      <w:r w:rsidRPr="17CBDD4A">
        <w:rPr>
          <w:sz w:val="22"/>
          <w:szCs w:val="22"/>
          <w:lang w:eastAsia="zh-CN"/>
        </w:rPr>
        <w:t>第一款　紛争解決委員会（第十一条</w:t>
      </w:r>
      <w:r w:rsidRPr="17CBDD4A">
        <w:rPr>
          <w:sz w:val="22"/>
          <w:szCs w:val="22"/>
          <w:lang w:eastAsia="zh-CN"/>
        </w:rPr>
        <w:t>―</w:t>
      </w:r>
      <w:r w:rsidRPr="17CBDD4A">
        <w:rPr>
          <w:sz w:val="22"/>
          <w:szCs w:val="22"/>
          <w:lang w:eastAsia="zh-CN"/>
        </w:rPr>
        <w:t>第十八条）</w:t>
      </w:r>
    </w:p>
    <w:p w14:paraId="7B2BD114" w14:textId="77777777" w:rsidR="00664304" w:rsidRDefault="000B7596" w:rsidP="007E1211">
      <w:pPr>
        <w:ind w:leftChars="321" w:left="664"/>
        <w:jc w:val="both"/>
        <w:rPr>
          <w:sz w:val="22"/>
          <w:szCs w:val="22"/>
        </w:rPr>
      </w:pPr>
      <w:r w:rsidRPr="17CBDD4A">
        <w:rPr>
          <w:sz w:val="22"/>
          <w:szCs w:val="22"/>
        </w:rPr>
        <w:t xml:space="preserve">Subsection 1 Dispute Resolution Committee (Articles 11 </w:t>
      </w:r>
      <w:r w:rsidR="00F7124E">
        <w:rPr>
          <w:rFonts w:hint="eastAsia"/>
          <w:sz w:val="22"/>
          <w:szCs w:val="22"/>
        </w:rPr>
        <w:t>through</w:t>
      </w:r>
      <w:r w:rsidRPr="17CBDD4A">
        <w:rPr>
          <w:sz w:val="22"/>
          <w:szCs w:val="22"/>
        </w:rPr>
        <w:t xml:space="preserve"> 18)</w:t>
      </w:r>
    </w:p>
    <w:p w14:paraId="0C01461A" w14:textId="77777777" w:rsidR="00664304" w:rsidRDefault="000B7596" w:rsidP="007E1211">
      <w:pPr>
        <w:ind w:leftChars="321" w:left="664"/>
        <w:jc w:val="both"/>
        <w:rPr>
          <w:sz w:val="22"/>
          <w:szCs w:val="22"/>
        </w:rPr>
      </w:pPr>
      <w:r w:rsidRPr="17CBDD4A">
        <w:rPr>
          <w:sz w:val="22"/>
          <w:szCs w:val="22"/>
        </w:rPr>
        <w:t>第二款　和解の仲介</w:t>
      </w:r>
    </w:p>
    <w:p w14:paraId="4E380B51" w14:textId="77777777" w:rsidR="00664304" w:rsidRDefault="000B7596" w:rsidP="007E1211">
      <w:pPr>
        <w:ind w:leftChars="321" w:left="664"/>
        <w:jc w:val="both"/>
        <w:rPr>
          <w:sz w:val="22"/>
          <w:szCs w:val="22"/>
        </w:rPr>
      </w:pPr>
      <w:r w:rsidRPr="17CBDD4A">
        <w:rPr>
          <w:sz w:val="22"/>
          <w:szCs w:val="22"/>
        </w:rPr>
        <w:t xml:space="preserve">Subsection 2 </w:t>
      </w:r>
      <w:r w:rsidR="00F72331">
        <w:rPr>
          <w:rFonts w:hint="eastAsia"/>
          <w:sz w:val="22"/>
          <w:szCs w:val="22"/>
        </w:rPr>
        <w:t>Inter</w:t>
      </w:r>
      <w:r w:rsidR="00E66EB3">
        <w:rPr>
          <w:rFonts w:hint="eastAsia"/>
          <w:sz w:val="22"/>
          <w:szCs w:val="22"/>
        </w:rPr>
        <w:t>m</w:t>
      </w:r>
      <w:r w:rsidRPr="17CBDD4A">
        <w:rPr>
          <w:sz w:val="22"/>
          <w:szCs w:val="22"/>
        </w:rPr>
        <w:t>ediation of Settlement</w:t>
      </w:r>
    </w:p>
    <w:p w14:paraId="78C668ED" w14:textId="77777777" w:rsidR="00664304" w:rsidRDefault="000B7596" w:rsidP="007E1211">
      <w:pPr>
        <w:ind w:leftChars="428" w:left="885"/>
        <w:jc w:val="both"/>
        <w:rPr>
          <w:sz w:val="22"/>
          <w:szCs w:val="22"/>
          <w:lang w:eastAsia="zh-CN"/>
        </w:rPr>
      </w:pPr>
      <w:r w:rsidRPr="17CBDD4A">
        <w:rPr>
          <w:sz w:val="22"/>
          <w:szCs w:val="22"/>
          <w:lang w:eastAsia="zh-CN"/>
        </w:rPr>
        <w:t>第一目　手続（第十九条</w:t>
      </w:r>
      <w:r w:rsidRPr="17CBDD4A">
        <w:rPr>
          <w:sz w:val="22"/>
          <w:szCs w:val="22"/>
          <w:lang w:eastAsia="zh-CN"/>
        </w:rPr>
        <w:t>―</w:t>
      </w:r>
      <w:r w:rsidRPr="17CBDD4A">
        <w:rPr>
          <w:sz w:val="22"/>
          <w:szCs w:val="22"/>
          <w:lang w:eastAsia="zh-CN"/>
        </w:rPr>
        <w:t>第二十六条）</w:t>
      </w:r>
    </w:p>
    <w:p w14:paraId="6B38933B" w14:textId="77777777" w:rsidR="00664304" w:rsidRDefault="000B7596" w:rsidP="007E1211">
      <w:pPr>
        <w:ind w:leftChars="428" w:left="885"/>
        <w:jc w:val="both"/>
        <w:rPr>
          <w:sz w:val="22"/>
          <w:szCs w:val="22"/>
        </w:rPr>
      </w:pPr>
      <w:r w:rsidRPr="17CBDD4A">
        <w:rPr>
          <w:sz w:val="22"/>
          <w:szCs w:val="22"/>
        </w:rPr>
        <w:t xml:space="preserve">Division 1 Procedures (Articles 19 </w:t>
      </w:r>
      <w:r w:rsidR="00F7124E">
        <w:rPr>
          <w:rFonts w:hint="eastAsia"/>
          <w:sz w:val="22"/>
          <w:szCs w:val="22"/>
        </w:rPr>
        <w:t>through</w:t>
      </w:r>
      <w:r w:rsidRPr="17CBDD4A">
        <w:rPr>
          <w:sz w:val="22"/>
          <w:szCs w:val="22"/>
        </w:rPr>
        <w:t xml:space="preserve"> 26)</w:t>
      </w:r>
    </w:p>
    <w:p w14:paraId="619BAECD" w14:textId="77777777" w:rsidR="00664304" w:rsidRDefault="000B7596" w:rsidP="007E1211">
      <w:pPr>
        <w:ind w:leftChars="428" w:left="885"/>
        <w:jc w:val="both"/>
        <w:rPr>
          <w:sz w:val="22"/>
          <w:szCs w:val="22"/>
        </w:rPr>
      </w:pPr>
      <w:r w:rsidRPr="17CBDD4A">
        <w:rPr>
          <w:sz w:val="22"/>
          <w:szCs w:val="22"/>
        </w:rPr>
        <w:t>第二目　和解仲介手続の利用に係る特例（第二十七条・第二十八条）</w:t>
      </w:r>
    </w:p>
    <w:p w14:paraId="4DDD3BE9" w14:textId="77777777" w:rsidR="00664304" w:rsidRDefault="000B7596" w:rsidP="007E1211">
      <w:pPr>
        <w:ind w:leftChars="428" w:left="885"/>
        <w:jc w:val="both"/>
        <w:rPr>
          <w:sz w:val="22"/>
          <w:szCs w:val="22"/>
        </w:rPr>
      </w:pPr>
      <w:r w:rsidRPr="17CBDD4A">
        <w:rPr>
          <w:sz w:val="22"/>
          <w:szCs w:val="22"/>
        </w:rPr>
        <w:t xml:space="preserve">Division 2 Special Rules on the Use of the Procedures for </w:t>
      </w:r>
      <w:r w:rsidR="00A84D80">
        <w:rPr>
          <w:rFonts w:hint="eastAsia"/>
          <w:sz w:val="22"/>
          <w:szCs w:val="22"/>
        </w:rPr>
        <w:t>Interm</w:t>
      </w:r>
      <w:r w:rsidRPr="17CBDD4A">
        <w:rPr>
          <w:sz w:val="22"/>
          <w:szCs w:val="22"/>
        </w:rPr>
        <w:t>ediating Settlement (Articles 27 and 28)</w:t>
      </w:r>
    </w:p>
    <w:p w14:paraId="64EAAD34" w14:textId="77777777" w:rsidR="00664304" w:rsidRDefault="000B7596" w:rsidP="007E1211">
      <w:pPr>
        <w:ind w:leftChars="321" w:left="664"/>
        <w:jc w:val="both"/>
        <w:rPr>
          <w:sz w:val="22"/>
          <w:szCs w:val="22"/>
          <w:lang w:eastAsia="zh-CN"/>
        </w:rPr>
      </w:pPr>
      <w:r w:rsidRPr="17CBDD4A">
        <w:rPr>
          <w:sz w:val="22"/>
          <w:szCs w:val="22"/>
          <w:lang w:eastAsia="zh-CN"/>
        </w:rPr>
        <w:t>第三款　仲裁（第二十九条</w:t>
      </w:r>
      <w:r w:rsidRPr="17CBDD4A">
        <w:rPr>
          <w:sz w:val="22"/>
          <w:szCs w:val="22"/>
          <w:lang w:eastAsia="zh-CN"/>
        </w:rPr>
        <w:t>―</w:t>
      </w:r>
      <w:r w:rsidRPr="17CBDD4A">
        <w:rPr>
          <w:sz w:val="22"/>
          <w:szCs w:val="22"/>
          <w:lang w:eastAsia="zh-CN"/>
        </w:rPr>
        <w:t>第三十三条）</w:t>
      </w:r>
    </w:p>
    <w:p w14:paraId="32A0FA94" w14:textId="77777777" w:rsidR="00664304" w:rsidRDefault="000B7596" w:rsidP="007E1211">
      <w:pPr>
        <w:ind w:leftChars="321" w:left="664"/>
        <w:jc w:val="both"/>
        <w:rPr>
          <w:sz w:val="22"/>
          <w:szCs w:val="22"/>
        </w:rPr>
      </w:pPr>
      <w:r w:rsidRPr="17CBDD4A">
        <w:rPr>
          <w:sz w:val="22"/>
          <w:szCs w:val="22"/>
        </w:rPr>
        <w:t xml:space="preserve">Subsection 3 Arbitration (Articles 29 </w:t>
      </w:r>
      <w:r w:rsidR="00647C02">
        <w:rPr>
          <w:rFonts w:hint="eastAsia"/>
          <w:sz w:val="22"/>
          <w:szCs w:val="22"/>
        </w:rPr>
        <w:t>through</w:t>
      </w:r>
      <w:r w:rsidRPr="17CBDD4A">
        <w:rPr>
          <w:sz w:val="22"/>
          <w:szCs w:val="22"/>
        </w:rPr>
        <w:t xml:space="preserve"> 33)</w:t>
      </w:r>
    </w:p>
    <w:p w14:paraId="6B627186" w14:textId="77777777" w:rsidR="00664304" w:rsidRDefault="000B7596" w:rsidP="007E1211">
      <w:pPr>
        <w:ind w:leftChars="321" w:left="664"/>
        <w:jc w:val="both"/>
        <w:rPr>
          <w:sz w:val="22"/>
          <w:szCs w:val="22"/>
        </w:rPr>
      </w:pPr>
      <w:r w:rsidRPr="17CBDD4A">
        <w:rPr>
          <w:sz w:val="22"/>
          <w:szCs w:val="22"/>
        </w:rPr>
        <w:t>第四款　雑則（第三十四条</w:t>
      </w:r>
      <w:r w:rsidRPr="17CBDD4A">
        <w:rPr>
          <w:sz w:val="22"/>
          <w:szCs w:val="22"/>
        </w:rPr>
        <w:t>―</w:t>
      </w:r>
      <w:r w:rsidRPr="17CBDD4A">
        <w:rPr>
          <w:sz w:val="22"/>
          <w:szCs w:val="22"/>
        </w:rPr>
        <w:t>第三十九条）</w:t>
      </w:r>
    </w:p>
    <w:p w14:paraId="70261114" w14:textId="77777777" w:rsidR="00664304" w:rsidRDefault="000B7596" w:rsidP="007E1211">
      <w:pPr>
        <w:ind w:leftChars="321" w:left="664"/>
        <w:jc w:val="both"/>
        <w:rPr>
          <w:sz w:val="22"/>
          <w:szCs w:val="22"/>
        </w:rPr>
      </w:pPr>
      <w:r w:rsidRPr="17CBDD4A">
        <w:rPr>
          <w:sz w:val="22"/>
          <w:szCs w:val="22"/>
        </w:rPr>
        <w:t xml:space="preserve">Subsection 4 Miscellaneous Provisions (Articles 34 </w:t>
      </w:r>
      <w:r w:rsidR="00647C02">
        <w:rPr>
          <w:rFonts w:hint="eastAsia"/>
          <w:sz w:val="22"/>
          <w:szCs w:val="22"/>
        </w:rPr>
        <w:t>through</w:t>
      </w:r>
      <w:r w:rsidRPr="17CBDD4A">
        <w:rPr>
          <w:sz w:val="22"/>
          <w:szCs w:val="22"/>
        </w:rPr>
        <w:t xml:space="preserve"> 39)</w:t>
      </w:r>
    </w:p>
    <w:p w14:paraId="61277E21" w14:textId="77777777" w:rsidR="00664304" w:rsidRDefault="000B7596" w:rsidP="007E1211">
      <w:pPr>
        <w:ind w:leftChars="214" w:left="443"/>
        <w:jc w:val="both"/>
        <w:rPr>
          <w:sz w:val="22"/>
          <w:szCs w:val="22"/>
        </w:rPr>
      </w:pPr>
      <w:r w:rsidRPr="17CBDD4A">
        <w:rPr>
          <w:sz w:val="22"/>
          <w:szCs w:val="22"/>
        </w:rPr>
        <w:t>第三節　消費者紛争に関するセンターのその他の業務（第四十条</w:t>
      </w:r>
      <w:r w:rsidRPr="17CBDD4A">
        <w:rPr>
          <w:sz w:val="22"/>
          <w:szCs w:val="22"/>
        </w:rPr>
        <w:t>―</w:t>
      </w:r>
      <w:r w:rsidRPr="17CBDD4A">
        <w:rPr>
          <w:sz w:val="22"/>
          <w:szCs w:val="22"/>
        </w:rPr>
        <w:t>第四十二条）</w:t>
      </w:r>
    </w:p>
    <w:p w14:paraId="045CD1F1" w14:textId="77777777" w:rsidR="00664304" w:rsidRDefault="000B7596" w:rsidP="007E1211">
      <w:pPr>
        <w:ind w:leftChars="214" w:left="443"/>
        <w:jc w:val="both"/>
        <w:rPr>
          <w:sz w:val="22"/>
          <w:szCs w:val="22"/>
        </w:rPr>
      </w:pPr>
      <w:r w:rsidRPr="17CBDD4A">
        <w:rPr>
          <w:sz w:val="22"/>
          <w:szCs w:val="22"/>
        </w:rPr>
        <w:t xml:space="preserve">Section 3 Other Operations of the Center Regarding Consumer Disputes (Articles 40 </w:t>
      </w:r>
      <w:r w:rsidR="00647C02">
        <w:rPr>
          <w:rFonts w:hint="eastAsia"/>
          <w:sz w:val="22"/>
          <w:szCs w:val="22"/>
        </w:rPr>
        <w:t>through</w:t>
      </w:r>
      <w:r w:rsidRPr="17CBDD4A">
        <w:rPr>
          <w:sz w:val="22"/>
          <w:szCs w:val="22"/>
        </w:rPr>
        <w:t xml:space="preserve"> 42)</w:t>
      </w:r>
    </w:p>
    <w:p w14:paraId="61499477" w14:textId="77777777" w:rsidR="00664304" w:rsidRDefault="000B7596" w:rsidP="007E1211">
      <w:pPr>
        <w:ind w:leftChars="107" w:left="221"/>
        <w:jc w:val="both"/>
        <w:rPr>
          <w:sz w:val="22"/>
          <w:szCs w:val="22"/>
        </w:rPr>
      </w:pPr>
      <w:r w:rsidRPr="17CBDD4A">
        <w:rPr>
          <w:sz w:val="22"/>
          <w:szCs w:val="22"/>
        </w:rPr>
        <w:t>第四章　財務及び会計（第四十三条・第四十三条の二）</w:t>
      </w:r>
    </w:p>
    <w:p w14:paraId="400A46E6" w14:textId="77777777" w:rsidR="00664304" w:rsidRDefault="000B7596" w:rsidP="007E1211">
      <w:pPr>
        <w:ind w:leftChars="107" w:left="221"/>
        <w:jc w:val="both"/>
        <w:rPr>
          <w:sz w:val="22"/>
          <w:szCs w:val="22"/>
        </w:rPr>
      </w:pPr>
      <w:r w:rsidRPr="17CBDD4A">
        <w:rPr>
          <w:sz w:val="22"/>
          <w:szCs w:val="22"/>
        </w:rPr>
        <w:t>Chapter IV Finance and Accounting (Articles 43 and 43-2)</w:t>
      </w:r>
    </w:p>
    <w:p w14:paraId="397CF2B1" w14:textId="77777777" w:rsidR="00664304" w:rsidRDefault="000B7596" w:rsidP="007E1211">
      <w:pPr>
        <w:ind w:leftChars="107" w:left="221"/>
        <w:jc w:val="both"/>
        <w:rPr>
          <w:sz w:val="22"/>
          <w:szCs w:val="22"/>
          <w:lang w:eastAsia="zh-CN"/>
        </w:rPr>
      </w:pPr>
      <w:r w:rsidRPr="17CBDD4A">
        <w:rPr>
          <w:sz w:val="22"/>
          <w:szCs w:val="22"/>
          <w:lang w:eastAsia="zh-CN"/>
        </w:rPr>
        <w:t>第五章　雑則（第四十四条</w:t>
      </w:r>
      <w:r w:rsidRPr="17CBDD4A">
        <w:rPr>
          <w:sz w:val="22"/>
          <w:szCs w:val="22"/>
          <w:lang w:eastAsia="zh-CN"/>
        </w:rPr>
        <w:t>―</w:t>
      </w:r>
      <w:r w:rsidRPr="17CBDD4A">
        <w:rPr>
          <w:sz w:val="22"/>
          <w:szCs w:val="22"/>
          <w:lang w:eastAsia="zh-CN"/>
        </w:rPr>
        <w:t>第四十六条）</w:t>
      </w:r>
    </w:p>
    <w:p w14:paraId="24B5283E" w14:textId="77777777" w:rsidR="00664304" w:rsidRDefault="000B7596" w:rsidP="007E1211">
      <w:pPr>
        <w:ind w:leftChars="107" w:left="221"/>
        <w:jc w:val="both"/>
        <w:rPr>
          <w:sz w:val="22"/>
          <w:szCs w:val="22"/>
        </w:rPr>
      </w:pPr>
      <w:r w:rsidRPr="17CBDD4A">
        <w:rPr>
          <w:sz w:val="22"/>
          <w:szCs w:val="22"/>
        </w:rPr>
        <w:lastRenderedPageBreak/>
        <w:t xml:space="preserve">Chapter V Miscellaneous Provisions (Articles 44 </w:t>
      </w:r>
      <w:r w:rsidR="00647C02">
        <w:rPr>
          <w:rFonts w:hint="eastAsia"/>
          <w:sz w:val="22"/>
          <w:szCs w:val="22"/>
        </w:rPr>
        <w:t>through</w:t>
      </w:r>
      <w:r w:rsidRPr="17CBDD4A">
        <w:rPr>
          <w:sz w:val="22"/>
          <w:szCs w:val="22"/>
        </w:rPr>
        <w:t xml:space="preserve"> 46)</w:t>
      </w:r>
    </w:p>
    <w:p w14:paraId="27E6C7CC" w14:textId="77777777" w:rsidR="00664304" w:rsidRDefault="000B7596" w:rsidP="007E1211">
      <w:pPr>
        <w:ind w:leftChars="107" w:left="221"/>
        <w:jc w:val="both"/>
        <w:rPr>
          <w:sz w:val="22"/>
          <w:szCs w:val="22"/>
          <w:lang w:eastAsia="zh-CN"/>
        </w:rPr>
      </w:pPr>
      <w:r w:rsidRPr="17CBDD4A">
        <w:rPr>
          <w:sz w:val="22"/>
          <w:szCs w:val="22"/>
          <w:lang w:eastAsia="zh-CN"/>
        </w:rPr>
        <w:t>第六章　罰則（第四十七条</w:t>
      </w:r>
      <w:r w:rsidRPr="17CBDD4A">
        <w:rPr>
          <w:sz w:val="22"/>
          <w:szCs w:val="22"/>
          <w:lang w:eastAsia="zh-CN"/>
        </w:rPr>
        <w:t>―</w:t>
      </w:r>
      <w:r w:rsidRPr="17CBDD4A">
        <w:rPr>
          <w:sz w:val="22"/>
          <w:szCs w:val="22"/>
          <w:lang w:eastAsia="zh-CN"/>
        </w:rPr>
        <w:t>第四十九条）</w:t>
      </w:r>
    </w:p>
    <w:p w14:paraId="3A177406" w14:textId="77777777" w:rsidR="00664304" w:rsidRDefault="000B7596" w:rsidP="007E1211">
      <w:pPr>
        <w:ind w:leftChars="107" w:left="221"/>
        <w:jc w:val="both"/>
        <w:rPr>
          <w:sz w:val="22"/>
          <w:szCs w:val="22"/>
        </w:rPr>
      </w:pPr>
      <w:r w:rsidRPr="17CBDD4A">
        <w:rPr>
          <w:sz w:val="22"/>
          <w:szCs w:val="22"/>
        </w:rPr>
        <w:t xml:space="preserve">Chapter VI Penal Provisions (Articles 47 </w:t>
      </w:r>
      <w:r w:rsidR="00647C02">
        <w:rPr>
          <w:rFonts w:hint="eastAsia"/>
          <w:sz w:val="22"/>
          <w:szCs w:val="22"/>
        </w:rPr>
        <w:t>through</w:t>
      </w:r>
      <w:r w:rsidRPr="17CBDD4A">
        <w:rPr>
          <w:sz w:val="22"/>
          <w:szCs w:val="22"/>
        </w:rPr>
        <w:t xml:space="preserve"> 49)</w:t>
      </w:r>
    </w:p>
    <w:p w14:paraId="537EEDA2" w14:textId="5645FC48" w:rsidR="00664304" w:rsidRDefault="000B7596" w:rsidP="007E1211">
      <w:pPr>
        <w:ind w:leftChars="107" w:left="221"/>
        <w:jc w:val="both"/>
        <w:rPr>
          <w:sz w:val="22"/>
          <w:szCs w:val="22"/>
        </w:rPr>
      </w:pPr>
      <w:r w:rsidRPr="17CBDD4A">
        <w:rPr>
          <w:sz w:val="22"/>
          <w:szCs w:val="22"/>
        </w:rPr>
        <w:t>附則</w:t>
      </w:r>
    </w:p>
    <w:p w14:paraId="24037E08" w14:textId="77777777" w:rsidR="00664304" w:rsidRDefault="000B7596" w:rsidP="007E1211">
      <w:pPr>
        <w:ind w:leftChars="107" w:left="221"/>
        <w:jc w:val="both"/>
        <w:rPr>
          <w:sz w:val="22"/>
          <w:szCs w:val="22"/>
        </w:rPr>
      </w:pPr>
      <w:r w:rsidRPr="17CBDD4A">
        <w:rPr>
          <w:sz w:val="22"/>
          <w:szCs w:val="22"/>
        </w:rPr>
        <w:t>Supplementary Provisions</w:t>
      </w:r>
    </w:p>
    <w:p w14:paraId="6C0A5B01" w14:textId="77777777" w:rsidR="00664304" w:rsidRPr="007E1211" w:rsidRDefault="000B7596" w:rsidP="007E1211">
      <w:pPr>
        <w:ind w:leftChars="321" w:left="664"/>
        <w:jc w:val="both"/>
        <w:rPr>
          <w:b/>
          <w:bCs/>
          <w:sz w:val="22"/>
          <w:szCs w:val="22"/>
        </w:rPr>
      </w:pPr>
      <w:r w:rsidRPr="007E1211">
        <w:rPr>
          <w:b/>
          <w:bCs/>
          <w:sz w:val="22"/>
          <w:szCs w:val="22"/>
        </w:rPr>
        <w:t>第一章　総則</w:t>
      </w:r>
    </w:p>
    <w:p w14:paraId="37029164" w14:textId="77777777" w:rsidR="00664304" w:rsidRDefault="000B7596" w:rsidP="007E1211">
      <w:pPr>
        <w:ind w:leftChars="321" w:left="664"/>
        <w:jc w:val="both"/>
        <w:rPr>
          <w:sz w:val="22"/>
          <w:szCs w:val="22"/>
        </w:rPr>
      </w:pPr>
      <w:r w:rsidRPr="007E1211">
        <w:rPr>
          <w:b/>
          <w:bCs/>
          <w:sz w:val="22"/>
          <w:szCs w:val="22"/>
        </w:rPr>
        <w:t>Chapter I General Provisions</w:t>
      </w:r>
    </w:p>
    <w:p w14:paraId="47559D2C" w14:textId="77777777" w:rsidR="00664304" w:rsidRDefault="000B7596" w:rsidP="17CBDD4A">
      <w:pPr>
        <w:jc w:val="both"/>
        <w:rPr>
          <w:sz w:val="22"/>
          <w:szCs w:val="22"/>
        </w:rPr>
      </w:pPr>
      <w:r w:rsidRPr="17CBDD4A">
        <w:rPr>
          <w:sz w:val="22"/>
          <w:szCs w:val="22"/>
        </w:rPr>
        <w:t>（目的）</w:t>
      </w:r>
    </w:p>
    <w:p w14:paraId="4DD21D5F" w14:textId="77777777" w:rsidR="00664304" w:rsidRDefault="000B7596" w:rsidP="17CBDD4A">
      <w:pPr>
        <w:jc w:val="both"/>
        <w:rPr>
          <w:sz w:val="22"/>
          <w:szCs w:val="22"/>
        </w:rPr>
      </w:pPr>
      <w:r w:rsidRPr="17CBDD4A">
        <w:rPr>
          <w:sz w:val="22"/>
          <w:szCs w:val="22"/>
        </w:rPr>
        <w:t>(Purpose)</w:t>
      </w:r>
    </w:p>
    <w:p w14:paraId="432B26BC" w14:textId="77777777" w:rsidR="00664304" w:rsidRDefault="000B7596" w:rsidP="17CBDD4A">
      <w:pPr>
        <w:jc w:val="both"/>
        <w:rPr>
          <w:sz w:val="22"/>
          <w:szCs w:val="22"/>
        </w:rPr>
      </w:pPr>
      <w:r w:rsidRPr="17CBDD4A">
        <w:rPr>
          <w:sz w:val="22"/>
          <w:szCs w:val="22"/>
        </w:rPr>
        <w:t>第一条　この法律は、独立行政法人国民生活センターの名称、目的、業務の範囲等に関する事項を定めることを目的とする。</w:t>
      </w:r>
    </w:p>
    <w:p w14:paraId="7C2D9E67" w14:textId="77777777" w:rsidR="00664304" w:rsidRDefault="00DE2B9D" w:rsidP="17CBDD4A">
      <w:pPr>
        <w:jc w:val="both"/>
        <w:rPr>
          <w:sz w:val="22"/>
          <w:szCs w:val="22"/>
        </w:rPr>
      </w:pPr>
      <w:r>
        <w:rPr>
          <w:sz w:val="22"/>
          <w:szCs w:val="22"/>
        </w:rPr>
        <w:t>Article 1 The purpose of this Act is to provide for matters concerning the name, purpose, scope of business, etc. of the National Consumer Affairs Center of Japan.</w:t>
      </w:r>
    </w:p>
    <w:p w14:paraId="53B1A895" w14:textId="77777777" w:rsidR="00664304" w:rsidRDefault="000B7596" w:rsidP="17CBDD4A">
      <w:pPr>
        <w:jc w:val="both"/>
        <w:rPr>
          <w:sz w:val="22"/>
          <w:szCs w:val="22"/>
        </w:rPr>
      </w:pPr>
      <w:r w:rsidRPr="17CBDD4A">
        <w:rPr>
          <w:sz w:val="22"/>
          <w:szCs w:val="22"/>
        </w:rPr>
        <w:t>（定義）</w:t>
      </w:r>
    </w:p>
    <w:p w14:paraId="1AB34086" w14:textId="77777777" w:rsidR="00664304" w:rsidRDefault="000B7596" w:rsidP="17CBDD4A">
      <w:pPr>
        <w:jc w:val="both"/>
        <w:rPr>
          <w:sz w:val="22"/>
          <w:szCs w:val="22"/>
        </w:rPr>
      </w:pPr>
      <w:r w:rsidRPr="17CBDD4A">
        <w:rPr>
          <w:sz w:val="22"/>
          <w:szCs w:val="22"/>
        </w:rPr>
        <w:t>(Definitions)</w:t>
      </w:r>
    </w:p>
    <w:p w14:paraId="2CCB6A22" w14:textId="77777777" w:rsidR="00664304" w:rsidRDefault="000B7596" w:rsidP="17CBDD4A">
      <w:pPr>
        <w:jc w:val="both"/>
        <w:rPr>
          <w:sz w:val="22"/>
          <w:szCs w:val="22"/>
        </w:rPr>
      </w:pPr>
      <w:r w:rsidRPr="17CBDD4A">
        <w:rPr>
          <w:sz w:val="22"/>
          <w:szCs w:val="22"/>
        </w:rPr>
        <w:t>第一条の二　この法律において「消費者紛争」とは、消費生活に関して消費者（個人（事業として又は事業のためにした行為が紛争の原因になった場合におけるものを除く。）をいう。以下同じ。）又は消費者契約法（平成十二年法律第六十一号）第十二条の二第一項に規定する差止請求を行う適格消費者団体（同法第二条第四項に規定する適格消費者団体をいう。</w:t>
      </w:r>
      <w:r w:rsidR="00C75F9B" w:rsidRPr="17CBDD4A">
        <w:rPr>
          <w:sz w:val="22"/>
          <w:szCs w:val="22"/>
        </w:rPr>
        <w:t>第十条第六号において同じ。</w:t>
      </w:r>
      <w:r w:rsidRPr="17CBDD4A">
        <w:rPr>
          <w:sz w:val="22"/>
          <w:szCs w:val="22"/>
        </w:rPr>
        <w:t>）と事業者（法人その他の団体及び事業として又は事業のためにした行為が紛争の原因になった場合における個人をいう。）との間に生じた民事上の紛争をいう。</w:t>
      </w:r>
    </w:p>
    <w:p w14:paraId="53308E3C" w14:textId="77777777" w:rsidR="00664304" w:rsidRDefault="00DE2B9D" w:rsidP="17CBDD4A">
      <w:pPr>
        <w:jc w:val="both"/>
        <w:rPr>
          <w:sz w:val="22"/>
          <w:szCs w:val="22"/>
        </w:rPr>
      </w:pPr>
      <w:r>
        <w:rPr>
          <w:sz w:val="22"/>
          <w:szCs w:val="22"/>
        </w:rPr>
        <w:t xml:space="preserve">Article 1-2 (1) The term "consumer dispute" as used in this Act means a civil dispute concerning consumer affairs that occurs between a consumer (an individual (excluding an individual whose act done as business or for business caused the dispute); the same applies below) or a qualified consumer organization (meaning the qualified consumer organization prescribed in Article 2, paragraph (4) of the Consumer Contract Act (Act No. 61 of 2000); the same applies in Article 10, item (vi)) which demands </w:t>
      </w:r>
      <w:r w:rsidR="00E35006">
        <w:rPr>
          <w:rFonts w:hint="eastAsia"/>
          <w:sz w:val="22"/>
          <w:szCs w:val="22"/>
        </w:rPr>
        <w:t xml:space="preserve">for an injunction </w:t>
      </w:r>
      <w:r>
        <w:rPr>
          <w:sz w:val="22"/>
          <w:szCs w:val="22"/>
        </w:rPr>
        <w:t>as prescribed in Article 12-2, paragraph (1) of that Act, and a</w:t>
      </w:r>
      <w:r w:rsidR="00664877">
        <w:rPr>
          <w:rFonts w:hint="eastAsia"/>
          <w:sz w:val="22"/>
          <w:szCs w:val="22"/>
        </w:rPr>
        <w:t xml:space="preserve"> business operator </w:t>
      </w:r>
      <w:r>
        <w:rPr>
          <w:sz w:val="22"/>
          <w:szCs w:val="22"/>
        </w:rPr>
        <w:t>(a corporation or any other type of organization, or an individual whose act done as business or for business caused the dispute).</w:t>
      </w:r>
    </w:p>
    <w:p w14:paraId="6ABABE45" w14:textId="77777777" w:rsidR="00664304" w:rsidRDefault="000B7596" w:rsidP="17CBDD4A">
      <w:pPr>
        <w:jc w:val="both"/>
        <w:rPr>
          <w:sz w:val="22"/>
          <w:szCs w:val="22"/>
        </w:rPr>
      </w:pPr>
      <w:bookmarkStart w:id="0" w:name="_Hlk225768612"/>
      <w:r w:rsidRPr="17CBDD4A">
        <w:rPr>
          <w:sz w:val="22"/>
          <w:szCs w:val="22"/>
        </w:rPr>
        <w:t>２　この法律において「重要消費者紛争」とは、消費者紛争のうち、消費者に生じ、若しくは生ずるおそれのある被害の状況又は事案の性質に照らし、国民生活の安定及び向上を図る上でその解決が全国的に重要であるものとして内閣府令で定めるものをいう。</w:t>
      </w:r>
    </w:p>
    <w:p w14:paraId="46151651" w14:textId="77777777" w:rsidR="00664304" w:rsidRDefault="000B7596" w:rsidP="17CBDD4A">
      <w:pPr>
        <w:jc w:val="both"/>
        <w:rPr>
          <w:sz w:val="22"/>
          <w:szCs w:val="22"/>
        </w:rPr>
      </w:pPr>
      <w:r w:rsidRPr="17CBDD4A">
        <w:rPr>
          <w:sz w:val="22"/>
          <w:szCs w:val="22"/>
        </w:rPr>
        <w:t>(2) The term "important consumer dispute" as used in this Act means a consumer dispute whose resolution is regarded</w:t>
      </w:r>
      <w:r w:rsidR="00A333CC">
        <w:rPr>
          <w:rFonts w:hint="eastAsia"/>
          <w:sz w:val="22"/>
          <w:szCs w:val="22"/>
        </w:rPr>
        <w:t xml:space="preserve"> </w:t>
      </w:r>
      <w:r w:rsidRPr="17CBDD4A">
        <w:rPr>
          <w:sz w:val="22"/>
          <w:szCs w:val="22"/>
        </w:rPr>
        <w:t xml:space="preserve">important for the stabilization and improvement of the </w:t>
      </w:r>
      <w:r w:rsidR="001B1B72" w:rsidRPr="17CBDD4A">
        <w:rPr>
          <w:sz w:val="22"/>
          <w:szCs w:val="22"/>
        </w:rPr>
        <w:t xml:space="preserve">lives of the </w:t>
      </w:r>
      <w:r w:rsidRPr="17CBDD4A">
        <w:rPr>
          <w:sz w:val="22"/>
          <w:szCs w:val="22"/>
        </w:rPr>
        <w:t>people</w:t>
      </w:r>
      <w:r w:rsidR="0037793B">
        <w:rPr>
          <w:rFonts w:hint="eastAsia"/>
          <w:sz w:val="22"/>
          <w:szCs w:val="22"/>
        </w:rPr>
        <w:t xml:space="preserve"> nationwide</w:t>
      </w:r>
      <w:r w:rsidR="00A333CC">
        <w:rPr>
          <w:rFonts w:hint="eastAsia"/>
          <w:sz w:val="22"/>
          <w:szCs w:val="22"/>
        </w:rPr>
        <w:t>.</w:t>
      </w:r>
      <w:r w:rsidRPr="17CBDD4A">
        <w:rPr>
          <w:sz w:val="22"/>
          <w:szCs w:val="22"/>
        </w:rPr>
        <w:t xml:space="preserve"> in light of the </w:t>
      </w:r>
      <w:r w:rsidR="0014488D" w:rsidRPr="17CBDD4A">
        <w:rPr>
          <w:sz w:val="22"/>
          <w:szCs w:val="22"/>
        </w:rPr>
        <w:t xml:space="preserve">status </w:t>
      </w:r>
      <w:r w:rsidRPr="17CBDD4A">
        <w:rPr>
          <w:sz w:val="22"/>
          <w:szCs w:val="22"/>
        </w:rPr>
        <w:t xml:space="preserve">of </w:t>
      </w:r>
      <w:r w:rsidR="0014488D" w:rsidRPr="17CBDD4A">
        <w:rPr>
          <w:sz w:val="22"/>
          <w:szCs w:val="22"/>
        </w:rPr>
        <w:t xml:space="preserve">the </w:t>
      </w:r>
      <w:r w:rsidRPr="17CBDD4A">
        <w:rPr>
          <w:sz w:val="22"/>
          <w:szCs w:val="22"/>
        </w:rPr>
        <w:t>damage that occurs or is likely to occur to consumers or the nature of the case as specified by Cabinet Office Order.</w:t>
      </w:r>
    </w:p>
    <w:bookmarkEnd w:id="0"/>
    <w:p w14:paraId="352C10D7" w14:textId="77777777" w:rsidR="00664304" w:rsidRDefault="000B7596" w:rsidP="17CBDD4A">
      <w:pPr>
        <w:jc w:val="both"/>
        <w:rPr>
          <w:sz w:val="22"/>
          <w:szCs w:val="22"/>
        </w:rPr>
      </w:pPr>
      <w:r w:rsidRPr="17CBDD4A">
        <w:rPr>
          <w:sz w:val="22"/>
          <w:szCs w:val="22"/>
        </w:rPr>
        <w:t>（名称）</w:t>
      </w:r>
    </w:p>
    <w:p w14:paraId="598095F4" w14:textId="77777777" w:rsidR="00664304" w:rsidRDefault="000B7596" w:rsidP="17CBDD4A">
      <w:pPr>
        <w:jc w:val="both"/>
        <w:rPr>
          <w:sz w:val="22"/>
          <w:szCs w:val="22"/>
        </w:rPr>
      </w:pPr>
      <w:r w:rsidRPr="17CBDD4A">
        <w:rPr>
          <w:sz w:val="22"/>
          <w:szCs w:val="22"/>
        </w:rPr>
        <w:lastRenderedPageBreak/>
        <w:t>(Name)</w:t>
      </w:r>
    </w:p>
    <w:p w14:paraId="5D844414" w14:textId="77777777" w:rsidR="00664304" w:rsidRDefault="000B7596" w:rsidP="17CBDD4A">
      <w:pPr>
        <w:jc w:val="both"/>
        <w:rPr>
          <w:sz w:val="22"/>
          <w:szCs w:val="22"/>
        </w:rPr>
      </w:pPr>
      <w:r w:rsidRPr="17CBDD4A">
        <w:rPr>
          <w:sz w:val="22"/>
          <w:szCs w:val="22"/>
        </w:rPr>
        <w:t>第二条　この法律及び独立行政法人通則法（平成十一年法律第百三号。以下「通則法」という。）の定めるところにより設立される通則法第二条第一項に規定する独立行政法人の名称は、独立行政法人国民生活センターとする。</w:t>
      </w:r>
    </w:p>
    <w:p w14:paraId="733DDAE0" w14:textId="77777777" w:rsidR="00664304" w:rsidRDefault="00DE2B9D" w:rsidP="17CBDD4A">
      <w:pPr>
        <w:jc w:val="both"/>
        <w:rPr>
          <w:sz w:val="22"/>
          <w:szCs w:val="22"/>
        </w:rPr>
      </w:pPr>
      <w:r>
        <w:rPr>
          <w:sz w:val="22"/>
          <w:szCs w:val="22"/>
        </w:rPr>
        <w:t>Article 2 The name of the incorporated administrative agency prescribed in Article 2, paragraph (1) of the Act on General Rules for Incorporated Administrative Agencies (Act No. 103 of 1999; referred to below as the "Act on General Rules") that is to be established pursuant to the provisions of this Act and the Act on General Rules is the National Consumer Affairs Center of Japan.</w:t>
      </w:r>
    </w:p>
    <w:p w14:paraId="2FA1DD0F" w14:textId="77777777" w:rsidR="00664304" w:rsidRDefault="000B7596" w:rsidP="17CBDD4A">
      <w:pPr>
        <w:jc w:val="both"/>
        <w:rPr>
          <w:sz w:val="22"/>
          <w:szCs w:val="22"/>
        </w:rPr>
      </w:pPr>
      <w:r w:rsidRPr="17CBDD4A">
        <w:rPr>
          <w:sz w:val="22"/>
          <w:szCs w:val="22"/>
        </w:rPr>
        <w:t>（センターの目的）</w:t>
      </w:r>
    </w:p>
    <w:p w14:paraId="16536E7F" w14:textId="77777777" w:rsidR="00664304" w:rsidRDefault="000B7596" w:rsidP="17CBDD4A">
      <w:pPr>
        <w:jc w:val="both"/>
        <w:rPr>
          <w:sz w:val="22"/>
          <w:szCs w:val="22"/>
        </w:rPr>
      </w:pPr>
      <w:r w:rsidRPr="17CBDD4A">
        <w:rPr>
          <w:sz w:val="22"/>
          <w:szCs w:val="22"/>
        </w:rPr>
        <w:t>(Purpose of the Center)</w:t>
      </w:r>
    </w:p>
    <w:p w14:paraId="3E8A2BE8" w14:textId="77777777" w:rsidR="00664304" w:rsidRDefault="000B7596" w:rsidP="17CBDD4A">
      <w:pPr>
        <w:jc w:val="both"/>
        <w:rPr>
          <w:sz w:val="22"/>
          <w:szCs w:val="22"/>
        </w:rPr>
      </w:pPr>
      <w:r w:rsidRPr="17CBDD4A">
        <w:rPr>
          <w:sz w:val="22"/>
          <w:szCs w:val="22"/>
        </w:rPr>
        <w:t>第三条　独立行政法人国民生活センター（以下「センター」という。）は、国民生活の安定及び向上に寄与</w:t>
      </w:r>
      <w:r w:rsidRPr="005C2F15">
        <w:rPr>
          <w:sz w:val="22"/>
          <w:szCs w:val="22"/>
        </w:rPr>
        <w:t>するため、</w:t>
      </w:r>
      <w:r w:rsidRPr="005C2F15">
        <w:rPr>
          <w:rFonts w:hint="eastAsia"/>
          <w:sz w:val="22"/>
          <w:szCs w:val="22"/>
        </w:rPr>
        <w:t>総合的見地から国民生活に関する情報の提供及び調査研究を行う</w:t>
      </w:r>
      <w:r w:rsidR="00C75F9B" w:rsidRPr="005C2F15">
        <w:rPr>
          <w:rFonts w:hint="eastAsia"/>
          <w:sz w:val="22"/>
          <w:szCs w:val="22"/>
        </w:rPr>
        <w:t>こと</w:t>
      </w:r>
      <w:r w:rsidRPr="005C2F15">
        <w:rPr>
          <w:rFonts w:hint="eastAsia"/>
          <w:sz w:val="22"/>
          <w:szCs w:val="22"/>
        </w:rPr>
        <w:t>、</w:t>
      </w:r>
      <w:r w:rsidR="00C75F9B" w:rsidRPr="005C2F15">
        <w:rPr>
          <w:rFonts w:hint="eastAsia"/>
          <w:sz w:val="22"/>
          <w:szCs w:val="22"/>
        </w:rPr>
        <w:t>消費者紛争を予防するための活動を支援すること並びに</w:t>
      </w:r>
      <w:r w:rsidRPr="005C2F15">
        <w:rPr>
          <w:rFonts w:hint="eastAsia"/>
          <w:sz w:val="22"/>
          <w:szCs w:val="22"/>
        </w:rPr>
        <w:t>重要消費者紛争について法による解決のための手続を</w:t>
      </w:r>
      <w:r w:rsidR="00525B23" w:rsidRPr="005C2F15">
        <w:rPr>
          <w:rFonts w:hint="eastAsia"/>
          <w:sz w:val="22"/>
          <w:szCs w:val="22"/>
        </w:rPr>
        <w:t>適正かつ迅速に</w:t>
      </w:r>
      <w:r w:rsidRPr="005C2F15">
        <w:rPr>
          <w:rFonts w:hint="eastAsia"/>
          <w:sz w:val="22"/>
          <w:szCs w:val="22"/>
        </w:rPr>
        <w:t>実施し、及びその利用を容易にすること</w:t>
      </w:r>
      <w:r w:rsidRPr="005C2F15">
        <w:rPr>
          <w:sz w:val="22"/>
          <w:szCs w:val="22"/>
        </w:rPr>
        <w:t>を目的とする。</w:t>
      </w:r>
    </w:p>
    <w:p w14:paraId="1DF49910" w14:textId="77777777" w:rsidR="00664304" w:rsidRDefault="00DE2B9D" w:rsidP="17CBDD4A">
      <w:pPr>
        <w:jc w:val="both"/>
        <w:rPr>
          <w:sz w:val="22"/>
          <w:szCs w:val="22"/>
        </w:rPr>
      </w:pPr>
      <w:r w:rsidRPr="005C2F15">
        <w:rPr>
          <w:sz w:val="22"/>
          <w:szCs w:val="22"/>
        </w:rPr>
        <w:t>Article 3 In order to contribute to the stabilization and improvement of the lives of the people, the National Consumer Affairs Center of Japan (referred to below as the "</w:t>
      </w:r>
      <w:r w:rsidR="00C93F84" w:rsidRPr="005C2F15">
        <w:rPr>
          <w:rFonts w:hint="eastAsia"/>
          <w:sz w:val="22"/>
          <w:szCs w:val="22"/>
        </w:rPr>
        <w:t>C</w:t>
      </w:r>
      <w:r w:rsidRPr="005C2F15">
        <w:rPr>
          <w:sz w:val="22"/>
          <w:szCs w:val="22"/>
        </w:rPr>
        <w:t>enter") provides information and conducts study and research on the lives of the people from a comprehensive point of view, supports activities for preventing consumer disputes</w:t>
      </w:r>
      <w:r w:rsidR="003F74B7" w:rsidRPr="00A41829">
        <w:rPr>
          <w:sz w:val="22"/>
          <w:szCs w:val="22"/>
        </w:rPr>
        <w:t>,</w:t>
      </w:r>
      <w:r w:rsidRPr="005C2F15">
        <w:rPr>
          <w:sz w:val="22"/>
          <w:szCs w:val="22"/>
        </w:rPr>
        <w:t xml:space="preserve"> </w:t>
      </w:r>
      <w:r w:rsidR="003F74B7" w:rsidRPr="00A41829">
        <w:rPr>
          <w:sz w:val="22"/>
          <w:szCs w:val="22"/>
        </w:rPr>
        <w:t>a</w:t>
      </w:r>
      <w:r w:rsidR="008B5E8A" w:rsidRPr="00A41829">
        <w:rPr>
          <w:sz w:val="22"/>
          <w:szCs w:val="22"/>
        </w:rPr>
        <w:t>nd</w:t>
      </w:r>
      <w:r w:rsidR="00647C02" w:rsidRPr="00A41829">
        <w:rPr>
          <w:sz w:val="22"/>
          <w:szCs w:val="22"/>
        </w:rPr>
        <w:t xml:space="preserve"> </w:t>
      </w:r>
      <w:r w:rsidRPr="005C2F15">
        <w:rPr>
          <w:sz w:val="22"/>
          <w:szCs w:val="22"/>
        </w:rPr>
        <w:t xml:space="preserve">properly </w:t>
      </w:r>
      <w:r w:rsidR="008B5E8A" w:rsidRPr="00A41829">
        <w:rPr>
          <w:sz w:val="22"/>
          <w:szCs w:val="22"/>
        </w:rPr>
        <w:t>yet</w:t>
      </w:r>
      <w:r w:rsidRPr="005C2F15">
        <w:rPr>
          <w:sz w:val="22"/>
          <w:szCs w:val="22"/>
        </w:rPr>
        <w:t xml:space="preserve"> promptly implements procedures to legally resolve important consumer disputes, and facilitates the use of those procedures.</w:t>
      </w:r>
    </w:p>
    <w:p w14:paraId="3B7A977D" w14:textId="77777777" w:rsidR="00664304" w:rsidRDefault="000B7596" w:rsidP="17CBDD4A">
      <w:pPr>
        <w:jc w:val="both"/>
        <w:rPr>
          <w:sz w:val="22"/>
          <w:szCs w:val="22"/>
        </w:rPr>
      </w:pPr>
      <w:r w:rsidRPr="005C2F15">
        <w:rPr>
          <w:sz w:val="22"/>
          <w:szCs w:val="22"/>
        </w:rPr>
        <w:t>（中期目標管理法人）</w:t>
      </w:r>
    </w:p>
    <w:p w14:paraId="6C69CEDC" w14:textId="77777777" w:rsidR="00664304" w:rsidRDefault="000B7596" w:rsidP="17CBDD4A">
      <w:pPr>
        <w:jc w:val="both"/>
        <w:rPr>
          <w:sz w:val="22"/>
          <w:szCs w:val="22"/>
        </w:rPr>
      </w:pPr>
      <w:r w:rsidRPr="17CBDD4A">
        <w:rPr>
          <w:sz w:val="22"/>
          <w:szCs w:val="22"/>
        </w:rPr>
        <w:t>(Agency Managed under the Medium-Term Objectives)</w:t>
      </w:r>
    </w:p>
    <w:p w14:paraId="30A81F1A" w14:textId="77777777" w:rsidR="00664304" w:rsidRDefault="000B7596" w:rsidP="17CBDD4A">
      <w:pPr>
        <w:jc w:val="both"/>
        <w:rPr>
          <w:sz w:val="22"/>
          <w:szCs w:val="22"/>
        </w:rPr>
      </w:pPr>
      <w:r w:rsidRPr="17CBDD4A">
        <w:rPr>
          <w:sz w:val="22"/>
          <w:szCs w:val="22"/>
        </w:rPr>
        <w:t>第三条の二　センターは、通則法第二条第二項に規定する中期目標管理法人とする。</w:t>
      </w:r>
    </w:p>
    <w:p w14:paraId="6A1EC141" w14:textId="77777777" w:rsidR="00664304" w:rsidRDefault="00DE2B9D" w:rsidP="17CBDD4A">
      <w:pPr>
        <w:jc w:val="both"/>
        <w:rPr>
          <w:sz w:val="22"/>
          <w:szCs w:val="22"/>
        </w:rPr>
      </w:pPr>
      <w:r>
        <w:rPr>
          <w:sz w:val="22"/>
          <w:szCs w:val="22"/>
        </w:rPr>
        <w:t xml:space="preserve">Article 3-2 The </w:t>
      </w:r>
      <w:r w:rsidR="009C1D72">
        <w:rPr>
          <w:sz w:val="22"/>
          <w:szCs w:val="22"/>
        </w:rPr>
        <w:t>Center</w:t>
      </w:r>
      <w:r>
        <w:rPr>
          <w:sz w:val="22"/>
          <w:szCs w:val="22"/>
        </w:rPr>
        <w:t xml:space="preserve"> is the agency managed under the medium-term objectives prescribed in Article 2, paragraph (2) of the Act on General Rules.</w:t>
      </w:r>
    </w:p>
    <w:p w14:paraId="0767528D" w14:textId="77777777" w:rsidR="00664304" w:rsidRDefault="000B7596" w:rsidP="17CBDD4A">
      <w:pPr>
        <w:jc w:val="both"/>
        <w:rPr>
          <w:sz w:val="22"/>
          <w:szCs w:val="22"/>
        </w:rPr>
      </w:pPr>
      <w:r w:rsidRPr="17CBDD4A">
        <w:rPr>
          <w:sz w:val="22"/>
          <w:szCs w:val="22"/>
        </w:rPr>
        <w:t>（事務所）</w:t>
      </w:r>
    </w:p>
    <w:p w14:paraId="2B3F4165" w14:textId="77777777" w:rsidR="00664304" w:rsidRDefault="000B7596" w:rsidP="17CBDD4A">
      <w:pPr>
        <w:jc w:val="both"/>
        <w:rPr>
          <w:sz w:val="22"/>
          <w:szCs w:val="22"/>
        </w:rPr>
      </w:pPr>
      <w:r w:rsidRPr="17CBDD4A">
        <w:rPr>
          <w:sz w:val="22"/>
          <w:szCs w:val="22"/>
        </w:rPr>
        <w:t>(Office)</w:t>
      </w:r>
    </w:p>
    <w:p w14:paraId="5BFA5853" w14:textId="77777777" w:rsidR="00664304" w:rsidRDefault="000B7596" w:rsidP="17CBDD4A">
      <w:pPr>
        <w:jc w:val="both"/>
        <w:rPr>
          <w:sz w:val="22"/>
          <w:szCs w:val="22"/>
        </w:rPr>
      </w:pPr>
      <w:r w:rsidRPr="17CBDD4A">
        <w:rPr>
          <w:sz w:val="22"/>
          <w:szCs w:val="22"/>
        </w:rPr>
        <w:t>第四条　センターは、主たる事務所を神奈川県に置く。</w:t>
      </w:r>
    </w:p>
    <w:p w14:paraId="68D3C148" w14:textId="77777777" w:rsidR="00664304" w:rsidRDefault="00DE2B9D" w:rsidP="17CBDD4A">
      <w:pPr>
        <w:jc w:val="both"/>
        <w:rPr>
          <w:sz w:val="22"/>
          <w:szCs w:val="22"/>
        </w:rPr>
      </w:pPr>
      <w:r>
        <w:rPr>
          <w:sz w:val="22"/>
          <w:szCs w:val="22"/>
        </w:rPr>
        <w:t xml:space="preserve">Article 4 The </w:t>
      </w:r>
      <w:r w:rsidR="009C1D72">
        <w:rPr>
          <w:sz w:val="22"/>
          <w:szCs w:val="22"/>
        </w:rPr>
        <w:t>Center</w:t>
      </w:r>
      <w:r>
        <w:rPr>
          <w:sz w:val="22"/>
          <w:szCs w:val="22"/>
        </w:rPr>
        <w:t xml:space="preserve"> is to have its principal office located in Kanagawa Prefecture.</w:t>
      </w:r>
    </w:p>
    <w:p w14:paraId="768348E0" w14:textId="77777777" w:rsidR="00664304" w:rsidRDefault="000B7596" w:rsidP="17CBDD4A">
      <w:pPr>
        <w:jc w:val="both"/>
        <w:rPr>
          <w:sz w:val="22"/>
          <w:szCs w:val="22"/>
        </w:rPr>
      </w:pPr>
      <w:r w:rsidRPr="17CBDD4A">
        <w:rPr>
          <w:sz w:val="22"/>
          <w:szCs w:val="22"/>
        </w:rPr>
        <w:t>（資本金）</w:t>
      </w:r>
    </w:p>
    <w:p w14:paraId="70869AC3" w14:textId="77777777" w:rsidR="00664304" w:rsidRDefault="000B7596" w:rsidP="17CBDD4A">
      <w:pPr>
        <w:jc w:val="both"/>
        <w:rPr>
          <w:sz w:val="22"/>
          <w:szCs w:val="22"/>
        </w:rPr>
      </w:pPr>
      <w:r w:rsidRPr="17CBDD4A">
        <w:rPr>
          <w:sz w:val="22"/>
          <w:szCs w:val="22"/>
        </w:rPr>
        <w:t>(Stated Capital)</w:t>
      </w:r>
    </w:p>
    <w:p w14:paraId="5B8E1EDE" w14:textId="77777777" w:rsidR="00664304" w:rsidRDefault="000B7596" w:rsidP="17CBDD4A">
      <w:pPr>
        <w:jc w:val="both"/>
        <w:rPr>
          <w:sz w:val="22"/>
          <w:szCs w:val="22"/>
        </w:rPr>
      </w:pPr>
      <w:r w:rsidRPr="17CBDD4A">
        <w:rPr>
          <w:sz w:val="22"/>
          <w:szCs w:val="22"/>
        </w:rPr>
        <w:t>第五条　センターの資本金は、附則第二条第六項の規定により政府から出資があったものとされた金額とする。</w:t>
      </w:r>
    </w:p>
    <w:p w14:paraId="0E6E18E7" w14:textId="77777777" w:rsidR="00664304" w:rsidRDefault="00DE2B9D" w:rsidP="17CBDD4A">
      <w:pPr>
        <w:jc w:val="both"/>
        <w:rPr>
          <w:sz w:val="22"/>
          <w:szCs w:val="22"/>
        </w:rPr>
      </w:pPr>
      <w:r>
        <w:rPr>
          <w:sz w:val="22"/>
          <w:szCs w:val="22"/>
        </w:rPr>
        <w:t xml:space="preserve">Article 5 (1) The stated capital of the </w:t>
      </w:r>
      <w:r w:rsidR="009C1D72">
        <w:rPr>
          <w:sz w:val="22"/>
          <w:szCs w:val="22"/>
        </w:rPr>
        <w:t>Center</w:t>
      </w:r>
      <w:r>
        <w:rPr>
          <w:sz w:val="22"/>
          <w:szCs w:val="22"/>
        </w:rPr>
        <w:t xml:space="preserve"> is the amount contributed by the government pursuant to the provisions of Article 2, paragraph (6) of the Supplementary Provisions.</w:t>
      </w:r>
    </w:p>
    <w:p w14:paraId="6AE6253A" w14:textId="77777777" w:rsidR="00664304" w:rsidRDefault="000B7596" w:rsidP="17CBDD4A">
      <w:pPr>
        <w:jc w:val="both"/>
        <w:rPr>
          <w:sz w:val="22"/>
          <w:szCs w:val="22"/>
        </w:rPr>
      </w:pPr>
      <w:r w:rsidRPr="17CBDD4A">
        <w:rPr>
          <w:sz w:val="22"/>
          <w:szCs w:val="22"/>
        </w:rPr>
        <w:t>２　政府は、必要があると認めるときは、予算で定める金額の範囲内において、センターに追加して出資することができる。</w:t>
      </w:r>
    </w:p>
    <w:p w14:paraId="45D5AC82" w14:textId="77777777" w:rsidR="00664304" w:rsidRDefault="000B7596" w:rsidP="17CBDD4A">
      <w:pPr>
        <w:jc w:val="both"/>
        <w:rPr>
          <w:sz w:val="22"/>
          <w:szCs w:val="22"/>
        </w:rPr>
      </w:pPr>
      <w:r w:rsidRPr="17CBDD4A">
        <w:rPr>
          <w:sz w:val="22"/>
          <w:szCs w:val="22"/>
        </w:rPr>
        <w:lastRenderedPageBreak/>
        <w:t xml:space="preserve">(2) </w:t>
      </w:r>
      <w:r w:rsidR="0006337A" w:rsidRPr="17CBDD4A">
        <w:rPr>
          <w:sz w:val="22"/>
          <w:szCs w:val="22"/>
        </w:rPr>
        <w:t>If t</w:t>
      </w:r>
      <w:r w:rsidRPr="17CBDD4A">
        <w:rPr>
          <w:sz w:val="22"/>
          <w:szCs w:val="22"/>
        </w:rPr>
        <w:t xml:space="preserve">he government </w:t>
      </w:r>
      <w:r w:rsidR="0006337A" w:rsidRPr="17CBDD4A">
        <w:rPr>
          <w:sz w:val="22"/>
          <w:szCs w:val="22"/>
        </w:rPr>
        <w:t xml:space="preserve">finds it necessary, the government </w:t>
      </w:r>
      <w:r w:rsidRPr="17CBDD4A">
        <w:rPr>
          <w:sz w:val="22"/>
          <w:szCs w:val="22"/>
        </w:rPr>
        <w:t xml:space="preserve">may make additional capital contributions to the </w:t>
      </w:r>
      <w:r w:rsidR="009C1D72">
        <w:rPr>
          <w:sz w:val="22"/>
          <w:szCs w:val="22"/>
        </w:rPr>
        <w:t>Center</w:t>
      </w:r>
      <w:r w:rsidRPr="17CBDD4A">
        <w:rPr>
          <w:sz w:val="22"/>
          <w:szCs w:val="22"/>
        </w:rPr>
        <w:t>, within the scope of the amount specified in the budget.</w:t>
      </w:r>
    </w:p>
    <w:p w14:paraId="6949A77E" w14:textId="77777777" w:rsidR="00664304" w:rsidRDefault="000B7596" w:rsidP="17CBDD4A">
      <w:pPr>
        <w:jc w:val="both"/>
        <w:rPr>
          <w:sz w:val="22"/>
          <w:szCs w:val="22"/>
        </w:rPr>
      </w:pPr>
      <w:r w:rsidRPr="17CBDD4A">
        <w:rPr>
          <w:sz w:val="22"/>
          <w:szCs w:val="22"/>
        </w:rPr>
        <w:t>３　センターは、前項の規定による政府の出資があったときは、その出資額により資本金を増加するものとする。</w:t>
      </w:r>
    </w:p>
    <w:p w14:paraId="18947B6B" w14:textId="77777777" w:rsidR="00664304" w:rsidRDefault="000B7596" w:rsidP="17CBDD4A">
      <w:pPr>
        <w:jc w:val="both"/>
        <w:rPr>
          <w:sz w:val="22"/>
          <w:szCs w:val="22"/>
        </w:rPr>
      </w:pPr>
      <w:r w:rsidRPr="17CBDD4A">
        <w:rPr>
          <w:sz w:val="22"/>
          <w:szCs w:val="22"/>
        </w:rPr>
        <w:t xml:space="preserve">(3) </w:t>
      </w:r>
      <w:r w:rsidR="00BE5BD7" w:rsidRPr="17CBDD4A">
        <w:rPr>
          <w:sz w:val="22"/>
          <w:szCs w:val="22"/>
        </w:rPr>
        <w:t>If</w:t>
      </w:r>
      <w:r w:rsidRPr="17CBDD4A">
        <w:rPr>
          <w:sz w:val="22"/>
          <w:szCs w:val="22"/>
        </w:rPr>
        <w:t xml:space="preserve"> a capital contribution by the government under the preceding paragraph </w:t>
      </w:r>
      <w:r w:rsidR="00495793" w:rsidRPr="17CBDD4A">
        <w:rPr>
          <w:sz w:val="22"/>
          <w:szCs w:val="22"/>
        </w:rPr>
        <w:t>is</w:t>
      </w:r>
      <w:r w:rsidRPr="17CBDD4A">
        <w:rPr>
          <w:sz w:val="22"/>
          <w:szCs w:val="22"/>
        </w:rPr>
        <w:t xml:space="preserve"> made, the </w:t>
      </w:r>
      <w:r w:rsidR="009C1D72">
        <w:rPr>
          <w:sz w:val="22"/>
          <w:szCs w:val="22"/>
        </w:rPr>
        <w:t>Center</w:t>
      </w:r>
      <w:r w:rsidR="00495793" w:rsidRPr="17CBDD4A">
        <w:rPr>
          <w:sz w:val="22"/>
          <w:szCs w:val="22"/>
        </w:rPr>
        <w:t xml:space="preserve"> increases the </w:t>
      </w:r>
      <w:r w:rsidRPr="17CBDD4A">
        <w:rPr>
          <w:sz w:val="22"/>
          <w:szCs w:val="22"/>
        </w:rPr>
        <w:t>stated capital by the amount of that contribution.</w:t>
      </w:r>
    </w:p>
    <w:p w14:paraId="67B26C85" w14:textId="77777777" w:rsidR="00664304" w:rsidRPr="007E1211" w:rsidRDefault="000B7596" w:rsidP="007E1211">
      <w:pPr>
        <w:ind w:leftChars="321" w:left="664"/>
        <w:jc w:val="both"/>
        <w:rPr>
          <w:b/>
          <w:bCs/>
          <w:sz w:val="22"/>
          <w:szCs w:val="22"/>
        </w:rPr>
      </w:pPr>
      <w:r w:rsidRPr="007E1211">
        <w:rPr>
          <w:b/>
          <w:bCs/>
          <w:sz w:val="22"/>
          <w:szCs w:val="22"/>
        </w:rPr>
        <w:t>第二章　役員及び職員</w:t>
      </w:r>
    </w:p>
    <w:p w14:paraId="004DC2B5" w14:textId="77777777" w:rsidR="00664304" w:rsidRDefault="000B7596" w:rsidP="007E1211">
      <w:pPr>
        <w:ind w:leftChars="321" w:left="664"/>
        <w:jc w:val="both"/>
        <w:rPr>
          <w:sz w:val="22"/>
          <w:szCs w:val="22"/>
        </w:rPr>
      </w:pPr>
      <w:r w:rsidRPr="007E1211">
        <w:rPr>
          <w:b/>
          <w:bCs/>
          <w:sz w:val="22"/>
          <w:szCs w:val="22"/>
        </w:rPr>
        <w:t>Chapter II Officers and Employees</w:t>
      </w:r>
    </w:p>
    <w:p w14:paraId="08BF02A4" w14:textId="77777777" w:rsidR="00664304" w:rsidRDefault="000B7596" w:rsidP="17CBDD4A">
      <w:pPr>
        <w:jc w:val="both"/>
        <w:rPr>
          <w:sz w:val="22"/>
          <w:szCs w:val="22"/>
        </w:rPr>
      </w:pPr>
      <w:r w:rsidRPr="17CBDD4A">
        <w:rPr>
          <w:sz w:val="22"/>
          <w:szCs w:val="22"/>
        </w:rPr>
        <w:t>（役員）</w:t>
      </w:r>
    </w:p>
    <w:p w14:paraId="039089FC" w14:textId="77777777" w:rsidR="00664304" w:rsidRDefault="000B7596" w:rsidP="17CBDD4A">
      <w:pPr>
        <w:jc w:val="both"/>
        <w:rPr>
          <w:sz w:val="22"/>
          <w:szCs w:val="22"/>
        </w:rPr>
      </w:pPr>
      <w:r w:rsidRPr="17CBDD4A">
        <w:rPr>
          <w:sz w:val="22"/>
          <w:szCs w:val="22"/>
        </w:rPr>
        <w:t>(Officers)</w:t>
      </w:r>
    </w:p>
    <w:p w14:paraId="3DA79E2B" w14:textId="77777777" w:rsidR="00664304" w:rsidRDefault="000B7596" w:rsidP="17CBDD4A">
      <w:pPr>
        <w:jc w:val="both"/>
        <w:rPr>
          <w:sz w:val="22"/>
          <w:szCs w:val="22"/>
        </w:rPr>
      </w:pPr>
      <w:r w:rsidRPr="17CBDD4A">
        <w:rPr>
          <w:sz w:val="22"/>
          <w:szCs w:val="22"/>
        </w:rPr>
        <w:t>第六条　センターに、役員として、その長である理事長及び監事二人を置く。</w:t>
      </w:r>
    </w:p>
    <w:p w14:paraId="082E77FF" w14:textId="77777777" w:rsidR="00664304" w:rsidRDefault="00DE2B9D" w:rsidP="17CBDD4A">
      <w:pPr>
        <w:jc w:val="both"/>
        <w:rPr>
          <w:sz w:val="22"/>
          <w:szCs w:val="22"/>
        </w:rPr>
      </w:pPr>
      <w:r>
        <w:rPr>
          <w:sz w:val="22"/>
          <w:szCs w:val="22"/>
        </w:rPr>
        <w:t xml:space="preserve">Article 6 (1) The </w:t>
      </w:r>
      <w:r w:rsidR="009C1D72">
        <w:rPr>
          <w:sz w:val="22"/>
          <w:szCs w:val="22"/>
        </w:rPr>
        <w:t>Center</w:t>
      </w:r>
      <w:r>
        <w:rPr>
          <w:sz w:val="22"/>
          <w:szCs w:val="22"/>
        </w:rPr>
        <w:t xml:space="preserve"> is to have one president as its head and two auditors as its officers.</w:t>
      </w:r>
    </w:p>
    <w:p w14:paraId="47ED25D4" w14:textId="77777777" w:rsidR="00664304" w:rsidRDefault="000B7596" w:rsidP="17CBDD4A">
      <w:pPr>
        <w:jc w:val="both"/>
        <w:rPr>
          <w:sz w:val="22"/>
          <w:szCs w:val="22"/>
        </w:rPr>
      </w:pPr>
      <w:r w:rsidRPr="17CBDD4A">
        <w:rPr>
          <w:sz w:val="22"/>
          <w:szCs w:val="22"/>
        </w:rPr>
        <w:t>２　センターに、役員として、理事三人以内を置くことができる。</w:t>
      </w:r>
    </w:p>
    <w:p w14:paraId="6D6F4684" w14:textId="77777777" w:rsidR="00664304" w:rsidRDefault="000B7596" w:rsidP="17CBDD4A">
      <w:pPr>
        <w:jc w:val="both"/>
        <w:rPr>
          <w:sz w:val="22"/>
          <w:szCs w:val="22"/>
        </w:rPr>
      </w:pPr>
      <w:r w:rsidRPr="17CBDD4A">
        <w:rPr>
          <w:sz w:val="22"/>
          <w:szCs w:val="22"/>
        </w:rPr>
        <w:t xml:space="preserve">(2) The </w:t>
      </w:r>
      <w:r w:rsidR="009C1D72">
        <w:rPr>
          <w:sz w:val="22"/>
          <w:szCs w:val="22"/>
        </w:rPr>
        <w:t>Center</w:t>
      </w:r>
      <w:r w:rsidRPr="17CBDD4A">
        <w:rPr>
          <w:sz w:val="22"/>
          <w:szCs w:val="22"/>
        </w:rPr>
        <w:t xml:space="preserve"> may have up to three directors as its officers.</w:t>
      </w:r>
    </w:p>
    <w:p w14:paraId="3CEB36AB" w14:textId="77777777" w:rsidR="00664304" w:rsidRDefault="000B7596" w:rsidP="17CBDD4A">
      <w:pPr>
        <w:jc w:val="both"/>
        <w:rPr>
          <w:sz w:val="22"/>
          <w:szCs w:val="22"/>
        </w:rPr>
      </w:pPr>
      <w:r w:rsidRPr="17CBDD4A">
        <w:rPr>
          <w:sz w:val="22"/>
          <w:szCs w:val="22"/>
        </w:rPr>
        <w:t>（理事の職務及び権限等）</w:t>
      </w:r>
    </w:p>
    <w:p w14:paraId="65941811" w14:textId="77777777" w:rsidR="00664304" w:rsidRDefault="000B7596" w:rsidP="17CBDD4A">
      <w:pPr>
        <w:jc w:val="both"/>
        <w:rPr>
          <w:sz w:val="22"/>
          <w:szCs w:val="22"/>
        </w:rPr>
      </w:pPr>
      <w:r w:rsidRPr="17CBDD4A">
        <w:rPr>
          <w:sz w:val="22"/>
          <w:szCs w:val="22"/>
        </w:rPr>
        <w:t>(Duties and Authority of Directors)</w:t>
      </w:r>
    </w:p>
    <w:p w14:paraId="1EA377B1" w14:textId="77777777" w:rsidR="00664304" w:rsidRDefault="000B7596" w:rsidP="17CBDD4A">
      <w:pPr>
        <w:jc w:val="both"/>
        <w:rPr>
          <w:sz w:val="22"/>
          <w:szCs w:val="22"/>
        </w:rPr>
      </w:pPr>
      <w:r w:rsidRPr="17CBDD4A">
        <w:rPr>
          <w:sz w:val="22"/>
          <w:szCs w:val="22"/>
        </w:rPr>
        <w:t>第七条　理事は、理事長の定めるところにより、理事長を補佐してセンターの業務を掌理する。</w:t>
      </w:r>
    </w:p>
    <w:p w14:paraId="38D18B7F" w14:textId="77777777" w:rsidR="00664304" w:rsidRDefault="00DE2B9D" w:rsidP="17CBDD4A">
      <w:pPr>
        <w:jc w:val="both"/>
        <w:rPr>
          <w:sz w:val="22"/>
          <w:szCs w:val="22"/>
        </w:rPr>
      </w:pPr>
      <w:r>
        <w:rPr>
          <w:sz w:val="22"/>
          <w:szCs w:val="22"/>
        </w:rPr>
        <w:t xml:space="preserve">Article 7 (1) The directors may assist the president and be in charge of operations of the </w:t>
      </w:r>
      <w:r w:rsidR="009C1D72">
        <w:rPr>
          <w:sz w:val="22"/>
          <w:szCs w:val="22"/>
        </w:rPr>
        <w:t>Center</w:t>
      </w:r>
      <w:r>
        <w:rPr>
          <w:sz w:val="22"/>
          <w:szCs w:val="22"/>
        </w:rPr>
        <w:t xml:space="preserve"> as determined by the president.</w:t>
      </w:r>
    </w:p>
    <w:p w14:paraId="52D118F6" w14:textId="77777777" w:rsidR="00664304" w:rsidRDefault="000B7596" w:rsidP="17CBDD4A">
      <w:pPr>
        <w:jc w:val="both"/>
        <w:rPr>
          <w:sz w:val="22"/>
          <w:szCs w:val="22"/>
        </w:rPr>
      </w:pPr>
      <w:r w:rsidRPr="17CBDD4A">
        <w:rPr>
          <w:sz w:val="22"/>
          <w:szCs w:val="22"/>
        </w:rPr>
        <w:t>２　通則法第十九条第二項の個別法で定める役員は、理事とする。ただし、理事が置かれていないときは、監事とする。</w:t>
      </w:r>
    </w:p>
    <w:p w14:paraId="4A3FECD5" w14:textId="77777777" w:rsidR="00664304" w:rsidRDefault="000B7596" w:rsidP="17CBDD4A">
      <w:pPr>
        <w:jc w:val="both"/>
        <w:rPr>
          <w:sz w:val="22"/>
          <w:szCs w:val="22"/>
        </w:rPr>
      </w:pPr>
      <w:r w:rsidRPr="17CBDD4A">
        <w:rPr>
          <w:sz w:val="22"/>
          <w:szCs w:val="22"/>
        </w:rPr>
        <w:t xml:space="preserve">(2) The officer </w:t>
      </w:r>
      <w:r w:rsidR="00E54129" w:rsidRPr="17CBDD4A">
        <w:rPr>
          <w:sz w:val="22"/>
          <w:szCs w:val="22"/>
        </w:rPr>
        <w:t>provided for</w:t>
      </w:r>
      <w:r w:rsidRPr="17CBDD4A">
        <w:rPr>
          <w:sz w:val="22"/>
          <w:szCs w:val="22"/>
        </w:rPr>
        <w:t xml:space="preserve"> by the relevant individual Act </w:t>
      </w:r>
      <w:r w:rsidR="007635B1" w:rsidRPr="17CBDD4A">
        <w:rPr>
          <w:sz w:val="22"/>
          <w:szCs w:val="22"/>
        </w:rPr>
        <w:t>referred to</w:t>
      </w:r>
      <w:r w:rsidRPr="17CBDD4A">
        <w:rPr>
          <w:sz w:val="22"/>
          <w:szCs w:val="22"/>
        </w:rPr>
        <w:t xml:space="preserve"> in Article 19, paragraph (2) of the Act on General Rules is to be the director; provided, however, that when there is no director, the officer is to be the auditor.</w:t>
      </w:r>
    </w:p>
    <w:p w14:paraId="169EECAF" w14:textId="77777777" w:rsidR="00664304" w:rsidRDefault="000B7596" w:rsidP="17CBDD4A">
      <w:pPr>
        <w:jc w:val="both"/>
        <w:rPr>
          <w:sz w:val="22"/>
          <w:szCs w:val="22"/>
        </w:rPr>
      </w:pPr>
      <w:r w:rsidRPr="17CBDD4A">
        <w:rPr>
          <w:sz w:val="22"/>
          <w:szCs w:val="22"/>
        </w:rPr>
        <w:t>３　前項ただし書の場合において、通則法第十九条第二項の規定により理事長の職務を代理し又はその職務を行う監事は、その間、監事の職務を行ってはならない。</w:t>
      </w:r>
    </w:p>
    <w:p w14:paraId="4FC742C6" w14:textId="77777777" w:rsidR="00664304" w:rsidRDefault="000B7596" w:rsidP="17CBDD4A">
      <w:pPr>
        <w:jc w:val="both"/>
        <w:rPr>
          <w:sz w:val="22"/>
          <w:szCs w:val="22"/>
        </w:rPr>
      </w:pPr>
      <w:r w:rsidRPr="17CBDD4A">
        <w:rPr>
          <w:sz w:val="22"/>
          <w:szCs w:val="22"/>
        </w:rPr>
        <w:t>(3) In the case referred to in the proviso to the preceding paragraph, an auditor who represents or performs the duties of the president pursuant to the provisions of Article 19, paragraph (2) of the Act on General Rules must not fulfill the duties as an auditor at the same time.</w:t>
      </w:r>
    </w:p>
    <w:p w14:paraId="63DF5713" w14:textId="77777777" w:rsidR="00664304" w:rsidRDefault="000B7596" w:rsidP="17CBDD4A">
      <w:pPr>
        <w:jc w:val="both"/>
        <w:rPr>
          <w:sz w:val="22"/>
          <w:szCs w:val="22"/>
        </w:rPr>
      </w:pPr>
      <w:r w:rsidRPr="17CBDD4A">
        <w:rPr>
          <w:sz w:val="22"/>
          <w:szCs w:val="22"/>
        </w:rPr>
        <w:t>（理事の任期）</w:t>
      </w:r>
    </w:p>
    <w:p w14:paraId="4BF14319" w14:textId="77777777" w:rsidR="00664304" w:rsidRDefault="000B7596" w:rsidP="17CBDD4A">
      <w:pPr>
        <w:jc w:val="both"/>
        <w:rPr>
          <w:sz w:val="22"/>
          <w:szCs w:val="22"/>
        </w:rPr>
      </w:pPr>
      <w:r w:rsidRPr="17CBDD4A">
        <w:rPr>
          <w:sz w:val="22"/>
          <w:szCs w:val="22"/>
        </w:rPr>
        <w:t>(Term of Office of Directors)</w:t>
      </w:r>
    </w:p>
    <w:p w14:paraId="179A0270" w14:textId="77777777" w:rsidR="00664304" w:rsidRDefault="000B7596" w:rsidP="17CBDD4A">
      <w:pPr>
        <w:jc w:val="both"/>
        <w:rPr>
          <w:sz w:val="22"/>
          <w:szCs w:val="22"/>
        </w:rPr>
      </w:pPr>
      <w:r w:rsidRPr="17CBDD4A">
        <w:rPr>
          <w:sz w:val="22"/>
          <w:szCs w:val="22"/>
        </w:rPr>
        <w:t>第八条　理事の任期は、二年とする。</w:t>
      </w:r>
    </w:p>
    <w:p w14:paraId="39124699" w14:textId="77777777" w:rsidR="00664304" w:rsidRDefault="00DE2B9D" w:rsidP="17CBDD4A">
      <w:pPr>
        <w:jc w:val="both"/>
        <w:rPr>
          <w:sz w:val="22"/>
          <w:szCs w:val="22"/>
        </w:rPr>
      </w:pPr>
      <w:r>
        <w:rPr>
          <w:sz w:val="22"/>
          <w:szCs w:val="22"/>
        </w:rPr>
        <w:t>Article 8 The term of office of a director is two years.</w:t>
      </w:r>
    </w:p>
    <w:p w14:paraId="1AF27FA6" w14:textId="77777777" w:rsidR="00664304" w:rsidRDefault="000B7596" w:rsidP="17CBDD4A">
      <w:pPr>
        <w:jc w:val="both"/>
        <w:rPr>
          <w:sz w:val="22"/>
          <w:szCs w:val="22"/>
        </w:rPr>
      </w:pPr>
      <w:r w:rsidRPr="17CBDD4A">
        <w:rPr>
          <w:sz w:val="22"/>
          <w:szCs w:val="22"/>
        </w:rPr>
        <w:t>（役員及び職員の服務等）</w:t>
      </w:r>
    </w:p>
    <w:p w14:paraId="0E4D80A5" w14:textId="77777777" w:rsidR="00664304" w:rsidRDefault="000B7596" w:rsidP="17CBDD4A">
      <w:pPr>
        <w:jc w:val="both"/>
        <w:rPr>
          <w:sz w:val="22"/>
          <w:szCs w:val="22"/>
        </w:rPr>
      </w:pPr>
      <w:r w:rsidRPr="17CBDD4A">
        <w:rPr>
          <w:sz w:val="22"/>
          <w:szCs w:val="22"/>
        </w:rPr>
        <w:t>(Service of the Officers and Employees)</w:t>
      </w:r>
    </w:p>
    <w:p w14:paraId="63AC39F3" w14:textId="77777777" w:rsidR="00664304" w:rsidRDefault="000B7596" w:rsidP="17CBDD4A">
      <w:pPr>
        <w:jc w:val="both"/>
        <w:rPr>
          <w:sz w:val="22"/>
          <w:szCs w:val="22"/>
        </w:rPr>
      </w:pPr>
      <w:r w:rsidRPr="17CBDD4A">
        <w:rPr>
          <w:sz w:val="22"/>
          <w:szCs w:val="22"/>
        </w:rPr>
        <w:t>第九条　センターの役員及び職員は、その職務上知ることができた秘密を漏らし、又は盗用してはならない。これらの者がその職を退いた後も、同様とする。</w:t>
      </w:r>
    </w:p>
    <w:p w14:paraId="36D4D7E1" w14:textId="77777777" w:rsidR="00664304" w:rsidRDefault="00DE2B9D" w:rsidP="17CBDD4A">
      <w:pPr>
        <w:jc w:val="both"/>
        <w:rPr>
          <w:sz w:val="22"/>
          <w:szCs w:val="22"/>
        </w:rPr>
      </w:pPr>
      <w:r>
        <w:rPr>
          <w:sz w:val="22"/>
          <w:szCs w:val="22"/>
        </w:rPr>
        <w:lastRenderedPageBreak/>
        <w:t xml:space="preserve">Article 9 (1) Officers and employees of the </w:t>
      </w:r>
      <w:r w:rsidR="009C1D72">
        <w:rPr>
          <w:sz w:val="22"/>
          <w:szCs w:val="22"/>
        </w:rPr>
        <w:t>Center</w:t>
      </w:r>
      <w:r>
        <w:rPr>
          <w:sz w:val="22"/>
          <w:szCs w:val="22"/>
        </w:rPr>
        <w:t xml:space="preserve"> must not divulge or misappropriate any secrets which they have come to know in the course of their duties. The same applies even after they have retired.</w:t>
      </w:r>
    </w:p>
    <w:p w14:paraId="640051F4" w14:textId="77777777" w:rsidR="00664304" w:rsidRDefault="000B7596" w:rsidP="17CBDD4A">
      <w:pPr>
        <w:jc w:val="both"/>
        <w:rPr>
          <w:sz w:val="22"/>
          <w:szCs w:val="22"/>
        </w:rPr>
      </w:pPr>
      <w:r w:rsidRPr="17CBDD4A">
        <w:rPr>
          <w:sz w:val="22"/>
          <w:szCs w:val="22"/>
        </w:rPr>
        <w:t>２　センターの役員及び職員は、刑法（明治四十年法律第四十五号）その他の罰則の適用については、法令により公務に従事する職員とみなす。</w:t>
      </w:r>
    </w:p>
    <w:p w14:paraId="7C5B90BA" w14:textId="77777777" w:rsidR="00664304" w:rsidRDefault="000B7596" w:rsidP="17CBDD4A">
      <w:pPr>
        <w:jc w:val="both"/>
        <w:rPr>
          <w:sz w:val="22"/>
          <w:szCs w:val="22"/>
        </w:rPr>
      </w:pPr>
      <w:r w:rsidRPr="17CBDD4A">
        <w:rPr>
          <w:sz w:val="22"/>
          <w:szCs w:val="22"/>
        </w:rPr>
        <w:t xml:space="preserve">(2) </w:t>
      </w:r>
      <w:r w:rsidR="008E0BF0" w:rsidRPr="17CBDD4A">
        <w:rPr>
          <w:sz w:val="22"/>
          <w:szCs w:val="22"/>
        </w:rPr>
        <w:t>In applying</w:t>
      </w:r>
      <w:r w:rsidR="009141CE" w:rsidRPr="17CBDD4A">
        <w:rPr>
          <w:sz w:val="22"/>
          <w:szCs w:val="22"/>
        </w:rPr>
        <w:t xml:space="preserve"> the Penal Code (Act No. 45 of 1907) and other penal provisions, o</w:t>
      </w:r>
      <w:r w:rsidRPr="17CBDD4A">
        <w:rPr>
          <w:sz w:val="22"/>
          <w:szCs w:val="22"/>
        </w:rPr>
        <w:t xml:space="preserve">fficers and employees of the </w:t>
      </w:r>
      <w:r w:rsidR="009C1D72">
        <w:rPr>
          <w:sz w:val="22"/>
          <w:szCs w:val="22"/>
        </w:rPr>
        <w:t>Center</w:t>
      </w:r>
      <w:r w:rsidRPr="17CBDD4A">
        <w:rPr>
          <w:sz w:val="22"/>
          <w:szCs w:val="22"/>
        </w:rPr>
        <w:t xml:space="preserve"> are deemed </w:t>
      </w:r>
      <w:r w:rsidR="009141CE" w:rsidRPr="17CBDD4A">
        <w:rPr>
          <w:sz w:val="22"/>
          <w:szCs w:val="22"/>
        </w:rPr>
        <w:t>to be</w:t>
      </w:r>
      <w:r w:rsidRPr="17CBDD4A">
        <w:rPr>
          <w:sz w:val="22"/>
          <w:szCs w:val="22"/>
        </w:rPr>
        <w:t xml:space="preserve"> employees </w:t>
      </w:r>
      <w:r w:rsidR="009141CE" w:rsidRPr="17CBDD4A">
        <w:rPr>
          <w:sz w:val="22"/>
          <w:szCs w:val="22"/>
        </w:rPr>
        <w:t xml:space="preserve">who are </w:t>
      </w:r>
      <w:r w:rsidRPr="17CBDD4A">
        <w:rPr>
          <w:sz w:val="22"/>
          <w:szCs w:val="22"/>
        </w:rPr>
        <w:t xml:space="preserve">engaged in public services </w:t>
      </w:r>
      <w:r w:rsidR="006D7250" w:rsidRPr="17CBDD4A">
        <w:rPr>
          <w:sz w:val="22"/>
          <w:szCs w:val="22"/>
        </w:rPr>
        <w:t>pursuant to</w:t>
      </w:r>
      <w:r w:rsidRPr="17CBDD4A">
        <w:rPr>
          <w:sz w:val="22"/>
          <w:szCs w:val="22"/>
        </w:rPr>
        <w:t xml:space="preserve"> laws and regulations.</w:t>
      </w:r>
    </w:p>
    <w:p w14:paraId="3D569BCE" w14:textId="77777777" w:rsidR="00664304" w:rsidRPr="007E1211" w:rsidRDefault="000B7596" w:rsidP="007E1211">
      <w:pPr>
        <w:ind w:leftChars="321" w:left="664"/>
        <w:jc w:val="both"/>
        <w:rPr>
          <w:b/>
          <w:bCs/>
          <w:sz w:val="22"/>
          <w:szCs w:val="22"/>
        </w:rPr>
      </w:pPr>
      <w:r w:rsidRPr="007E1211">
        <w:rPr>
          <w:b/>
          <w:bCs/>
          <w:sz w:val="22"/>
          <w:szCs w:val="22"/>
        </w:rPr>
        <w:t>第三章　業務</w:t>
      </w:r>
    </w:p>
    <w:p w14:paraId="2843DA2F" w14:textId="77777777" w:rsidR="00664304" w:rsidRPr="007E1211" w:rsidRDefault="000B7596" w:rsidP="007E1211">
      <w:pPr>
        <w:ind w:leftChars="321" w:left="664"/>
        <w:jc w:val="both"/>
        <w:rPr>
          <w:b/>
          <w:bCs/>
          <w:sz w:val="22"/>
          <w:szCs w:val="22"/>
        </w:rPr>
      </w:pPr>
      <w:r w:rsidRPr="007E1211">
        <w:rPr>
          <w:b/>
          <w:bCs/>
          <w:sz w:val="22"/>
          <w:szCs w:val="22"/>
        </w:rPr>
        <w:t>Chapter III Operations</w:t>
      </w:r>
    </w:p>
    <w:p w14:paraId="0CD971F1" w14:textId="77777777" w:rsidR="00664304" w:rsidRPr="007E1211" w:rsidRDefault="000B7596" w:rsidP="007E1211">
      <w:pPr>
        <w:ind w:leftChars="406" w:left="840"/>
        <w:jc w:val="both"/>
        <w:rPr>
          <w:b/>
          <w:bCs/>
          <w:sz w:val="22"/>
          <w:szCs w:val="22"/>
        </w:rPr>
      </w:pPr>
      <w:r w:rsidRPr="007E1211">
        <w:rPr>
          <w:b/>
          <w:bCs/>
          <w:sz w:val="22"/>
          <w:szCs w:val="22"/>
        </w:rPr>
        <w:t>第一節　業務の範囲</w:t>
      </w:r>
    </w:p>
    <w:p w14:paraId="5A6B9B94" w14:textId="77777777" w:rsidR="00664304" w:rsidRDefault="000B7596" w:rsidP="007E1211">
      <w:pPr>
        <w:ind w:leftChars="406" w:left="840"/>
        <w:jc w:val="both"/>
        <w:rPr>
          <w:sz w:val="22"/>
          <w:szCs w:val="22"/>
        </w:rPr>
      </w:pPr>
      <w:r w:rsidRPr="007E1211">
        <w:rPr>
          <w:b/>
          <w:bCs/>
          <w:sz w:val="22"/>
          <w:szCs w:val="22"/>
        </w:rPr>
        <w:t>Section 1 Scope of Operations</w:t>
      </w:r>
    </w:p>
    <w:p w14:paraId="6A73BDF4" w14:textId="77777777" w:rsidR="00664304" w:rsidRDefault="000B7596" w:rsidP="17CBDD4A">
      <w:pPr>
        <w:jc w:val="both"/>
        <w:rPr>
          <w:sz w:val="22"/>
          <w:szCs w:val="22"/>
        </w:rPr>
      </w:pPr>
      <w:r w:rsidRPr="17CBDD4A">
        <w:rPr>
          <w:sz w:val="22"/>
          <w:szCs w:val="22"/>
        </w:rPr>
        <w:t>第十条　センターは、第三条の目的を達成するため、次に掲げる業務を行う。</w:t>
      </w:r>
    </w:p>
    <w:p w14:paraId="654D7918" w14:textId="77777777" w:rsidR="00664304" w:rsidRDefault="00DE2B9D" w:rsidP="17CBDD4A">
      <w:pPr>
        <w:jc w:val="both"/>
        <w:rPr>
          <w:sz w:val="22"/>
          <w:szCs w:val="22"/>
        </w:rPr>
      </w:pPr>
      <w:r>
        <w:rPr>
          <w:sz w:val="22"/>
          <w:szCs w:val="22"/>
        </w:rPr>
        <w:t xml:space="preserve">Article 10 In order to achieve the purpose stated in Article 3, the </w:t>
      </w:r>
      <w:r w:rsidR="009C1D72">
        <w:rPr>
          <w:sz w:val="22"/>
          <w:szCs w:val="22"/>
        </w:rPr>
        <w:t>Center</w:t>
      </w:r>
      <w:r>
        <w:rPr>
          <w:sz w:val="22"/>
          <w:szCs w:val="22"/>
        </w:rPr>
        <w:t xml:space="preserve"> conducts the following operations:</w:t>
      </w:r>
    </w:p>
    <w:p w14:paraId="4C1A9837" w14:textId="77777777" w:rsidR="00664304" w:rsidRDefault="000B7596" w:rsidP="17CBDD4A">
      <w:pPr>
        <w:jc w:val="both"/>
        <w:rPr>
          <w:sz w:val="22"/>
          <w:szCs w:val="22"/>
        </w:rPr>
      </w:pPr>
      <w:r w:rsidRPr="17CBDD4A">
        <w:rPr>
          <w:sz w:val="22"/>
          <w:szCs w:val="22"/>
        </w:rPr>
        <w:t>一　国民に対して国民生活の改善に関する情報を提供すること。</w:t>
      </w:r>
    </w:p>
    <w:p w14:paraId="0A437974"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provid</w:t>
      </w:r>
      <w:r w:rsidR="00A6232F">
        <w:rPr>
          <w:rFonts w:hint="eastAsia"/>
          <w:sz w:val="22"/>
          <w:szCs w:val="22"/>
        </w:rPr>
        <w:t>ing</w:t>
      </w:r>
      <w:r w:rsidRPr="17CBDD4A">
        <w:rPr>
          <w:sz w:val="22"/>
          <w:szCs w:val="22"/>
        </w:rPr>
        <w:t xml:space="preserve"> the </w:t>
      </w:r>
      <w:r w:rsidR="003D162E" w:rsidRPr="17CBDD4A">
        <w:rPr>
          <w:sz w:val="22"/>
          <w:szCs w:val="22"/>
        </w:rPr>
        <w:t>people</w:t>
      </w:r>
      <w:r w:rsidRPr="17CBDD4A">
        <w:rPr>
          <w:sz w:val="22"/>
          <w:szCs w:val="22"/>
        </w:rPr>
        <w:t xml:space="preserve"> with information regarding the improvement of their lives;</w:t>
      </w:r>
    </w:p>
    <w:p w14:paraId="2EF3C03F" w14:textId="77777777" w:rsidR="00664304" w:rsidRDefault="000B7596" w:rsidP="17CBDD4A">
      <w:pPr>
        <w:jc w:val="both"/>
        <w:rPr>
          <w:sz w:val="22"/>
          <w:szCs w:val="22"/>
        </w:rPr>
      </w:pPr>
      <w:r w:rsidRPr="17CBDD4A">
        <w:rPr>
          <w:sz w:val="22"/>
          <w:szCs w:val="22"/>
        </w:rPr>
        <w:t>二　国民生活に関する国民からの苦情、問合せ等に対して必要な情報を提供すること。</w:t>
      </w:r>
    </w:p>
    <w:p w14:paraId="02CEBAAD" w14:textId="77777777" w:rsidR="00664304" w:rsidRDefault="1CFB4127" w:rsidP="355A7A86">
      <w:pPr>
        <w:jc w:val="both"/>
        <w:rPr>
          <w:sz w:val="22"/>
          <w:szCs w:val="22"/>
        </w:rPr>
      </w:pPr>
      <w:r w:rsidRPr="17CBDD4A">
        <w:rPr>
          <w:sz w:val="22"/>
          <w:szCs w:val="22"/>
        </w:rPr>
        <w:t xml:space="preserve">(ii) </w:t>
      </w:r>
      <w:r w:rsidR="7C65DCFA" w:rsidRPr="17CBDD4A">
        <w:rPr>
          <w:sz w:val="22"/>
          <w:szCs w:val="22"/>
        </w:rPr>
        <w:t>provid</w:t>
      </w:r>
      <w:r w:rsidR="00A6232F">
        <w:rPr>
          <w:rFonts w:hint="eastAsia"/>
          <w:sz w:val="22"/>
          <w:szCs w:val="22"/>
        </w:rPr>
        <w:t>ing</w:t>
      </w:r>
      <w:r w:rsidRPr="17CBDD4A">
        <w:rPr>
          <w:sz w:val="22"/>
          <w:szCs w:val="22"/>
        </w:rPr>
        <w:t xml:space="preserve"> necessary information </w:t>
      </w:r>
      <w:r w:rsidR="7C65DCFA" w:rsidRPr="17CBDD4A">
        <w:rPr>
          <w:sz w:val="22"/>
          <w:szCs w:val="22"/>
        </w:rPr>
        <w:t>in response to</w:t>
      </w:r>
      <w:r w:rsidRPr="17CBDD4A">
        <w:rPr>
          <w:sz w:val="22"/>
          <w:szCs w:val="22"/>
        </w:rPr>
        <w:t xml:space="preserve"> complaints, inquiries, etc. from the </w:t>
      </w:r>
      <w:r w:rsidR="7C65DCFA" w:rsidRPr="17CBDD4A">
        <w:rPr>
          <w:sz w:val="22"/>
          <w:szCs w:val="22"/>
        </w:rPr>
        <w:t>people</w:t>
      </w:r>
      <w:r w:rsidRPr="17CBDD4A">
        <w:rPr>
          <w:sz w:val="22"/>
          <w:szCs w:val="22"/>
        </w:rPr>
        <w:t xml:space="preserve"> regarding their lives;</w:t>
      </w:r>
    </w:p>
    <w:p w14:paraId="0642DBB9" w14:textId="77777777" w:rsidR="00664304" w:rsidRDefault="000B7596" w:rsidP="17CBDD4A">
      <w:pPr>
        <w:jc w:val="both"/>
        <w:rPr>
          <w:sz w:val="22"/>
          <w:szCs w:val="22"/>
        </w:rPr>
      </w:pPr>
      <w:r w:rsidRPr="17CBDD4A">
        <w:rPr>
          <w:sz w:val="22"/>
          <w:szCs w:val="22"/>
        </w:rPr>
        <w:t>三　前二号に掲げる業務に類する業務を行う行政庁、団体等の依頼に応じて国民生活に関する情報を提供すること。</w:t>
      </w:r>
    </w:p>
    <w:p w14:paraId="4C70401A" w14:textId="77777777" w:rsidR="00664304" w:rsidRDefault="000B7596" w:rsidP="17CBDD4A">
      <w:pPr>
        <w:jc w:val="both"/>
        <w:rPr>
          <w:sz w:val="22"/>
          <w:szCs w:val="22"/>
        </w:rPr>
      </w:pPr>
      <w:r w:rsidRPr="17CBDD4A">
        <w:rPr>
          <w:sz w:val="22"/>
          <w:szCs w:val="22"/>
        </w:rPr>
        <w:t xml:space="preserve">(iii) </w:t>
      </w:r>
      <w:r w:rsidR="00A6661C" w:rsidRPr="17CBDD4A">
        <w:rPr>
          <w:sz w:val="22"/>
          <w:szCs w:val="22"/>
        </w:rPr>
        <w:t>provid</w:t>
      </w:r>
      <w:r w:rsidR="007E6F70">
        <w:rPr>
          <w:rFonts w:hint="eastAsia"/>
          <w:sz w:val="22"/>
          <w:szCs w:val="22"/>
        </w:rPr>
        <w:t>ing</w:t>
      </w:r>
      <w:r w:rsidRPr="17CBDD4A">
        <w:rPr>
          <w:sz w:val="22"/>
          <w:szCs w:val="22"/>
        </w:rPr>
        <w:t xml:space="preserve"> information regarding the lives of the </w:t>
      </w:r>
      <w:r w:rsidR="00CF05F7" w:rsidRPr="17CBDD4A">
        <w:rPr>
          <w:sz w:val="22"/>
          <w:szCs w:val="22"/>
        </w:rPr>
        <w:t>people</w:t>
      </w:r>
      <w:r w:rsidRPr="17CBDD4A">
        <w:rPr>
          <w:sz w:val="22"/>
          <w:szCs w:val="22"/>
        </w:rPr>
        <w:t xml:space="preserve"> in response to requests from administrative </w:t>
      </w:r>
      <w:r w:rsidR="007E6F70">
        <w:rPr>
          <w:rFonts w:hint="eastAsia"/>
          <w:sz w:val="22"/>
          <w:szCs w:val="22"/>
        </w:rPr>
        <w:t>authorities</w:t>
      </w:r>
      <w:r w:rsidRPr="17CBDD4A">
        <w:rPr>
          <w:sz w:val="22"/>
          <w:szCs w:val="22"/>
        </w:rPr>
        <w:t xml:space="preserve">, groups, etc. that conduct operations </w:t>
      </w:r>
      <w:r w:rsidR="00D7543B" w:rsidRPr="17CBDD4A">
        <w:rPr>
          <w:sz w:val="22"/>
          <w:szCs w:val="22"/>
        </w:rPr>
        <w:t xml:space="preserve">similar to those </w:t>
      </w:r>
      <w:r w:rsidR="00D7543B" w:rsidRPr="00B14475">
        <w:rPr>
          <w:sz w:val="22"/>
          <w:szCs w:val="22"/>
        </w:rPr>
        <w:t>stated</w:t>
      </w:r>
      <w:r w:rsidRPr="17CBDD4A">
        <w:rPr>
          <w:sz w:val="22"/>
          <w:szCs w:val="22"/>
        </w:rPr>
        <w:t xml:space="preserve"> in the preceding two items;</w:t>
      </w:r>
    </w:p>
    <w:p w14:paraId="543EABC4" w14:textId="77777777" w:rsidR="00664304" w:rsidRDefault="000B7596" w:rsidP="17CBDD4A">
      <w:pPr>
        <w:jc w:val="both"/>
        <w:rPr>
          <w:sz w:val="22"/>
          <w:szCs w:val="22"/>
        </w:rPr>
      </w:pPr>
      <w:r w:rsidRPr="17CBDD4A">
        <w:rPr>
          <w:sz w:val="22"/>
          <w:szCs w:val="22"/>
        </w:rPr>
        <w:t>四　国民生活の実情及び動向に関する総合的な調査研究を行うこと。</w:t>
      </w:r>
    </w:p>
    <w:p w14:paraId="7672DD36" w14:textId="77777777" w:rsidR="00664304" w:rsidRDefault="000B7596" w:rsidP="17CBDD4A">
      <w:pPr>
        <w:jc w:val="both"/>
        <w:rPr>
          <w:sz w:val="22"/>
          <w:szCs w:val="22"/>
        </w:rPr>
      </w:pPr>
      <w:r w:rsidRPr="17CBDD4A">
        <w:rPr>
          <w:sz w:val="22"/>
          <w:szCs w:val="22"/>
        </w:rPr>
        <w:t>(iv) conduct</w:t>
      </w:r>
      <w:r w:rsidR="007E6F70">
        <w:rPr>
          <w:rFonts w:hint="eastAsia"/>
          <w:sz w:val="22"/>
          <w:szCs w:val="22"/>
        </w:rPr>
        <w:t>ing</w:t>
      </w:r>
      <w:r w:rsidRPr="17CBDD4A">
        <w:rPr>
          <w:sz w:val="22"/>
          <w:szCs w:val="22"/>
        </w:rPr>
        <w:t xml:space="preserve"> comprehensive research and study on actual circumstances and trends of the lives of the </w:t>
      </w:r>
      <w:r w:rsidR="00B869B0" w:rsidRPr="17CBDD4A">
        <w:rPr>
          <w:sz w:val="22"/>
          <w:szCs w:val="22"/>
        </w:rPr>
        <w:t>people</w:t>
      </w:r>
      <w:r w:rsidRPr="17CBDD4A">
        <w:rPr>
          <w:sz w:val="22"/>
          <w:szCs w:val="22"/>
        </w:rPr>
        <w:t>;</w:t>
      </w:r>
    </w:p>
    <w:p w14:paraId="74446F39" w14:textId="77777777" w:rsidR="00664304" w:rsidRDefault="000B7596" w:rsidP="17CBDD4A">
      <w:pPr>
        <w:jc w:val="both"/>
        <w:rPr>
          <w:sz w:val="22"/>
          <w:szCs w:val="22"/>
        </w:rPr>
      </w:pPr>
      <w:r w:rsidRPr="17CBDD4A">
        <w:rPr>
          <w:sz w:val="22"/>
          <w:szCs w:val="22"/>
        </w:rPr>
        <w:t>五　国民生活に関する情報を収集すること。</w:t>
      </w:r>
    </w:p>
    <w:p w14:paraId="2B9A4906" w14:textId="77777777" w:rsidR="00664304" w:rsidRDefault="000B7596" w:rsidP="17CBDD4A">
      <w:pPr>
        <w:jc w:val="both"/>
        <w:rPr>
          <w:sz w:val="22"/>
          <w:szCs w:val="22"/>
        </w:rPr>
      </w:pPr>
      <w:r w:rsidRPr="17CBDD4A">
        <w:rPr>
          <w:sz w:val="22"/>
          <w:szCs w:val="22"/>
        </w:rPr>
        <w:t>(v) gather</w:t>
      </w:r>
      <w:r w:rsidR="007E6F70">
        <w:rPr>
          <w:rFonts w:hint="eastAsia"/>
          <w:sz w:val="22"/>
          <w:szCs w:val="22"/>
        </w:rPr>
        <w:t xml:space="preserve">ing </w:t>
      </w:r>
      <w:r w:rsidRPr="17CBDD4A">
        <w:rPr>
          <w:sz w:val="22"/>
          <w:szCs w:val="22"/>
        </w:rPr>
        <w:t xml:space="preserve">information on the lives of the </w:t>
      </w:r>
      <w:r w:rsidR="00B869B0" w:rsidRPr="17CBDD4A">
        <w:rPr>
          <w:sz w:val="22"/>
          <w:szCs w:val="22"/>
        </w:rPr>
        <w:t>people</w:t>
      </w:r>
      <w:r w:rsidRPr="17CBDD4A">
        <w:rPr>
          <w:sz w:val="22"/>
          <w:szCs w:val="22"/>
        </w:rPr>
        <w:t>;</w:t>
      </w:r>
    </w:p>
    <w:p w14:paraId="5DBAC582" w14:textId="77777777" w:rsidR="00664304" w:rsidRDefault="00525B23" w:rsidP="17CBDD4A">
      <w:pPr>
        <w:jc w:val="both"/>
        <w:rPr>
          <w:sz w:val="22"/>
          <w:szCs w:val="22"/>
        </w:rPr>
      </w:pPr>
      <w:r w:rsidRPr="17CBDD4A">
        <w:rPr>
          <w:sz w:val="22"/>
          <w:szCs w:val="22"/>
        </w:rPr>
        <w:t>六　適格消費者団体が行う差止請求関係業務（消費者契約法第十三条第一項に規定する差止請求関係業務をいう。）の円滑な実施のために必要な援助を行うこと。</w:t>
      </w:r>
    </w:p>
    <w:p w14:paraId="0CB68D4A" w14:textId="77777777" w:rsidR="00664304" w:rsidRDefault="7D77C7AA" w:rsidP="355A7A86">
      <w:pPr>
        <w:jc w:val="both"/>
        <w:rPr>
          <w:sz w:val="22"/>
          <w:szCs w:val="22"/>
        </w:rPr>
      </w:pPr>
      <w:r w:rsidRPr="17CBDD4A">
        <w:rPr>
          <w:sz w:val="22"/>
          <w:szCs w:val="22"/>
        </w:rPr>
        <w:t>(vi) provid</w:t>
      </w:r>
      <w:r w:rsidR="007E6F70">
        <w:rPr>
          <w:rFonts w:hint="eastAsia"/>
          <w:sz w:val="22"/>
          <w:szCs w:val="22"/>
        </w:rPr>
        <w:t>ing</w:t>
      </w:r>
      <w:r w:rsidRPr="17CBDD4A">
        <w:rPr>
          <w:sz w:val="22"/>
          <w:szCs w:val="22"/>
        </w:rPr>
        <w:t xml:space="preserve"> necessary assistance for</w:t>
      </w:r>
      <w:r w:rsidR="1F09BE38" w:rsidRPr="17CBDD4A">
        <w:rPr>
          <w:sz w:val="22"/>
          <w:szCs w:val="22"/>
        </w:rPr>
        <w:t xml:space="preserve"> the smooth </w:t>
      </w:r>
      <w:r w:rsidR="7930ED7E" w:rsidRPr="17CBDD4A">
        <w:rPr>
          <w:sz w:val="22"/>
          <w:szCs w:val="22"/>
        </w:rPr>
        <w:t>implementation</w:t>
      </w:r>
      <w:r w:rsidR="1F09BE38" w:rsidRPr="17CBDD4A">
        <w:rPr>
          <w:sz w:val="22"/>
          <w:szCs w:val="22"/>
        </w:rPr>
        <w:t xml:space="preserve"> of </w:t>
      </w:r>
      <w:r w:rsidR="7CE5439E" w:rsidRPr="17CBDD4A">
        <w:rPr>
          <w:sz w:val="22"/>
          <w:szCs w:val="22"/>
        </w:rPr>
        <w:t xml:space="preserve">services related to </w:t>
      </w:r>
      <w:r w:rsidR="0089077D">
        <w:rPr>
          <w:rFonts w:hint="eastAsia"/>
          <w:sz w:val="22"/>
          <w:szCs w:val="22"/>
        </w:rPr>
        <w:t xml:space="preserve">demand for an injunction </w:t>
      </w:r>
      <w:r w:rsidR="7930ED7E" w:rsidRPr="17CBDD4A">
        <w:rPr>
          <w:sz w:val="22"/>
          <w:szCs w:val="22"/>
        </w:rPr>
        <w:t xml:space="preserve">(meaning the services related to </w:t>
      </w:r>
      <w:r w:rsidR="00E61321">
        <w:rPr>
          <w:rFonts w:hint="eastAsia"/>
          <w:sz w:val="22"/>
          <w:szCs w:val="22"/>
        </w:rPr>
        <w:t xml:space="preserve">demand for an injunction </w:t>
      </w:r>
      <w:r w:rsidR="7930ED7E" w:rsidRPr="17CBDD4A">
        <w:rPr>
          <w:sz w:val="22"/>
          <w:szCs w:val="22"/>
        </w:rPr>
        <w:t xml:space="preserve">prescribed in Article 13, paragraph (1) of the Consumer Contract Act) </w:t>
      </w:r>
      <w:r w:rsidR="35194B31" w:rsidRPr="17CBDD4A">
        <w:rPr>
          <w:sz w:val="22"/>
          <w:szCs w:val="22"/>
        </w:rPr>
        <w:t>conducted</w:t>
      </w:r>
      <w:r w:rsidR="57FFC3CE" w:rsidRPr="17CBDD4A">
        <w:rPr>
          <w:sz w:val="22"/>
          <w:szCs w:val="22"/>
        </w:rPr>
        <w:t xml:space="preserve"> </w:t>
      </w:r>
      <w:r w:rsidR="7930ED7E" w:rsidRPr="17CBDD4A">
        <w:rPr>
          <w:sz w:val="22"/>
          <w:szCs w:val="22"/>
        </w:rPr>
        <w:t>by qualified consumer organization</w:t>
      </w:r>
      <w:r w:rsidR="060D0C3A" w:rsidRPr="17CBDD4A">
        <w:rPr>
          <w:sz w:val="22"/>
          <w:szCs w:val="22"/>
        </w:rPr>
        <w:t>s</w:t>
      </w:r>
      <w:r w:rsidR="7930ED7E" w:rsidRPr="17CBDD4A">
        <w:rPr>
          <w:sz w:val="22"/>
          <w:szCs w:val="22"/>
        </w:rPr>
        <w:t>;</w:t>
      </w:r>
    </w:p>
    <w:p w14:paraId="40731F92" w14:textId="77777777" w:rsidR="00664304" w:rsidRDefault="00525B23" w:rsidP="17CBDD4A">
      <w:pPr>
        <w:jc w:val="both"/>
        <w:rPr>
          <w:sz w:val="22"/>
          <w:szCs w:val="22"/>
        </w:rPr>
      </w:pPr>
      <w:r w:rsidRPr="17CBDD4A">
        <w:rPr>
          <w:sz w:val="22"/>
          <w:szCs w:val="22"/>
        </w:rPr>
        <w:t>七</w:t>
      </w:r>
      <w:r w:rsidR="000B7596" w:rsidRPr="17CBDD4A">
        <w:rPr>
          <w:sz w:val="22"/>
          <w:szCs w:val="22"/>
        </w:rPr>
        <w:t xml:space="preserve">　重要消費者紛争の解決を</w:t>
      </w:r>
      <w:r w:rsidR="000B7596" w:rsidRPr="00D4319B">
        <w:rPr>
          <w:rFonts w:hint="eastAsia"/>
          <w:sz w:val="22"/>
          <w:szCs w:val="22"/>
        </w:rPr>
        <w:t>図ること</w:t>
      </w:r>
      <w:r w:rsidR="000B7596" w:rsidRPr="17CBDD4A">
        <w:rPr>
          <w:sz w:val="22"/>
          <w:szCs w:val="22"/>
        </w:rPr>
        <w:t>。</w:t>
      </w:r>
    </w:p>
    <w:p w14:paraId="492BE7F2" w14:textId="77777777" w:rsidR="00664304" w:rsidRDefault="000B7596" w:rsidP="17CBDD4A">
      <w:pPr>
        <w:jc w:val="both"/>
        <w:rPr>
          <w:sz w:val="22"/>
          <w:szCs w:val="22"/>
        </w:rPr>
      </w:pPr>
      <w:r w:rsidRPr="17CBDD4A">
        <w:rPr>
          <w:sz w:val="22"/>
          <w:szCs w:val="22"/>
        </w:rPr>
        <w:t>(vi</w:t>
      </w:r>
      <w:r w:rsidR="002245C4" w:rsidRPr="17CBDD4A">
        <w:rPr>
          <w:sz w:val="22"/>
          <w:szCs w:val="22"/>
        </w:rPr>
        <w:t>i</w:t>
      </w:r>
      <w:r w:rsidRPr="17CBDD4A">
        <w:rPr>
          <w:sz w:val="22"/>
          <w:szCs w:val="22"/>
        </w:rPr>
        <w:t xml:space="preserve">) </w:t>
      </w:r>
      <w:r w:rsidR="002255BC">
        <w:rPr>
          <w:rFonts w:hint="eastAsia"/>
          <w:sz w:val="22"/>
          <w:szCs w:val="22"/>
        </w:rPr>
        <w:t xml:space="preserve">working to </w:t>
      </w:r>
      <w:r w:rsidRPr="17CBDD4A">
        <w:rPr>
          <w:sz w:val="22"/>
          <w:szCs w:val="22"/>
        </w:rPr>
        <w:t>resolv</w:t>
      </w:r>
      <w:r w:rsidR="002255BC">
        <w:rPr>
          <w:rFonts w:hint="eastAsia"/>
          <w:sz w:val="22"/>
          <w:szCs w:val="22"/>
        </w:rPr>
        <w:t>e</w:t>
      </w:r>
      <w:r w:rsidRPr="17CBDD4A">
        <w:rPr>
          <w:sz w:val="22"/>
          <w:szCs w:val="22"/>
        </w:rPr>
        <w:t xml:space="preserve"> important consumer disputes;</w:t>
      </w:r>
    </w:p>
    <w:p w14:paraId="6B88558B" w14:textId="77777777" w:rsidR="00664304" w:rsidRDefault="00525B23" w:rsidP="17CBDD4A">
      <w:pPr>
        <w:jc w:val="both"/>
        <w:rPr>
          <w:sz w:val="22"/>
          <w:szCs w:val="22"/>
        </w:rPr>
      </w:pPr>
      <w:r w:rsidRPr="17CBDD4A">
        <w:rPr>
          <w:sz w:val="22"/>
          <w:szCs w:val="22"/>
        </w:rPr>
        <w:t>八</w:t>
      </w:r>
      <w:r w:rsidR="000B7596" w:rsidRPr="17CBDD4A">
        <w:rPr>
          <w:sz w:val="22"/>
          <w:szCs w:val="22"/>
        </w:rPr>
        <w:t xml:space="preserve">　特定適格消費者団体（消費者の財産的被害</w:t>
      </w:r>
      <w:r w:rsidR="009935A0" w:rsidRPr="17CBDD4A">
        <w:rPr>
          <w:sz w:val="22"/>
          <w:szCs w:val="22"/>
        </w:rPr>
        <w:t>等</w:t>
      </w:r>
      <w:r w:rsidR="000B7596" w:rsidRPr="17CBDD4A">
        <w:rPr>
          <w:sz w:val="22"/>
          <w:szCs w:val="22"/>
        </w:rPr>
        <w:t>の集団的な回復のための民事の裁判手続の特例に関する法律（平成二十五年法律第九十六号）第二条第十号に規定する特定</w:t>
      </w:r>
      <w:r w:rsidR="000B7596" w:rsidRPr="17CBDD4A">
        <w:rPr>
          <w:sz w:val="22"/>
          <w:szCs w:val="22"/>
        </w:rPr>
        <w:lastRenderedPageBreak/>
        <w:t>適格消費者団体をいう。）が行う同法第</w:t>
      </w:r>
      <w:r w:rsidR="009935A0" w:rsidRPr="17CBDD4A">
        <w:rPr>
          <w:sz w:val="22"/>
          <w:szCs w:val="22"/>
        </w:rPr>
        <w:t>六十一</w:t>
      </w:r>
      <w:r w:rsidR="000B7596" w:rsidRPr="17CBDD4A">
        <w:rPr>
          <w:sz w:val="22"/>
          <w:szCs w:val="22"/>
        </w:rPr>
        <w:t>条第一項の申立てに係る仮差押命令の担保を立てること。</w:t>
      </w:r>
    </w:p>
    <w:p w14:paraId="1D4C23D4" w14:textId="77777777" w:rsidR="00664304" w:rsidRDefault="000B7596" w:rsidP="17CBDD4A">
      <w:pPr>
        <w:jc w:val="both"/>
        <w:rPr>
          <w:sz w:val="22"/>
          <w:szCs w:val="22"/>
        </w:rPr>
      </w:pPr>
      <w:r w:rsidRPr="17CBDD4A">
        <w:rPr>
          <w:sz w:val="22"/>
          <w:szCs w:val="22"/>
        </w:rPr>
        <w:t>(vii</w:t>
      </w:r>
      <w:r w:rsidR="002245C4" w:rsidRPr="17CBDD4A">
        <w:rPr>
          <w:sz w:val="22"/>
          <w:szCs w:val="22"/>
        </w:rPr>
        <w:t>i</w:t>
      </w:r>
      <w:r w:rsidRPr="17CBDD4A">
        <w:rPr>
          <w:sz w:val="22"/>
          <w:szCs w:val="22"/>
        </w:rPr>
        <w:t>) provid</w:t>
      </w:r>
      <w:r w:rsidR="00257819">
        <w:rPr>
          <w:rFonts w:hint="eastAsia"/>
          <w:sz w:val="22"/>
          <w:szCs w:val="22"/>
        </w:rPr>
        <w:t>ing</w:t>
      </w:r>
      <w:r w:rsidRPr="17CBDD4A">
        <w:rPr>
          <w:sz w:val="22"/>
          <w:szCs w:val="22"/>
        </w:rPr>
        <w:t xml:space="preserve"> security for an order for provisional seizure </w:t>
      </w:r>
      <w:r w:rsidR="002207DB" w:rsidRPr="17CBDD4A">
        <w:rPr>
          <w:sz w:val="22"/>
          <w:szCs w:val="22"/>
        </w:rPr>
        <w:t xml:space="preserve">relating </w:t>
      </w:r>
      <w:r w:rsidRPr="17CBDD4A">
        <w:rPr>
          <w:sz w:val="22"/>
          <w:szCs w:val="22"/>
        </w:rPr>
        <w:t xml:space="preserve">to the petition referred to in Article </w:t>
      </w:r>
      <w:r w:rsidR="0084277B" w:rsidRPr="17CBDD4A">
        <w:rPr>
          <w:sz w:val="22"/>
          <w:szCs w:val="22"/>
        </w:rPr>
        <w:t>61</w:t>
      </w:r>
      <w:r w:rsidRPr="17CBDD4A">
        <w:rPr>
          <w:sz w:val="22"/>
          <w:szCs w:val="22"/>
        </w:rPr>
        <w:t xml:space="preserve">, paragraph (1) of the Act on Special Measures Concerning Civil Court Proceedings for the Collective Redress for Damage Incurred by Consumers (Act No. 96 of 2013) filed by </w:t>
      </w:r>
      <w:r w:rsidR="0000262E" w:rsidRPr="17CBDD4A">
        <w:rPr>
          <w:sz w:val="22"/>
          <w:szCs w:val="22"/>
        </w:rPr>
        <w:t>a s</w:t>
      </w:r>
      <w:r w:rsidRPr="17CBDD4A">
        <w:rPr>
          <w:sz w:val="22"/>
          <w:szCs w:val="22"/>
        </w:rPr>
        <w:t xml:space="preserve">pecified </w:t>
      </w:r>
      <w:r w:rsidR="0000262E" w:rsidRPr="17CBDD4A">
        <w:rPr>
          <w:sz w:val="22"/>
          <w:szCs w:val="22"/>
        </w:rPr>
        <w:t>q</w:t>
      </w:r>
      <w:r w:rsidRPr="17CBDD4A">
        <w:rPr>
          <w:sz w:val="22"/>
          <w:szCs w:val="22"/>
        </w:rPr>
        <w:t xml:space="preserve">ualified </w:t>
      </w:r>
      <w:r w:rsidR="0000262E" w:rsidRPr="17CBDD4A">
        <w:rPr>
          <w:sz w:val="22"/>
          <w:szCs w:val="22"/>
        </w:rPr>
        <w:t>c</w:t>
      </w:r>
      <w:r w:rsidRPr="17CBDD4A">
        <w:rPr>
          <w:sz w:val="22"/>
          <w:szCs w:val="22"/>
        </w:rPr>
        <w:t xml:space="preserve">onsumer </w:t>
      </w:r>
      <w:r w:rsidR="0000262E" w:rsidRPr="17CBDD4A">
        <w:rPr>
          <w:sz w:val="22"/>
          <w:szCs w:val="22"/>
        </w:rPr>
        <w:t>o</w:t>
      </w:r>
      <w:r w:rsidRPr="17CBDD4A">
        <w:rPr>
          <w:sz w:val="22"/>
          <w:szCs w:val="22"/>
        </w:rPr>
        <w:t>rganization (</w:t>
      </w:r>
      <w:r w:rsidR="000C2F22" w:rsidRPr="17CBDD4A">
        <w:rPr>
          <w:sz w:val="22"/>
          <w:szCs w:val="22"/>
        </w:rPr>
        <w:t>meaning</w:t>
      </w:r>
      <w:r w:rsidRPr="17CBDD4A">
        <w:rPr>
          <w:sz w:val="22"/>
          <w:szCs w:val="22"/>
        </w:rPr>
        <w:t xml:space="preserve"> </w:t>
      </w:r>
      <w:r w:rsidR="0000262E" w:rsidRPr="17CBDD4A">
        <w:rPr>
          <w:sz w:val="22"/>
          <w:szCs w:val="22"/>
        </w:rPr>
        <w:t>the</w:t>
      </w:r>
      <w:r w:rsidRPr="17CBDD4A">
        <w:rPr>
          <w:sz w:val="22"/>
          <w:szCs w:val="22"/>
        </w:rPr>
        <w:t xml:space="preserve"> </w:t>
      </w:r>
      <w:r w:rsidR="0000262E" w:rsidRPr="17CBDD4A">
        <w:rPr>
          <w:sz w:val="22"/>
          <w:szCs w:val="22"/>
        </w:rPr>
        <w:t>s</w:t>
      </w:r>
      <w:r w:rsidRPr="17CBDD4A">
        <w:rPr>
          <w:sz w:val="22"/>
          <w:szCs w:val="22"/>
        </w:rPr>
        <w:t xml:space="preserve">pecified </w:t>
      </w:r>
      <w:r w:rsidR="0000262E" w:rsidRPr="17CBDD4A">
        <w:rPr>
          <w:sz w:val="22"/>
          <w:szCs w:val="22"/>
        </w:rPr>
        <w:t>q</w:t>
      </w:r>
      <w:r w:rsidRPr="17CBDD4A">
        <w:rPr>
          <w:sz w:val="22"/>
          <w:szCs w:val="22"/>
        </w:rPr>
        <w:t xml:space="preserve">ualified </w:t>
      </w:r>
      <w:r w:rsidR="0000262E" w:rsidRPr="17CBDD4A">
        <w:rPr>
          <w:sz w:val="22"/>
          <w:szCs w:val="22"/>
        </w:rPr>
        <w:t>c</w:t>
      </w:r>
      <w:r w:rsidRPr="17CBDD4A">
        <w:rPr>
          <w:sz w:val="22"/>
          <w:szCs w:val="22"/>
        </w:rPr>
        <w:t xml:space="preserve">onsumer </w:t>
      </w:r>
      <w:r w:rsidR="0000262E" w:rsidRPr="17CBDD4A">
        <w:rPr>
          <w:sz w:val="22"/>
          <w:szCs w:val="22"/>
        </w:rPr>
        <w:t>o</w:t>
      </w:r>
      <w:r w:rsidRPr="17CBDD4A">
        <w:rPr>
          <w:sz w:val="22"/>
          <w:szCs w:val="22"/>
        </w:rPr>
        <w:t xml:space="preserve">rganization </w:t>
      </w:r>
      <w:r w:rsidR="0000262E" w:rsidRPr="17CBDD4A">
        <w:rPr>
          <w:sz w:val="22"/>
          <w:szCs w:val="22"/>
        </w:rPr>
        <w:t>prescribed</w:t>
      </w:r>
      <w:r w:rsidRPr="17CBDD4A">
        <w:rPr>
          <w:sz w:val="22"/>
          <w:szCs w:val="22"/>
        </w:rPr>
        <w:t xml:space="preserve"> in Article 2, item (x) of </w:t>
      </w:r>
      <w:r w:rsidR="002C0CBA" w:rsidRPr="17CBDD4A">
        <w:rPr>
          <w:sz w:val="22"/>
          <w:szCs w:val="22"/>
        </w:rPr>
        <w:t>that</w:t>
      </w:r>
      <w:r w:rsidRPr="17CBDD4A">
        <w:rPr>
          <w:sz w:val="22"/>
          <w:szCs w:val="22"/>
        </w:rPr>
        <w:t xml:space="preserve"> Act); and</w:t>
      </w:r>
    </w:p>
    <w:p w14:paraId="76AAD436" w14:textId="77777777" w:rsidR="00664304" w:rsidRDefault="00427DC8" w:rsidP="17CBDD4A">
      <w:pPr>
        <w:jc w:val="both"/>
        <w:rPr>
          <w:sz w:val="22"/>
          <w:szCs w:val="22"/>
        </w:rPr>
      </w:pPr>
      <w:r w:rsidRPr="17CBDD4A">
        <w:rPr>
          <w:sz w:val="22"/>
          <w:szCs w:val="22"/>
        </w:rPr>
        <w:t>九</w:t>
      </w:r>
      <w:r w:rsidR="000B7596" w:rsidRPr="17CBDD4A">
        <w:rPr>
          <w:sz w:val="22"/>
          <w:szCs w:val="22"/>
        </w:rPr>
        <w:t xml:space="preserve">　前各号の業務に附帯する業務を行うこと。</w:t>
      </w:r>
    </w:p>
    <w:p w14:paraId="221FD59C" w14:textId="77777777" w:rsidR="00664304" w:rsidRDefault="000B7596" w:rsidP="17CBDD4A">
      <w:pPr>
        <w:jc w:val="both"/>
        <w:rPr>
          <w:sz w:val="22"/>
          <w:szCs w:val="22"/>
        </w:rPr>
      </w:pPr>
      <w:r w:rsidRPr="17CBDD4A">
        <w:rPr>
          <w:sz w:val="22"/>
          <w:szCs w:val="22"/>
        </w:rPr>
        <w:t>(</w:t>
      </w:r>
      <w:r w:rsidR="000A572E" w:rsidRPr="17CBDD4A">
        <w:rPr>
          <w:sz w:val="22"/>
          <w:szCs w:val="22"/>
        </w:rPr>
        <w:t>ix</w:t>
      </w:r>
      <w:r w:rsidRPr="17CBDD4A">
        <w:rPr>
          <w:sz w:val="22"/>
          <w:szCs w:val="22"/>
        </w:rPr>
        <w:t>) perform</w:t>
      </w:r>
      <w:r w:rsidR="00592ED8">
        <w:rPr>
          <w:rFonts w:hint="eastAsia"/>
          <w:sz w:val="22"/>
          <w:szCs w:val="22"/>
        </w:rPr>
        <w:t>ing</w:t>
      </w:r>
      <w:r w:rsidRPr="17CBDD4A">
        <w:rPr>
          <w:sz w:val="22"/>
          <w:szCs w:val="22"/>
        </w:rPr>
        <w:t xml:space="preserve"> the operations incidental to the operations referred to in the preceding items.</w:t>
      </w:r>
    </w:p>
    <w:p w14:paraId="6A6DD016" w14:textId="77777777" w:rsidR="00664304" w:rsidRPr="007E1211" w:rsidRDefault="000B7596" w:rsidP="007E1211">
      <w:pPr>
        <w:ind w:leftChars="406" w:left="840"/>
        <w:jc w:val="both"/>
        <w:rPr>
          <w:b/>
          <w:bCs/>
          <w:sz w:val="22"/>
          <w:szCs w:val="22"/>
          <w:lang w:eastAsia="zh-CN"/>
        </w:rPr>
      </w:pPr>
      <w:r w:rsidRPr="007E1211">
        <w:rPr>
          <w:b/>
          <w:bCs/>
          <w:sz w:val="22"/>
          <w:szCs w:val="22"/>
          <w:lang w:eastAsia="zh-CN"/>
        </w:rPr>
        <w:t>第二節　重要消費者紛争解決手続</w:t>
      </w:r>
    </w:p>
    <w:p w14:paraId="4B65A0A6" w14:textId="77777777" w:rsidR="00664304" w:rsidRPr="007E1211" w:rsidRDefault="000B7596" w:rsidP="007E1211">
      <w:pPr>
        <w:ind w:leftChars="406" w:left="840"/>
        <w:jc w:val="both"/>
        <w:rPr>
          <w:b/>
          <w:bCs/>
          <w:sz w:val="22"/>
          <w:szCs w:val="22"/>
        </w:rPr>
      </w:pPr>
      <w:r w:rsidRPr="007E1211">
        <w:rPr>
          <w:b/>
          <w:bCs/>
          <w:sz w:val="22"/>
          <w:szCs w:val="22"/>
        </w:rPr>
        <w:t>Section 2 Important Consumer Dispute Resolution Procedures</w:t>
      </w:r>
    </w:p>
    <w:p w14:paraId="08B896FE" w14:textId="77777777" w:rsidR="00664304" w:rsidRPr="007E1211" w:rsidRDefault="000B7596" w:rsidP="007E1211">
      <w:pPr>
        <w:ind w:leftChars="513" w:left="1061"/>
        <w:jc w:val="both"/>
        <w:rPr>
          <w:b/>
          <w:bCs/>
          <w:sz w:val="22"/>
          <w:szCs w:val="22"/>
          <w:lang w:eastAsia="zh-CN"/>
        </w:rPr>
      </w:pPr>
      <w:r w:rsidRPr="007E1211">
        <w:rPr>
          <w:b/>
          <w:bCs/>
          <w:sz w:val="22"/>
          <w:szCs w:val="22"/>
          <w:lang w:eastAsia="zh-CN"/>
        </w:rPr>
        <w:t>第一款　紛争解決委員会</w:t>
      </w:r>
    </w:p>
    <w:p w14:paraId="60959AFC" w14:textId="77777777" w:rsidR="00664304" w:rsidRDefault="000B7596" w:rsidP="007E1211">
      <w:pPr>
        <w:ind w:leftChars="513" w:left="1061"/>
        <w:jc w:val="both"/>
        <w:rPr>
          <w:sz w:val="22"/>
          <w:szCs w:val="22"/>
        </w:rPr>
      </w:pPr>
      <w:r w:rsidRPr="007E1211">
        <w:rPr>
          <w:b/>
          <w:bCs/>
          <w:sz w:val="22"/>
          <w:szCs w:val="22"/>
        </w:rPr>
        <w:t>Subsection 1 Dispute Resolution Committee</w:t>
      </w:r>
    </w:p>
    <w:p w14:paraId="6FAB05D7" w14:textId="77777777" w:rsidR="00664304" w:rsidRDefault="000B7596" w:rsidP="17CBDD4A">
      <w:pPr>
        <w:jc w:val="both"/>
        <w:rPr>
          <w:sz w:val="22"/>
          <w:szCs w:val="22"/>
        </w:rPr>
      </w:pPr>
      <w:r w:rsidRPr="17CBDD4A">
        <w:rPr>
          <w:sz w:val="22"/>
          <w:szCs w:val="22"/>
        </w:rPr>
        <w:t>（設置、権限等）</w:t>
      </w:r>
    </w:p>
    <w:p w14:paraId="23B93145" w14:textId="77777777" w:rsidR="00664304" w:rsidRDefault="000B7596" w:rsidP="17CBDD4A">
      <w:pPr>
        <w:jc w:val="both"/>
        <w:rPr>
          <w:sz w:val="22"/>
          <w:szCs w:val="22"/>
        </w:rPr>
      </w:pPr>
      <w:r w:rsidRPr="17CBDD4A">
        <w:rPr>
          <w:sz w:val="22"/>
          <w:szCs w:val="22"/>
        </w:rPr>
        <w:t>(Establishment and Authority)</w:t>
      </w:r>
    </w:p>
    <w:p w14:paraId="624BE830" w14:textId="77777777" w:rsidR="00664304" w:rsidRDefault="000B7596" w:rsidP="17CBDD4A">
      <w:pPr>
        <w:jc w:val="both"/>
        <w:rPr>
          <w:sz w:val="22"/>
          <w:szCs w:val="22"/>
        </w:rPr>
      </w:pPr>
      <w:r w:rsidRPr="17CBDD4A">
        <w:rPr>
          <w:sz w:val="22"/>
          <w:szCs w:val="22"/>
        </w:rPr>
        <w:t>第十一条　センターに紛争解決委員会（以下「委員会」という。）を置く。</w:t>
      </w:r>
    </w:p>
    <w:p w14:paraId="083683E6" w14:textId="77777777" w:rsidR="00664304" w:rsidRDefault="00DE2B9D" w:rsidP="17CBDD4A">
      <w:pPr>
        <w:jc w:val="both"/>
        <w:rPr>
          <w:sz w:val="22"/>
          <w:szCs w:val="22"/>
        </w:rPr>
      </w:pPr>
      <w:r>
        <w:rPr>
          <w:sz w:val="22"/>
          <w:szCs w:val="22"/>
        </w:rPr>
        <w:t xml:space="preserve">Article 11 (1) A dispute resolution committee (referred to below as the "committee") is to be established at the </w:t>
      </w:r>
      <w:r w:rsidR="009C1D72">
        <w:rPr>
          <w:sz w:val="22"/>
          <w:szCs w:val="22"/>
        </w:rPr>
        <w:t>Center</w:t>
      </w:r>
      <w:r>
        <w:rPr>
          <w:sz w:val="22"/>
          <w:szCs w:val="22"/>
        </w:rPr>
        <w:t>.</w:t>
      </w:r>
    </w:p>
    <w:p w14:paraId="7A036C01" w14:textId="77777777" w:rsidR="00664304" w:rsidRDefault="000B7596" w:rsidP="17CBDD4A">
      <w:pPr>
        <w:jc w:val="both"/>
        <w:rPr>
          <w:sz w:val="22"/>
          <w:szCs w:val="22"/>
        </w:rPr>
      </w:pPr>
      <w:r w:rsidRPr="17CBDD4A">
        <w:rPr>
          <w:sz w:val="22"/>
          <w:szCs w:val="22"/>
        </w:rPr>
        <w:t>２　委員会は、重要消費者紛争の解決のための和解の仲介及び仲裁の手続（以下「重要消費者紛争解決手続」と総称する。）の実施その他この法律の規定によりその権限に属させられた事項を処理する。</w:t>
      </w:r>
    </w:p>
    <w:p w14:paraId="176A7963" w14:textId="77777777" w:rsidR="00664304" w:rsidRDefault="1CFB4127" w:rsidP="355A7A86">
      <w:pPr>
        <w:jc w:val="both"/>
        <w:rPr>
          <w:sz w:val="22"/>
          <w:szCs w:val="22"/>
        </w:rPr>
      </w:pPr>
      <w:r w:rsidRPr="17CBDD4A">
        <w:rPr>
          <w:sz w:val="22"/>
          <w:szCs w:val="22"/>
        </w:rPr>
        <w:t xml:space="preserve">(2) The committee is to carry out </w:t>
      </w:r>
      <w:r w:rsidR="03DAA2CC" w:rsidRPr="17CBDD4A">
        <w:rPr>
          <w:sz w:val="22"/>
          <w:szCs w:val="22"/>
        </w:rPr>
        <w:t xml:space="preserve">procedures for </w:t>
      </w:r>
      <w:r w:rsidR="00445F6D">
        <w:rPr>
          <w:rFonts w:hint="eastAsia"/>
          <w:sz w:val="22"/>
          <w:szCs w:val="22"/>
        </w:rPr>
        <w:t>inter</w:t>
      </w:r>
      <w:r w:rsidRPr="17CBDD4A">
        <w:rPr>
          <w:sz w:val="22"/>
          <w:szCs w:val="22"/>
        </w:rPr>
        <w:t>mediati</w:t>
      </w:r>
      <w:r w:rsidR="03DAA2CC" w:rsidRPr="17CBDD4A">
        <w:rPr>
          <w:sz w:val="22"/>
          <w:szCs w:val="22"/>
        </w:rPr>
        <w:t>on of</w:t>
      </w:r>
      <w:r w:rsidRPr="17CBDD4A">
        <w:rPr>
          <w:sz w:val="22"/>
          <w:szCs w:val="22"/>
        </w:rPr>
        <w:t xml:space="preserve"> settlement </w:t>
      </w:r>
      <w:r w:rsidR="03DAA2CC" w:rsidRPr="17CBDD4A">
        <w:rPr>
          <w:sz w:val="22"/>
          <w:szCs w:val="22"/>
        </w:rPr>
        <w:t>and</w:t>
      </w:r>
      <w:r w:rsidRPr="17CBDD4A">
        <w:rPr>
          <w:sz w:val="22"/>
          <w:szCs w:val="22"/>
        </w:rPr>
        <w:t xml:space="preserve"> arbitration procedures for the resolution of important consumer dispute</w:t>
      </w:r>
      <w:r w:rsidR="2BADAB70" w:rsidRPr="17CBDD4A">
        <w:rPr>
          <w:sz w:val="22"/>
          <w:szCs w:val="22"/>
        </w:rPr>
        <w:t>s</w:t>
      </w:r>
      <w:r w:rsidRPr="17CBDD4A">
        <w:rPr>
          <w:sz w:val="22"/>
          <w:szCs w:val="22"/>
        </w:rPr>
        <w:t xml:space="preserve"> (collectively referred to</w:t>
      </w:r>
      <w:r w:rsidR="62208613" w:rsidRPr="17CBDD4A">
        <w:rPr>
          <w:sz w:val="22"/>
          <w:szCs w:val="22"/>
        </w:rPr>
        <w:t xml:space="preserve"> below</w:t>
      </w:r>
      <w:r w:rsidRPr="17CBDD4A">
        <w:rPr>
          <w:sz w:val="22"/>
          <w:szCs w:val="22"/>
        </w:rPr>
        <w:t xml:space="preserve"> as "important consumer dispute resolution procedures") and deal</w:t>
      </w:r>
      <w:r w:rsidR="003613F0">
        <w:rPr>
          <w:rFonts w:hint="eastAsia"/>
          <w:sz w:val="22"/>
          <w:szCs w:val="22"/>
        </w:rPr>
        <w:t>s</w:t>
      </w:r>
      <w:r w:rsidRPr="17CBDD4A">
        <w:rPr>
          <w:sz w:val="22"/>
          <w:szCs w:val="22"/>
        </w:rPr>
        <w:t xml:space="preserve"> with the matters within its authority pursuant to the provisions of this Act.</w:t>
      </w:r>
    </w:p>
    <w:p w14:paraId="64EE51AB" w14:textId="77777777" w:rsidR="00664304" w:rsidRDefault="000B7596" w:rsidP="17CBDD4A">
      <w:pPr>
        <w:jc w:val="both"/>
        <w:rPr>
          <w:sz w:val="22"/>
          <w:szCs w:val="22"/>
        </w:rPr>
      </w:pPr>
      <w:r w:rsidRPr="17CBDD4A">
        <w:rPr>
          <w:sz w:val="22"/>
          <w:szCs w:val="22"/>
        </w:rPr>
        <w:t>３　委員会は、独立してその職権を行う。</w:t>
      </w:r>
    </w:p>
    <w:p w14:paraId="5C1AA585" w14:textId="77777777" w:rsidR="00664304" w:rsidRDefault="000B7596" w:rsidP="17CBDD4A">
      <w:pPr>
        <w:jc w:val="both"/>
        <w:rPr>
          <w:sz w:val="22"/>
          <w:szCs w:val="22"/>
        </w:rPr>
      </w:pPr>
      <w:r w:rsidRPr="17CBDD4A">
        <w:rPr>
          <w:sz w:val="22"/>
          <w:szCs w:val="22"/>
        </w:rPr>
        <w:t>(3) The committee is to independently exercise its authority.</w:t>
      </w:r>
    </w:p>
    <w:p w14:paraId="78EF0AE4" w14:textId="77777777" w:rsidR="00664304" w:rsidRDefault="000B7596" w:rsidP="17CBDD4A">
      <w:pPr>
        <w:jc w:val="both"/>
        <w:rPr>
          <w:sz w:val="22"/>
          <w:szCs w:val="22"/>
        </w:rPr>
      </w:pPr>
      <w:r w:rsidRPr="17CBDD4A">
        <w:rPr>
          <w:sz w:val="22"/>
          <w:szCs w:val="22"/>
        </w:rPr>
        <w:t>（組織）</w:t>
      </w:r>
    </w:p>
    <w:p w14:paraId="0CD0783A" w14:textId="77777777" w:rsidR="00664304" w:rsidRDefault="000B7596" w:rsidP="17CBDD4A">
      <w:pPr>
        <w:jc w:val="both"/>
        <w:rPr>
          <w:sz w:val="22"/>
          <w:szCs w:val="22"/>
        </w:rPr>
      </w:pPr>
      <w:r w:rsidRPr="17CBDD4A">
        <w:rPr>
          <w:sz w:val="22"/>
          <w:szCs w:val="22"/>
        </w:rPr>
        <w:t>(Organization)</w:t>
      </w:r>
    </w:p>
    <w:p w14:paraId="1BCE95BB" w14:textId="77777777" w:rsidR="00664304" w:rsidRDefault="000B7596" w:rsidP="17CBDD4A">
      <w:pPr>
        <w:jc w:val="both"/>
        <w:rPr>
          <w:sz w:val="22"/>
          <w:szCs w:val="22"/>
        </w:rPr>
      </w:pPr>
      <w:r w:rsidRPr="17CBDD4A">
        <w:rPr>
          <w:sz w:val="22"/>
          <w:szCs w:val="22"/>
        </w:rPr>
        <w:t>第十二条　委員会は、委員十五人以内をもって組織する。</w:t>
      </w:r>
    </w:p>
    <w:p w14:paraId="4A2EA66F" w14:textId="77777777" w:rsidR="00664304" w:rsidRDefault="00DE2B9D" w:rsidP="17CBDD4A">
      <w:pPr>
        <w:jc w:val="both"/>
        <w:rPr>
          <w:sz w:val="22"/>
          <w:szCs w:val="22"/>
        </w:rPr>
      </w:pPr>
      <w:r>
        <w:rPr>
          <w:sz w:val="22"/>
          <w:szCs w:val="22"/>
        </w:rPr>
        <w:t xml:space="preserve">Article 12 (1) The committee is to consist of </w:t>
      </w:r>
      <w:r w:rsidR="00982719">
        <w:rPr>
          <w:rFonts w:hint="eastAsia"/>
          <w:sz w:val="22"/>
          <w:szCs w:val="22"/>
        </w:rPr>
        <w:t xml:space="preserve">no more than </w:t>
      </w:r>
      <w:r>
        <w:rPr>
          <w:sz w:val="22"/>
          <w:szCs w:val="22"/>
        </w:rPr>
        <w:t>15</w:t>
      </w:r>
      <w:r w:rsidR="00982719">
        <w:rPr>
          <w:rFonts w:hint="eastAsia"/>
          <w:sz w:val="22"/>
          <w:szCs w:val="22"/>
        </w:rPr>
        <w:t xml:space="preserve"> members</w:t>
      </w:r>
      <w:r>
        <w:rPr>
          <w:sz w:val="22"/>
          <w:szCs w:val="22"/>
        </w:rPr>
        <w:t>.</w:t>
      </w:r>
    </w:p>
    <w:p w14:paraId="0044717C" w14:textId="77777777" w:rsidR="00664304" w:rsidRDefault="000B7596" w:rsidP="17CBDD4A">
      <w:pPr>
        <w:jc w:val="both"/>
        <w:rPr>
          <w:sz w:val="22"/>
          <w:szCs w:val="22"/>
        </w:rPr>
      </w:pPr>
      <w:r w:rsidRPr="17CBDD4A">
        <w:rPr>
          <w:sz w:val="22"/>
          <w:szCs w:val="22"/>
        </w:rPr>
        <w:t>２　委員は、非常勤とする。</w:t>
      </w:r>
    </w:p>
    <w:p w14:paraId="46FC1ECB" w14:textId="77777777" w:rsidR="00664304" w:rsidRDefault="000B7596" w:rsidP="17CBDD4A">
      <w:pPr>
        <w:jc w:val="both"/>
        <w:rPr>
          <w:sz w:val="22"/>
          <w:szCs w:val="22"/>
        </w:rPr>
      </w:pPr>
      <w:r w:rsidRPr="17CBDD4A">
        <w:rPr>
          <w:sz w:val="22"/>
          <w:szCs w:val="22"/>
        </w:rPr>
        <w:t>(2) The members are to serve on a part-time basis.</w:t>
      </w:r>
    </w:p>
    <w:p w14:paraId="10AFB3B1" w14:textId="77777777" w:rsidR="00664304" w:rsidRDefault="000B7596" w:rsidP="17CBDD4A">
      <w:pPr>
        <w:jc w:val="both"/>
        <w:rPr>
          <w:sz w:val="22"/>
          <w:szCs w:val="22"/>
        </w:rPr>
      </w:pPr>
      <w:r w:rsidRPr="17CBDD4A">
        <w:rPr>
          <w:sz w:val="22"/>
          <w:szCs w:val="22"/>
        </w:rPr>
        <w:t>（委員の任命等）</w:t>
      </w:r>
    </w:p>
    <w:p w14:paraId="3E71997A" w14:textId="77777777" w:rsidR="00664304" w:rsidRDefault="000B7596" w:rsidP="17CBDD4A">
      <w:pPr>
        <w:jc w:val="both"/>
        <w:rPr>
          <w:sz w:val="22"/>
          <w:szCs w:val="22"/>
        </w:rPr>
      </w:pPr>
      <w:r w:rsidRPr="17CBDD4A">
        <w:rPr>
          <w:sz w:val="22"/>
          <w:szCs w:val="22"/>
        </w:rPr>
        <w:t>(Appointment of the Committee Members)</w:t>
      </w:r>
    </w:p>
    <w:p w14:paraId="04F3EE1D" w14:textId="77777777" w:rsidR="00664304" w:rsidRDefault="000B7596" w:rsidP="17CBDD4A">
      <w:pPr>
        <w:jc w:val="both"/>
        <w:rPr>
          <w:sz w:val="22"/>
          <w:szCs w:val="22"/>
        </w:rPr>
      </w:pPr>
      <w:r w:rsidRPr="17CBDD4A">
        <w:rPr>
          <w:sz w:val="22"/>
          <w:szCs w:val="22"/>
        </w:rPr>
        <w:t>第十三条　委員は、法律又は商品若しくは役務の取引に関する専門的な知識経験を有する者のうちから、内閣総理大臣の認可を受けて、理事長が任命する。</w:t>
      </w:r>
    </w:p>
    <w:p w14:paraId="7AED8227" w14:textId="77777777" w:rsidR="00664304" w:rsidRDefault="00DE2B9D" w:rsidP="17CBDD4A">
      <w:pPr>
        <w:jc w:val="both"/>
        <w:rPr>
          <w:sz w:val="22"/>
          <w:szCs w:val="22"/>
        </w:rPr>
      </w:pPr>
      <w:r>
        <w:rPr>
          <w:sz w:val="22"/>
          <w:szCs w:val="22"/>
        </w:rPr>
        <w:lastRenderedPageBreak/>
        <w:t>Article 13 (1) Committee members are appointed by the president from among persons with expert knowledge and experience in the law or transactions of products or services, with the authorization of the Prime Minister.</w:t>
      </w:r>
    </w:p>
    <w:p w14:paraId="330FC4B4" w14:textId="77777777" w:rsidR="00664304" w:rsidRDefault="000B7596" w:rsidP="17CBDD4A">
      <w:pPr>
        <w:jc w:val="both"/>
        <w:rPr>
          <w:sz w:val="22"/>
          <w:szCs w:val="22"/>
        </w:rPr>
      </w:pPr>
      <w:r w:rsidRPr="17CBDD4A">
        <w:rPr>
          <w:sz w:val="22"/>
          <w:szCs w:val="22"/>
        </w:rPr>
        <w:t>２　次の各号のいずれかに該当する者は、委員となることができない。</w:t>
      </w:r>
    </w:p>
    <w:p w14:paraId="175573EC" w14:textId="77777777" w:rsidR="00664304" w:rsidRDefault="000B7596" w:rsidP="17CBDD4A">
      <w:pPr>
        <w:jc w:val="both"/>
        <w:rPr>
          <w:sz w:val="22"/>
          <w:szCs w:val="22"/>
        </w:rPr>
      </w:pPr>
      <w:r w:rsidRPr="17CBDD4A">
        <w:rPr>
          <w:sz w:val="22"/>
          <w:szCs w:val="22"/>
        </w:rPr>
        <w:t>(2) No person who falls under any of the following items is eligible to become a member of the committee:</w:t>
      </w:r>
    </w:p>
    <w:p w14:paraId="00F6FDC4" w14:textId="77777777" w:rsidR="00664304" w:rsidRDefault="00427DC8" w:rsidP="17CBDD4A">
      <w:pPr>
        <w:ind w:right="200"/>
        <w:jc w:val="both"/>
        <w:rPr>
          <w:sz w:val="22"/>
          <w:szCs w:val="22"/>
        </w:rPr>
      </w:pPr>
      <w:r w:rsidRPr="17CBDD4A">
        <w:rPr>
          <w:sz w:val="22"/>
          <w:szCs w:val="22"/>
        </w:rPr>
        <w:t>一</w:t>
      </w:r>
      <w:r w:rsidR="000B7596" w:rsidRPr="17CBDD4A">
        <w:rPr>
          <w:sz w:val="22"/>
          <w:szCs w:val="22"/>
        </w:rPr>
        <w:t xml:space="preserve">　破産手続開始の決定を受けて復権を得ない者</w:t>
      </w:r>
    </w:p>
    <w:p w14:paraId="759AD898"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xml:space="preserve">) a person who has received an order commencing bankruptcy proceedings and has not obtained restoration of rights; </w:t>
      </w:r>
      <w:r w:rsidR="001E1233" w:rsidRPr="17CBDD4A">
        <w:rPr>
          <w:sz w:val="22"/>
          <w:szCs w:val="22"/>
        </w:rPr>
        <w:t>or</w:t>
      </w:r>
    </w:p>
    <w:p w14:paraId="4D753230" w14:textId="77777777" w:rsidR="00664304" w:rsidRDefault="00427DC8" w:rsidP="17CBDD4A">
      <w:pPr>
        <w:jc w:val="both"/>
        <w:rPr>
          <w:sz w:val="22"/>
          <w:szCs w:val="22"/>
        </w:rPr>
      </w:pPr>
      <w:r w:rsidRPr="17CBDD4A">
        <w:rPr>
          <w:sz w:val="22"/>
          <w:szCs w:val="22"/>
        </w:rPr>
        <w:t>二</w:t>
      </w:r>
      <w:r w:rsidR="000B7596" w:rsidRPr="17CBDD4A">
        <w:rPr>
          <w:sz w:val="22"/>
          <w:szCs w:val="22"/>
        </w:rPr>
        <w:t xml:space="preserve">　</w:t>
      </w:r>
      <w:r w:rsidRPr="17CBDD4A">
        <w:rPr>
          <w:sz w:val="22"/>
          <w:szCs w:val="22"/>
        </w:rPr>
        <w:t>拘禁刑</w:t>
      </w:r>
      <w:r w:rsidR="000B7596" w:rsidRPr="17CBDD4A">
        <w:rPr>
          <w:sz w:val="22"/>
          <w:szCs w:val="22"/>
        </w:rPr>
        <w:t>以上の刑に処せられ、その刑の執行を終わり、又はその刑の執行を受けることがなくなった日から五年を経過しない者</w:t>
      </w:r>
    </w:p>
    <w:p w14:paraId="2AC27C59" w14:textId="77777777" w:rsidR="00664304" w:rsidRDefault="000B7596" w:rsidP="17CBDD4A">
      <w:pPr>
        <w:jc w:val="both"/>
        <w:rPr>
          <w:sz w:val="22"/>
          <w:szCs w:val="22"/>
        </w:rPr>
      </w:pPr>
      <w:r w:rsidRPr="17CBDD4A">
        <w:rPr>
          <w:sz w:val="22"/>
          <w:szCs w:val="22"/>
        </w:rPr>
        <w:t xml:space="preserve">(ii) a person who has been sentenced to </w:t>
      </w:r>
      <w:r w:rsidRPr="00B14475">
        <w:rPr>
          <w:sz w:val="22"/>
          <w:szCs w:val="22"/>
        </w:rPr>
        <w:t>imprisonment</w:t>
      </w:r>
      <w:r w:rsidRPr="17CBDD4A">
        <w:rPr>
          <w:sz w:val="22"/>
          <w:szCs w:val="22"/>
        </w:rPr>
        <w:t xml:space="preserve"> or heavier punishment, and for whom five years have not </w:t>
      </w:r>
      <w:r w:rsidR="00CF682B" w:rsidRPr="17CBDD4A">
        <w:rPr>
          <w:sz w:val="22"/>
          <w:szCs w:val="22"/>
        </w:rPr>
        <w:t>elapsed</w:t>
      </w:r>
      <w:r w:rsidRPr="17CBDD4A">
        <w:rPr>
          <w:sz w:val="22"/>
          <w:szCs w:val="22"/>
        </w:rPr>
        <w:t xml:space="preserve"> since the day on which that person finished serving the sentence or ceased to be subject to its enforcement.</w:t>
      </w:r>
    </w:p>
    <w:p w14:paraId="71F032EC" w14:textId="77777777" w:rsidR="00664304" w:rsidRDefault="000B7596" w:rsidP="17CBDD4A">
      <w:pPr>
        <w:jc w:val="both"/>
        <w:rPr>
          <w:sz w:val="22"/>
          <w:szCs w:val="22"/>
        </w:rPr>
      </w:pPr>
      <w:r w:rsidRPr="17CBDD4A">
        <w:rPr>
          <w:sz w:val="22"/>
          <w:szCs w:val="22"/>
        </w:rPr>
        <w:t>３　委員が前項各号のいずれかに該当するに至ったときは、当然失職する。</w:t>
      </w:r>
    </w:p>
    <w:p w14:paraId="16C1116E" w14:textId="77777777" w:rsidR="00664304" w:rsidRDefault="000B7596" w:rsidP="17CBDD4A">
      <w:pPr>
        <w:jc w:val="both"/>
        <w:rPr>
          <w:sz w:val="22"/>
          <w:szCs w:val="22"/>
        </w:rPr>
      </w:pPr>
      <w:r w:rsidRPr="17CBDD4A">
        <w:rPr>
          <w:sz w:val="22"/>
          <w:szCs w:val="22"/>
        </w:rPr>
        <w:t>(3) If a committee member falls under any of the items of the preceding paragraph, the member will automatically forfeit their position as committee member.</w:t>
      </w:r>
    </w:p>
    <w:p w14:paraId="26EA95F0" w14:textId="77777777" w:rsidR="00664304" w:rsidRDefault="000B7596" w:rsidP="17CBDD4A">
      <w:pPr>
        <w:jc w:val="both"/>
        <w:rPr>
          <w:sz w:val="22"/>
          <w:szCs w:val="22"/>
        </w:rPr>
      </w:pPr>
      <w:r w:rsidRPr="17CBDD4A">
        <w:rPr>
          <w:sz w:val="22"/>
          <w:szCs w:val="22"/>
        </w:rPr>
        <w:t>４　通則法第二十三条第二項の規定は、委員について準用する。</w:t>
      </w:r>
    </w:p>
    <w:p w14:paraId="49927D0E" w14:textId="77777777" w:rsidR="00664304" w:rsidRDefault="000B7596" w:rsidP="17CBDD4A">
      <w:pPr>
        <w:jc w:val="both"/>
        <w:rPr>
          <w:sz w:val="22"/>
          <w:szCs w:val="22"/>
        </w:rPr>
      </w:pPr>
      <w:r w:rsidRPr="17CBDD4A">
        <w:rPr>
          <w:sz w:val="22"/>
          <w:szCs w:val="22"/>
        </w:rPr>
        <w:t>(4) The provisions of Article 23, paragraph (2) of the Act on General Rules apply mutatis mutandis to committee members.</w:t>
      </w:r>
    </w:p>
    <w:p w14:paraId="73A9B682" w14:textId="77777777" w:rsidR="00664304" w:rsidRDefault="000B7596" w:rsidP="17CBDD4A">
      <w:pPr>
        <w:jc w:val="both"/>
        <w:rPr>
          <w:sz w:val="22"/>
          <w:szCs w:val="22"/>
        </w:rPr>
      </w:pPr>
      <w:r w:rsidRPr="17CBDD4A">
        <w:rPr>
          <w:sz w:val="22"/>
          <w:szCs w:val="22"/>
        </w:rPr>
        <w:t>（委員の任期）</w:t>
      </w:r>
    </w:p>
    <w:p w14:paraId="5297CF27" w14:textId="77777777" w:rsidR="00664304" w:rsidRDefault="000B7596" w:rsidP="17CBDD4A">
      <w:pPr>
        <w:jc w:val="both"/>
        <w:rPr>
          <w:sz w:val="22"/>
          <w:szCs w:val="22"/>
        </w:rPr>
      </w:pPr>
      <w:r w:rsidRPr="17CBDD4A">
        <w:rPr>
          <w:sz w:val="22"/>
          <w:szCs w:val="22"/>
        </w:rPr>
        <w:t>(Term of Office of Committee Members)</w:t>
      </w:r>
    </w:p>
    <w:p w14:paraId="19D27AF7" w14:textId="77777777" w:rsidR="00664304" w:rsidRDefault="000B7596" w:rsidP="17CBDD4A">
      <w:pPr>
        <w:jc w:val="both"/>
        <w:rPr>
          <w:sz w:val="22"/>
          <w:szCs w:val="22"/>
        </w:rPr>
      </w:pPr>
      <w:r w:rsidRPr="17CBDD4A">
        <w:rPr>
          <w:sz w:val="22"/>
          <w:szCs w:val="22"/>
        </w:rPr>
        <w:t>第十四条　委員の任期は、二年とする。ただし、補欠の委員の任期は、前任者の残任期間とする。</w:t>
      </w:r>
    </w:p>
    <w:p w14:paraId="17678F3E" w14:textId="77777777" w:rsidR="00664304" w:rsidRDefault="00DE2B9D" w:rsidP="17CBDD4A">
      <w:pPr>
        <w:jc w:val="both"/>
        <w:rPr>
          <w:sz w:val="22"/>
          <w:szCs w:val="22"/>
        </w:rPr>
      </w:pPr>
      <w:r>
        <w:rPr>
          <w:sz w:val="22"/>
          <w:szCs w:val="22"/>
        </w:rPr>
        <w:t>Article 14 (1) The term of office of each committee member is two years; provided, however, that the term of office of a substitute member is to be the remaining term of their predecessor.</w:t>
      </w:r>
    </w:p>
    <w:p w14:paraId="2A8E50E7" w14:textId="77777777" w:rsidR="00664304" w:rsidRDefault="000B7596" w:rsidP="17CBDD4A">
      <w:pPr>
        <w:jc w:val="both"/>
        <w:rPr>
          <w:sz w:val="22"/>
          <w:szCs w:val="22"/>
        </w:rPr>
      </w:pPr>
      <w:r w:rsidRPr="17CBDD4A">
        <w:rPr>
          <w:sz w:val="22"/>
          <w:szCs w:val="22"/>
        </w:rPr>
        <w:t>２　委員は、再任されることができる。</w:t>
      </w:r>
    </w:p>
    <w:p w14:paraId="106D6896" w14:textId="77777777" w:rsidR="00664304" w:rsidRDefault="000B7596" w:rsidP="17CBDD4A">
      <w:pPr>
        <w:jc w:val="both"/>
        <w:rPr>
          <w:sz w:val="22"/>
          <w:szCs w:val="22"/>
        </w:rPr>
      </w:pPr>
      <w:r w:rsidRPr="17CBDD4A">
        <w:rPr>
          <w:sz w:val="22"/>
          <w:szCs w:val="22"/>
        </w:rPr>
        <w:t>(2) Committee members may be reappointed.</w:t>
      </w:r>
    </w:p>
    <w:p w14:paraId="1A804E63" w14:textId="77777777" w:rsidR="00664304" w:rsidRDefault="000B7596" w:rsidP="17CBDD4A">
      <w:pPr>
        <w:jc w:val="both"/>
        <w:rPr>
          <w:sz w:val="22"/>
          <w:szCs w:val="22"/>
        </w:rPr>
      </w:pPr>
      <w:r w:rsidRPr="17CBDD4A">
        <w:rPr>
          <w:sz w:val="22"/>
          <w:szCs w:val="22"/>
        </w:rPr>
        <w:t>３　委員の任期が満了したときは、当該委員は、後任者が任命されるまで引き続きその職務を行うものとする。</w:t>
      </w:r>
    </w:p>
    <w:p w14:paraId="7FA9F045" w14:textId="77777777" w:rsidR="00664304" w:rsidRDefault="000B7596" w:rsidP="17CBDD4A">
      <w:pPr>
        <w:jc w:val="both"/>
        <w:rPr>
          <w:sz w:val="22"/>
          <w:szCs w:val="22"/>
        </w:rPr>
      </w:pPr>
      <w:r w:rsidRPr="17CBDD4A">
        <w:rPr>
          <w:sz w:val="22"/>
          <w:szCs w:val="22"/>
        </w:rPr>
        <w:t>(3) A committee member whose term of office expires is to continue to perform duties until the relevant committee member's successor is appointed.</w:t>
      </w:r>
    </w:p>
    <w:p w14:paraId="34C7CD9C" w14:textId="77777777" w:rsidR="00664304" w:rsidRDefault="000B7596" w:rsidP="17CBDD4A">
      <w:pPr>
        <w:jc w:val="both"/>
        <w:rPr>
          <w:sz w:val="22"/>
          <w:szCs w:val="22"/>
        </w:rPr>
      </w:pPr>
      <w:r w:rsidRPr="17CBDD4A">
        <w:rPr>
          <w:sz w:val="22"/>
          <w:szCs w:val="22"/>
        </w:rPr>
        <w:t>（委員の服務等）</w:t>
      </w:r>
    </w:p>
    <w:p w14:paraId="1E8BFDDC" w14:textId="77777777" w:rsidR="00664304" w:rsidRDefault="000B7596" w:rsidP="17CBDD4A">
      <w:pPr>
        <w:jc w:val="both"/>
        <w:rPr>
          <w:sz w:val="22"/>
          <w:szCs w:val="22"/>
        </w:rPr>
      </w:pPr>
      <w:r w:rsidRPr="17CBDD4A">
        <w:rPr>
          <w:sz w:val="22"/>
          <w:szCs w:val="22"/>
        </w:rPr>
        <w:t>(Public Service by Committee Members)</w:t>
      </w:r>
    </w:p>
    <w:p w14:paraId="6E9DDF32" w14:textId="77777777" w:rsidR="00664304" w:rsidRDefault="000B7596" w:rsidP="17CBDD4A">
      <w:pPr>
        <w:jc w:val="both"/>
        <w:rPr>
          <w:sz w:val="22"/>
          <w:szCs w:val="22"/>
        </w:rPr>
      </w:pPr>
      <w:r w:rsidRPr="17CBDD4A">
        <w:rPr>
          <w:sz w:val="22"/>
          <w:szCs w:val="22"/>
        </w:rPr>
        <w:t>第十五条　委員は、職務上知ることのできた秘密を漏らし、又は盗用してはならない。その職を退いた後も、同様とする。</w:t>
      </w:r>
    </w:p>
    <w:p w14:paraId="14AC25F4" w14:textId="77777777" w:rsidR="00664304" w:rsidRDefault="00DE2B9D" w:rsidP="17CBDD4A">
      <w:pPr>
        <w:jc w:val="both"/>
        <w:rPr>
          <w:sz w:val="22"/>
          <w:szCs w:val="22"/>
        </w:rPr>
      </w:pPr>
      <w:r>
        <w:rPr>
          <w:sz w:val="22"/>
          <w:szCs w:val="22"/>
        </w:rPr>
        <w:t>Article 15 (1) Committee members must not divulge or misappropriate any secrets which they have come to know in the course of their duties. The same applies after they have left their position.</w:t>
      </w:r>
    </w:p>
    <w:p w14:paraId="020DCB09" w14:textId="77777777" w:rsidR="00664304" w:rsidRDefault="000B7596" w:rsidP="17CBDD4A">
      <w:pPr>
        <w:jc w:val="both"/>
        <w:rPr>
          <w:sz w:val="22"/>
          <w:szCs w:val="22"/>
        </w:rPr>
      </w:pPr>
      <w:r w:rsidRPr="17CBDD4A">
        <w:rPr>
          <w:sz w:val="22"/>
          <w:szCs w:val="22"/>
        </w:rPr>
        <w:lastRenderedPageBreak/>
        <w:t>２　委員は、刑法その他の罰則の適用については、法令により公務に従事する職員とみなす。</w:t>
      </w:r>
    </w:p>
    <w:p w14:paraId="7307A015" w14:textId="77777777" w:rsidR="00664304" w:rsidRDefault="000B7596" w:rsidP="17CBDD4A">
      <w:pPr>
        <w:jc w:val="both"/>
        <w:rPr>
          <w:sz w:val="22"/>
          <w:szCs w:val="22"/>
        </w:rPr>
      </w:pPr>
      <w:r w:rsidRPr="17CBDD4A">
        <w:rPr>
          <w:sz w:val="22"/>
          <w:szCs w:val="22"/>
        </w:rPr>
        <w:t xml:space="preserve">(2) </w:t>
      </w:r>
      <w:r w:rsidR="008E0BF0" w:rsidRPr="17CBDD4A">
        <w:rPr>
          <w:sz w:val="22"/>
          <w:szCs w:val="22"/>
        </w:rPr>
        <w:t>In applying</w:t>
      </w:r>
      <w:r w:rsidRPr="17CBDD4A">
        <w:rPr>
          <w:sz w:val="22"/>
          <w:szCs w:val="22"/>
        </w:rPr>
        <w:t xml:space="preserve"> the Penal Code and other penal provisions, the committee members are deemed to be employees who are engaged in public service</w:t>
      </w:r>
      <w:r w:rsidR="00AF727D" w:rsidRPr="17CBDD4A">
        <w:rPr>
          <w:sz w:val="22"/>
          <w:szCs w:val="22"/>
        </w:rPr>
        <w:t>s</w:t>
      </w:r>
      <w:r w:rsidRPr="17CBDD4A">
        <w:rPr>
          <w:sz w:val="22"/>
          <w:szCs w:val="22"/>
        </w:rPr>
        <w:t xml:space="preserve"> pursuant to laws and regulations.</w:t>
      </w:r>
    </w:p>
    <w:p w14:paraId="47836755" w14:textId="77777777" w:rsidR="00664304" w:rsidRDefault="000B7596" w:rsidP="17CBDD4A">
      <w:pPr>
        <w:jc w:val="both"/>
        <w:rPr>
          <w:sz w:val="22"/>
          <w:szCs w:val="22"/>
        </w:rPr>
      </w:pPr>
      <w:r w:rsidRPr="17CBDD4A">
        <w:rPr>
          <w:sz w:val="22"/>
          <w:szCs w:val="22"/>
        </w:rPr>
        <w:t>（特別委員）</w:t>
      </w:r>
    </w:p>
    <w:p w14:paraId="224870C4" w14:textId="77777777" w:rsidR="00664304" w:rsidRDefault="000B7596" w:rsidP="17CBDD4A">
      <w:pPr>
        <w:jc w:val="both"/>
        <w:rPr>
          <w:sz w:val="22"/>
          <w:szCs w:val="22"/>
        </w:rPr>
      </w:pPr>
      <w:r w:rsidRPr="17CBDD4A">
        <w:rPr>
          <w:sz w:val="22"/>
          <w:szCs w:val="22"/>
        </w:rPr>
        <w:t>(Special Committee Members)</w:t>
      </w:r>
    </w:p>
    <w:p w14:paraId="21E3FABC" w14:textId="77777777" w:rsidR="00664304" w:rsidRDefault="000B7596" w:rsidP="17CBDD4A">
      <w:pPr>
        <w:jc w:val="both"/>
        <w:rPr>
          <w:sz w:val="22"/>
          <w:szCs w:val="22"/>
        </w:rPr>
      </w:pPr>
      <w:r w:rsidRPr="17CBDD4A">
        <w:rPr>
          <w:sz w:val="22"/>
          <w:szCs w:val="22"/>
        </w:rPr>
        <w:t>第十六条　重要消費者紛争解決手続に参与させるため、委員会に、特別委員を置くことができる。</w:t>
      </w:r>
    </w:p>
    <w:p w14:paraId="36B96CB1" w14:textId="77777777" w:rsidR="00664304" w:rsidRDefault="00DE2B9D" w:rsidP="17CBDD4A">
      <w:pPr>
        <w:jc w:val="both"/>
        <w:rPr>
          <w:sz w:val="22"/>
          <w:szCs w:val="22"/>
        </w:rPr>
      </w:pPr>
      <w:r>
        <w:rPr>
          <w:sz w:val="22"/>
          <w:szCs w:val="22"/>
        </w:rPr>
        <w:t>Article 16 (1) A committee may have special committee members who participate in the important consumer dispute resolution procedures.</w:t>
      </w:r>
    </w:p>
    <w:p w14:paraId="746989CB" w14:textId="77777777" w:rsidR="00664304" w:rsidRDefault="000B7596" w:rsidP="17CBDD4A">
      <w:pPr>
        <w:jc w:val="both"/>
        <w:rPr>
          <w:sz w:val="22"/>
          <w:szCs w:val="22"/>
        </w:rPr>
      </w:pPr>
      <w:r w:rsidRPr="17CBDD4A">
        <w:rPr>
          <w:sz w:val="22"/>
          <w:szCs w:val="22"/>
        </w:rPr>
        <w:t>２　特別委員の任期は、二年とする。</w:t>
      </w:r>
    </w:p>
    <w:p w14:paraId="1D67D1C2" w14:textId="77777777" w:rsidR="00664304" w:rsidRDefault="000B7596" w:rsidP="17CBDD4A">
      <w:pPr>
        <w:jc w:val="both"/>
        <w:rPr>
          <w:sz w:val="22"/>
          <w:szCs w:val="22"/>
        </w:rPr>
      </w:pPr>
      <w:r w:rsidRPr="17CBDD4A">
        <w:rPr>
          <w:sz w:val="22"/>
          <w:szCs w:val="22"/>
        </w:rPr>
        <w:t>(2) The term of office of each special committee member is two years.</w:t>
      </w:r>
    </w:p>
    <w:p w14:paraId="7FE320F2" w14:textId="77777777" w:rsidR="00664304" w:rsidRDefault="000B7596" w:rsidP="17CBDD4A">
      <w:pPr>
        <w:jc w:val="both"/>
        <w:rPr>
          <w:sz w:val="22"/>
          <w:szCs w:val="22"/>
        </w:rPr>
      </w:pPr>
      <w:r w:rsidRPr="17CBDD4A">
        <w:rPr>
          <w:sz w:val="22"/>
          <w:szCs w:val="22"/>
        </w:rPr>
        <w:t>３　第十二条第二項、第十三条第一項から第三項まで、第十四条第二項及び前条並びに通則法第二十三条第二項の規定は、特別委員について準用する。</w:t>
      </w:r>
    </w:p>
    <w:p w14:paraId="55C8695E" w14:textId="77777777" w:rsidR="00664304" w:rsidRDefault="000B7596" w:rsidP="17CBDD4A">
      <w:pPr>
        <w:jc w:val="both"/>
        <w:rPr>
          <w:sz w:val="22"/>
          <w:szCs w:val="22"/>
        </w:rPr>
      </w:pPr>
      <w:r w:rsidRPr="17CBDD4A">
        <w:rPr>
          <w:sz w:val="22"/>
          <w:szCs w:val="22"/>
        </w:rPr>
        <w:t>(3) The provisions of Article 12, paragraph (2), Article 13, paragraphs (1) through (3), Article 14, paragraph (2)</w:t>
      </w:r>
      <w:r w:rsidR="00C927E8" w:rsidRPr="17CBDD4A">
        <w:rPr>
          <w:sz w:val="22"/>
          <w:szCs w:val="22"/>
        </w:rPr>
        <w:t>,</w:t>
      </w:r>
      <w:r w:rsidRPr="17CBDD4A">
        <w:rPr>
          <w:sz w:val="22"/>
          <w:szCs w:val="22"/>
        </w:rPr>
        <w:t xml:space="preserve"> and the preceding Article of this Act, and Article 23, paragraph (2) of the Act on General Rules apply mutatis mutandis to special committee members.</w:t>
      </w:r>
    </w:p>
    <w:p w14:paraId="104E6F67" w14:textId="77777777" w:rsidR="00664304" w:rsidRDefault="000B7596" w:rsidP="17CBDD4A">
      <w:pPr>
        <w:jc w:val="both"/>
        <w:rPr>
          <w:sz w:val="22"/>
          <w:szCs w:val="22"/>
        </w:rPr>
      </w:pPr>
      <w:r w:rsidRPr="17CBDD4A">
        <w:rPr>
          <w:sz w:val="22"/>
          <w:szCs w:val="22"/>
        </w:rPr>
        <w:t>（委員長）</w:t>
      </w:r>
    </w:p>
    <w:p w14:paraId="3808CB02" w14:textId="77777777" w:rsidR="00664304" w:rsidRDefault="000B7596" w:rsidP="17CBDD4A">
      <w:pPr>
        <w:jc w:val="both"/>
        <w:rPr>
          <w:sz w:val="22"/>
          <w:szCs w:val="22"/>
        </w:rPr>
      </w:pPr>
      <w:r w:rsidRPr="17CBDD4A">
        <w:rPr>
          <w:sz w:val="22"/>
          <w:szCs w:val="22"/>
        </w:rPr>
        <w:t>(Chairperson of the Committee)</w:t>
      </w:r>
    </w:p>
    <w:p w14:paraId="457F9D6C" w14:textId="77777777" w:rsidR="00664304" w:rsidRDefault="000B7596" w:rsidP="17CBDD4A">
      <w:pPr>
        <w:jc w:val="both"/>
        <w:rPr>
          <w:sz w:val="22"/>
          <w:szCs w:val="22"/>
        </w:rPr>
      </w:pPr>
      <w:r w:rsidRPr="00A93937">
        <w:rPr>
          <w:rFonts w:hint="eastAsia"/>
          <w:sz w:val="22"/>
          <w:szCs w:val="22"/>
        </w:rPr>
        <w:t>第十七条　委員会に、委員長を置き、委員の互選によりこれを定める。</w:t>
      </w:r>
    </w:p>
    <w:p w14:paraId="19745CFF" w14:textId="77777777" w:rsidR="00664304" w:rsidRDefault="00DE2B9D" w:rsidP="17CBDD4A">
      <w:pPr>
        <w:jc w:val="both"/>
        <w:rPr>
          <w:sz w:val="22"/>
          <w:szCs w:val="22"/>
        </w:rPr>
      </w:pPr>
      <w:r>
        <w:rPr>
          <w:sz w:val="22"/>
          <w:szCs w:val="22"/>
        </w:rPr>
        <w:t>Article 17 (1) The committee is to have a chairperson, who is elected from among the committee members.</w:t>
      </w:r>
    </w:p>
    <w:p w14:paraId="70B6DF32" w14:textId="77777777" w:rsidR="00664304" w:rsidRDefault="000B7596" w:rsidP="17CBDD4A">
      <w:pPr>
        <w:jc w:val="both"/>
        <w:rPr>
          <w:sz w:val="22"/>
          <w:szCs w:val="22"/>
        </w:rPr>
      </w:pPr>
      <w:r w:rsidRPr="17CBDD4A">
        <w:rPr>
          <w:sz w:val="22"/>
          <w:szCs w:val="22"/>
        </w:rPr>
        <w:t>２　委員長は、会務を総理し、委員会を代表する。</w:t>
      </w:r>
    </w:p>
    <w:p w14:paraId="6C1882A3" w14:textId="77777777" w:rsidR="00664304" w:rsidRDefault="000B7596" w:rsidP="17CBDD4A">
      <w:pPr>
        <w:jc w:val="both"/>
        <w:rPr>
          <w:sz w:val="22"/>
          <w:szCs w:val="22"/>
        </w:rPr>
      </w:pPr>
      <w:r w:rsidRPr="17CBDD4A">
        <w:rPr>
          <w:sz w:val="22"/>
          <w:szCs w:val="22"/>
        </w:rPr>
        <w:t xml:space="preserve">(2) The chairperson is to preside over the operations of the </w:t>
      </w:r>
      <w:r w:rsidR="00167289" w:rsidRPr="17CBDD4A">
        <w:rPr>
          <w:sz w:val="22"/>
          <w:szCs w:val="22"/>
        </w:rPr>
        <w:t>c</w:t>
      </w:r>
      <w:r w:rsidRPr="17CBDD4A">
        <w:rPr>
          <w:sz w:val="22"/>
          <w:szCs w:val="22"/>
        </w:rPr>
        <w:t xml:space="preserve">ommittee and represent the </w:t>
      </w:r>
      <w:r w:rsidR="001D4715" w:rsidRPr="17CBDD4A">
        <w:rPr>
          <w:sz w:val="22"/>
          <w:szCs w:val="22"/>
        </w:rPr>
        <w:t>c</w:t>
      </w:r>
      <w:r w:rsidRPr="17CBDD4A">
        <w:rPr>
          <w:sz w:val="22"/>
          <w:szCs w:val="22"/>
        </w:rPr>
        <w:t>ommittee.</w:t>
      </w:r>
    </w:p>
    <w:p w14:paraId="23D77931" w14:textId="77777777" w:rsidR="00664304" w:rsidRDefault="000B7596" w:rsidP="17CBDD4A">
      <w:pPr>
        <w:jc w:val="both"/>
        <w:rPr>
          <w:sz w:val="22"/>
          <w:szCs w:val="22"/>
        </w:rPr>
      </w:pPr>
      <w:r w:rsidRPr="17CBDD4A">
        <w:rPr>
          <w:sz w:val="22"/>
          <w:szCs w:val="22"/>
        </w:rPr>
        <w:t>３　委員長に事故があるときは、あらかじめその指名する委員が、その職務を代理する。</w:t>
      </w:r>
    </w:p>
    <w:p w14:paraId="7A3DDFFD" w14:textId="77777777" w:rsidR="00664304" w:rsidRDefault="000B7596" w:rsidP="17CBDD4A">
      <w:pPr>
        <w:jc w:val="both"/>
        <w:rPr>
          <w:sz w:val="22"/>
          <w:szCs w:val="22"/>
        </w:rPr>
      </w:pPr>
      <w:r w:rsidRPr="17CBDD4A">
        <w:rPr>
          <w:sz w:val="22"/>
          <w:szCs w:val="22"/>
        </w:rPr>
        <w:t xml:space="preserve">(3) In the event that the chairperson is unable to attend to </w:t>
      </w:r>
      <w:r w:rsidR="001D4715" w:rsidRPr="17CBDD4A">
        <w:rPr>
          <w:sz w:val="22"/>
          <w:szCs w:val="22"/>
        </w:rPr>
        <w:t>their</w:t>
      </w:r>
      <w:r w:rsidRPr="17CBDD4A">
        <w:rPr>
          <w:sz w:val="22"/>
          <w:szCs w:val="22"/>
        </w:rPr>
        <w:t xml:space="preserve"> duties, a committee member who has been nominated by the chairperson in advance is to perform the duties on behalf of the chairperson.</w:t>
      </w:r>
    </w:p>
    <w:p w14:paraId="5D8980A2" w14:textId="77777777" w:rsidR="00664304" w:rsidRDefault="000B7596" w:rsidP="17CBDD4A">
      <w:pPr>
        <w:jc w:val="both"/>
        <w:rPr>
          <w:sz w:val="22"/>
          <w:szCs w:val="22"/>
        </w:rPr>
      </w:pPr>
      <w:r w:rsidRPr="17CBDD4A">
        <w:rPr>
          <w:sz w:val="22"/>
          <w:szCs w:val="22"/>
        </w:rPr>
        <w:t>（会議及び議決）</w:t>
      </w:r>
    </w:p>
    <w:p w14:paraId="0B974232" w14:textId="77777777" w:rsidR="00664304" w:rsidRDefault="000B7596" w:rsidP="17CBDD4A">
      <w:pPr>
        <w:jc w:val="both"/>
        <w:rPr>
          <w:sz w:val="22"/>
          <w:szCs w:val="22"/>
        </w:rPr>
      </w:pPr>
      <w:r w:rsidRPr="17CBDD4A">
        <w:rPr>
          <w:sz w:val="22"/>
          <w:szCs w:val="22"/>
        </w:rPr>
        <w:t>(Meetings and Resolutions)</w:t>
      </w:r>
    </w:p>
    <w:p w14:paraId="551DF5D2" w14:textId="77777777" w:rsidR="00664304" w:rsidRDefault="000B7596" w:rsidP="17CBDD4A">
      <w:pPr>
        <w:jc w:val="both"/>
        <w:rPr>
          <w:sz w:val="22"/>
          <w:szCs w:val="22"/>
        </w:rPr>
      </w:pPr>
      <w:r w:rsidRPr="17CBDD4A">
        <w:rPr>
          <w:sz w:val="22"/>
          <w:szCs w:val="22"/>
        </w:rPr>
        <w:t>第十八条　委員会は、委員長が招集する。</w:t>
      </w:r>
    </w:p>
    <w:p w14:paraId="69939AA7" w14:textId="77777777" w:rsidR="00664304" w:rsidRDefault="00DE2B9D" w:rsidP="17CBDD4A">
      <w:pPr>
        <w:jc w:val="both"/>
        <w:rPr>
          <w:sz w:val="22"/>
          <w:szCs w:val="22"/>
        </w:rPr>
      </w:pPr>
      <w:r>
        <w:rPr>
          <w:sz w:val="22"/>
          <w:szCs w:val="22"/>
        </w:rPr>
        <w:t>Article 18 (1) Each committee meeting is to be convened by the chairperson of the committee.</w:t>
      </w:r>
    </w:p>
    <w:p w14:paraId="0C512907" w14:textId="77777777" w:rsidR="00664304" w:rsidRDefault="000B7596" w:rsidP="17CBDD4A">
      <w:pPr>
        <w:jc w:val="both"/>
        <w:rPr>
          <w:sz w:val="22"/>
          <w:szCs w:val="22"/>
        </w:rPr>
      </w:pPr>
      <w:r w:rsidRPr="17CBDD4A">
        <w:rPr>
          <w:sz w:val="22"/>
          <w:szCs w:val="22"/>
        </w:rPr>
        <w:t>２　委員会は、委員長又は前条第三項の規定により委員長の職務を代理する委員（第二十一条第二項において「委員長代理者」という。）が出席し、かつ、現に在任する委員の過半数の出席がなければ、会議を開き、議決をすることができない。</w:t>
      </w:r>
    </w:p>
    <w:p w14:paraId="24AFB777" w14:textId="77777777" w:rsidR="00664304" w:rsidRDefault="000B7596" w:rsidP="17CBDD4A">
      <w:pPr>
        <w:jc w:val="both"/>
        <w:rPr>
          <w:sz w:val="22"/>
          <w:szCs w:val="22"/>
        </w:rPr>
      </w:pPr>
      <w:r w:rsidRPr="17CBDD4A">
        <w:rPr>
          <w:sz w:val="22"/>
          <w:szCs w:val="22"/>
        </w:rPr>
        <w:lastRenderedPageBreak/>
        <w:t>(2) The committee may not convene a meeting or make any resolution without the presence of the chairperson or a committee member who engages in the duties of the chairperson pursuant to the provisions of paragraph (3) of the preceding Article (referred to as the "acting chairperson" in Article 21, paragraph (2)) and more than half of all incumbent committee members.</w:t>
      </w:r>
    </w:p>
    <w:p w14:paraId="4E8A6BAA" w14:textId="77777777" w:rsidR="00664304" w:rsidRDefault="000B7596" w:rsidP="17CBDD4A">
      <w:pPr>
        <w:jc w:val="both"/>
        <w:rPr>
          <w:sz w:val="22"/>
          <w:szCs w:val="22"/>
        </w:rPr>
      </w:pPr>
      <w:r w:rsidRPr="17CBDD4A">
        <w:rPr>
          <w:sz w:val="22"/>
          <w:szCs w:val="22"/>
        </w:rPr>
        <w:t>３　委員会の議事は、出席者の過半数で決し、可否同数のときは、委員長の決するところによる。</w:t>
      </w:r>
    </w:p>
    <w:p w14:paraId="3335A9F4" w14:textId="77777777" w:rsidR="00664304" w:rsidRDefault="000B7596" w:rsidP="17CBDD4A">
      <w:pPr>
        <w:jc w:val="both"/>
        <w:rPr>
          <w:sz w:val="22"/>
          <w:szCs w:val="22"/>
        </w:rPr>
      </w:pPr>
      <w:r w:rsidRPr="17CBDD4A">
        <w:rPr>
          <w:sz w:val="22"/>
          <w:szCs w:val="22"/>
        </w:rPr>
        <w:t>(3) Any agenda brought before the committee is decided by a majority</w:t>
      </w:r>
      <w:r w:rsidR="00DE1FAC" w:rsidRPr="17CBDD4A">
        <w:rPr>
          <w:sz w:val="22"/>
          <w:szCs w:val="22"/>
        </w:rPr>
        <w:t xml:space="preserve"> vote</w:t>
      </w:r>
      <w:r w:rsidRPr="17CBDD4A">
        <w:rPr>
          <w:sz w:val="22"/>
          <w:szCs w:val="22"/>
        </w:rPr>
        <w:t xml:space="preserve"> of members present, and in case of a tie, by the chairperson.</w:t>
      </w:r>
    </w:p>
    <w:p w14:paraId="68345744" w14:textId="77777777" w:rsidR="00664304" w:rsidRPr="007E1211" w:rsidRDefault="000B7596" w:rsidP="007E1211">
      <w:pPr>
        <w:ind w:leftChars="513" w:left="1061"/>
        <w:jc w:val="both"/>
        <w:rPr>
          <w:b/>
          <w:bCs/>
          <w:sz w:val="22"/>
          <w:szCs w:val="22"/>
        </w:rPr>
      </w:pPr>
      <w:r w:rsidRPr="007E1211">
        <w:rPr>
          <w:b/>
          <w:bCs/>
          <w:sz w:val="22"/>
          <w:szCs w:val="22"/>
        </w:rPr>
        <w:t>第二款　和解の仲介</w:t>
      </w:r>
    </w:p>
    <w:p w14:paraId="6EC0BB2F" w14:textId="77777777" w:rsidR="00664304" w:rsidRPr="007E1211" w:rsidRDefault="000B7596" w:rsidP="007E1211">
      <w:pPr>
        <w:ind w:leftChars="513" w:left="1061"/>
        <w:jc w:val="both"/>
        <w:rPr>
          <w:b/>
          <w:bCs/>
          <w:sz w:val="22"/>
          <w:szCs w:val="22"/>
        </w:rPr>
      </w:pPr>
      <w:r w:rsidRPr="007E1211">
        <w:rPr>
          <w:b/>
          <w:bCs/>
          <w:sz w:val="22"/>
          <w:szCs w:val="22"/>
        </w:rPr>
        <w:t xml:space="preserve">Subsection 2 </w:t>
      </w:r>
      <w:r w:rsidR="005135F1" w:rsidRPr="007E1211">
        <w:rPr>
          <w:rFonts w:hint="eastAsia"/>
          <w:b/>
          <w:bCs/>
          <w:sz w:val="22"/>
          <w:szCs w:val="22"/>
        </w:rPr>
        <w:t>Interm</w:t>
      </w:r>
      <w:r w:rsidR="005135F1" w:rsidRPr="007E1211">
        <w:rPr>
          <w:b/>
          <w:bCs/>
          <w:sz w:val="22"/>
          <w:szCs w:val="22"/>
        </w:rPr>
        <w:t xml:space="preserve">ediation </w:t>
      </w:r>
      <w:r w:rsidRPr="007E1211">
        <w:rPr>
          <w:b/>
          <w:bCs/>
          <w:sz w:val="22"/>
          <w:szCs w:val="22"/>
        </w:rPr>
        <w:t>of Settlement</w:t>
      </w:r>
    </w:p>
    <w:p w14:paraId="13C44BAA" w14:textId="77777777" w:rsidR="00664304" w:rsidRPr="007E1211" w:rsidRDefault="000B7596" w:rsidP="007E1211">
      <w:pPr>
        <w:ind w:leftChars="620" w:left="1282"/>
        <w:jc w:val="both"/>
        <w:rPr>
          <w:b/>
          <w:bCs/>
          <w:sz w:val="22"/>
          <w:szCs w:val="22"/>
        </w:rPr>
      </w:pPr>
      <w:r w:rsidRPr="007E1211">
        <w:rPr>
          <w:b/>
          <w:bCs/>
          <w:sz w:val="22"/>
          <w:szCs w:val="22"/>
        </w:rPr>
        <w:t>第一目　手続</w:t>
      </w:r>
    </w:p>
    <w:p w14:paraId="51AA614A" w14:textId="77777777" w:rsidR="00664304" w:rsidRDefault="000B7596" w:rsidP="007E1211">
      <w:pPr>
        <w:ind w:leftChars="620" w:left="1282"/>
        <w:jc w:val="both"/>
        <w:rPr>
          <w:sz w:val="22"/>
          <w:szCs w:val="22"/>
        </w:rPr>
      </w:pPr>
      <w:r w:rsidRPr="007E1211">
        <w:rPr>
          <w:b/>
          <w:bCs/>
          <w:sz w:val="22"/>
          <w:szCs w:val="22"/>
        </w:rPr>
        <w:t>Division 1 Procedures</w:t>
      </w:r>
    </w:p>
    <w:p w14:paraId="0754F11A" w14:textId="77777777" w:rsidR="00664304" w:rsidRDefault="000B7596" w:rsidP="17CBDD4A">
      <w:pPr>
        <w:jc w:val="both"/>
        <w:rPr>
          <w:sz w:val="22"/>
          <w:szCs w:val="22"/>
        </w:rPr>
      </w:pPr>
      <w:r w:rsidRPr="17CBDD4A">
        <w:rPr>
          <w:sz w:val="22"/>
          <w:szCs w:val="22"/>
        </w:rPr>
        <w:t>（手続の開始）</w:t>
      </w:r>
    </w:p>
    <w:p w14:paraId="5DB40359" w14:textId="77777777" w:rsidR="00664304" w:rsidRDefault="000B7596" w:rsidP="17CBDD4A">
      <w:pPr>
        <w:jc w:val="both"/>
        <w:rPr>
          <w:sz w:val="22"/>
          <w:szCs w:val="22"/>
        </w:rPr>
      </w:pPr>
      <w:r w:rsidRPr="17CBDD4A">
        <w:rPr>
          <w:sz w:val="22"/>
          <w:szCs w:val="22"/>
        </w:rPr>
        <w:t>(Commencement of Procedures)</w:t>
      </w:r>
    </w:p>
    <w:p w14:paraId="2D50E3EC" w14:textId="77777777" w:rsidR="00664304" w:rsidRDefault="000B7596" w:rsidP="17CBDD4A">
      <w:pPr>
        <w:jc w:val="both"/>
        <w:rPr>
          <w:sz w:val="22"/>
          <w:szCs w:val="22"/>
        </w:rPr>
      </w:pPr>
      <w:r w:rsidRPr="17CBDD4A">
        <w:rPr>
          <w:sz w:val="22"/>
          <w:szCs w:val="22"/>
        </w:rPr>
        <w:t>第十九条　重要消費者紛争の当事者の双方又は一方は、委員会に対し、和解の仲介の申請をすることができる。</w:t>
      </w:r>
    </w:p>
    <w:p w14:paraId="190A7454" w14:textId="77777777" w:rsidR="00664304" w:rsidRDefault="00DE2B9D" w:rsidP="17CBDD4A">
      <w:pPr>
        <w:jc w:val="both"/>
        <w:rPr>
          <w:sz w:val="22"/>
          <w:szCs w:val="22"/>
        </w:rPr>
      </w:pPr>
      <w:r>
        <w:rPr>
          <w:sz w:val="22"/>
          <w:szCs w:val="22"/>
        </w:rPr>
        <w:t xml:space="preserve">Article 19 (1) Either or both of the parties to an important consumer dispute may file an application for the </w:t>
      </w:r>
      <w:r w:rsidR="009533A5">
        <w:rPr>
          <w:rFonts w:hint="eastAsia"/>
          <w:sz w:val="22"/>
          <w:szCs w:val="22"/>
        </w:rPr>
        <w:t>inter</w:t>
      </w:r>
      <w:r>
        <w:rPr>
          <w:sz w:val="22"/>
          <w:szCs w:val="22"/>
        </w:rPr>
        <w:t>mediation of settlement with the committee.</w:t>
      </w:r>
    </w:p>
    <w:p w14:paraId="2780DC68" w14:textId="77777777" w:rsidR="00664304" w:rsidRDefault="000B7596" w:rsidP="17CBDD4A">
      <w:pPr>
        <w:jc w:val="both"/>
        <w:rPr>
          <w:sz w:val="22"/>
          <w:szCs w:val="22"/>
        </w:rPr>
      </w:pPr>
      <w:r w:rsidRPr="17CBDD4A">
        <w:rPr>
          <w:sz w:val="22"/>
          <w:szCs w:val="22"/>
        </w:rPr>
        <w:t>２　前項の申請は、書面でしなければならない。</w:t>
      </w:r>
    </w:p>
    <w:p w14:paraId="34DDE704" w14:textId="77777777" w:rsidR="00664304" w:rsidRDefault="000B7596" w:rsidP="17CBDD4A">
      <w:pPr>
        <w:jc w:val="both"/>
        <w:rPr>
          <w:sz w:val="22"/>
          <w:szCs w:val="22"/>
        </w:rPr>
      </w:pPr>
      <w:r w:rsidRPr="17CBDD4A">
        <w:rPr>
          <w:sz w:val="22"/>
          <w:szCs w:val="22"/>
        </w:rPr>
        <w:t xml:space="preserve">(2) </w:t>
      </w:r>
      <w:r w:rsidR="00895F42" w:rsidRPr="17CBDD4A">
        <w:rPr>
          <w:sz w:val="22"/>
          <w:szCs w:val="22"/>
        </w:rPr>
        <w:t>The</w:t>
      </w:r>
      <w:r w:rsidRPr="17CBDD4A">
        <w:rPr>
          <w:sz w:val="22"/>
          <w:szCs w:val="22"/>
        </w:rPr>
        <w:t xml:space="preserve"> application referred to in the preceding paragraph must be filed in writing.</w:t>
      </w:r>
    </w:p>
    <w:p w14:paraId="00DC77FE" w14:textId="77777777" w:rsidR="00664304" w:rsidRDefault="000B7596" w:rsidP="17CBDD4A">
      <w:pPr>
        <w:jc w:val="both"/>
        <w:rPr>
          <w:sz w:val="22"/>
          <w:szCs w:val="22"/>
        </w:rPr>
      </w:pPr>
      <w:r w:rsidRPr="17CBDD4A">
        <w:rPr>
          <w:sz w:val="22"/>
          <w:szCs w:val="22"/>
        </w:rPr>
        <w:t>３　次条第一項に規定する仲介委員は、第一項の申請に係る紛争が重要消費者紛争に該当しないと認めるときは、当該申請を却下しなければならない。</w:t>
      </w:r>
    </w:p>
    <w:p w14:paraId="72B66EF8" w14:textId="77777777" w:rsidR="00664304" w:rsidRDefault="000B7596" w:rsidP="17CBDD4A">
      <w:pPr>
        <w:jc w:val="both"/>
        <w:rPr>
          <w:sz w:val="22"/>
          <w:szCs w:val="22"/>
        </w:rPr>
      </w:pPr>
      <w:r w:rsidRPr="17CBDD4A">
        <w:rPr>
          <w:sz w:val="22"/>
          <w:szCs w:val="22"/>
        </w:rPr>
        <w:t xml:space="preserve">(3) If </w:t>
      </w:r>
      <w:r w:rsidR="00571B8B" w:rsidRPr="17CBDD4A">
        <w:rPr>
          <w:sz w:val="22"/>
          <w:szCs w:val="22"/>
        </w:rPr>
        <w:t>the</w:t>
      </w:r>
      <w:r w:rsidR="009F6E56" w:rsidRPr="17CBDD4A">
        <w:rPr>
          <w:sz w:val="22"/>
          <w:szCs w:val="22"/>
        </w:rPr>
        <w:t xml:space="preserve"> </w:t>
      </w:r>
      <w:r w:rsidR="009533A5">
        <w:rPr>
          <w:rFonts w:hint="eastAsia"/>
          <w:sz w:val="22"/>
          <w:szCs w:val="22"/>
        </w:rPr>
        <w:t>inter</w:t>
      </w:r>
      <w:r w:rsidR="009F6E56" w:rsidRPr="17CBDD4A">
        <w:rPr>
          <w:sz w:val="22"/>
          <w:szCs w:val="22"/>
        </w:rPr>
        <w:t>mediation commissioner</w:t>
      </w:r>
      <w:r w:rsidR="00B943D5" w:rsidRPr="17CBDD4A">
        <w:rPr>
          <w:sz w:val="22"/>
          <w:szCs w:val="22"/>
        </w:rPr>
        <w:t>s</w:t>
      </w:r>
      <w:r w:rsidR="009F6E56" w:rsidRPr="17CBDD4A">
        <w:rPr>
          <w:sz w:val="22"/>
          <w:szCs w:val="22"/>
        </w:rPr>
        <w:t xml:space="preserve"> </w:t>
      </w:r>
      <w:r w:rsidR="00571B8B" w:rsidRPr="17CBDD4A">
        <w:rPr>
          <w:sz w:val="22"/>
          <w:szCs w:val="22"/>
        </w:rPr>
        <w:t xml:space="preserve">prescribed in paragraph (1) of the following Article </w:t>
      </w:r>
      <w:r w:rsidRPr="17CBDD4A">
        <w:rPr>
          <w:sz w:val="22"/>
          <w:szCs w:val="22"/>
        </w:rPr>
        <w:t xml:space="preserve">find that </w:t>
      </w:r>
      <w:r w:rsidR="009F6E56" w:rsidRPr="17CBDD4A">
        <w:rPr>
          <w:sz w:val="22"/>
          <w:szCs w:val="22"/>
        </w:rPr>
        <w:t>the</w:t>
      </w:r>
      <w:r w:rsidRPr="17CBDD4A">
        <w:rPr>
          <w:sz w:val="22"/>
          <w:szCs w:val="22"/>
        </w:rPr>
        <w:t xml:space="preserve"> dispute </w:t>
      </w:r>
      <w:r w:rsidR="009F6E56" w:rsidRPr="17CBDD4A">
        <w:rPr>
          <w:sz w:val="22"/>
          <w:szCs w:val="22"/>
        </w:rPr>
        <w:t>relating to the application referred to in</w:t>
      </w:r>
      <w:r w:rsidRPr="17CBDD4A">
        <w:rPr>
          <w:sz w:val="22"/>
          <w:szCs w:val="22"/>
        </w:rPr>
        <w:t xml:space="preserve"> paragraph (1) does not </w:t>
      </w:r>
      <w:r w:rsidR="000B7F42" w:rsidRPr="17CBDD4A">
        <w:rPr>
          <w:sz w:val="22"/>
          <w:szCs w:val="22"/>
        </w:rPr>
        <w:t>constitute</w:t>
      </w:r>
      <w:r w:rsidRPr="17CBDD4A">
        <w:rPr>
          <w:sz w:val="22"/>
          <w:szCs w:val="22"/>
        </w:rPr>
        <w:t xml:space="preserve"> an important consumer dispute, the mediation commissioner</w:t>
      </w:r>
      <w:r w:rsidR="00B943D5" w:rsidRPr="17CBDD4A">
        <w:rPr>
          <w:sz w:val="22"/>
          <w:szCs w:val="22"/>
        </w:rPr>
        <w:t>s</w:t>
      </w:r>
      <w:r w:rsidRPr="17CBDD4A">
        <w:rPr>
          <w:sz w:val="22"/>
          <w:szCs w:val="22"/>
        </w:rPr>
        <w:t xml:space="preserve"> must dismiss the application.</w:t>
      </w:r>
    </w:p>
    <w:p w14:paraId="1F993DA6" w14:textId="77777777" w:rsidR="00664304" w:rsidRDefault="000B7596" w:rsidP="17CBDD4A">
      <w:pPr>
        <w:jc w:val="both"/>
        <w:rPr>
          <w:sz w:val="22"/>
          <w:szCs w:val="22"/>
        </w:rPr>
      </w:pPr>
      <w:r w:rsidRPr="17CBDD4A">
        <w:rPr>
          <w:sz w:val="22"/>
          <w:szCs w:val="22"/>
        </w:rPr>
        <w:t>４　前項の規定により第一項の申請を却下する決定に不服がある者は、委員会に対し、異議を申し出ることができる。</w:t>
      </w:r>
    </w:p>
    <w:p w14:paraId="2FE9F555" w14:textId="77777777" w:rsidR="00664304" w:rsidRDefault="1CFB4127" w:rsidP="355A7A86">
      <w:pPr>
        <w:jc w:val="both"/>
        <w:rPr>
          <w:sz w:val="22"/>
          <w:szCs w:val="22"/>
        </w:rPr>
      </w:pPr>
      <w:r w:rsidRPr="17CBDD4A">
        <w:rPr>
          <w:sz w:val="22"/>
          <w:szCs w:val="22"/>
        </w:rPr>
        <w:t xml:space="preserve">(4) A person that is dissatisfied with the decision to dismiss the application </w:t>
      </w:r>
      <w:r w:rsidR="7A1A5D16" w:rsidRPr="17CBDD4A">
        <w:rPr>
          <w:sz w:val="22"/>
          <w:szCs w:val="22"/>
        </w:rPr>
        <w:t>referred to in</w:t>
      </w:r>
      <w:r w:rsidRPr="17CBDD4A">
        <w:rPr>
          <w:sz w:val="22"/>
          <w:szCs w:val="22"/>
        </w:rPr>
        <w:t xml:space="preserve"> paragraph (1) pursuant to the provisions of the preceding paragraph may file an objection with the committee.</w:t>
      </w:r>
    </w:p>
    <w:p w14:paraId="5FE3EEF3" w14:textId="77777777" w:rsidR="00664304" w:rsidRDefault="000B7596" w:rsidP="17CBDD4A">
      <w:pPr>
        <w:jc w:val="both"/>
        <w:rPr>
          <w:sz w:val="22"/>
          <w:szCs w:val="22"/>
        </w:rPr>
      </w:pPr>
      <w:r w:rsidRPr="17CBDD4A">
        <w:rPr>
          <w:sz w:val="22"/>
          <w:szCs w:val="22"/>
        </w:rPr>
        <w:t>５　和解の仲介の申請が重要消費者紛争の当事者の一方からされたものであるときは、委員会は、他方の当事者に対し、速やかに、第二項の書面の写しを添えてその旨を通知するとともに、委員会が行う仲介により当該重要消費者紛争の和解による解決を図る意思があるかどうかを確認しなければならない。</w:t>
      </w:r>
    </w:p>
    <w:p w14:paraId="516C98CE" w14:textId="77777777" w:rsidR="00664304" w:rsidRDefault="000B7596" w:rsidP="17CBDD4A">
      <w:pPr>
        <w:jc w:val="both"/>
        <w:rPr>
          <w:sz w:val="22"/>
          <w:szCs w:val="22"/>
        </w:rPr>
      </w:pPr>
      <w:r w:rsidRPr="00A9528D">
        <w:rPr>
          <w:sz w:val="22"/>
          <w:szCs w:val="22"/>
        </w:rPr>
        <w:t xml:space="preserve">(5) If </w:t>
      </w:r>
      <w:r w:rsidR="00672AE1" w:rsidRPr="00A9528D">
        <w:rPr>
          <w:sz w:val="22"/>
          <w:szCs w:val="22"/>
        </w:rPr>
        <w:t>an</w:t>
      </w:r>
      <w:r w:rsidRPr="00A9528D">
        <w:rPr>
          <w:sz w:val="22"/>
          <w:szCs w:val="22"/>
        </w:rPr>
        <w:t xml:space="preserve"> application for the </w:t>
      </w:r>
      <w:r w:rsidR="00583516">
        <w:rPr>
          <w:rFonts w:hint="eastAsia"/>
          <w:sz w:val="22"/>
          <w:szCs w:val="22"/>
        </w:rPr>
        <w:t>inter</w:t>
      </w:r>
      <w:r w:rsidRPr="00A9528D">
        <w:rPr>
          <w:sz w:val="22"/>
          <w:szCs w:val="22"/>
        </w:rPr>
        <w:t>mediation of settlement is made by either one of the</w:t>
      </w:r>
      <w:r w:rsidRPr="17CBDD4A">
        <w:rPr>
          <w:sz w:val="22"/>
          <w:szCs w:val="22"/>
        </w:rPr>
        <w:t xml:space="preserve"> parties </w:t>
      </w:r>
      <w:r w:rsidR="0067508B" w:rsidRPr="17CBDD4A">
        <w:rPr>
          <w:sz w:val="22"/>
          <w:szCs w:val="22"/>
        </w:rPr>
        <w:t>to</w:t>
      </w:r>
      <w:r w:rsidR="00672AE1" w:rsidRPr="17CBDD4A">
        <w:rPr>
          <w:sz w:val="22"/>
          <w:szCs w:val="22"/>
        </w:rPr>
        <w:t xml:space="preserve"> an important consumer dispute</w:t>
      </w:r>
      <w:r w:rsidRPr="17CBDD4A">
        <w:rPr>
          <w:sz w:val="22"/>
          <w:szCs w:val="22"/>
        </w:rPr>
        <w:t>, the committee must promptly notify the other party</w:t>
      </w:r>
      <w:r w:rsidR="00DC1723" w:rsidRPr="17CBDD4A">
        <w:rPr>
          <w:sz w:val="22"/>
          <w:szCs w:val="22"/>
        </w:rPr>
        <w:t xml:space="preserve"> to that effect</w:t>
      </w:r>
      <w:r w:rsidR="00DD1937" w:rsidRPr="17CBDD4A">
        <w:rPr>
          <w:sz w:val="22"/>
          <w:szCs w:val="22"/>
        </w:rPr>
        <w:t>,</w:t>
      </w:r>
      <w:r w:rsidRPr="17CBDD4A">
        <w:rPr>
          <w:sz w:val="22"/>
          <w:szCs w:val="22"/>
        </w:rPr>
        <w:t xml:space="preserve"> attaching a copy of the document referred to in paragraph (2), and must confirm whether the party has the intention to resolve </w:t>
      </w:r>
      <w:r w:rsidRPr="17CBDD4A">
        <w:rPr>
          <w:sz w:val="22"/>
          <w:szCs w:val="22"/>
        </w:rPr>
        <w:lastRenderedPageBreak/>
        <w:t xml:space="preserve">the important consumer dispute by settlement through </w:t>
      </w:r>
      <w:r w:rsidR="004B08A5">
        <w:rPr>
          <w:rFonts w:hint="eastAsia"/>
          <w:sz w:val="22"/>
          <w:szCs w:val="22"/>
        </w:rPr>
        <w:t>inter</w:t>
      </w:r>
      <w:r w:rsidRPr="17CBDD4A">
        <w:rPr>
          <w:sz w:val="22"/>
          <w:szCs w:val="22"/>
        </w:rPr>
        <w:t>mediation conducted by the committee.</w:t>
      </w:r>
    </w:p>
    <w:p w14:paraId="4C44FB84" w14:textId="77777777" w:rsidR="00664304" w:rsidRDefault="000B7596" w:rsidP="17CBDD4A">
      <w:pPr>
        <w:jc w:val="both"/>
        <w:rPr>
          <w:sz w:val="22"/>
          <w:szCs w:val="22"/>
        </w:rPr>
      </w:pPr>
      <w:r w:rsidRPr="17CBDD4A">
        <w:rPr>
          <w:sz w:val="22"/>
          <w:szCs w:val="22"/>
        </w:rPr>
        <w:t>（仲介委員）</w:t>
      </w:r>
    </w:p>
    <w:p w14:paraId="45890246" w14:textId="77777777" w:rsidR="00664304" w:rsidRDefault="000B7596" w:rsidP="17CBDD4A">
      <w:pPr>
        <w:jc w:val="both"/>
        <w:rPr>
          <w:sz w:val="22"/>
          <w:szCs w:val="22"/>
        </w:rPr>
      </w:pPr>
      <w:r w:rsidRPr="17CBDD4A">
        <w:rPr>
          <w:sz w:val="22"/>
          <w:szCs w:val="22"/>
        </w:rPr>
        <w:t>(</w:t>
      </w:r>
      <w:r w:rsidR="00732BEC">
        <w:rPr>
          <w:rFonts w:hint="eastAsia"/>
          <w:sz w:val="22"/>
          <w:szCs w:val="22"/>
        </w:rPr>
        <w:t>Interm</w:t>
      </w:r>
      <w:r w:rsidR="00732BEC" w:rsidRPr="17CBDD4A">
        <w:rPr>
          <w:sz w:val="22"/>
          <w:szCs w:val="22"/>
        </w:rPr>
        <w:t>ediation</w:t>
      </w:r>
      <w:r w:rsidRPr="17CBDD4A">
        <w:rPr>
          <w:sz w:val="22"/>
          <w:szCs w:val="22"/>
        </w:rPr>
        <w:t xml:space="preserve"> Commissioners)</w:t>
      </w:r>
    </w:p>
    <w:p w14:paraId="36135656" w14:textId="77777777" w:rsidR="00664304" w:rsidRDefault="000B7596" w:rsidP="17CBDD4A">
      <w:pPr>
        <w:jc w:val="both"/>
        <w:rPr>
          <w:sz w:val="22"/>
          <w:szCs w:val="22"/>
        </w:rPr>
      </w:pPr>
      <w:r w:rsidRPr="17CBDD4A">
        <w:rPr>
          <w:sz w:val="22"/>
          <w:szCs w:val="22"/>
        </w:rPr>
        <w:t>第二十条　委員会が行う和解の仲介の手続（前条第三項の規定による手続を含む。以下「和解仲介手続」という。）は、一人又は二人以上の仲介委員（和解仲介手続を実施する者をいう。以下同じ。）によって実施する。</w:t>
      </w:r>
    </w:p>
    <w:p w14:paraId="09B5744E" w14:textId="77777777" w:rsidR="00664304" w:rsidRDefault="00DE2B9D" w:rsidP="17CBDD4A">
      <w:pPr>
        <w:jc w:val="both"/>
        <w:rPr>
          <w:sz w:val="22"/>
          <w:szCs w:val="22"/>
        </w:rPr>
      </w:pPr>
      <w:r>
        <w:rPr>
          <w:sz w:val="22"/>
          <w:szCs w:val="22"/>
        </w:rPr>
        <w:t xml:space="preserve">Article 20 (1) The procedures for the </w:t>
      </w:r>
      <w:r w:rsidR="00732BEC">
        <w:rPr>
          <w:rFonts w:hint="eastAsia"/>
          <w:sz w:val="22"/>
          <w:szCs w:val="22"/>
        </w:rPr>
        <w:t>inter</w:t>
      </w:r>
      <w:r>
        <w:rPr>
          <w:sz w:val="22"/>
          <w:szCs w:val="22"/>
        </w:rPr>
        <w:t xml:space="preserve">mediation of settlement conducted by the committee (including the procedure prescribed in paragraph (3) of the preceding Article; referred to below as the "procedures for </w:t>
      </w:r>
      <w:r w:rsidR="00DC6303">
        <w:rPr>
          <w:rFonts w:hint="eastAsia"/>
          <w:sz w:val="22"/>
          <w:szCs w:val="22"/>
        </w:rPr>
        <w:t>inter</w:t>
      </w:r>
      <w:r>
        <w:rPr>
          <w:sz w:val="22"/>
          <w:szCs w:val="22"/>
        </w:rPr>
        <w:t xml:space="preserve">mediating settlement") are carried out by one or more </w:t>
      </w:r>
      <w:r w:rsidR="004604E1">
        <w:rPr>
          <w:rFonts w:hint="eastAsia"/>
          <w:sz w:val="22"/>
          <w:szCs w:val="22"/>
        </w:rPr>
        <w:t>inter</w:t>
      </w:r>
      <w:r>
        <w:rPr>
          <w:sz w:val="22"/>
          <w:szCs w:val="22"/>
        </w:rPr>
        <w:t xml:space="preserve">mediation commissioners (meaning persons who carry out the procedures for </w:t>
      </w:r>
      <w:r w:rsidR="004604E1">
        <w:rPr>
          <w:rFonts w:hint="eastAsia"/>
          <w:sz w:val="22"/>
          <w:szCs w:val="22"/>
        </w:rPr>
        <w:t>inter</w:t>
      </w:r>
      <w:r>
        <w:rPr>
          <w:sz w:val="22"/>
          <w:szCs w:val="22"/>
        </w:rPr>
        <w:t>mediating settlement; the same applies below).</w:t>
      </w:r>
    </w:p>
    <w:p w14:paraId="4DC399BE" w14:textId="77777777" w:rsidR="00664304" w:rsidRDefault="000B7596" w:rsidP="17CBDD4A">
      <w:pPr>
        <w:jc w:val="both"/>
        <w:rPr>
          <w:sz w:val="22"/>
          <w:szCs w:val="22"/>
        </w:rPr>
      </w:pPr>
      <w:r w:rsidRPr="17CBDD4A">
        <w:rPr>
          <w:sz w:val="22"/>
          <w:szCs w:val="22"/>
        </w:rPr>
        <w:t>２　仲介委員は、事件ごとに、委員又は特別委員のうちから、委員長が指名する。</w:t>
      </w:r>
    </w:p>
    <w:p w14:paraId="7409C8D9" w14:textId="77777777" w:rsidR="00664304" w:rsidRDefault="000B7596" w:rsidP="17CBDD4A">
      <w:pPr>
        <w:jc w:val="both"/>
        <w:rPr>
          <w:sz w:val="22"/>
          <w:szCs w:val="22"/>
        </w:rPr>
      </w:pPr>
      <w:r w:rsidRPr="17CBDD4A">
        <w:rPr>
          <w:sz w:val="22"/>
          <w:szCs w:val="22"/>
        </w:rPr>
        <w:t xml:space="preserve">(2) </w:t>
      </w:r>
      <w:r w:rsidR="00693EDF">
        <w:rPr>
          <w:rFonts w:hint="eastAsia"/>
          <w:sz w:val="22"/>
          <w:szCs w:val="22"/>
        </w:rPr>
        <w:t>Interm</w:t>
      </w:r>
      <w:r w:rsidR="00693EDF" w:rsidRPr="17CBDD4A">
        <w:rPr>
          <w:sz w:val="22"/>
          <w:szCs w:val="22"/>
        </w:rPr>
        <w:t xml:space="preserve">ediation </w:t>
      </w:r>
      <w:r w:rsidRPr="17CBDD4A">
        <w:rPr>
          <w:sz w:val="22"/>
          <w:szCs w:val="22"/>
        </w:rPr>
        <w:t>commissioners are nominated by the chairperson of the committee from among committee members or special committee members for each case.</w:t>
      </w:r>
    </w:p>
    <w:p w14:paraId="767E5457" w14:textId="77777777" w:rsidR="00664304" w:rsidRDefault="000B7596" w:rsidP="17CBDD4A">
      <w:pPr>
        <w:jc w:val="both"/>
        <w:rPr>
          <w:sz w:val="22"/>
          <w:szCs w:val="22"/>
        </w:rPr>
      </w:pPr>
      <w:r w:rsidRPr="17CBDD4A">
        <w:rPr>
          <w:sz w:val="22"/>
          <w:szCs w:val="22"/>
        </w:rPr>
        <w:t>３　委員長は、前項の規定により仲介委員を指名するに当たっては、委員又は特別委員の有する知識経験その他の事情を総合的に勘案し、仲介委員の構成について適正を確保するように配慮しなければならない。</w:t>
      </w:r>
    </w:p>
    <w:p w14:paraId="09EC5026" w14:textId="77777777" w:rsidR="00664304" w:rsidRDefault="000B7596" w:rsidP="00DD0B3A">
      <w:pPr>
        <w:jc w:val="both"/>
        <w:rPr>
          <w:sz w:val="22"/>
          <w:szCs w:val="22"/>
        </w:rPr>
      </w:pPr>
      <w:r w:rsidRPr="17CBDD4A">
        <w:rPr>
          <w:sz w:val="22"/>
          <w:szCs w:val="22"/>
        </w:rPr>
        <w:t xml:space="preserve">(3) When nominating </w:t>
      </w:r>
      <w:bookmarkStart w:id="1" w:name="_Hlk225933481"/>
      <w:r w:rsidR="00251362">
        <w:rPr>
          <w:rFonts w:hint="eastAsia"/>
          <w:sz w:val="22"/>
          <w:szCs w:val="22"/>
        </w:rPr>
        <w:t>inter</w:t>
      </w:r>
      <w:bookmarkEnd w:id="1"/>
      <w:r w:rsidRPr="17CBDD4A">
        <w:rPr>
          <w:sz w:val="22"/>
          <w:szCs w:val="22"/>
        </w:rPr>
        <w:t xml:space="preserve">mediation commissioners pursuant to the provisions of the preceding paragraph, the chairperson of the committee must make efforts to ensure the appropriate staffing while comprehensively considering the knowledge and experience of committee members or special committee </w:t>
      </w:r>
      <w:r w:rsidR="00DD0B3A" w:rsidRPr="00DD0B3A">
        <w:rPr>
          <w:sz w:val="22"/>
          <w:szCs w:val="22"/>
        </w:rPr>
        <w:t>members and other circumstances.</w:t>
      </w:r>
    </w:p>
    <w:p w14:paraId="5430AE8A" w14:textId="77777777" w:rsidR="00664304" w:rsidRDefault="00BF2D65" w:rsidP="17CBDD4A">
      <w:pPr>
        <w:jc w:val="both"/>
        <w:rPr>
          <w:sz w:val="22"/>
          <w:szCs w:val="22"/>
        </w:rPr>
      </w:pPr>
      <w:r w:rsidRPr="00BF2D65">
        <w:rPr>
          <w:rFonts w:hint="eastAsia"/>
          <w:sz w:val="22"/>
          <w:szCs w:val="22"/>
        </w:rPr>
        <w:t>４　仲介委員は、中立かつ公正な立場において、和解仲介手続を実施しなければならない。</w:t>
      </w:r>
    </w:p>
    <w:p w14:paraId="573AC002" w14:textId="77777777" w:rsidR="00664304" w:rsidRDefault="000B7596" w:rsidP="17CBDD4A">
      <w:pPr>
        <w:jc w:val="both"/>
        <w:rPr>
          <w:sz w:val="22"/>
          <w:szCs w:val="22"/>
        </w:rPr>
      </w:pPr>
      <w:r w:rsidRPr="17CBDD4A">
        <w:rPr>
          <w:sz w:val="22"/>
          <w:szCs w:val="22"/>
        </w:rPr>
        <w:t xml:space="preserve">(4) </w:t>
      </w:r>
      <w:r w:rsidR="00FB3ED4">
        <w:rPr>
          <w:rFonts w:hint="eastAsia"/>
          <w:sz w:val="22"/>
          <w:szCs w:val="22"/>
        </w:rPr>
        <w:t>Interm</w:t>
      </w:r>
      <w:r w:rsidR="00FB3ED4" w:rsidRPr="17CBDD4A">
        <w:rPr>
          <w:sz w:val="22"/>
          <w:szCs w:val="22"/>
        </w:rPr>
        <w:t xml:space="preserve">ediation </w:t>
      </w:r>
      <w:r w:rsidRPr="17CBDD4A">
        <w:rPr>
          <w:sz w:val="22"/>
          <w:szCs w:val="22"/>
        </w:rPr>
        <w:t xml:space="preserve">commissioners must carry out procedures for </w:t>
      </w:r>
      <w:r w:rsidR="00B4416B" w:rsidRPr="00B4416B">
        <w:rPr>
          <w:sz w:val="22"/>
          <w:szCs w:val="22"/>
        </w:rPr>
        <w:t>inter</w:t>
      </w:r>
      <w:r w:rsidRPr="17CBDD4A">
        <w:rPr>
          <w:sz w:val="22"/>
          <w:szCs w:val="22"/>
        </w:rPr>
        <w:t>mediating settlement from a neutral and fair standpoint.</w:t>
      </w:r>
    </w:p>
    <w:p w14:paraId="2D0C4E4C" w14:textId="77777777" w:rsidR="00664304" w:rsidRDefault="000B7596" w:rsidP="17CBDD4A">
      <w:pPr>
        <w:jc w:val="both"/>
        <w:rPr>
          <w:sz w:val="22"/>
          <w:szCs w:val="22"/>
        </w:rPr>
      </w:pPr>
      <w:r w:rsidRPr="17CBDD4A">
        <w:rPr>
          <w:sz w:val="22"/>
          <w:szCs w:val="22"/>
        </w:rPr>
        <w:t>５　二人以上の仲介委員が指名されている場合には、和解仲介手続上の事項は、仲介委員の過半数で決する。</w:t>
      </w:r>
    </w:p>
    <w:p w14:paraId="46B9946C" w14:textId="77777777" w:rsidR="00664304" w:rsidRDefault="000B7596" w:rsidP="17CBDD4A">
      <w:pPr>
        <w:jc w:val="both"/>
        <w:rPr>
          <w:sz w:val="22"/>
          <w:szCs w:val="22"/>
        </w:rPr>
      </w:pPr>
      <w:r w:rsidRPr="17CBDD4A">
        <w:rPr>
          <w:sz w:val="22"/>
          <w:szCs w:val="22"/>
        </w:rPr>
        <w:t xml:space="preserve">(5) If two or more </w:t>
      </w:r>
      <w:r w:rsidR="00A82C20" w:rsidRPr="00A82C20">
        <w:rPr>
          <w:sz w:val="22"/>
          <w:szCs w:val="22"/>
        </w:rPr>
        <w:t>inter</w:t>
      </w:r>
      <w:r w:rsidRPr="17CBDD4A">
        <w:rPr>
          <w:sz w:val="22"/>
          <w:szCs w:val="22"/>
        </w:rPr>
        <w:t xml:space="preserve">mediation commissioners are nominated, matters of the procedures for </w:t>
      </w:r>
      <w:r w:rsidR="00A82C20" w:rsidRPr="00A82C20">
        <w:rPr>
          <w:sz w:val="22"/>
          <w:szCs w:val="22"/>
        </w:rPr>
        <w:t>inter</w:t>
      </w:r>
      <w:r w:rsidRPr="17CBDD4A">
        <w:rPr>
          <w:sz w:val="22"/>
          <w:szCs w:val="22"/>
        </w:rPr>
        <w:t xml:space="preserve">mediating settlement </w:t>
      </w:r>
      <w:r w:rsidR="00DE1FAC" w:rsidRPr="17CBDD4A">
        <w:rPr>
          <w:sz w:val="22"/>
          <w:szCs w:val="22"/>
        </w:rPr>
        <w:t>are</w:t>
      </w:r>
      <w:r w:rsidRPr="17CBDD4A">
        <w:rPr>
          <w:sz w:val="22"/>
          <w:szCs w:val="22"/>
        </w:rPr>
        <w:t xml:space="preserve"> determined by a majority vote of </w:t>
      </w:r>
      <w:r w:rsidR="00A82C20" w:rsidRPr="00A82C20">
        <w:rPr>
          <w:sz w:val="22"/>
          <w:szCs w:val="22"/>
        </w:rPr>
        <w:t>inter</w:t>
      </w:r>
      <w:r w:rsidRPr="17CBDD4A">
        <w:rPr>
          <w:sz w:val="22"/>
          <w:szCs w:val="22"/>
        </w:rPr>
        <w:t>mediation commissioners.</w:t>
      </w:r>
    </w:p>
    <w:p w14:paraId="4A475C45" w14:textId="77777777" w:rsidR="00664304" w:rsidRDefault="000B7596" w:rsidP="17CBDD4A">
      <w:pPr>
        <w:jc w:val="both"/>
        <w:rPr>
          <w:sz w:val="22"/>
          <w:szCs w:val="22"/>
        </w:rPr>
      </w:pPr>
      <w:r w:rsidRPr="17CBDD4A">
        <w:rPr>
          <w:sz w:val="22"/>
          <w:szCs w:val="22"/>
        </w:rPr>
        <w:t>（仲介委員の忌避）</w:t>
      </w:r>
    </w:p>
    <w:p w14:paraId="2F692E33" w14:textId="77777777" w:rsidR="00664304" w:rsidRDefault="000B7596" w:rsidP="17CBDD4A">
      <w:pPr>
        <w:jc w:val="both"/>
        <w:rPr>
          <w:sz w:val="22"/>
          <w:szCs w:val="22"/>
        </w:rPr>
      </w:pPr>
      <w:r w:rsidRPr="17CBDD4A">
        <w:rPr>
          <w:sz w:val="22"/>
          <w:szCs w:val="22"/>
        </w:rPr>
        <w:t xml:space="preserve">(Challenging </w:t>
      </w:r>
      <w:r w:rsidR="005D0846">
        <w:rPr>
          <w:rFonts w:hint="eastAsia"/>
          <w:sz w:val="22"/>
          <w:szCs w:val="22"/>
        </w:rPr>
        <w:t>Interm</w:t>
      </w:r>
      <w:r w:rsidR="005D0846" w:rsidRPr="17CBDD4A">
        <w:rPr>
          <w:sz w:val="22"/>
          <w:szCs w:val="22"/>
        </w:rPr>
        <w:t xml:space="preserve">ediation </w:t>
      </w:r>
      <w:r w:rsidRPr="17CBDD4A">
        <w:rPr>
          <w:sz w:val="22"/>
          <w:szCs w:val="22"/>
        </w:rPr>
        <w:t>Commissioners)</w:t>
      </w:r>
    </w:p>
    <w:p w14:paraId="01BEDF44" w14:textId="77777777" w:rsidR="00664304" w:rsidRDefault="000B7596" w:rsidP="17CBDD4A">
      <w:pPr>
        <w:jc w:val="both"/>
        <w:rPr>
          <w:sz w:val="22"/>
          <w:szCs w:val="22"/>
        </w:rPr>
      </w:pPr>
      <w:r w:rsidRPr="17CBDD4A">
        <w:rPr>
          <w:sz w:val="22"/>
          <w:szCs w:val="22"/>
        </w:rPr>
        <w:t>第二十一条　仲介委員について和解仲介手続の公正を妨げるべき事情があるときは、当事者は、その仲介委員を忌避することができる。</w:t>
      </w:r>
    </w:p>
    <w:p w14:paraId="50159471" w14:textId="77777777" w:rsidR="00664304" w:rsidRDefault="00DE2B9D" w:rsidP="17CBDD4A">
      <w:pPr>
        <w:jc w:val="both"/>
        <w:rPr>
          <w:sz w:val="22"/>
          <w:szCs w:val="22"/>
        </w:rPr>
      </w:pPr>
      <w:r>
        <w:rPr>
          <w:sz w:val="22"/>
          <w:szCs w:val="22"/>
        </w:rPr>
        <w:t xml:space="preserve">Article 21 (1) Where there exist any circumstances </w:t>
      </w:r>
      <w:r w:rsidR="00B5778D">
        <w:rPr>
          <w:sz w:val="22"/>
          <w:szCs w:val="22"/>
        </w:rPr>
        <w:t>concerning</w:t>
      </w:r>
      <w:r w:rsidR="00B5778D">
        <w:rPr>
          <w:rFonts w:hint="eastAsia"/>
          <w:sz w:val="22"/>
          <w:szCs w:val="22"/>
        </w:rPr>
        <w:t xml:space="preserve"> </w:t>
      </w:r>
      <w:r>
        <w:rPr>
          <w:sz w:val="22"/>
          <w:szCs w:val="22"/>
        </w:rPr>
        <w:t>a</w:t>
      </w:r>
      <w:r w:rsidR="00AC1B96">
        <w:rPr>
          <w:rFonts w:hint="eastAsia"/>
          <w:sz w:val="22"/>
          <w:szCs w:val="22"/>
        </w:rPr>
        <w:t>n</w:t>
      </w:r>
      <w:r>
        <w:rPr>
          <w:sz w:val="22"/>
          <w:szCs w:val="22"/>
        </w:rPr>
        <w:t xml:space="preserve"> </w:t>
      </w:r>
      <w:r w:rsidR="00430070" w:rsidRPr="00430070">
        <w:rPr>
          <w:sz w:val="22"/>
          <w:szCs w:val="22"/>
        </w:rPr>
        <w:t>inter</w:t>
      </w:r>
      <w:r>
        <w:rPr>
          <w:sz w:val="22"/>
          <w:szCs w:val="22"/>
        </w:rPr>
        <w:t xml:space="preserve">mediation commissioner that could prejudice the impartiality of the procedures for </w:t>
      </w:r>
      <w:r w:rsidR="006A32BF" w:rsidRPr="006A32BF">
        <w:rPr>
          <w:sz w:val="22"/>
          <w:szCs w:val="22"/>
        </w:rPr>
        <w:lastRenderedPageBreak/>
        <w:t>inter</w:t>
      </w:r>
      <w:r>
        <w:rPr>
          <w:sz w:val="22"/>
          <w:szCs w:val="22"/>
        </w:rPr>
        <w:t xml:space="preserve">mediating settlement, a related party may challenge that </w:t>
      </w:r>
      <w:r w:rsidR="00430070" w:rsidRPr="00430070">
        <w:rPr>
          <w:sz w:val="22"/>
          <w:szCs w:val="22"/>
        </w:rPr>
        <w:t>inter</w:t>
      </w:r>
      <w:r>
        <w:rPr>
          <w:sz w:val="22"/>
          <w:szCs w:val="22"/>
        </w:rPr>
        <w:t>mediation commissioner.</w:t>
      </w:r>
    </w:p>
    <w:p w14:paraId="2AC3AEBA" w14:textId="77777777" w:rsidR="00664304" w:rsidRDefault="000B7596" w:rsidP="17CBDD4A">
      <w:pPr>
        <w:jc w:val="both"/>
        <w:rPr>
          <w:sz w:val="22"/>
          <w:szCs w:val="22"/>
        </w:rPr>
      </w:pPr>
      <w:r w:rsidRPr="17CBDD4A">
        <w:rPr>
          <w:sz w:val="22"/>
          <w:szCs w:val="22"/>
        </w:rPr>
        <w:t>２　仲介委員の忌避についての決定は、当事者の申立てにより、委員長（申立てに係る仲介委員が委員長である場合にあっては委員長代理者、委員長及び委員長代理者である場合にあってはあらかじめ委員長の指名する委員）が行う。</w:t>
      </w:r>
    </w:p>
    <w:p w14:paraId="644A99F5" w14:textId="77777777" w:rsidR="00664304" w:rsidRDefault="000B7596" w:rsidP="17CBDD4A">
      <w:pPr>
        <w:jc w:val="both"/>
        <w:rPr>
          <w:sz w:val="22"/>
          <w:szCs w:val="22"/>
        </w:rPr>
      </w:pPr>
      <w:r w:rsidRPr="17CBDD4A">
        <w:rPr>
          <w:sz w:val="22"/>
          <w:szCs w:val="22"/>
        </w:rPr>
        <w:t>(2) A decision on the challenge against a</w:t>
      </w:r>
      <w:r w:rsidR="003C203F">
        <w:rPr>
          <w:rFonts w:hint="eastAsia"/>
          <w:sz w:val="22"/>
          <w:szCs w:val="22"/>
        </w:rPr>
        <w:t>n</w:t>
      </w:r>
      <w:r w:rsidRPr="17CBDD4A">
        <w:rPr>
          <w:sz w:val="22"/>
          <w:szCs w:val="22"/>
        </w:rPr>
        <w:t xml:space="preserve"> </w:t>
      </w:r>
      <w:r w:rsidR="003C203F">
        <w:rPr>
          <w:rFonts w:hint="eastAsia"/>
          <w:sz w:val="22"/>
          <w:szCs w:val="22"/>
        </w:rPr>
        <w:t>inter</w:t>
      </w:r>
      <w:r w:rsidRPr="17CBDD4A">
        <w:rPr>
          <w:sz w:val="22"/>
          <w:szCs w:val="22"/>
        </w:rPr>
        <w:t>mediation commissioner is made by the chairperson</w:t>
      </w:r>
      <w:r w:rsidR="00824E82" w:rsidRPr="17CBDD4A">
        <w:rPr>
          <w:sz w:val="22"/>
          <w:szCs w:val="22"/>
        </w:rPr>
        <w:t xml:space="preserve"> of the committee</w:t>
      </w:r>
      <w:r w:rsidRPr="17CBDD4A">
        <w:rPr>
          <w:sz w:val="22"/>
          <w:szCs w:val="22"/>
        </w:rPr>
        <w:t xml:space="preserve">, upon petition made by a </w:t>
      </w:r>
      <w:r w:rsidR="00451559" w:rsidRPr="17CBDD4A">
        <w:rPr>
          <w:sz w:val="22"/>
          <w:szCs w:val="22"/>
        </w:rPr>
        <w:t xml:space="preserve">related </w:t>
      </w:r>
      <w:r w:rsidRPr="17CBDD4A">
        <w:rPr>
          <w:sz w:val="22"/>
          <w:szCs w:val="22"/>
        </w:rPr>
        <w:t xml:space="preserve">party (if the </w:t>
      </w:r>
      <w:r w:rsidR="00510469">
        <w:rPr>
          <w:rFonts w:hint="eastAsia"/>
          <w:sz w:val="22"/>
          <w:szCs w:val="22"/>
        </w:rPr>
        <w:t>inter</w:t>
      </w:r>
      <w:r w:rsidRPr="17CBDD4A">
        <w:rPr>
          <w:sz w:val="22"/>
          <w:szCs w:val="22"/>
        </w:rPr>
        <w:t xml:space="preserve">mediation commissioner </w:t>
      </w:r>
      <w:r w:rsidR="00824E82" w:rsidRPr="17CBDD4A">
        <w:rPr>
          <w:sz w:val="22"/>
          <w:szCs w:val="22"/>
        </w:rPr>
        <w:t>relat</w:t>
      </w:r>
      <w:r w:rsidR="008043F5" w:rsidRPr="17CBDD4A">
        <w:rPr>
          <w:sz w:val="22"/>
          <w:szCs w:val="22"/>
        </w:rPr>
        <w:t>ed</w:t>
      </w:r>
      <w:r w:rsidRPr="17CBDD4A">
        <w:rPr>
          <w:sz w:val="22"/>
          <w:szCs w:val="22"/>
        </w:rPr>
        <w:t xml:space="preserve"> to the petition is the chairperson, the acting chairperson makes the decision; and if the </w:t>
      </w:r>
      <w:r w:rsidR="00F90B1A">
        <w:rPr>
          <w:rFonts w:hint="eastAsia"/>
          <w:sz w:val="22"/>
          <w:szCs w:val="22"/>
        </w:rPr>
        <w:t>inter</w:t>
      </w:r>
      <w:r w:rsidRPr="17CBDD4A">
        <w:rPr>
          <w:sz w:val="22"/>
          <w:szCs w:val="22"/>
        </w:rPr>
        <w:t>mediation commissioner</w:t>
      </w:r>
      <w:r w:rsidR="007A7AC0" w:rsidRPr="17CBDD4A">
        <w:rPr>
          <w:sz w:val="22"/>
          <w:szCs w:val="22"/>
        </w:rPr>
        <w:t>s</w:t>
      </w:r>
      <w:r w:rsidRPr="17CBDD4A">
        <w:rPr>
          <w:sz w:val="22"/>
          <w:szCs w:val="22"/>
        </w:rPr>
        <w:t xml:space="preserve"> </w:t>
      </w:r>
      <w:r w:rsidR="007A7AC0" w:rsidRPr="17CBDD4A">
        <w:rPr>
          <w:sz w:val="22"/>
          <w:szCs w:val="22"/>
        </w:rPr>
        <w:t>relat</w:t>
      </w:r>
      <w:r w:rsidR="00D60018" w:rsidRPr="17CBDD4A">
        <w:rPr>
          <w:sz w:val="22"/>
          <w:szCs w:val="22"/>
        </w:rPr>
        <w:t>ed</w:t>
      </w:r>
      <w:r w:rsidRPr="17CBDD4A">
        <w:rPr>
          <w:sz w:val="22"/>
          <w:szCs w:val="22"/>
        </w:rPr>
        <w:t xml:space="preserve"> to the petition </w:t>
      </w:r>
      <w:r w:rsidR="007A7AC0" w:rsidRPr="17CBDD4A">
        <w:rPr>
          <w:sz w:val="22"/>
          <w:szCs w:val="22"/>
        </w:rPr>
        <w:t>are</w:t>
      </w:r>
      <w:r w:rsidRPr="17CBDD4A">
        <w:rPr>
          <w:sz w:val="22"/>
          <w:szCs w:val="22"/>
        </w:rPr>
        <w:t xml:space="preserve"> the chairperson and the acting chairperson of the committee, then a committee member who has </w:t>
      </w:r>
      <w:r w:rsidR="00831180" w:rsidRPr="17CBDD4A">
        <w:rPr>
          <w:sz w:val="22"/>
          <w:szCs w:val="22"/>
        </w:rPr>
        <w:t xml:space="preserve">been </w:t>
      </w:r>
      <w:r w:rsidRPr="17CBDD4A">
        <w:rPr>
          <w:sz w:val="22"/>
          <w:szCs w:val="22"/>
        </w:rPr>
        <w:t>nominated by the chairperson in advance makes the decision).</w:t>
      </w:r>
    </w:p>
    <w:p w14:paraId="7BD9ED8E" w14:textId="77777777" w:rsidR="00664304" w:rsidRDefault="000B7596" w:rsidP="17CBDD4A">
      <w:pPr>
        <w:jc w:val="both"/>
        <w:rPr>
          <w:sz w:val="22"/>
          <w:szCs w:val="22"/>
        </w:rPr>
      </w:pPr>
      <w:r w:rsidRPr="17CBDD4A">
        <w:rPr>
          <w:sz w:val="22"/>
          <w:szCs w:val="22"/>
        </w:rPr>
        <w:t>３　前項の申立てをしようとする当事者は、仲介委員が指名されたことを知った日又は忌避の原因があることを知った日のいずれか遅い日から十五日以内に、忌避の原因を記載した申立書を委員長に提出しなければならない。</w:t>
      </w:r>
    </w:p>
    <w:p w14:paraId="710D8718" w14:textId="77777777" w:rsidR="00664304" w:rsidRDefault="000B7596" w:rsidP="17CBDD4A">
      <w:pPr>
        <w:jc w:val="both"/>
        <w:rPr>
          <w:sz w:val="22"/>
          <w:szCs w:val="22"/>
        </w:rPr>
      </w:pPr>
      <w:r w:rsidRPr="17CBDD4A">
        <w:rPr>
          <w:sz w:val="22"/>
          <w:szCs w:val="22"/>
        </w:rPr>
        <w:t xml:space="preserve">(3) A </w:t>
      </w:r>
      <w:r w:rsidR="00062933" w:rsidRPr="17CBDD4A">
        <w:rPr>
          <w:sz w:val="22"/>
          <w:szCs w:val="22"/>
        </w:rPr>
        <w:t xml:space="preserve">related </w:t>
      </w:r>
      <w:r w:rsidRPr="17CBDD4A">
        <w:rPr>
          <w:sz w:val="22"/>
          <w:szCs w:val="22"/>
        </w:rPr>
        <w:t xml:space="preserve">party that intends to file </w:t>
      </w:r>
      <w:r w:rsidR="005C0013" w:rsidRPr="17CBDD4A">
        <w:rPr>
          <w:sz w:val="22"/>
          <w:szCs w:val="22"/>
        </w:rPr>
        <w:t>the</w:t>
      </w:r>
      <w:r w:rsidRPr="17CBDD4A">
        <w:rPr>
          <w:sz w:val="22"/>
          <w:szCs w:val="22"/>
        </w:rPr>
        <w:t xml:space="preserve"> petition </w:t>
      </w:r>
      <w:r w:rsidR="005C0013" w:rsidRPr="17CBDD4A">
        <w:rPr>
          <w:sz w:val="22"/>
          <w:szCs w:val="22"/>
        </w:rPr>
        <w:t xml:space="preserve">referred to </w:t>
      </w:r>
      <w:r w:rsidRPr="17CBDD4A">
        <w:rPr>
          <w:sz w:val="22"/>
          <w:szCs w:val="22"/>
        </w:rPr>
        <w:t>in the preceding paragraph must submit to the chairperson</w:t>
      </w:r>
      <w:r w:rsidR="005C0013" w:rsidRPr="17CBDD4A">
        <w:rPr>
          <w:sz w:val="22"/>
          <w:szCs w:val="22"/>
        </w:rPr>
        <w:t xml:space="preserve"> of the committee</w:t>
      </w:r>
      <w:r w:rsidRPr="17CBDD4A">
        <w:rPr>
          <w:sz w:val="22"/>
          <w:szCs w:val="22"/>
        </w:rPr>
        <w:t xml:space="preserve"> a written petition stating the grounds for the challenge, within 15 days from the later of the day on which the </w:t>
      </w:r>
      <w:r w:rsidR="00451559" w:rsidRPr="17CBDD4A">
        <w:rPr>
          <w:sz w:val="22"/>
          <w:szCs w:val="22"/>
        </w:rPr>
        <w:t xml:space="preserve">related </w:t>
      </w:r>
      <w:r w:rsidRPr="17CBDD4A">
        <w:rPr>
          <w:sz w:val="22"/>
          <w:szCs w:val="22"/>
        </w:rPr>
        <w:t xml:space="preserve">party became aware the </w:t>
      </w:r>
      <w:r w:rsidR="002907CF">
        <w:rPr>
          <w:rFonts w:hint="eastAsia"/>
          <w:sz w:val="22"/>
          <w:szCs w:val="22"/>
        </w:rPr>
        <w:t>inter</w:t>
      </w:r>
      <w:r w:rsidRPr="17CBDD4A">
        <w:rPr>
          <w:sz w:val="22"/>
          <w:szCs w:val="22"/>
        </w:rPr>
        <w:t xml:space="preserve">mediation commissioner had been nominated, or the date on which the </w:t>
      </w:r>
      <w:r w:rsidR="00451559" w:rsidRPr="17CBDD4A">
        <w:rPr>
          <w:sz w:val="22"/>
          <w:szCs w:val="22"/>
        </w:rPr>
        <w:t xml:space="preserve">related </w:t>
      </w:r>
      <w:r w:rsidRPr="17CBDD4A">
        <w:rPr>
          <w:sz w:val="22"/>
          <w:szCs w:val="22"/>
        </w:rPr>
        <w:t>party became aware that there is a ground for the challenge.</w:t>
      </w:r>
    </w:p>
    <w:p w14:paraId="7F669D41" w14:textId="77777777" w:rsidR="00664304" w:rsidRDefault="000B7596" w:rsidP="17CBDD4A">
      <w:pPr>
        <w:jc w:val="both"/>
        <w:rPr>
          <w:sz w:val="22"/>
          <w:szCs w:val="22"/>
        </w:rPr>
      </w:pPr>
      <w:r w:rsidRPr="17CBDD4A">
        <w:rPr>
          <w:sz w:val="22"/>
          <w:szCs w:val="22"/>
        </w:rPr>
        <w:t>４　仲介委員は、第二項の申立てがあったときは、同項の決定があるまで和解仲介手続を中止しなければならない。ただし、急速を要する行為については、この限りでない。</w:t>
      </w:r>
    </w:p>
    <w:p w14:paraId="1A69AD8C" w14:textId="77777777" w:rsidR="00664304" w:rsidRDefault="000B7596" w:rsidP="17CBDD4A">
      <w:pPr>
        <w:jc w:val="both"/>
        <w:rPr>
          <w:sz w:val="22"/>
          <w:szCs w:val="22"/>
        </w:rPr>
      </w:pPr>
      <w:r w:rsidRPr="17CBDD4A">
        <w:rPr>
          <w:sz w:val="22"/>
          <w:szCs w:val="22"/>
        </w:rPr>
        <w:t xml:space="preserve">(4) If </w:t>
      </w:r>
      <w:r w:rsidR="00CA0B60" w:rsidRPr="17CBDD4A">
        <w:rPr>
          <w:sz w:val="22"/>
          <w:szCs w:val="22"/>
        </w:rPr>
        <w:t>the</w:t>
      </w:r>
      <w:r w:rsidRPr="17CBDD4A">
        <w:rPr>
          <w:sz w:val="22"/>
          <w:szCs w:val="22"/>
        </w:rPr>
        <w:t xml:space="preserve"> petition </w:t>
      </w:r>
      <w:r w:rsidR="00CA0B60" w:rsidRPr="17CBDD4A">
        <w:rPr>
          <w:sz w:val="22"/>
          <w:szCs w:val="22"/>
        </w:rPr>
        <w:t>referred to</w:t>
      </w:r>
      <w:r w:rsidRPr="17CBDD4A">
        <w:rPr>
          <w:sz w:val="22"/>
          <w:szCs w:val="22"/>
        </w:rPr>
        <w:t xml:space="preserve"> in paragraph (2) </w:t>
      </w:r>
      <w:r w:rsidR="00D42DEB" w:rsidRPr="17CBDD4A">
        <w:rPr>
          <w:sz w:val="22"/>
          <w:szCs w:val="22"/>
        </w:rPr>
        <w:t>is</w:t>
      </w:r>
      <w:r w:rsidRPr="17CBDD4A">
        <w:rPr>
          <w:sz w:val="22"/>
          <w:szCs w:val="22"/>
        </w:rPr>
        <w:t xml:space="preserve"> filed, </w:t>
      </w:r>
      <w:r w:rsidR="00D42DEB" w:rsidRPr="17CBDD4A">
        <w:rPr>
          <w:sz w:val="22"/>
          <w:szCs w:val="22"/>
        </w:rPr>
        <w:t>the</w:t>
      </w:r>
      <w:r w:rsidRPr="17CBDD4A">
        <w:rPr>
          <w:sz w:val="22"/>
          <w:szCs w:val="22"/>
        </w:rPr>
        <w:t xml:space="preserve"> </w:t>
      </w:r>
      <w:r w:rsidR="003D5024">
        <w:rPr>
          <w:rFonts w:hint="eastAsia"/>
          <w:sz w:val="22"/>
          <w:szCs w:val="22"/>
        </w:rPr>
        <w:t>inter</w:t>
      </w:r>
      <w:r w:rsidRPr="17CBDD4A">
        <w:rPr>
          <w:sz w:val="22"/>
          <w:szCs w:val="22"/>
        </w:rPr>
        <w:t xml:space="preserve">mediation commissioner must suspend the procedures for </w:t>
      </w:r>
      <w:r w:rsidR="001513B7">
        <w:rPr>
          <w:sz w:val="22"/>
          <w:szCs w:val="22"/>
        </w:rPr>
        <w:t>inte</w:t>
      </w:r>
      <w:r w:rsidR="001513B7" w:rsidRPr="17CBDD4A">
        <w:rPr>
          <w:sz w:val="22"/>
          <w:szCs w:val="22"/>
        </w:rPr>
        <w:t>rmediating</w:t>
      </w:r>
      <w:r w:rsidRPr="17CBDD4A">
        <w:rPr>
          <w:sz w:val="22"/>
          <w:szCs w:val="22"/>
        </w:rPr>
        <w:t xml:space="preserve"> settlement until the decision referred to in </w:t>
      </w:r>
      <w:r w:rsidR="00D60018" w:rsidRPr="17CBDD4A">
        <w:rPr>
          <w:sz w:val="22"/>
          <w:szCs w:val="22"/>
        </w:rPr>
        <w:t xml:space="preserve">that </w:t>
      </w:r>
      <w:r w:rsidRPr="17CBDD4A">
        <w:rPr>
          <w:sz w:val="22"/>
          <w:szCs w:val="22"/>
        </w:rPr>
        <w:t>paragraph is rendered; provided, however, that this does not apply to a case requiring urgent action.</w:t>
      </w:r>
    </w:p>
    <w:p w14:paraId="4E59FA79" w14:textId="77777777" w:rsidR="00664304" w:rsidRDefault="000B7596" w:rsidP="17CBDD4A">
      <w:pPr>
        <w:jc w:val="both"/>
        <w:rPr>
          <w:sz w:val="22"/>
          <w:szCs w:val="22"/>
        </w:rPr>
      </w:pPr>
      <w:r w:rsidRPr="17CBDD4A">
        <w:rPr>
          <w:sz w:val="22"/>
          <w:szCs w:val="22"/>
        </w:rPr>
        <w:t>（出席及び文書等の提出の要求）</w:t>
      </w:r>
    </w:p>
    <w:p w14:paraId="7B838E42" w14:textId="77777777" w:rsidR="00664304" w:rsidRDefault="000B7596" w:rsidP="17CBDD4A">
      <w:pPr>
        <w:jc w:val="both"/>
        <w:rPr>
          <w:sz w:val="22"/>
          <w:szCs w:val="22"/>
        </w:rPr>
      </w:pPr>
      <w:r w:rsidRPr="17CBDD4A">
        <w:rPr>
          <w:sz w:val="22"/>
          <w:szCs w:val="22"/>
        </w:rPr>
        <w:t>(Request for Participation and Submission of Documents)</w:t>
      </w:r>
    </w:p>
    <w:p w14:paraId="2162071A" w14:textId="77777777" w:rsidR="00664304" w:rsidRDefault="000B7596" w:rsidP="17CBDD4A">
      <w:pPr>
        <w:jc w:val="both"/>
        <w:rPr>
          <w:sz w:val="22"/>
          <w:szCs w:val="22"/>
        </w:rPr>
      </w:pPr>
      <w:r w:rsidRPr="17CBDD4A">
        <w:rPr>
          <w:sz w:val="22"/>
          <w:szCs w:val="22"/>
        </w:rPr>
        <w:t>第二十二条　仲介委員は、和解の仲介を行うために必要があると認めるときは、当事者に対し、和解仲介手続への出席又は事件に関係のある文書若しくは物件の提出を求めることができる。</w:t>
      </w:r>
    </w:p>
    <w:p w14:paraId="45F7AB8F" w14:textId="77777777" w:rsidR="00664304" w:rsidRDefault="00DE2B9D" w:rsidP="17CBDD4A">
      <w:pPr>
        <w:jc w:val="both"/>
        <w:rPr>
          <w:sz w:val="22"/>
          <w:szCs w:val="22"/>
        </w:rPr>
      </w:pPr>
      <w:r>
        <w:rPr>
          <w:sz w:val="22"/>
          <w:szCs w:val="22"/>
        </w:rPr>
        <w:t xml:space="preserve">Article 22 If </w:t>
      </w:r>
      <w:r w:rsidR="001A3387" w:rsidRPr="001A3387">
        <w:rPr>
          <w:sz w:val="22"/>
          <w:szCs w:val="22"/>
        </w:rPr>
        <w:t>inter</w:t>
      </w:r>
      <w:r>
        <w:rPr>
          <w:sz w:val="22"/>
          <w:szCs w:val="22"/>
        </w:rPr>
        <w:t xml:space="preserve">mediation commissioners find it necessary for conducting </w:t>
      </w:r>
      <w:r w:rsidR="001A3387" w:rsidRPr="001A3387">
        <w:rPr>
          <w:sz w:val="22"/>
          <w:szCs w:val="22"/>
        </w:rPr>
        <w:t>inter</w:t>
      </w:r>
      <w:r>
        <w:rPr>
          <w:sz w:val="22"/>
          <w:szCs w:val="22"/>
        </w:rPr>
        <w:t xml:space="preserve">mediation of settlement, they may request the related parties to participate in the procedures for </w:t>
      </w:r>
      <w:r w:rsidR="00FF7CC2" w:rsidRPr="00FF7CC2">
        <w:rPr>
          <w:sz w:val="22"/>
          <w:szCs w:val="22"/>
        </w:rPr>
        <w:t>inter</w:t>
      </w:r>
      <w:r>
        <w:rPr>
          <w:sz w:val="22"/>
          <w:szCs w:val="22"/>
        </w:rPr>
        <w:t>mediating settlement or submit documents or items related to the case.</w:t>
      </w:r>
    </w:p>
    <w:p w14:paraId="4FF1CB39" w14:textId="77777777" w:rsidR="00664304" w:rsidRDefault="000B7596" w:rsidP="17CBDD4A">
      <w:pPr>
        <w:jc w:val="both"/>
        <w:rPr>
          <w:sz w:val="22"/>
          <w:szCs w:val="22"/>
        </w:rPr>
      </w:pPr>
      <w:r w:rsidRPr="17CBDD4A">
        <w:rPr>
          <w:sz w:val="22"/>
          <w:szCs w:val="22"/>
        </w:rPr>
        <w:t>（手続の非公開）</w:t>
      </w:r>
    </w:p>
    <w:p w14:paraId="2883681F" w14:textId="77777777" w:rsidR="00664304" w:rsidRDefault="000B7596" w:rsidP="17CBDD4A">
      <w:pPr>
        <w:jc w:val="both"/>
        <w:rPr>
          <w:sz w:val="22"/>
          <w:szCs w:val="22"/>
        </w:rPr>
      </w:pPr>
      <w:r w:rsidRPr="17CBDD4A">
        <w:rPr>
          <w:sz w:val="22"/>
          <w:szCs w:val="22"/>
        </w:rPr>
        <w:t>(Non-Disclosure of Procedures)</w:t>
      </w:r>
    </w:p>
    <w:p w14:paraId="19FCD2AB" w14:textId="77777777" w:rsidR="00664304" w:rsidRDefault="000B7596" w:rsidP="17CBDD4A">
      <w:pPr>
        <w:jc w:val="both"/>
        <w:rPr>
          <w:sz w:val="22"/>
          <w:szCs w:val="22"/>
        </w:rPr>
      </w:pPr>
      <w:r w:rsidRPr="17CBDD4A">
        <w:rPr>
          <w:sz w:val="22"/>
          <w:szCs w:val="22"/>
        </w:rPr>
        <w:t>第二十三条　和解仲介手続は、公開しない。</w:t>
      </w:r>
    </w:p>
    <w:p w14:paraId="27E76088" w14:textId="77777777" w:rsidR="00664304" w:rsidRDefault="00DE2B9D" w:rsidP="17CBDD4A">
      <w:pPr>
        <w:jc w:val="both"/>
        <w:rPr>
          <w:sz w:val="22"/>
          <w:szCs w:val="22"/>
        </w:rPr>
      </w:pPr>
      <w:r>
        <w:rPr>
          <w:sz w:val="22"/>
          <w:szCs w:val="22"/>
        </w:rPr>
        <w:t xml:space="preserve">Article 23 Procedures for </w:t>
      </w:r>
      <w:r w:rsidR="00FF7CC2" w:rsidRPr="00FF7CC2">
        <w:rPr>
          <w:sz w:val="22"/>
          <w:szCs w:val="22"/>
        </w:rPr>
        <w:t>inter</w:t>
      </w:r>
      <w:r>
        <w:rPr>
          <w:sz w:val="22"/>
          <w:szCs w:val="22"/>
        </w:rPr>
        <w:t>mediating settlement are not open to the public.</w:t>
      </w:r>
    </w:p>
    <w:p w14:paraId="711C475E" w14:textId="77777777" w:rsidR="00664304" w:rsidRDefault="00427DC8" w:rsidP="17CBDD4A">
      <w:pPr>
        <w:jc w:val="both"/>
        <w:rPr>
          <w:sz w:val="22"/>
          <w:szCs w:val="22"/>
        </w:rPr>
      </w:pPr>
      <w:r w:rsidRPr="17CBDD4A">
        <w:rPr>
          <w:sz w:val="22"/>
          <w:szCs w:val="22"/>
        </w:rPr>
        <w:t>（和解仲介手続の計画的実施）</w:t>
      </w:r>
    </w:p>
    <w:p w14:paraId="23FFE44A" w14:textId="77777777" w:rsidR="00664304" w:rsidRDefault="002E7D26" w:rsidP="17CBDD4A">
      <w:pPr>
        <w:jc w:val="both"/>
        <w:rPr>
          <w:sz w:val="22"/>
          <w:szCs w:val="22"/>
        </w:rPr>
      </w:pPr>
      <w:r w:rsidRPr="17CBDD4A">
        <w:rPr>
          <w:sz w:val="22"/>
          <w:szCs w:val="22"/>
        </w:rPr>
        <w:lastRenderedPageBreak/>
        <w:t xml:space="preserve">(Systematic Implementation of </w:t>
      </w:r>
      <w:r w:rsidR="00774253" w:rsidRPr="17CBDD4A">
        <w:rPr>
          <w:sz w:val="22"/>
          <w:szCs w:val="22"/>
        </w:rPr>
        <w:t xml:space="preserve">Procedures for </w:t>
      </w:r>
      <w:r w:rsidR="00785A35">
        <w:rPr>
          <w:rFonts w:hint="eastAsia"/>
          <w:sz w:val="22"/>
          <w:szCs w:val="22"/>
        </w:rPr>
        <w:t>Interm</w:t>
      </w:r>
      <w:r w:rsidR="00785A35" w:rsidRPr="17CBDD4A">
        <w:rPr>
          <w:sz w:val="22"/>
          <w:szCs w:val="22"/>
        </w:rPr>
        <w:t xml:space="preserve">ediating </w:t>
      </w:r>
      <w:r w:rsidR="00774253" w:rsidRPr="17CBDD4A">
        <w:rPr>
          <w:sz w:val="22"/>
          <w:szCs w:val="22"/>
        </w:rPr>
        <w:t>Settlement</w:t>
      </w:r>
      <w:r w:rsidRPr="17CBDD4A">
        <w:rPr>
          <w:sz w:val="22"/>
          <w:szCs w:val="22"/>
        </w:rPr>
        <w:t>)</w:t>
      </w:r>
    </w:p>
    <w:p w14:paraId="453A115F" w14:textId="77777777" w:rsidR="00664304" w:rsidRDefault="00427DC8" w:rsidP="17CBDD4A">
      <w:pPr>
        <w:jc w:val="both"/>
        <w:rPr>
          <w:sz w:val="22"/>
          <w:szCs w:val="22"/>
        </w:rPr>
      </w:pPr>
      <w:r w:rsidRPr="17CBDD4A">
        <w:rPr>
          <w:sz w:val="22"/>
          <w:szCs w:val="22"/>
        </w:rPr>
        <w:t>第二十三条の二　委員会は、適正かつ迅速な審理を実現するため、和解仲介手続を計画的に実施しなければならない。</w:t>
      </w:r>
    </w:p>
    <w:p w14:paraId="3607CDB9" w14:textId="77777777" w:rsidR="00664304" w:rsidRDefault="00DE2B9D" w:rsidP="17CBDD4A">
      <w:pPr>
        <w:jc w:val="both"/>
        <w:rPr>
          <w:sz w:val="22"/>
          <w:szCs w:val="22"/>
        </w:rPr>
      </w:pPr>
      <w:r>
        <w:rPr>
          <w:sz w:val="22"/>
          <w:szCs w:val="22"/>
        </w:rPr>
        <w:t xml:space="preserve">Article 23-2 (1) In order to ensure proper and prompt proceedings, the committee must systematically implement procedures for </w:t>
      </w:r>
      <w:r w:rsidR="00B40DB7">
        <w:rPr>
          <w:rFonts w:hint="eastAsia"/>
          <w:sz w:val="22"/>
          <w:szCs w:val="22"/>
        </w:rPr>
        <w:t>inter</w:t>
      </w:r>
      <w:r>
        <w:rPr>
          <w:sz w:val="22"/>
          <w:szCs w:val="22"/>
        </w:rPr>
        <w:t>mediating settlement.</w:t>
      </w:r>
    </w:p>
    <w:p w14:paraId="06D61D7B" w14:textId="77777777" w:rsidR="00664304" w:rsidRDefault="00427DC8" w:rsidP="17CBDD4A">
      <w:pPr>
        <w:jc w:val="both"/>
        <w:rPr>
          <w:sz w:val="22"/>
          <w:szCs w:val="22"/>
        </w:rPr>
      </w:pPr>
      <w:r w:rsidRPr="17CBDD4A">
        <w:rPr>
          <w:sz w:val="22"/>
          <w:szCs w:val="22"/>
        </w:rPr>
        <w:t>２　当事者は、適正かつ迅速な審理を実現するため、委員会による和解仲介手続の計画的な実施に協力するものとする。</w:t>
      </w:r>
    </w:p>
    <w:p w14:paraId="428F0E63" w14:textId="77777777" w:rsidR="00664304" w:rsidRDefault="00D46EAE" w:rsidP="17CBDD4A">
      <w:pPr>
        <w:jc w:val="both"/>
        <w:rPr>
          <w:sz w:val="22"/>
          <w:szCs w:val="22"/>
        </w:rPr>
      </w:pPr>
      <w:r w:rsidRPr="17CBDD4A">
        <w:rPr>
          <w:sz w:val="22"/>
          <w:szCs w:val="22"/>
        </w:rPr>
        <w:t xml:space="preserve">(2) In order to ensure </w:t>
      </w:r>
      <w:r w:rsidR="00DE7473" w:rsidRPr="17CBDD4A">
        <w:rPr>
          <w:sz w:val="22"/>
          <w:szCs w:val="22"/>
        </w:rPr>
        <w:t>proper and prompt</w:t>
      </w:r>
      <w:r w:rsidRPr="17CBDD4A">
        <w:rPr>
          <w:sz w:val="22"/>
          <w:szCs w:val="22"/>
        </w:rPr>
        <w:t xml:space="preserve"> proceedings, the </w:t>
      </w:r>
      <w:r w:rsidR="00553DBA" w:rsidRPr="17CBDD4A">
        <w:rPr>
          <w:sz w:val="22"/>
          <w:szCs w:val="22"/>
        </w:rPr>
        <w:t xml:space="preserve">related </w:t>
      </w:r>
      <w:r w:rsidRPr="17CBDD4A">
        <w:rPr>
          <w:sz w:val="22"/>
          <w:szCs w:val="22"/>
        </w:rPr>
        <w:t xml:space="preserve">parties are to cooperate in </w:t>
      </w:r>
      <w:r w:rsidR="00D02F70" w:rsidRPr="17CBDD4A">
        <w:rPr>
          <w:sz w:val="22"/>
          <w:szCs w:val="22"/>
        </w:rPr>
        <w:t xml:space="preserve">the systematic implementation of procedures for </w:t>
      </w:r>
      <w:r w:rsidR="00621CD3">
        <w:rPr>
          <w:rFonts w:hint="eastAsia"/>
          <w:sz w:val="22"/>
          <w:szCs w:val="22"/>
        </w:rPr>
        <w:t>inter</w:t>
      </w:r>
      <w:r w:rsidR="00D02F70" w:rsidRPr="17CBDD4A">
        <w:rPr>
          <w:sz w:val="22"/>
          <w:szCs w:val="22"/>
        </w:rPr>
        <w:t>mediating settlement</w:t>
      </w:r>
      <w:r w:rsidR="00850C65" w:rsidRPr="17CBDD4A">
        <w:rPr>
          <w:sz w:val="22"/>
          <w:szCs w:val="22"/>
        </w:rPr>
        <w:t xml:space="preserve"> </w:t>
      </w:r>
      <w:r w:rsidR="00D02F70" w:rsidRPr="17CBDD4A">
        <w:rPr>
          <w:sz w:val="22"/>
          <w:szCs w:val="22"/>
        </w:rPr>
        <w:t>by the committee.</w:t>
      </w:r>
    </w:p>
    <w:p w14:paraId="4710E9D7" w14:textId="77777777" w:rsidR="00664304" w:rsidRDefault="000B7596" w:rsidP="17CBDD4A">
      <w:pPr>
        <w:jc w:val="both"/>
        <w:rPr>
          <w:sz w:val="22"/>
          <w:szCs w:val="22"/>
        </w:rPr>
      </w:pPr>
      <w:r w:rsidRPr="17CBDD4A">
        <w:rPr>
          <w:sz w:val="22"/>
          <w:szCs w:val="22"/>
        </w:rPr>
        <w:t>（弁護士の助言）</w:t>
      </w:r>
    </w:p>
    <w:p w14:paraId="3A3A66FE" w14:textId="77777777" w:rsidR="00664304" w:rsidRDefault="000B7596" w:rsidP="17CBDD4A">
      <w:pPr>
        <w:jc w:val="both"/>
        <w:rPr>
          <w:sz w:val="22"/>
          <w:szCs w:val="22"/>
        </w:rPr>
      </w:pPr>
      <w:r w:rsidRPr="17CBDD4A">
        <w:rPr>
          <w:sz w:val="22"/>
          <w:szCs w:val="22"/>
        </w:rPr>
        <w:t xml:space="preserve">(Advice from </w:t>
      </w:r>
      <w:r w:rsidR="004D2432" w:rsidRPr="17CBDD4A">
        <w:rPr>
          <w:sz w:val="22"/>
          <w:szCs w:val="22"/>
        </w:rPr>
        <w:t xml:space="preserve">Attorneys at </w:t>
      </w:r>
      <w:r w:rsidRPr="17CBDD4A">
        <w:rPr>
          <w:sz w:val="22"/>
          <w:szCs w:val="22"/>
        </w:rPr>
        <w:t>Law)</w:t>
      </w:r>
    </w:p>
    <w:p w14:paraId="26E51BC3" w14:textId="77777777" w:rsidR="00664304" w:rsidRDefault="000B7596" w:rsidP="17CBDD4A">
      <w:pPr>
        <w:jc w:val="both"/>
        <w:rPr>
          <w:sz w:val="22"/>
          <w:szCs w:val="22"/>
        </w:rPr>
      </w:pPr>
      <w:r w:rsidRPr="17CBDD4A">
        <w:rPr>
          <w:sz w:val="22"/>
          <w:szCs w:val="22"/>
        </w:rPr>
        <w:t>第二十四条　仲介委員のうちに弁護士がいない場合（司法書士法（昭和二十五年法律第百九十七号）第三条第一項第七号に規定する紛争について行う和解仲介手続において、仲介委員のうち少なくとも一人が同条第二項に規定する司法書士である場合を除く。）において、和解仲介手続の実施に当たり法令の解釈適用に関し専門的知識を必要とするときは、仲介委員は、弁護士である委員又は特別委員の助言を受けるものとする。</w:t>
      </w:r>
    </w:p>
    <w:p w14:paraId="22CE849C" w14:textId="77777777" w:rsidR="00664304" w:rsidRDefault="00DE2B9D" w:rsidP="17CBDD4A">
      <w:pPr>
        <w:jc w:val="both"/>
        <w:rPr>
          <w:sz w:val="22"/>
          <w:szCs w:val="22"/>
        </w:rPr>
      </w:pPr>
      <w:r>
        <w:rPr>
          <w:sz w:val="22"/>
          <w:szCs w:val="22"/>
        </w:rPr>
        <w:t xml:space="preserve">Article 24 If no attorney at law is a member of the </w:t>
      </w:r>
      <w:r w:rsidR="00A463DA">
        <w:rPr>
          <w:rFonts w:hint="eastAsia"/>
          <w:sz w:val="22"/>
          <w:szCs w:val="22"/>
        </w:rPr>
        <w:t>inter</w:t>
      </w:r>
      <w:r>
        <w:rPr>
          <w:sz w:val="22"/>
          <w:szCs w:val="22"/>
        </w:rPr>
        <w:t xml:space="preserve">mediation commissioners (excluding the case in which at least one of the </w:t>
      </w:r>
      <w:r w:rsidR="00310F02">
        <w:rPr>
          <w:rFonts w:hint="eastAsia"/>
          <w:sz w:val="22"/>
          <w:szCs w:val="22"/>
        </w:rPr>
        <w:t>inter</w:t>
      </w:r>
      <w:r>
        <w:rPr>
          <w:sz w:val="22"/>
          <w:szCs w:val="22"/>
        </w:rPr>
        <w:t xml:space="preserve">mediation commissioners is the judicial scrivener prescribed in Article 3, paragraph (2) of the Judicial Scriveners Act (Act No. 197 of 1950), when the </w:t>
      </w:r>
      <w:r w:rsidR="003A5553">
        <w:rPr>
          <w:rFonts w:hint="eastAsia"/>
          <w:sz w:val="22"/>
          <w:szCs w:val="22"/>
        </w:rPr>
        <w:t>inter</w:t>
      </w:r>
      <w:r>
        <w:rPr>
          <w:sz w:val="22"/>
          <w:szCs w:val="22"/>
        </w:rPr>
        <w:t xml:space="preserve">mediation commissioners conduct the procedures for </w:t>
      </w:r>
      <w:r w:rsidR="00C13147">
        <w:rPr>
          <w:rFonts w:hint="eastAsia"/>
          <w:sz w:val="22"/>
          <w:szCs w:val="22"/>
        </w:rPr>
        <w:t>inter</w:t>
      </w:r>
      <w:r>
        <w:rPr>
          <w:sz w:val="22"/>
          <w:szCs w:val="22"/>
        </w:rPr>
        <w:t xml:space="preserve">mediating settlement of the dispute prescribed in Article 3, paragraph (1), item (vii) of that Act), and if expert knowledge is required for interpretation and application of laws and regulations when the procedures for </w:t>
      </w:r>
      <w:r w:rsidR="00C13147">
        <w:rPr>
          <w:rFonts w:hint="eastAsia"/>
          <w:sz w:val="22"/>
          <w:szCs w:val="22"/>
        </w:rPr>
        <w:t>inter</w:t>
      </w:r>
      <w:r>
        <w:rPr>
          <w:sz w:val="22"/>
          <w:szCs w:val="22"/>
        </w:rPr>
        <w:t xml:space="preserve">mediating settlement are carried out, </w:t>
      </w:r>
      <w:r w:rsidR="00C13147">
        <w:rPr>
          <w:rFonts w:hint="eastAsia"/>
          <w:sz w:val="22"/>
          <w:szCs w:val="22"/>
        </w:rPr>
        <w:t>inter</w:t>
      </w:r>
      <w:r>
        <w:rPr>
          <w:sz w:val="22"/>
          <w:szCs w:val="22"/>
        </w:rPr>
        <w:t>mediation commissioners are to receive advice from committee members or special committee members who are attorneys at law.</w:t>
      </w:r>
    </w:p>
    <w:p w14:paraId="4E346973" w14:textId="77777777" w:rsidR="00664304" w:rsidRDefault="000B7596" w:rsidP="17CBDD4A">
      <w:pPr>
        <w:jc w:val="both"/>
        <w:rPr>
          <w:sz w:val="22"/>
          <w:szCs w:val="22"/>
        </w:rPr>
      </w:pPr>
      <w:r w:rsidRPr="17CBDD4A">
        <w:rPr>
          <w:sz w:val="22"/>
          <w:szCs w:val="22"/>
        </w:rPr>
        <w:t>（和解案の受諾勧告）</w:t>
      </w:r>
    </w:p>
    <w:p w14:paraId="0E932F74" w14:textId="77777777" w:rsidR="00664304" w:rsidRDefault="000B7596" w:rsidP="17CBDD4A">
      <w:pPr>
        <w:jc w:val="both"/>
        <w:rPr>
          <w:sz w:val="22"/>
          <w:szCs w:val="22"/>
        </w:rPr>
      </w:pPr>
      <w:r w:rsidRPr="17CBDD4A">
        <w:rPr>
          <w:sz w:val="22"/>
          <w:szCs w:val="22"/>
        </w:rPr>
        <w:t>(Recommendation to Accept a Settlement Proposal)</w:t>
      </w:r>
    </w:p>
    <w:p w14:paraId="78B9A41A" w14:textId="77777777" w:rsidR="00664304" w:rsidRDefault="000B7596" w:rsidP="17CBDD4A">
      <w:pPr>
        <w:jc w:val="both"/>
        <w:rPr>
          <w:sz w:val="22"/>
          <w:szCs w:val="22"/>
        </w:rPr>
      </w:pPr>
      <w:r w:rsidRPr="17CBDD4A">
        <w:rPr>
          <w:sz w:val="22"/>
          <w:szCs w:val="22"/>
        </w:rPr>
        <w:t>第二十五条　仲介委員は、和解案を作成し、当事者に対し、その受諾を勧告することができる。</w:t>
      </w:r>
    </w:p>
    <w:p w14:paraId="4649FD08" w14:textId="77777777" w:rsidR="00664304" w:rsidRDefault="00DE2B9D" w:rsidP="17CBDD4A">
      <w:pPr>
        <w:jc w:val="both"/>
        <w:rPr>
          <w:sz w:val="22"/>
          <w:szCs w:val="22"/>
        </w:rPr>
      </w:pPr>
      <w:r>
        <w:rPr>
          <w:sz w:val="22"/>
          <w:szCs w:val="22"/>
        </w:rPr>
        <w:t xml:space="preserve">Article 25 </w:t>
      </w:r>
      <w:r w:rsidR="00397010">
        <w:rPr>
          <w:rFonts w:hint="eastAsia"/>
          <w:sz w:val="22"/>
          <w:szCs w:val="22"/>
        </w:rPr>
        <w:t>Int</w:t>
      </w:r>
      <w:r w:rsidR="0008091C">
        <w:rPr>
          <w:rFonts w:hint="eastAsia"/>
          <w:sz w:val="22"/>
          <w:szCs w:val="22"/>
        </w:rPr>
        <w:t>erm</w:t>
      </w:r>
      <w:r w:rsidR="00397010">
        <w:rPr>
          <w:sz w:val="22"/>
          <w:szCs w:val="22"/>
        </w:rPr>
        <w:t xml:space="preserve">ediation </w:t>
      </w:r>
      <w:r>
        <w:rPr>
          <w:sz w:val="22"/>
          <w:szCs w:val="22"/>
        </w:rPr>
        <w:t>commissioners may prepare a settlement proposal, and recommend the related parties to accept the settlement.</w:t>
      </w:r>
    </w:p>
    <w:p w14:paraId="4E9A7369" w14:textId="77777777" w:rsidR="00664304" w:rsidRDefault="000B7596" w:rsidP="17CBDD4A">
      <w:pPr>
        <w:jc w:val="both"/>
        <w:rPr>
          <w:sz w:val="22"/>
          <w:szCs w:val="22"/>
        </w:rPr>
      </w:pPr>
      <w:r w:rsidRPr="17CBDD4A">
        <w:rPr>
          <w:sz w:val="22"/>
          <w:szCs w:val="22"/>
        </w:rPr>
        <w:t>（手続の終了）</w:t>
      </w:r>
    </w:p>
    <w:p w14:paraId="2F1E22C6" w14:textId="77777777" w:rsidR="00664304" w:rsidRDefault="000B7596" w:rsidP="17CBDD4A">
      <w:pPr>
        <w:jc w:val="both"/>
        <w:rPr>
          <w:sz w:val="22"/>
          <w:szCs w:val="22"/>
        </w:rPr>
      </w:pPr>
      <w:r w:rsidRPr="17CBDD4A">
        <w:rPr>
          <w:sz w:val="22"/>
          <w:szCs w:val="22"/>
        </w:rPr>
        <w:t>(Termination of Procedures)</w:t>
      </w:r>
    </w:p>
    <w:p w14:paraId="3DF4C8D8" w14:textId="77777777" w:rsidR="00664304" w:rsidRDefault="000B7596" w:rsidP="17CBDD4A">
      <w:pPr>
        <w:jc w:val="both"/>
        <w:rPr>
          <w:sz w:val="22"/>
          <w:szCs w:val="22"/>
        </w:rPr>
      </w:pPr>
      <w:r w:rsidRPr="17CBDD4A">
        <w:rPr>
          <w:sz w:val="22"/>
          <w:szCs w:val="22"/>
        </w:rPr>
        <w:t>第二十六条　仲介委員は、申請に係る重要消費者紛争がその性質上和解の仲介をするのに適当でないと認めるとき、又は当事者が不当な目的でみだりに和解の仲介の申請をしたと認めるときは、和解仲介手続を終了させなければならない。</w:t>
      </w:r>
    </w:p>
    <w:p w14:paraId="14A1005A" w14:textId="77777777" w:rsidR="00664304" w:rsidRDefault="00DE2B9D" w:rsidP="17CBDD4A">
      <w:pPr>
        <w:jc w:val="both"/>
        <w:rPr>
          <w:sz w:val="22"/>
          <w:szCs w:val="22"/>
        </w:rPr>
      </w:pPr>
      <w:r>
        <w:rPr>
          <w:sz w:val="22"/>
          <w:szCs w:val="22"/>
        </w:rPr>
        <w:t xml:space="preserve">Article 26 (1) If </w:t>
      </w:r>
      <w:r w:rsidR="00944085">
        <w:rPr>
          <w:rFonts w:hint="eastAsia"/>
          <w:sz w:val="22"/>
          <w:szCs w:val="22"/>
        </w:rPr>
        <w:t>inter</w:t>
      </w:r>
      <w:r>
        <w:rPr>
          <w:sz w:val="22"/>
          <w:szCs w:val="22"/>
        </w:rPr>
        <w:t xml:space="preserve">mediation commissioners find that </w:t>
      </w:r>
      <w:r w:rsidR="000C45AD">
        <w:rPr>
          <w:rFonts w:hint="eastAsia"/>
          <w:sz w:val="22"/>
          <w:szCs w:val="22"/>
        </w:rPr>
        <w:t xml:space="preserve">it is not appropriate for </w:t>
      </w:r>
      <w:r>
        <w:rPr>
          <w:sz w:val="22"/>
          <w:szCs w:val="22"/>
        </w:rPr>
        <w:t xml:space="preserve">the important consumer dispute relating to an application to be subject to </w:t>
      </w:r>
      <w:r w:rsidR="00E02E2F">
        <w:rPr>
          <w:rFonts w:hint="eastAsia"/>
          <w:sz w:val="22"/>
          <w:szCs w:val="22"/>
        </w:rPr>
        <w:t>inter</w:t>
      </w:r>
      <w:r>
        <w:rPr>
          <w:sz w:val="22"/>
          <w:szCs w:val="22"/>
        </w:rPr>
        <w:t xml:space="preserve">mediation of settlement by nature, or if they find that a related party has </w:t>
      </w:r>
      <w:r>
        <w:rPr>
          <w:sz w:val="22"/>
          <w:szCs w:val="22"/>
        </w:rPr>
        <w:lastRenderedPageBreak/>
        <w:t xml:space="preserve">filed an application for </w:t>
      </w:r>
      <w:r w:rsidR="0088151F">
        <w:rPr>
          <w:rFonts w:hint="eastAsia"/>
          <w:sz w:val="22"/>
          <w:szCs w:val="22"/>
        </w:rPr>
        <w:t>inter</w:t>
      </w:r>
      <w:r>
        <w:rPr>
          <w:sz w:val="22"/>
          <w:szCs w:val="22"/>
        </w:rPr>
        <w:t xml:space="preserve">mediation of settlement without due cause for an unjust purpose, the </w:t>
      </w:r>
      <w:r w:rsidR="00E02E2F">
        <w:rPr>
          <w:rFonts w:hint="eastAsia"/>
          <w:sz w:val="22"/>
          <w:szCs w:val="22"/>
        </w:rPr>
        <w:t>inter</w:t>
      </w:r>
      <w:r>
        <w:rPr>
          <w:sz w:val="22"/>
          <w:szCs w:val="22"/>
        </w:rPr>
        <w:t>mediation commissioners must terminate the procedures for mediating settlement.</w:t>
      </w:r>
    </w:p>
    <w:p w14:paraId="6FD40EB5" w14:textId="77777777" w:rsidR="00664304" w:rsidRDefault="000B7596" w:rsidP="17CBDD4A">
      <w:pPr>
        <w:jc w:val="both"/>
        <w:rPr>
          <w:sz w:val="22"/>
          <w:szCs w:val="22"/>
        </w:rPr>
      </w:pPr>
      <w:r w:rsidRPr="17CBDD4A">
        <w:rPr>
          <w:sz w:val="22"/>
          <w:szCs w:val="22"/>
        </w:rPr>
        <w:t>２　仲介委員は、和解仲介手続によっては当事者間に和解が成立する見込みがないと認めるときは、和解仲介手続を終了させることができる。</w:t>
      </w:r>
    </w:p>
    <w:p w14:paraId="465D337F" w14:textId="77777777" w:rsidR="00664304" w:rsidRDefault="000B7596" w:rsidP="17CBDD4A">
      <w:pPr>
        <w:jc w:val="both"/>
        <w:rPr>
          <w:sz w:val="22"/>
          <w:szCs w:val="22"/>
        </w:rPr>
      </w:pPr>
      <w:r w:rsidRPr="17CBDD4A">
        <w:rPr>
          <w:sz w:val="22"/>
          <w:szCs w:val="22"/>
        </w:rPr>
        <w:t xml:space="preserve">(2) If </w:t>
      </w:r>
      <w:r w:rsidR="004B2D26">
        <w:rPr>
          <w:rFonts w:hint="eastAsia"/>
          <w:sz w:val="22"/>
          <w:szCs w:val="22"/>
        </w:rPr>
        <w:t>inter</w:t>
      </w:r>
      <w:r w:rsidRPr="17CBDD4A">
        <w:rPr>
          <w:sz w:val="22"/>
          <w:szCs w:val="22"/>
        </w:rPr>
        <w:t>mediation commissioner</w:t>
      </w:r>
      <w:r w:rsidR="002B28E6" w:rsidRPr="17CBDD4A">
        <w:rPr>
          <w:sz w:val="22"/>
          <w:szCs w:val="22"/>
        </w:rPr>
        <w:t>s</w:t>
      </w:r>
      <w:r w:rsidRPr="17CBDD4A">
        <w:rPr>
          <w:sz w:val="22"/>
          <w:szCs w:val="22"/>
        </w:rPr>
        <w:t xml:space="preserve"> </w:t>
      </w:r>
      <w:r w:rsidR="002B28E6" w:rsidRPr="17CBDD4A">
        <w:rPr>
          <w:sz w:val="22"/>
          <w:szCs w:val="22"/>
        </w:rPr>
        <w:t>find that</w:t>
      </w:r>
      <w:r w:rsidRPr="17CBDD4A">
        <w:rPr>
          <w:sz w:val="22"/>
          <w:szCs w:val="22"/>
        </w:rPr>
        <w:t xml:space="preserve"> there </w:t>
      </w:r>
      <w:r w:rsidR="002B28E6" w:rsidRPr="17CBDD4A">
        <w:rPr>
          <w:sz w:val="22"/>
          <w:szCs w:val="22"/>
        </w:rPr>
        <w:t>is</w:t>
      </w:r>
      <w:r w:rsidRPr="17CBDD4A">
        <w:rPr>
          <w:sz w:val="22"/>
          <w:szCs w:val="22"/>
        </w:rPr>
        <w:t xml:space="preserve"> no prospect of reaching a settlement between the </w:t>
      </w:r>
      <w:r w:rsidR="00553DBA" w:rsidRPr="17CBDD4A">
        <w:rPr>
          <w:sz w:val="22"/>
          <w:szCs w:val="22"/>
        </w:rPr>
        <w:t xml:space="preserve">related </w:t>
      </w:r>
      <w:r w:rsidRPr="17CBDD4A">
        <w:rPr>
          <w:sz w:val="22"/>
          <w:szCs w:val="22"/>
        </w:rPr>
        <w:t xml:space="preserve">parties through procedures for </w:t>
      </w:r>
      <w:r w:rsidR="002930FF">
        <w:rPr>
          <w:rFonts w:hint="eastAsia"/>
          <w:sz w:val="22"/>
          <w:szCs w:val="22"/>
        </w:rPr>
        <w:t>int</w:t>
      </w:r>
      <w:r w:rsidR="00DD3238">
        <w:rPr>
          <w:rFonts w:hint="eastAsia"/>
          <w:sz w:val="22"/>
          <w:szCs w:val="22"/>
        </w:rPr>
        <w:t>er</w:t>
      </w:r>
      <w:r w:rsidRPr="17CBDD4A">
        <w:rPr>
          <w:sz w:val="22"/>
          <w:szCs w:val="22"/>
        </w:rPr>
        <w:t xml:space="preserve">mediating settlement, the </w:t>
      </w:r>
      <w:r w:rsidR="00125A55">
        <w:rPr>
          <w:rFonts w:hint="eastAsia"/>
          <w:sz w:val="22"/>
          <w:szCs w:val="22"/>
        </w:rPr>
        <w:t>inter</w:t>
      </w:r>
      <w:r w:rsidRPr="17CBDD4A">
        <w:rPr>
          <w:sz w:val="22"/>
          <w:szCs w:val="22"/>
        </w:rPr>
        <w:t>mediation commissioner</w:t>
      </w:r>
      <w:r w:rsidR="0075741E" w:rsidRPr="17CBDD4A">
        <w:rPr>
          <w:sz w:val="22"/>
          <w:szCs w:val="22"/>
        </w:rPr>
        <w:t>s</w:t>
      </w:r>
      <w:r w:rsidRPr="17CBDD4A">
        <w:rPr>
          <w:sz w:val="22"/>
          <w:szCs w:val="22"/>
        </w:rPr>
        <w:t xml:space="preserve"> may terminate the procedures for </w:t>
      </w:r>
      <w:r w:rsidR="00125A55">
        <w:rPr>
          <w:rFonts w:hint="eastAsia"/>
          <w:sz w:val="22"/>
          <w:szCs w:val="22"/>
        </w:rPr>
        <w:t>inter</w:t>
      </w:r>
      <w:r w:rsidRPr="17CBDD4A">
        <w:rPr>
          <w:sz w:val="22"/>
          <w:szCs w:val="22"/>
        </w:rPr>
        <w:t>mediating settlement.</w:t>
      </w:r>
    </w:p>
    <w:p w14:paraId="7B2BE257" w14:textId="77777777" w:rsidR="00664304" w:rsidRDefault="000B7596" w:rsidP="17CBDD4A">
      <w:pPr>
        <w:jc w:val="both"/>
        <w:rPr>
          <w:sz w:val="22"/>
          <w:szCs w:val="22"/>
        </w:rPr>
      </w:pPr>
      <w:r w:rsidRPr="17CBDD4A">
        <w:rPr>
          <w:sz w:val="22"/>
          <w:szCs w:val="22"/>
        </w:rPr>
        <w:t>３　仲介委員は、前二項の規定により和解仲介手続を終了させたときは、その旨を当事者に通知しなければならない。</w:t>
      </w:r>
    </w:p>
    <w:p w14:paraId="45AF06CD" w14:textId="77777777" w:rsidR="00664304" w:rsidRDefault="000B7596" w:rsidP="17CBDD4A">
      <w:pPr>
        <w:jc w:val="both"/>
        <w:rPr>
          <w:sz w:val="22"/>
          <w:szCs w:val="22"/>
        </w:rPr>
      </w:pPr>
      <w:r w:rsidRPr="17CBDD4A">
        <w:rPr>
          <w:sz w:val="22"/>
          <w:szCs w:val="22"/>
        </w:rPr>
        <w:t xml:space="preserve">(3) If </w:t>
      </w:r>
      <w:r w:rsidR="00125A55">
        <w:rPr>
          <w:rFonts w:hint="eastAsia"/>
          <w:sz w:val="22"/>
          <w:szCs w:val="22"/>
        </w:rPr>
        <w:t>inter</w:t>
      </w:r>
      <w:r w:rsidR="00A130BE" w:rsidRPr="17CBDD4A">
        <w:rPr>
          <w:sz w:val="22"/>
          <w:szCs w:val="22"/>
        </w:rPr>
        <w:t xml:space="preserve">mediation commissioners terminate </w:t>
      </w:r>
      <w:r w:rsidRPr="17CBDD4A">
        <w:rPr>
          <w:sz w:val="22"/>
          <w:szCs w:val="22"/>
        </w:rPr>
        <w:t xml:space="preserve">procedures for </w:t>
      </w:r>
      <w:r w:rsidR="00EB22A2">
        <w:rPr>
          <w:rFonts w:hint="eastAsia"/>
          <w:sz w:val="22"/>
          <w:szCs w:val="22"/>
        </w:rPr>
        <w:t>inter</w:t>
      </w:r>
      <w:r w:rsidRPr="17CBDD4A">
        <w:rPr>
          <w:sz w:val="22"/>
          <w:szCs w:val="22"/>
        </w:rPr>
        <w:t xml:space="preserve">mediating settlement pursuant to the provisions of the preceding two paragraphs, </w:t>
      </w:r>
      <w:r w:rsidR="00A130BE" w:rsidRPr="17CBDD4A">
        <w:rPr>
          <w:sz w:val="22"/>
          <w:szCs w:val="22"/>
        </w:rPr>
        <w:t xml:space="preserve">the </w:t>
      </w:r>
      <w:r w:rsidR="00EB22A2">
        <w:rPr>
          <w:rFonts w:hint="eastAsia"/>
          <w:sz w:val="22"/>
          <w:szCs w:val="22"/>
        </w:rPr>
        <w:t>inter</w:t>
      </w:r>
      <w:r w:rsidRPr="17CBDD4A">
        <w:rPr>
          <w:sz w:val="22"/>
          <w:szCs w:val="22"/>
        </w:rPr>
        <w:t xml:space="preserve">mediation commissioners must notify the </w:t>
      </w:r>
      <w:r w:rsidR="00553DBA" w:rsidRPr="17CBDD4A">
        <w:rPr>
          <w:sz w:val="22"/>
          <w:szCs w:val="22"/>
        </w:rPr>
        <w:t xml:space="preserve">related </w:t>
      </w:r>
      <w:r w:rsidRPr="17CBDD4A">
        <w:rPr>
          <w:sz w:val="22"/>
          <w:szCs w:val="22"/>
        </w:rPr>
        <w:t>parties of the termination.</w:t>
      </w:r>
    </w:p>
    <w:p w14:paraId="2553A270" w14:textId="77777777" w:rsidR="00664304" w:rsidRPr="00885339" w:rsidRDefault="000B7596" w:rsidP="00885339">
      <w:pPr>
        <w:ind w:leftChars="620" w:left="1282"/>
        <w:jc w:val="both"/>
        <w:rPr>
          <w:b/>
          <w:bCs/>
          <w:sz w:val="22"/>
          <w:szCs w:val="22"/>
        </w:rPr>
      </w:pPr>
      <w:r w:rsidRPr="00885339">
        <w:rPr>
          <w:b/>
          <w:bCs/>
          <w:sz w:val="22"/>
          <w:szCs w:val="22"/>
        </w:rPr>
        <w:t>第二目　和解仲介手続の利用に係る特例</w:t>
      </w:r>
    </w:p>
    <w:p w14:paraId="346433F8" w14:textId="77777777" w:rsidR="00664304" w:rsidRDefault="000B7596" w:rsidP="00885339">
      <w:pPr>
        <w:ind w:leftChars="620" w:left="1282"/>
        <w:jc w:val="both"/>
        <w:rPr>
          <w:sz w:val="22"/>
          <w:szCs w:val="22"/>
        </w:rPr>
      </w:pPr>
      <w:r w:rsidRPr="00885339">
        <w:rPr>
          <w:b/>
          <w:bCs/>
          <w:sz w:val="22"/>
          <w:szCs w:val="22"/>
        </w:rPr>
        <w:t xml:space="preserve">Division 2 Special Rules on the Use of the Procedures for </w:t>
      </w:r>
      <w:r w:rsidR="00F0399A" w:rsidRPr="00885339">
        <w:rPr>
          <w:rFonts w:hint="eastAsia"/>
          <w:b/>
          <w:bCs/>
          <w:sz w:val="22"/>
          <w:szCs w:val="22"/>
        </w:rPr>
        <w:t>Interm</w:t>
      </w:r>
      <w:r w:rsidR="00F0399A" w:rsidRPr="00885339">
        <w:rPr>
          <w:b/>
          <w:bCs/>
          <w:sz w:val="22"/>
          <w:szCs w:val="22"/>
        </w:rPr>
        <w:t xml:space="preserve">ediating </w:t>
      </w:r>
      <w:r w:rsidRPr="00885339">
        <w:rPr>
          <w:b/>
          <w:bCs/>
          <w:sz w:val="22"/>
          <w:szCs w:val="22"/>
        </w:rPr>
        <w:t>Settlement</w:t>
      </w:r>
    </w:p>
    <w:p w14:paraId="49AC682A" w14:textId="77777777" w:rsidR="00664304" w:rsidRDefault="000B7596" w:rsidP="17CBDD4A">
      <w:pPr>
        <w:jc w:val="both"/>
        <w:rPr>
          <w:sz w:val="22"/>
          <w:szCs w:val="22"/>
        </w:rPr>
      </w:pPr>
      <w:r w:rsidRPr="17CBDD4A">
        <w:rPr>
          <w:sz w:val="22"/>
          <w:szCs w:val="22"/>
        </w:rPr>
        <w:t>（時効の</w:t>
      </w:r>
      <w:r w:rsidR="00366A23" w:rsidRPr="17CBDD4A">
        <w:rPr>
          <w:sz w:val="22"/>
          <w:szCs w:val="22"/>
        </w:rPr>
        <w:t>完成猶予</w:t>
      </w:r>
      <w:r w:rsidRPr="17CBDD4A">
        <w:rPr>
          <w:sz w:val="22"/>
          <w:szCs w:val="22"/>
        </w:rPr>
        <w:t>）</w:t>
      </w:r>
    </w:p>
    <w:p w14:paraId="66C7718D" w14:textId="77777777" w:rsidR="00664304" w:rsidRDefault="000B7596" w:rsidP="17CBDD4A">
      <w:pPr>
        <w:jc w:val="both"/>
        <w:rPr>
          <w:sz w:val="22"/>
          <w:szCs w:val="22"/>
        </w:rPr>
      </w:pPr>
      <w:r w:rsidRPr="17CBDD4A">
        <w:rPr>
          <w:sz w:val="22"/>
          <w:szCs w:val="22"/>
        </w:rPr>
        <w:t>(</w:t>
      </w:r>
      <w:r w:rsidR="00093D2F" w:rsidRPr="00B14475">
        <w:rPr>
          <w:sz w:val="22"/>
          <w:szCs w:val="22"/>
        </w:rPr>
        <w:t>P</w:t>
      </w:r>
      <w:r w:rsidR="00881A26" w:rsidRPr="00B14475">
        <w:rPr>
          <w:sz w:val="22"/>
          <w:szCs w:val="22"/>
        </w:rPr>
        <w:t xml:space="preserve">ostponement of </w:t>
      </w:r>
      <w:r w:rsidR="00093D2F" w:rsidRPr="00B14475">
        <w:rPr>
          <w:sz w:val="22"/>
          <w:szCs w:val="22"/>
        </w:rPr>
        <w:t>E</w:t>
      </w:r>
      <w:r w:rsidR="00881A26" w:rsidRPr="00B14475">
        <w:rPr>
          <w:sz w:val="22"/>
          <w:szCs w:val="22"/>
        </w:rPr>
        <w:t xml:space="preserve">xpiration of the </w:t>
      </w:r>
      <w:r w:rsidR="00093D2F" w:rsidRPr="00B14475">
        <w:rPr>
          <w:sz w:val="22"/>
          <w:szCs w:val="22"/>
        </w:rPr>
        <w:t>P</w:t>
      </w:r>
      <w:r w:rsidR="00881A26" w:rsidRPr="00B14475">
        <w:rPr>
          <w:sz w:val="22"/>
          <w:szCs w:val="22"/>
        </w:rPr>
        <w:t xml:space="preserve">rescription </w:t>
      </w:r>
      <w:r w:rsidR="00093D2F" w:rsidRPr="00B14475">
        <w:rPr>
          <w:sz w:val="22"/>
          <w:szCs w:val="22"/>
        </w:rPr>
        <w:t>P</w:t>
      </w:r>
      <w:r w:rsidR="00881A26" w:rsidRPr="00B14475">
        <w:rPr>
          <w:sz w:val="22"/>
          <w:szCs w:val="22"/>
        </w:rPr>
        <w:t>eriod</w:t>
      </w:r>
      <w:r w:rsidRPr="17CBDD4A">
        <w:rPr>
          <w:sz w:val="22"/>
          <w:szCs w:val="22"/>
        </w:rPr>
        <w:t>)</w:t>
      </w:r>
    </w:p>
    <w:p w14:paraId="157B56FA" w14:textId="77777777" w:rsidR="00664304" w:rsidRDefault="000B7596" w:rsidP="17CBDD4A">
      <w:pPr>
        <w:jc w:val="both"/>
        <w:rPr>
          <w:sz w:val="22"/>
          <w:szCs w:val="22"/>
        </w:rPr>
      </w:pPr>
      <w:r w:rsidRPr="17CBDD4A">
        <w:rPr>
          <w:sz w:val="22"/>
          <w:szCs w:val="22"/>
        </w:rPr>
        <w:t>第二十七条　前条第二項の規定により仲介委員が和解仲介手続を終了させた場合において、和解の仲介の申請をした者が同条第三項の規定による通知を受けた日から一月以内に当該和解仲介手続の目的となった請求について訴えを提起したときは、時効の</w:t>
      </w:r>
      <w:r w:rsidR="00366A23" w:rsidRPr="17CBDD4A">
        <w:rPr>
          <w:sz w:val="22"/>
          <w:szCs w:val="22"/>
        </w:rPr>
        <w:t>完成猶予</w:t>
      </w:r>
      <w:r w:rsidRPr="17CBDD4A">
        <w:rPr>
          <w:sz w:val="22"/>
          <w:szCs w:val="22"/>
        </w:rPr>
        <w:t>に関しては、当該和解の仲介の申請の時に、訴えの提起があったものとみなす。</w:t>
      </w:r>
    </w:p>
    <w:p w14:paraId="6BBB457D" w14:textId="77777777" w:rsidR="00664304" w:rsidRDefault="00DE2B9D" w:rsidP="17CBDD4A">
      <w:pPr>
        <w:jc w:val="both"/>
        <w:rPr>
          <w:sz w:val="22"/>
          <w:szCs w:val="22"/>
        </w:rPr>
      </w:pPr>
      <w:r>
        <w:rPr>
          <w:sz w:val="22"/>
          <w:szCs w:val="22"/>
        </w:rPr>
        <w:t xml:space="preserve">Article 27 If </w:t>
      </w:r>
      <w:r w:rsidR="003C2E79">
        <w:rPr>
          <w:rFonts w:hint="eastAsia"/>
          <w:sz w:val="22"/>
          <w:szCs w:val="22"/>
        </w:rPr>
        <w:t>inter</w:t>
      </w:r>
      <w:r>
        <w:rPr>
          <w:sz w:val="22"/>
          <w:szCs w:val="22"/>
        </w:rPr>
        <w:t xml:space="preserve">mediation commissioners terminate procedures for </w:t>
      </w:r>
      <w:r w:rsidR="000B0536">
        <w:rPr>
          <w:rFonts w:hint="eastAsia"/>
          <w:sz w:val="22"/>
          <w:szCs w:val="22"/>
        </w:rPr>
        <w:t>inter</w:t>
      </w:r>
      <w:r>
        <w:rPr>
          <w:sz w:val="22"/>
          <w:szCs w:val="22"/>
        </w:rPr>
        <w:t xml:space="preserve">mediating settlement pursuant to the provisions of paragraph (2) of the preceding Article, and if the person that filed the application for the </w:t>
      </w:r>
      <w:r w:rsidR="00B779A6">
        <w:rPr>
          <w:rFonts w:hint="eastAsia"/>
          <w:sz w:val="22"/>
          <w:szCs w:val="22"/>
        </w:rPr>
        <w:t>inter</w:t>
      </w:r>
      <w:r>
        <w:rPr>
          <w:sz w:val="22"/>
          <w:szCs w:val="22"/>
        </w:rPr>
        <w:t xml:space="preserve">mediation of settlement files an action regarding the claim that was the subject of the procedures for </w:t>
      </w:r>
      <w:r w:rsidR="004F1DEC">
        <w:rPr>
          <w:rFonts w:hint="eastAsia"/>
          <w:sz w:val="22"/>
          <w:szCs w:val="22"/>
        </w:rPr>
        <w:t>inter</w:t>
      </w:r>
      <w:r>
        <w:rPr>
          <w:sz w:val="22"/>
          <w:szCs w:val="22"/>
        </w:rPr>
        <w:t xml:space="preserve">mediating settlement within one month from the day of receiving notice under paragraph (3) of the preceding Article, for the purpose of postponement of expiration of the prescription period, the action is deemed to be filed at the time of the application for the </w:t>
      </w:r>
      <w:r w:rsidR="00601ABD">
        <w:rPr>
          <w:rFonts w:hint="eastAsia"/>
          <w:sz w:val="22"/>
          <w:szCs w:val="22"/>
        </w:rPr>
        <w:t>inter</w:t>
      </w:r>
      <w:r>
        <w:rPr>
          <w:sz w:val="22"/>
          <w:szCs w:val="22"/>
        </w:rPr>
        <w:t>mediation of settlement.</w:t>
      </w:r>
    </w:p>
    <w:p w14:paraId="5FA1F360" w14:textId="77777777" w:rsidR="00664304" w:rsidRDefault="000B7596" w:rsidP="17CBDD4A">
      <w:pPr>
        <w:jc w:val="both"/>
        <w:rPr>
          <w:sz w:val="22"/>
          <w:szCs w:val="22"/>
        </w:rPr>
      </w:pPr>
      <w:r w:rsidRPr="17CBDD4A">
        <w:rPr>
          <w:sz w:val="22"/>
          <w:szCs w:val="22"/>
        </w:rPr>
        <w:t>（訴訟手続の中止）</w:t>
      </w:r>
    </w:p>
    <w:p w14:paraId="5DBEAD1F" w14:textId="77777777" w:rsidR="00664304" w:rsidRDefault="000B7596" w:rsidP="17CBDD4A">
      <w:pPr>
        <w:jc w:val="both"/>
        <w:rPr>
          <w:sz w:val="22"/>
          <w:szCs w:val="22"/>
        </w:rPr>
      </w:pPr>
      <w:r w:rsidRPr="17CBDD4A">
        <w:rPr>
          <w:sz w:val="22"/>
          <w:szCs w:val="22"/>
        </w:rPr>
        <w:t>(Suspension of Court Proceedings)</w:t>
      </w:r>
    </w:p>
    <w:p w14:paraId="1E537F04" w14:textId="77777777" w:rsidR="00664304" w:rsidRDefault="000B7596" w:rsidP="17CBDD4A">
      <w:pPr>
        <w:jc w:val="both"/>
        <w:rPr>
          <w:sz w:val="22"/>
          <w:szCs w:val="22"/>
        </w:rPr>
      </w:pPr>
      <w:r w:rsidRPr="17CBDD4A">
        <w:rPr>
          <w:sz w:val="22"/>
          <w:szCs w:val="22"/>
        </w:rPr>
        <w:t>第二十八条　重要消費者紛争について当該重要消費者紛争の当事者間に訴訟が係属する場合において、次の各号のいずれかに掲げる事由があり、かつ、当該当事者の共同の申立てがあるときは、受訴裁判所は、四月以内の期間を定めて訴訟手続を中止する旨の決定をすることができる。</w:t>
      </w:r>
    </w:p>
    <w:p w14:paraId="39F8856D" w14:textId="77777777" w:rsidR="00664304" w:rsidRDefault="00DE2B9D" w:rsidP="17CBDD4A">
      <w:pPr>
        <w:jc w:val="both"/>
        <w:rPr>
          <w:sz w:val="22"/>
          <w:szCs w:val="22"/>
        </w:rPr>
      </w:pPr>
      <w:r>
        <w:rPr>
          <w:sz w:val="22"/>
          <w:szCs w:val="22"/>
        </w:rPr>
        <w:t xml:space="preserve">Article 28 (1) If a lawsuit regarding an important consumer dispute is pending between the parties to the dispute, and if there is an event stated in any of the following items and the parties file a joint petition, the court in charge of the case </w:t>
      </w:r>
      <w:r>
        <w:rPr>
          <w:sz w:val="22"/>
          <w:szCs w:val="22"/>
        </w:rPr>
        <w:lastRenderedPageBreak/>
        <w:t>may decide to suspend the court proceedings for a fixed period of no longer than four months:</w:t>
      </w:r>
    </w:p>
    <w:p w14:paraId="6B2C4DEF" w14:textId="77777777" w:rsidR="00664304" w:rsidRDefault="000B7596" w:rsidP="17CBDD4A">
      <w:pPr>
        <w:jc w:val="both"/>
        <w:rPr>
          <w:sz w:val="22"/>
          <w:szCs w:val="22"/>
        </w:rPr>
      </w:pPr>
      <w:r w:rsidRPr="17CBDD4A">
        <w:rPr>
          <w:sz w:val="22"/>
          <w:szCs w:val="22"/>
        </w:rPr>
        <w:t>一　当該重要消費者紛争について、当該重要消費者紛争の当事者間において和解仲介手続が実施されていること。</w:t>
      </w:r>
    </w:p>
    <w:p w14:paraId="7128A5D0" w14:textId="77777777" w:rsidR="00664304" w:rsidRDefault="1CFB4127" w:rsidP="355A7A86">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xml:space="preserve">) procedures for </w:t>
      </w:r>
      <w:r w:rsidR="00081AFB">
        <w:rPr>
          <w:rFonts w:hint="eastAsia"/>
          <w:sz w:val="22"/>
          <w:szCs w:val="22"/>
        </w:rPr>
        <w:t>inter</w:t>
      </w:r>
      <w:r w:rsidRPr="17CBDD4A">
        <w:rPr>
          <w:sz w:val="22"/>
          <w:szCs w:val="22"/>
        </w:rPr>
        <w:t xml:space="preserve">mediating settlement </w:t>
      </w:r>
      <w:r w:rsidR="4F2A3002" w:rsidRPr="17CBDD4A">
        <w:rPr>
          <w:sz w:val="22"/>
          <w:szCs w:val="22"/>
        </w:rPr>
        <w:t>are</w:t>
      </w:r>
      <w:r w:rsidR="37CA71B7" w:rsidRPr="17CBDD4A">
        <w:rPr>
          <w:sz w:val="22"/>
          <w:szCs w:val="22"/>
        </w:rPr>
        <w:t xml:space="preserve"> being</w:t>
      </w:r>
      <w:r w:rsidRPr="17CBDD4A">
        <w:rPr>
          <w:sz w:val="22"/>
          <w:szCs w:val="22"/>
        </w:rPr>
        <w:t xml:space="preserve"> implemented for the important consumer dispute between the parties </w:t>
      </w:r>
      <w:r w:rsidR="4E225184" w:rsidRPr="17CBDD4A">
        <w:rPr>
          <w:sz w:val="22"/>
          <w:szCs w:val="22"/>
        </w:rPr>
        <w:t>to the dispute</w:t>
      </w:r>
      <w:r w:rsidRPr="17CBDD4A">
        <w:rPr>
          <w:sz w:val="22"/>
          <w:szCs w:val="22"/>
        </w:rPr>
        <w:t>;</w:t>
      </w:r>
      <w:r w:rsidR="09C5B983" w:rsidRPr="17CBDD4A">
        <w:rPr>
          <w:sz w:val="22"/>
          <w:szCs w:val="22"/>
        </w:rPr>
        <w:t xml:space="preserve"> or</w:t>
      </w:r>
    </w:p>
    <w:p w14:paraId="06E83539" w14:textId="77777777" w:rsidR="00664304" w:rsidRDefault="000B7596" w:rsidP="17CBDD4A">
      <w:pPr>
        <w:jc w:val="both"/>
        <w:rPr>
          <w:sz w:val="22"/>
          <w:szCs w:val="22"/>
        </w:rPr>
      </w:pPr>
      <w:r w:rsidRPr="17CBDD4A">
        <w:rPr>
          <w:sz w:val="22"/>
          <w:szCs w:val="22"/>
        </w:rPr>
        <w:t>二　前号のほか、当該重要消費者紛争の当事者間に和解仲介手続によって当該重要消費者紛争の解決を図る旨の合意があること。</w:t>
      </w:r>
    </w:p>
    <w:p w14:paraId="1DDB4FE8" w14:textId="77777777" w:rsidR="00664304" w:rsidRDefault="000B7596" w:rsidP="17CBDD4A">
      <w:pPr>
        <w:jc w:val="both"/>
        <w:rPr>
          <w:sz w:val="22"/>
          <w:szCs w:val="22"/>
        </w:rPr>
      </w:pPr>
      <w:r w:rsidRPr="17CBDD4A">
        <w:rPr>
          <w:sz w:val="22"/>
          <w:szCs w:val="22"/>
        </w:rPr>
        <w:t xml:space="preserve">(ii) </w:t>
      </w:r>
      <w:r w:rsidR="00891B69">
        <w:rPr>
          <w:rFonts w:hint="eastAsia"/>
          <w:sz w:val="22"/>
          <w:szCs w:val="22"/>
        </w:rPr>
        <w:t xml:space="preserve">in addition to </w:t>
      </w:r>
      <w:r w:rsidRPr="17CBDD4A">
        <w:rPr>
          <w:sz w:val="22"/>
          <w:szCs w:val="22"/>
        </w:rPr>
        <w:t xml:space="preserve">the case referred to in the preceding item, the parties </w:t>
      </w:r>
      <w:r w:rsidR="00423F9A" w:rsidRPr="17CBDD4A">
        <w:rPr>
          <w:sz w:val="22"/>
          <w:szCs w:val="22"/>
        </w:rPr>
        <w:t>to</w:t>
      </w:r>
      <w:r w:rsidRPr="17CBDD4A">
        <w:rPr>
          <w:sz w:val="22"/>
          <w:szCs w:val="22"/>
        </w:rPr>
        <w:t xml:space="preserve"> the important consumer dispute have reached an agreement to resolve the important consumer dispute through procedures for </w:t>
      </w:r>
      <w:r w:rsidR="006E0CCF">
        <w:rPr>
          <w:rFonts w:hint="eastAsia"/>
          <w:sz w:val="22"/>
          <w:szCs w:val="22"/>
        </w:rPr>
        <w:t>inter</w:t>
      </w:r>
      <w:r w:rsidRPr="17CBDD4A">
        <w:rPr>
          <w:sz w:val="22"/>
          <w:szCs w:val="22"/>
        </w:rPr>
        <w:t>mediating settlement.</w:t>
      </w:r>
    </w:p>
    <w:p w14:paraId="5D6925A5" w14:textId="77777777" w:rsidR="00664304" w:rsidRDefault="000B7596" w:rsidP="17CBDD4A">
      <w:pPr>
        <w:jc w:val="both"/>
        <w:rPr>
          <w:sz w:val="22"/>
          <w:szCs w:val="22"/>
        </w:rPr>
      </w:pPr>
      <w:r w:rsidRPr="17CBDD4A">
        <w:rPr>
          <w:sz w:val="22"/>
          <w:szCs w:val="22"/>
        </w:rPr>
        <w:t>２　受訴裁判所は、いつでも前項の決定を取り消すことができる。</w:t>
      </w:r>
    </w:p>
    <w:p w14:paraId="2F7AC42C" w14:textId="77777777" w:rsidR="00664304" w:rsidRDefault="000B7596" w:rsidP="17CBDD4A">
      <w:pPr>
        <w:jc w:val="both"/>
        <w:rPr>
          <w:sz w:val="22"/>
          <w:szCs w:val="22"/>
        </w:rPr>
      </w:pPr>
      <w:r w:rsidRPr="17CBDD4A">
        <w:rPr>
          <w:sz w:val="22"/>
          <w:szCs w:val="22"/>
        </w:rPr>
        <w:t xml:space="preserve">(2) The court in charge of the case may </w:t>
      </w:r>
      <w:r w:rsidR="000F461D" w:rsidRPr="17CBDD4A">
        <w:rPr>
          <w:sz w:val="22"/>
          <w:szCs w:val="22"/>
        </w:rPr>
        <w:t>re</w:t>
      </w:r>
      <w:r w:rsidR="000F461D">
        <w:rPr>
          <w:rFonts w:hint="eastAsia"/>
          <w:sz w:val="22"/>
          <w:szCs w:val="22"/>
        </w:rPr>
        <w:t>voke</w:t>
      </w:r>
      <w:r w:rsidR="000F461D" w:rsidRPr="17CBDD4A">
        <w:rPr>
          <w:sz w:val="22"/>
          <w:szCs w:val="22"/>
        </w:rPr>
        <w:t xml:space="preserve"> </w:t>
      </w:r>
      <w:r w:rsidRPr="17CBDD4A">
        <w:rPr>
          <w:sz w:val="22"/>
          <w:szCs w:val="22"/>
        </w:rPr>
        <w:t xml:space="preserve">the decision </w:t>
      </w:r>
      <w:r w:rsidR="00D20344" w:rsidRPr="17CBDD4A">
        <w:rPr>
          <w:sz w:val="22"/>
          <w:szCs w:val="22"/>
        </w:rPr>
        <w:t>referred to in</w:t>
      </w:r>
      <w:r w:rsidRPr="17CBDD4A">
        <w:rPr>
          <w:sz w:val="22"/>
          <w:szCs w:val="22"/>
        </w:rPr>
        <w:t xml:space="preserve"> the preceding paragraph at any time.</w:t>
      </w:r>
    </w:p>
    <w:p w14:paraId="4AAA676E" w14:textId="77777777" w:rsidR="00664304" w:rsidRDefault="000B7596" w:rsidP="17CBDD4A">
      <w:pPr>
        <w:jc w:val="both"/>
        <w:rPr>
          <w:sz w:val="22"/>
          <w:szCs w:val="22"/>
        </w:rPr>
      </w:pPr>
      <w:r w:rsidRPr="17CBDD4A">
        <w:rPr>
          <w:sz w:val="22"/>
          <w:szCs w:val="22"/>
        </w:rPr>
        <w:t>３　第一項の申立てを却下する決定及び前項の規定により第一項の決定を取り消す決定に対しては、不服を申し立てることができない。</w:t>
      </w:r>
    </w:p>
    <w:p w14:paraId="7AF6390A" w14:textId="77777777" w:rsidR="00664304" w:rsidRDefault="000B7596" w:rsidP="17CBDD4A">
      <w:pPr>
        <w:jc w:val="both"/>
        <w:rPr>
          <w:sz w:val="22"/>
          <w:szCs w:val="22"/>
        </w:rPr>
      </w:pPr>
      <w:r w:rsidRPr="17CBDD4A">
        <w:rPr>
          <w:sz w:val="22"/>
          <w:szCs w:val="22"/>
        </w:rPr>
        <w:t xml:space="preserve">(3) No appeal may be entered against a decision dismissing the petition </w:t>
      </w:r>
      <w:r w:rsidR="00F32323" w:rsidRPr="17CBDD4A">
        <w:rPr>
          <w:sz w:val="22"/>
          <w:szCs w:val="22"/>
        </w:rPr>
        <w:t>referred to in</w:t>
      </w:r>
      <w:r w:rsidRPr="17CBDD4A">
        <w:rPr>
          <w:sz w:val="22"/>
          <w:szCs w:val="22"/>
        </w:rPr>
        <w:t xml:space="preserve"> paragraph (1) or a decision </w:t>
      </w:r>
      <w:r w:rsidR="000F4129" w:rsidRPr="17CBDD4A">
        <w:rPr>
          <w:sz w:val="22"/>
          <w:szCs w:val="22"/>
        </w:rPr>
        <w:t>re</w:t>
      </w:r>
      <w:r w:rsidR="000F4129">
        <w:rPr>
          <w:rFonts w:hint="eastAsia"/>
          <w:sz w:val="22"/>
          <w:szCs w:val="22"/>
        </w:rPr>
        <w:t>vok</w:t>
      </w:r>
      <w:r w:rsidR="000F4129" w:rsidRPr="17CBDD4A">
        <w:rPr>
          <w:sz w:val="22"/>
          <w:szCs w:val="22"/>
        </w:rPr>
        <w:t xml:space="preserve">ing </w:t>
      </w:r>
      <w:r w:rsidRPr="17CBDD4A">
        <w:rPr>
          <w:sz w:val="22"/>
          <w:szCs w:val="22"/>
        </w:rPr>
        <w:t xml:space="preserve">the decision </w:t>
      </w:r>
      <w:r w:rsidR="00F32323" w:rsidRPr="17CBDD4A">
        <w:rPr>
          <w:sz w:val="22"/>
          <w:szCs w:val="22"/>
        </w:rPr>
        <w:t>referred to in</w:t>
      </w:r>
      <w:r w:rsidRPr="17CBDD4A">
        <w:rPr>
          <w:sz w:val="22"/>
          <w:szCs w:val="22"/>
        </w:rPr>
        <w:t xml:space="preserve"> paragraph (1) pursuant to the provisions of the preceding paragraph.</w:t>
      </w:r>
    </w:p>
    <w:p w14:paraId="1D089E72" w14:textId="77777777" w:rsidR="00664304" w:rsidRPr="007E1211" w:rsidRDefault="000B7596" w:rsidP="007E1211">
      <w:pPr>
        <w:ind w:leftChars="513" w:left="1061"/>
        <w:jc w:val="both"/>
        <w:rPr>
          <w:b/>
          <w:bCs/>
          <w:sz w:val="22"/>
          <w:szCs w:val="22"/>
        </w:rPr>
      </w:pPr>
      <w:r w:rsidRPr="007E1211">
        <w:rPr>
          <w:b/>
          <w:bCs/>
          <w:sz w:val="22"/>
          <w:szCs w:val="22"/>
        </w:rPr>
        <w:t>第三款　仲裁</w:t>
      </w:r>
    </w:p>
    <w:p w14:paraId="762F26E6" w14:textId="77777777" w:rsidR="00664304" w:rsidRDefault="000B7596" w:rsidP="007E1211">
      <w:pPr>
        <w:ind w:leftChars="513" w:left="1061"/>
        <w:jc w:val="both"/>
        <w:rPr>
          <w:sz w:val="22"/>
          <w:szCs w:val="22"/>
        </w:rPr>
      </w:pPr>
      <w:r w:rsidRPr="007E1211">
        <w:rPr>
          <w:b/>
          <w:bCs/>
          <w:sz w:val="22"/>
          <w:szCs w:val="22"/>
        </w:rPr>
        <w:t>Subsection 3 Arbitration</w:t>
      </w:r>
    </w:p>
    <w:p w14:paraId="7C9100D9" w14:textId="77777777" w:rsidR="00664304" w:rsidRDefault="000B7596" w:rsidP="17CBDD4A">
      <w:pPr>
        <w:jc w:val="both"/>
        <w:rPr>
          <w:sz w:val="22"/>
          <w:szCs w:val="22"/>
        </w:rPr>
      </w:pPr>
      <w:r w:rsidRPr="17CBDD4A">
        <w:rPr>
          <w:sz w:val="22"/>
          <w:szCs w:val="22"/>
        </w:rPr>
        <w:t>（手続の開始）</w:t>
      </w:r>
    </w:p>
    <w:p w14:paraId="03D7DF01" w14:textId="77777777" w:rsidR="00664304" w:rsidRDefault="000B7596" w:rsidP="17CBDD4A">
      <w:pPr>
        <w:jc w:val="both"/>
        <w:rPr>
          <w:sz w:val="22"/>
          <w:szCs w:val="22"/>
        </w:rPr>
      </w:pPr>
      <w:r w:rsidRPr="17CBDD4A">
        <w:rPr>
          <w:sz w:val="22"/>
          <w:szCs w:val="22"/>
        </w:rPr>
        <w:t>(Commencement of Procedures)</w:t>
      </w:r>
    </w:p>
    <w:p w14:paraId="6FD8AD12" w14:textId="77777777" w:rsidR="00664304" w:rsidRDefault="000B7596" w:rsidP="17CBDD4A">
      <w:pPr>
        <w:jc w:val="both"/>
        <w:rPr>
          <w:sz w:val="22"/>
          <w:szCs w:val="22"/>
        </w:rPr>
      </w:pPr>
      <w:r w:rsidRPr="17CBDD4A">
        <w:rPr>
          <w:sz w:val="22"/>
          <w:szCs w:val="22"/>
        </w:rPr>
        <w:t>第二十九条　重要消費者紛争の当事者の双方又は一方は、委員会に対し、仲裁の申請をすることができる。</w:t>
      </w:r>
    </w:p>
    <w:p w14:paraId="78F09FBA" w14:textId="77777777" w:rsidR="00664304" w:rsidRDefault="00DE2B9D" w:rsidP="17CBDD4A">
      <w:pPr>
        <w:jc w:val="both"/>
        <w:rPr>
          <w:sz w:val="22"/>
          <w:szCs w:val="22"/>
        </w:rPr>
      </w:pPr>
      <w:r>
        <w:rPr>
          <w:sz w:val="22"/>
          <w:szCs w:val="22"/>
        </w:rPr>
        <w:t>Article 29 (1) Either or both of the parties to an important consumer dispute may file an application for arbitration with the committee.</w:t>
      </w:r>
    </w:p>
    <w:p w14:paraId="5279D7D3" w14:textId="77777777" w:rsidR="00664304" w:rsidRDefault="000B7596" w:rsidP="17CBDD4A">
      <w:pPr>
        <w:jc w:val="both"/>
        <w:rPr>
          <w:sz w:val="22"/>
          <w:szCs w:val="22"/>
        </w:rPr>
      </w:pPr>
      <w:r w:rsidRPr="17CBDD4A">
        <w:rPr>
          <w:sz w:val="22"/>
          <w:szCs w:val="22"/>
        </w:rPr>
        <w:t>２　当事者の一方がする仲裁の申請は、この法律の規定による仲裁に付する旨の合意に基づくものでなければならない。</w:t>
      </w:r>
    </w:p>
    <w:p w14:paraId="2480DD57" w14:textId="77777777" w:rsidR="00664304" w:rsidRDefault="000B7596" w:rsidP="17CBDD4A">
      <w:pPr>
        <w:jc w:val="both"/>
        <w:rPr>
          <w:sz w:val="22"/>
          <w:szCs w:val="22"/>
        </w:rPr>
      </w:pPr>
      <w:r w:rsidRPr="17CBDD4A">
        <w:rPr>
          <w:sz w:val="22"/>
          <w:szCs w:val="22"/>
        </w:rPr>
        <w:t>(2) An application</w:t>
      </w:r>
      <w:r w:rsidR="00A44B63" w:rsidRPr="17CBDD4A">
        <w:rPr>
          <w:sz w:val="22"/>
          <w:szCs w:val="22"/>
        </w:rPr>
        <w:t xml:space="preserve"> for arbitration</w:t>
      </w:r>
      <w:r w:rsidRPr="17CBDD4A">
        <w:rPr>
          <w:sz w:val="22"/>
          <w:szCs w:val="22"/>
        </w:rPr>
        <w:t xml:space="preserve"> filed by either one of the </w:t>
      </w:r>
      <w:r w:rsidR="004877AB" w:rsidRPr="17CBDD4A">
        <w:rPr>
          <w:sz w:val="22"/>
          <w:szCs w:val="22"/>
        </w:rPr>
        <w:t xml:space="preserve">related </w:t>
      </w:r>
      <w:r w:rsidRPr="17CBDD4A">
        <w:rPr>
          <w:sz w:val="22"/>
          <w:szCs w:val="22"/>
        </w:rPr>
        <w:t>parties must be based on a mutual agreement that arbitration under this Act will be conducted.</w:t>
      </w:r>
    </w:p>
    <w:p w14:paraId="1B8299A5" w14:textId="77777777" w:rsidR="00664304" w:rsidRDefault="000B7596" w:rsidP="17CBDD4A">
      <w:pPr>
        <w:jc w:val="both"/>
        <w:rPr>
          <w:sz w:val="22"/>
          <w:szCs w:val="22"/>
        </w:rPr>
      </w:pPr>
      <w:r w:rsidRPr="17CBDD4A">
        <w:rPr>
          <w:sz w:val="22"/>
          <w:szCs w:val="22"/>
        </w:rPr>
        <w:t>３　第十九条第二項から第四項までの規定は、委員会が行う仲裁の手続について準用する。この場合において、同条第二項中「前項の」とあり、並びに同条第三項及び第四項中「第一項の」とあるのは「第二十九条第一項の」と、同条第三項中「次条第一項に規定する仲介委員」とあるのは「第三十条第一項に規定する仲裁委員」と読み替えるものとする。</w:t>
      </w:r>
    </w:p>
    <w:p w14:paraId="4DD3F44C" w14:textId="77777777" w:rsidR="00664304" w:rsidRDefault="000B7596" w:rsidP="17CBDD4A">
      <w:pPr>
        <w:jc w:val="both"/>
        <w:rPr>
          <w:sz w:val="22"/>
          <w:szCs w:val="22"/>
        </w:rPr>
      </w:pPr>
      <w:r w:rsidRPr="17CBDD4A">
        <w:rPr>
          <w:sz w:val="22"/>
          <w:szCs w:val="22"/>
        </w:rPr>
        <w:t>(3) The provisions of Article 19, paragraphs (2) through (4) apply mutatis mutandis to the arbitration procedures conducted by the committee. In this case, the term "</w:t>
      </w:r>
      <w:r w:rsidR="009C55A6" w:rsidRPr="17CBDD4A">
        <w:rPr>
          <w:sz w:val="22"/>
          <w:szCs w:val="22"/>
        </w:rPr>
        <w:t>referred to in</w:t>
      </w:r>
      <w:r w:rsidRPr="17CBDD4A">
        <w:rPr>
          <w:sz w:val="22"/>
          <w:szCs w:val="22"/>
        </w:rPr>
        <w:t xml:space="preserve"> the preceding paragraph" in Article 19, paragraph (2) and the term "</w:t>
      </w:r>
      <w:r w:rsidR="009C55A6" w:rsidRPr="17CBDD4A">
        <w:rPr>
          <w:sz w:val="22"/>
          <w:szCs w:val="22"/>
        </w:rPr>
        <w:t>referred to in</w:t>
      </w:r>
      <w:r w:rsidRPr="17CBDD4A">
        <w:rPr>
          <w:sz w:val="22"/>
          <w:szCs w:val="22"/>
        </w:rPr>
        <w:t xml:space="preserve"> paragraph (1)" in paragraphs (3) and (4) of </w:t>
      </w:r>
      <w:r w:rsidR="0008773E" w:rsidRPr="17CBDD4A">
        <w:rPr>
          <w:sz w:val="22"/>
          <w:szCs w:val="22"/>
        </w:rPr>
        <w:t>that</w:t>
      </w:r>
      <w:r w:rsidRPr="17CBDD4A">
        <w:rPr>
          <w:sz w:val="22"/>
          <w:szCs w:val="22"/>
        </w:rPr>
        <w:t xml:space="preserve"> Article are replaced with the term "</w:t>
      </w:r>
      <w:r w:rsidR="00354E9A" w:rsidRPr="17CBDD4A">
        <w:rPr>
          <w:sz w:val="22"/>
          <w:szCs w:val="22"/>
        </w:rPr>
        <w:t>referred to in</w:t>
      </w:r>
      <w:r w:rsidRPr="17CBDD4A">
        <w:rPr>
          <w:sz w:val="22"/>
          <w:szCs w:val="22"/>
        </w:rPr>
        <w:t xml:space="preserve"> Article 29, paragraph (1)"; and the term "the </w:t>
      </w:r>
      <w:r w:rsidR="00BA539C">
        <w:rPr>
          <w:rFonts w:hint="eastAsia"/>
          <w:sz w:val="22"/>
          <w:szCs w:val="22"/>
        </w:rPr>
        <w:lastRenderedPageBreak/>
        <w:t>inter</w:t>
      </w:r>
      <w:r w:rsidRPr="17CBDD4A">
        <w:rPr>
          <w:sz w:val="22"/>
          <w:szCs w:val="22"/>
        </w:rPr>
        <w:t xml:space="preserve">mediation commissioners prescribed in paragraph (1) of the following Article" in paragraph (3) of </w:t>
      </w:r>
      <w:r w:rsidR="00B722AF" w:rsidRPr="17CBDD4A">
        <w:rPr>
          <w:sz w:val="22"/>
          <w:szCs w:val="22"/>
        </w:rPr>
        <w:t xml:space="preserve">that </w:t>
      </w:r>
      <w:r w:rsidRPr="17CBDD4A">
        <w:rPr>
          <w:sz w:val="22"/>
          <w:szCs w:val="22"/>
        </w:rPr>
        <w:t xml:space="preserve">Article is replaced with the term "the arbitration committee members </w:t>
      </w:r>
      <w:r w:rsidR="00DE6EB4" w:rsidRPr="17CBDD4A">
        <w:rPr>
          <w:sz w:val="22"/>
          <w:szCs w:val="22"/>
        </w:rPr>
        <w:t>prescribed</w:t>
      </w:r>
      <w:r w:rsidRPr="17CBDD4A">
        <w:rPr>
          <w:sz w:val="22"/>
          <w:szCs w:val="22"/>
        </w:rPr>
        <w:t xml:space="preserve"> in Article 30, paragraph (1)".</w:t>
      </w:r>
    </w:p>
    <w:p w14:paraId="56A8A505" w14:textId="77777777" w:rsidR="00664304" w:rsidRDefault="000B7596" w:rsidP="17CBDD4A">
      <w:pPr>
        <w:jc w:val="both"/>
        <w:rPr>
          <w:sz w:val="22"/>
          <w:szCs w:val="22"/>
        </w:rPr>
      </w:pPr>
      <w:r w:rsidRPr="17CBDD4A">
        <w:rPr>
          <w:sz w:val="22"/>
          <w:szCs w:val="22"/>
        </w:rPr>
        <w:t>（仲裁委員）</w:t>
      </w:r>
    </w:p>
    <w:p w14:paraId="4B4CA8D8" w14:textId="77777777" w:rsidR="00664304" w:rsidRDefault="000B7596" w:rsidP="17CBDD4A">
      <w:pPr>
        <w:jc w:val="both"/>
        <w:rPr>
          <w:sz w:val="22"/>
          <w:szCs w:val="22"/>
        </w:rPr>
      </w:pPr>
      <w:r w:rsidRPr="17CBDD4A">
        <w:rPr>
          <w:sz w:val="22"/>
          <w:szCs w:val="22"/>
        </w:rPr>
        <w:t>(Arbitration Committee Members)</w:t>
      </w:r>
    </w:p>
    <w:p w14:paraId="15A6D3F7" w14:textId="77777777" w:rsidR="00664304" w:rsidRDefault="000B7596" w:rsidP="17CBDD4A">
      <w:pPr>
        <w:jc w:val="both"/>
        <w:rPr>
          <w:sz w:val="22"/>
          <w:szCs w:val="22"/>
        </w:rPr>
      </w:pPr>
      <w:r w:rsidRPr="17CBDD4A">
        <w:rPr>
          <w:sz w:val="22"/>
          <w:szCs w:val="22"/>
        </w:rPr>
        <w:t>第三十条　委員会が行う仲裁の手続（前条第三項において読み替えて準用する第十九条第三項の規定による手続を含む。以下同じ。）は、一人又は二人以上の仲裁委員（当該仲裁の手続を実施する者をいう。以下同じ。）によって実施する。</w:t>
      </w:r>
    </w:p>
    <w:p w14:paraId="59CA8146" w14:textId="77777777" w:rsidR="00664304" w:rsidRDefault="00DE2B9D" w:rsidP="17CBDD4A">
      <w:pPr>
        <w:jc w:val="both"/>
        <w:rPr>
          <w:sz w:val="22"/>
          <w:szCs w:val="22"/>
        </w:rPr>
      </w:pPr>
      <w:r>
        <w:rPr>
          <w:sz w:val="22"/>
          <w:szCs w:val="22"/>
        </w:rPr>
        <w:t>Article 30 (1) The arbitration procedures conducted by the committee (including the procedures prescribed in Article 19, paragraph (3) as applied mutatis mutandis pursuant to paragraph (3) of the preceding Article following the deemed replacement of terms) are carried out by one or more arbitration committee members (meaning persons who carry out the arbitration procedures; the same applies below).</w:t>
      </w:r>
    </w:p>
    <w:p w14:paraId="4EF02B5D" w14:textId="77777777" w:rsidR="00664304" w:rsidRDefault="000B7596" w:rsidP="17CBDD4A">
      <w:pPr>
        <w:jc w:val="both"/>
        <w:rPr>
          <w:sz w:val="22"/>
          <w:szCs w:val="22"/>
        </w:rPr>
      </w:pPr>
      <w:r w:rsidRPr="17CBDD4A">
        <w:rPr>
          <w:sz w:val="22"/>
          <w:szCs w:val="22"/>
        </w:rPr>
        <w:t>２　仲裁委員は、委員又は特別委員のうちから当事者が合意によって選定した者につき、委員長が指名する。ただし、当事者の合意による選定がされなかったときは、委員又は特別委員のうちから委員長が指名する。</w:t>
      </w:r>
    </w:p>
    <w:p w14:paraId="7F646016" w14:textId="77777777" w:rsidR="00664304" w:rsidRDefault="000B7596" w:rsidP="17CBDD4A">
      <w:pPr>
        <w:jc w:val="both"/>
        <w:rPr>
          <w:sz w:val="22"/>
          <w:szCs w:val="22"/>
        </w:rPr>
      </w:pPr>
      <w:r w:rsidRPr="17CBDD4A">
        <w:rPr>
          <w:sz w:val="22"/>
          <w:szCs w:val="22"/>
        </w:rPr>
        <w:t xml:space="preserve">(2) Arbitration committee members are selected from among committee members or special committee members based on the agreement of the </w:t>
      </w:r>
      <w:r w:rsidR="00553DBA" w:rsidRPr="17CBDD4A">
        <w:rPr>
          <w:sz w:val="22"/>
          <w:szCs w:val="22"/>
        </w:rPr>
        <w:t xml:space="preserve">related </w:t>
      </w:r>
      <w:r w:rsidRPr="17CBDD4A">
        <w:rPr>
          <w:sz w:val="22"/>
          <w:szCs w:val="22"/>
        </w:rPr>
        <w:t xml:space="preserve">parties, and are nominated by the chairperson; provided, however, that if no members </w:t>
      </w:r>
      <w:r w:rsidR="0053723B" w:rsidRPr="17CBDD4A">
        <w:rPr>
          <w:sz w:val="22"/>
          <w:szCs w:val="22"/>
        </w:rPr>
        <w:t xml:space="preserve">are </w:t>
      </w:r>
      <w:r w:rsidRPr="17CBDD4A">
        <w:rPr>
          <w:sz w:val="22"/>
          <w:szCs w:val="22"/>
        </w:rPr>
        <w:t xml:space="preserve">selected based on the agreement of the </w:t>
      </w:r>
      <w:r w:rsidR="00553DBA" w:rsidRPr="17CBDD4A">
        <w:rPr>
          <w:sz w:val="22"/>
          <w:szCs w:val="22"/>
        </w:rPr>
        <w:t xml:space="preserve">related </w:t>
      </w:r>
      <w:r w:rsidRPr="17CBDD4A">
        <w:rPr>
          <w:sz w:val="22"/>
          <w:szCs w:val="22"/>
        </w:rPr>
        <w:t>parties, the chairperson is to nominate arbitration committee members from committee members or special committee members.</w:t>
      </w:r>
    </w:p>
    <w:p w14:paraId="2E8ED4DD" w14:textId="77777777" w:rsidR="00664304" w:rsidRDefault="000B7596" w:rsidP="17CBDD4A">
      <w:pPr>
        <w:jc w:val="both"/>
        <w:rPr>
          <w:sz w:val="22"/>
          <w:szCs w:val="22"/>
        </w:rPr>
      </w:pPr>
      <w:r w:rsidRPr="17CBDD4A">
        <w:rPr>
          <w:sz w:val="22"/>
          <w:szCs w:val="22"/>
        </w:rPr>
        <w:t>３　仲裁委員のうち少なくとも一人は、弁護士（司法書士法第三条第一項第七号に規定する紛争について行う仲裁の手続の場合にあっては、弁護士又は同条第二項に規定する司法書士）でなければならない。</w:t>
      </w:r>
    </w:p>
    <w:p w14:paraId="100E5CE4" w14:textId="77777777" w:rsidR="00664304" w:rsidRDefault="000B7596" w:rsidP="17CBDD4A">
      <w:pPr>
        <w:jc w:val="both"/>
        <w:rPr>
          <w:sz w:val="22"/>
          <w:szCs w:val="22"/>
        </w:rPr>
      </w:pPr>
      <w:r w:rsidRPr="17CBDD4A">
        <w:rPr>
          <w:sz w:val="22"/>
          <w:szCs w:val="22"/>
        </w:rPr>
        <w:t>(3) At least one arbitration committee member must be a</w:t>
      </w:r>
      <w:r w:rsidR="004D2432" w:rsidRPr="17CBDD4A">
        <w:rPr>
          <w:sz w:val="22"/>
          <w:szCs w:val="22"/>
        </w:rPr>
        <w:t>n</w:t>
      </w:r>
      <w:r w:rsidRPr="17CBDD4A">
        <w:rPr>
          <w:sz w:val="22"/>
          <w:szCs w:val="22"/>
        </w:rPr>
        <w:t xml:space="preserve"> </w:t>
      </w:r>
      <w:r w:rsidR="004D2432" w:rsidRPr="17CBDD4A">
        <w:rPr>
          <w:sz w:val="22"/>
          <w:szCs w:val="22"/>
        </w:rPr>
        <w:t>attorney at law</w:t>
      </w:r>
      <w:r w:rsidRPr="17CBDD4A">
        <w:rPr>
          <w:sz w:val="22"/>
          <w:szCs w:val="22"/>
        </w:rPr>
        <w:t xml:space="preserve"> (in the case of arbitration procedures </w:t>
      </w:r>
      <w:r w:rsidR="00CD2480" w:rsidRPr="17CBDD4A">
        <w:rPr>
          <w:sz w:val="22"/>
          <w:szCs w:val="22"/>
        </w:rPr>
        <w:t>conducted regarding</w:t>
      </w:r>
      <w:r w:rsidRPr="17CBDD4A">
        <w:rPr>
          <w:sz w:val="22"/>
          <w:szCs w:val="22"/>
        </w:rPr>
        <w:t xml:space="preserve"> </w:t>
      </w:r>
      <w:r w:rsidR="00CD2480" w:rsidRPr="17CBDD4A">
        <w:rPr>
          <w:sz w:val="22"/>
          <w:szCs w:val="22"/>
        </w:rPr>
        <w:t xml:space="preserve">the </w:t>
      </w:r>
      <w:r w:rsidRPr="17CBDD4A">
        <w:rPr>
          <w:sz w:val="22"/>
          <w:szCs w:val="22"/>
        </w:rPr>
        <w:t xml:space="preserve">dispute </w:t>
      </w:r>
      <w:r w:rsidR="00CD2480" w:rsidRPr="17CBDD4A">
        <w:rPr>
          <w:sz w:val="22"/>
          <w:szCs w:val="22"/>
        </w:rPr>
        <w:t>prescribed</w:t>
      </w:r>
      <w:r w:rsidRPr="17CBDD4A">
        <w:rPr>
          <w:sz w:val="22"/>
          <w:szCs w:val="22"/>
        </w:rPr>
        <w:t xml:space="preserve"> in </w:t>
      </w:r>
      <w:r w:rsidR="00790FFF">
        <w:rPr>
          <w:rFonts w:hint="eastAsia"/>
          <w:sz w:val="22"/>
          <w:szCs w:val="22"/>
        </w:rPr>
        <w:t xml:space="preserve">Article 3, </w:t>
      </w:r>
      <w:r w:rsidRPr="17CBDD4A">
        <w:rPr>
          <w:sz w:val="22"/>
          <w:szCs w:val="22"/>
        </w:rPr>
        <w:t>paragraph (1), item (vii)</w:t>
      </w:r>
      <w:r w:rsidR="00790FFF">
        <w:rPr>
          <w:rFonts w:hint="eastAsia"/>
          <w:sz w:val="22"/>
          <w:szCs w:val="22"/>
        </w:rPr>
        <w:t xml:space="preserve"> </w:t>
      </w:r>
      <w:r w:rsidR="00790FFF" w:rsidRPr="17CBDD4A">
        <w:rPr>
          <w:sz w:val="22"/>
          <w:szCs w:val="22"/>
        </w:rPr>
        <w:t>of the Judicial Scriveners Act,</w:t>
      </w:r>
      <w:r w:rsidR="00790FFF">
        <w:rPr>
          <w:rFonts w:hint="eastAsia"/>
          <w:sz w:val="22"/>
          <w:szCs w:val="22"/>
        </w:rPr>
        <w:t xml:space="preserve"> </w:t>
      </w:r>
      <w:r w:rsidR="00790FFF" w:rsidRPr="17CBDD4A">
        <w:rPr>
          <w:sz w:val="22"/>
          <w:szCs w:val="22"/>
        </w:rPr>
        <w:t xml:space="preserve">an attorney at law or the judicial scrivener prescribed in paragraph (2) </w:t>
      </w:r>
      <w:r w:rsidR="00790FFF">
        <w:rPr>
          <w:rFonts w:hint="eastAsia"/>
          <w:sz w:val="22"/>
          <w:szCs w:val="22"/>
        </w:rPr>
        <w:t>of that Article</w:t>
      </w:r>
      <w:r w:rsidRPr="17CBDD4A">
        <w:rPr>
          <w:sz w:val="22"/>
          <w:szCs w:val="22"/>
        </w:rPr>
        <w:t>).</w:t>
      </w:r>
    </w:p>
    <w:p w14:paraId="34AF9577" w14:textId="77777777" w:rsidR="00664304" w:rsidRDefault="000B7596" w:rsidP="17CBDD4A">
      <w:pPr>
        <w:jc w:val="both"/>
        <w:rPr>
          <w:sz w:val="22"/>
          <w:szCs w:val="22"/>
        </w:rPr>
      </w:pPr>
      <w:r w:rsidRPr="17CBDD4A">
        <w:rPr>
          <w:sz w:val="22"/>
          <w:szCs w:val="22"/>
        </w:rPr>
        <w:t>４　委員長は、第二項ただし書の規定により仲裁委員を指名するに当たっては、委員又は特別委員の有する知識経験その他の事情を総合的に勘案し、仲裁委員の構成について適正を確保するように配慮しなければならない。</w:t>
      </w:r>
    </w:p>
    <w:p w14:paraId="77735F31" w14:textId="77777777" w:rsidR="00664304" w:rsidRDefault="000B7596" w:rsidP="17CBDD4A">
      <w:pPr>
        <w:jc w:val="both"/>
        <w:rPr>
          <w:sz w:val="22"/>
          <w:szCs w:val="22"/>
        </w:rPr>
      </w:pPr>
      <w:r w:rsidRPr="17CBDD4A">
        <w:rPr>
          <w:sz w:val="22"/>
          <w:szCs w:val="22"/>
        </w:rPr>
        <w:t xml:space="preserve">(4) When nominating arbitration committee members pursuant to the provisions of the proviso to paragraph (2), the chairperson of the committee must make </w:t>
      </w:r>
      <w:r w:rsidR="009848F4">
        <w:rPr>
          <w:rFonts w:hint="eastAsia"/>
          <w:sz w:val="22"/>
          <w:szCs w:val="22"/>
        </w:rPr>
        <w:t>considerations</w:t>
      </w:r>
      <w:r w:rsidRPr="17CBDD4A">
        <w:rPr>
          <w:sz w:val="22"/>
          <w:szCs w:val="22"/>
        </w:rPr>
        <w:t xml:space="preserve"> to ensure appropriate staffing while comprehensively considering the knowledge and experience of committee members or special committee members and other circumstances.</w:t>
      </w:r>
    </w:p>
    <w:p w14:paraId="2AE1058B" w14:textId="77777777" w:rsidR="00664304" w:rsidRDefault="000B7596" w:rsidP="17CBDD4A">
      <w:pPr>
        <w:jc w:val="both"/>
        <w:rPr>
          <w:sz w:val="22"/>
          <w:szCs w:val="22"/>
        </w:rPr>
      </w:pPr>
      <w:r w:rsidRPr="17CBDD4A">
        <w:rPr>
          <w:sz w:val="22"/>
          <w:szCs w:val="22"/>
        </w:rPr>
        <w:t>５　仲裁委員は、中立かつ公正な立場において、仲裁の手続を実施しなければならない。</w:t>
      </w:r>
    </w:p>
    <w:p w14:paraId="1E33F156" w14:textId="77777777" w:rsidR="00664304" w:rsidRDefault="000B7596" w:rsidP="17CBDD4A">
      <w:pPr>
        <w:jc w:val="both"/>
        <w:rPr>
          <w:sz w:val="22"/>
          <w:szCs w:val="22"/>
        </w:rPr>
      </w:pPr>
      <w:r w:rsidRPr="17CBDD4A">
        <w:rPr>
          <w:sz w:val="22"/>
          <w:szCs w:val="22"/>
        </w:rPr>
        <w:lastRenderedPageBreak/>
        <w:t>(5) Arbitration committee members must carry out arbitration procedures from a neutral and fair standpoint.</w:t>
      </w:r>
    </w:p>
    <w:p w14:paraId="3BF0D854" w14:textId="77777777" w:rsidR="00664304" w:rsidRDefault="000B7596" w:rsidP="17CBDD4A">
      <w:pPr>
        <w:jc w:val="both"/>
        <w:rPr>
          <w:sz w:val="22"/>
          <w:szCs w:val="22"/>
        </w:rPr>
      </w:pPr>
      <w:r w:rsidRPr="17CBDD4A">
        <w:rPr>
          <w:sz w:val="22"/>
          <w:szCs w:val="22"/>
        </w:rPr>
        <w:t>（文書等の提出の要求）</w:t>
      </w:r>
    </w:p>
    <w:p w14:paraId="15386F39" w14:textId="77777777" w:rsidR="00664304" w:rsidRDefault="000B7596" w:rsidP="17CBDD4A">
      <w:pPr>
        <w:jc w:val="both"/>
        <w:rPr>
          <w:sz w:val="22"/>
          <w:szCs w:val="22"/>
        </w:rPr>
      </w:pPr>
      <w:r w:rsidRPr="17CBDD4A">
        <w:rPr>
          <w:sz w:val="22"/>
          <w:szCs w:val="22"/>
        </w:rPr>
        <w:t>(Request for Submission of Documents)</w:t>
      </w:r>
    </w:p>
    <w:p w14:paraId="7B4DC31A" w14:textId="77777777" w:rsidR="00664304" w:rsidRDefault="000B7596" w:rsidP="17CBDD4A">
      <w:pPr>
        <w:jc w:val="both"/>
        <w:rPr>
          <w:sz w:val="22"/>
          <w:szCs w:val="22"/>
        </w:rPr>
      </w:pPr>
      <w:r w:rsidRPr="17CBDD4A">
        <w:rPr>
          <w:sz w:val="22"/>
          <w:szCs w:val="22"/>
        </w:rPr>
        <w:t>第三十一条　仲裁委員は、仲裁を行うために必要があると認めるときは、当事者に対し、事件に関係のある文書又は物件の提出を求めることができる。</w:t>
      </w:r>
    </w:p>
    <w:p w14:paraId="0031B730" w14:textId="77777777" w:rsidR="00664304" w:rsidRDefault="00DE2B9D" w:rsidP="17CBDD4A">
      <w:pPr>
        <w:jc w:val="both"/>
        <w:rPr>
          <w:sz w:val="22"/>
          <w:szCs w:val="22"/>
        </w:rPr>
      </w:pPr>
      <w:r>
        <w:rPr>
          <w:sz w:val="22"/>
          <w:szCs w:val="22"/>
        </w:rPr>
        <w:t>Article 31 If arbitration committee members find it necessary for conducting arbitration, they may request the related parties to submit documents or items related to the case.</w:t>
      </w:r>
    </w:p>
    <w:p w14:paraId="3D8BC488" w14:textId="77777777" w:rsidR="00664304" w:rsidRDefault="000B7596" w:rsidP="17CBDD4A">
      <w:pPr>
        <w:jc w:val="both"/>
        <w:rPr>
          <w:sz w:val="22"/>
          <w:szCs w:val="22"/>
        </w:rPr>
      </w:pPr>
      <w:r w:rsidRPr="17CBDD4A">
        <w:rPr>
          <w:sz w:val="22"/>
          <w:szCs w:val="22"/>
        </w:rPr>
        <w:t>（手続の非公開）</w:t>
      </w:r>
    </w:p>
    <w:p w14:paraId="3B32DAE9" w14:textId="77777777" w:rsidR="00664304" w:rsidRDefault="000B7596" w:rsidP="17CBDD4A">
      <w:pPr>
        <w:jc w:val="both"/>
        <w:rPr>
          <w:sz w:val="22"/>
          <w:szCs w:val="22"/>
        </w:rPr>
      </w:pPr>
      <w:r w:rsidRPr="17CBDD4A">
        <w:rPr>
          <w:sz w:val="22"/>
          <w:szCs w:val="22"/>
        </w:rPr>
        <w:t>(Non-Disclosure of Procedures)</w:t>
      </w:r>
    </w:p>
    <w:p w14:paraId="4ABD71A5" w14:textId="77777777" w:rsidR="00664304" w:rsidRDefault="000B7596" w:rsidP="17CBDD4A">
      <w:pPr>
        <w:jc w:val="both"/>
        <w:rPr>
          <w:sz w:val="22"/>
          <w:szCs w:val="22"/>
        </w:rPr>
      </w:pPr>
      <w:r w:rsidRPr="17CBDD4A">
        <w:rPr>
          <w:sz w:val="22"/>
          <w:szCs w:val="22"/>
        </w:rPr>
        <w:t>第三十二条　仲裁の手続は、公開しない。</w:t>
      </w:r>
    </w:p>
    <w:p w14:paraId="14E8CCDB" w14:textId="77777777" w:rsidR="00664304" w:rsidRDefault="00DE2B9D" w:rsidP="17CBDD4A">
      <w:pPr>
        <w:jc w:val="both"/>
        <w:rPr>
          <w:sz w:val="22"/>
          <w:szCs w:val="22"/>
        </w:rPr>
      </w:pPr>
      <w:r>
        <w:rPr>
          <w:sz w:val="22"/>
          <w:szCs w:val="22"/>
        </w:rPr>
        <w:t>Article 32 Arbitration procedures are not open to the public.</w:t>
      </w:r>
    </w:p>
    <w:p w14:paraId="4079F0E3" w14:textId="77777777" w:rsidR="00664304" w:rsidRDefault="00366A23" w:rsidP="17CBDD4A">
      <w:pPr>
        <w:jc w:val="both"/>
        <w:rPr>
          <w:sz w:val="22"/>
          <w:szCs w:val="22"/>
        </w:rPr>
      </w:pPr>
      <w:r w:rsidRPr="17CBDD4A">
        <w:rPr>
          <w:sz w:val="22"/>
          <w:szCs w:val="22"/>
        </w:rPr>
        <w:t>（仲裁の手続の計画的実施）</w:t>
      </w:r>
    </w:p>
    <w:p w14:paraId="4F352F11" w14:textId="77777777" w:rsidR="00664304" w:rsidRDefault="00BC1087" w:rsidP="17CBDD4A">
      <w:pPr>
        <w:jc w:val="both"/>
        <w:rPr>
          <w:sz w:val="22"/>
          <w:szCs w:val="22"/>
        </w:rPr>
      </w:pPr>
      <w:r w:rsidRPr="17CBDD4A">
        <w:rPr>
          <w:sz w:val="22"/>
          <w:szCs w:val="22"/>
        </w:rPr>
        <w:t>(Systematic Implementation of Arbitration Procedures)</w:t>
      </w:r>
    </w:p>
    <w:p w14:paraId="3258E958" w14:textId="77777777" w:rsidR="00664304" w:rsidRDefault="00366A23" w:rsidP="17CBDD4A">
      <w:pPr>
        <w:jc w:val="both"/>
        <w:rPr>
          <w:sz w:val="22"/>
          <w:szCs w:val="22"/>
        </w:rPr>
      </w:pPr>
      <w:r w:rsidRPr="17CBDD4A">
        <w:rPr>
          <w:sz w:val="22"/>
          <w:szCs w:val="22"/>
        </w:rPr>
        <w:t>第三十二条の二　委員会は、適正かつ迅速な審理を実現するため、仲裁の手続を計画的に実施しなければならない。</w:t>
      </w:r>
    </w:p>
    <w:p w14:paraId="5E7B7447" w14:textId="77777777" w:rsidR="00664304" w:rsidRDefault="00DE2B9D" w:rsidP="17CBDD4A">
      <w:pPr>
        <w:jc w:val="both"/>
        <w:rPr>
          <w:sz w:val="22"/>
          <w:szCs w:val="22"/>
        </w:rPr>
      </w:pPr>
      <w:r w:rsidRPr="22B0852E">
        <w:rPr>
          <w:sz w:val="22"/>
          <w:szCs w:val="22"/>
        </w:rPr>
        <w:t xml:space="preserve">Article </w:t>
      </w:r>
      <w:r w:rsidR="00D845FE" w:rsidRPr="22B0852E">
        <w:rPr>
          <w:sz w:val="22"/>
          <w:szCs w:val="22"/>
        </w:rPr>
        <w:t>32</w:t>
      </w:r>
      <w:r w:rsidRPr="22B0852E">
        <w:rPr>
          <w:sz w:val="22"/>
          <w:szCs w:val="22"/>
        </w:rPr>
        <w:t>-2 (1) In order to ensure proper and prompt proceedings, the committee must systematically implement arbitration procedures.</w:t>
      </w:r>
    </w:p>
    <w:p w14:paraId="099E9914" w14:textId="77777777" w:rsidR="00664304" w:rsidRDefault="00366A23" w:rsidP="17CBDD4A">
      <w:pPr>
        <w:jc w:val="both"/>
        <w:rPr>
          <w:sz w:val="22"/>
          <w:szCs w:val="22"/>
        </w:rPr>
      </w:pPr>
      <w:r w:rsidRPr="17CBDD4A">
        <w:rPr>
          <w:sz w:val="22"/>
          <w:szCs w:val="22"/>
        </w:rPr>
        <w:t>２　当事者は、適正かつ迅速な審理を実現するため、委員会による仲裁の手続の計画的な実施に協力するものとする。</w:t>
      </w:r>
    </w:p>
    <w:p w14:paraId="231342BB" w14:textId="77777777" w:rsidR="00664304" w:rsidRDefault="006344C7" w:rsidP="17CBDD4A">
      <w:pPr>
        <w:jc w:val="both"/>
        <w:rPr>
          <w:sz w:val="22"/>
          <w:szCs w:val="22"/>
        </w:rPr>
      </w:pPr>
      <w:r w:rsidRPr="17CBDD4A">
        <w:rPr>
          <w:sz w:val="22"/>
          <w:szCs w:val="22"/>
        </w:rPr>
        <w:t xml:space="preserve">(2) In order to ensure proper and prompt proceedings, the </w:t>
      </w:r>
      <w:r w:rsidR="00F1611F" w:rsidRPr="17CBDD4A">
        <w:rPr>
          <w:sz w:val="22"/>
          <w:szCs w:val="22"/>
        </w:rPr>
        <w:t xml:space="preserve">related </w:t>
      </w:r>
      <w:r w:rsidRPr="17CBDD4A">
        <w:rPr>
          <w:sz w:val="22"/>
          <w:szCs w:val="22"/>
        </w:rPr>
        <w:t>parties are to cooperate in the systematic implementation of arbitration procedures</w:t>
      </w:r>
      <w:r w:rsidR="00850C65" w:rsidRPr="17CBDD4A">
        <w:rPr>
          <w:sz w:val="22"/>
          <w:szCs w:val="22"/>
        </w:rPr>
        <w:t xml:space="preserve"> </w:t>
      </w:r>
      <w:r w:rsidRPr="17CBDD4A">
        <w:rPr>
          <w:sz w:val="22"/>
          <w:szCs w:val="22"/>
        </w:rPr>
        <w:t>by the committee.</w:t>
      </w:r>
    </w:p>
    <w:p w14:paraId="05B027E9" w14:textId="77777777" w:rsidR="00664304" w:rsidRDefault="000B7596" w:rsidP="17CBDD4A">
      <w:pPr>
        <w:jc w:val="both"/>
        <w:rPr>
          <w:sz w:val="22"/>
          <w:szCs w:val="22"/>
        </w:rPr>
      </w:pPr>
      <w:r w:rsidRPr="17CBDD4A">
        <w:rPr>
          <w:sz w:val="22"/>
          <w:szCs w:val="22"/>
        </w:rPr>
        <w:t>（仲裁法の規定の適用）</w:t>
      </w:r>
    </w:p>
    <w:p w14:paraId="71AFD950" w14:textId="77777777" w:rsidR="00664304" w:rsidRDefault="000B7596" w:rsidP="17CBDD4A">
      <w:pPr>
        <w:jc w:val="both"/>
        <w:rPr>
          <w:sz w:val="22"/>
          <w:szCs w:val="22"/>
        </w:rPr>
      </w:pPr>
      <w:r w:rsidRPr="17CBDD4A">
        <w:rPr>
          <w:sz w:val="22"/>
          <w:szCs w:val="22"/>
        </w:rPr>
        <w:t>(Application of the Provisions of the Arbitration Act)</w:t>
      </w:r>
    </w:p>
    <w:p w14:paraId="3132C6F8" w14:textId="77777777" w:rsidR="00664304" w:rsidRDefault="000B7596" w:rsidP="17CBDD4A">
      <w:pPr>
        <w:jc w:val="both"/>
        <w:rPr>
          <w:sz w:val="22"/>
          <w:szCs w:val="22"/>
        </w:rPr>
      </w:pPr>
      <w:r w:rsidRPr="17CBDD4A">
        <w:rPr>
          <w:sz w:val="22"/>
          <w:szCs w:val="22"/>
        </w:rPr>
        <w:t>第三十三条　仲裁委員は、委員会が仲裁を行う場合における仲裁法（平成十五年法律第百三十八号）の適用については、仲裁人とみなす。</w:t>
      </w:r>
    </w:p>
    <w:p w14:paraId="7DA162A6" w14:textId="77777777" w:rsidR="00664304" w:rsidRDefault="00DE2B9D" w:rsidP="17CBDD4A">
      <w:pPr>
        <w:jc w:val="both"/>
        <w:rPr>
          <w:sz w:val="22"/>
          <w:szCs w:val="22"/>
        </w:rPr>
      </w:pPr>
      <w:r>
        <w:rPr>
          <w:sz w:val="22"/>
          <w:szCs w:val="22"/>
        </w:rPr>
        <w:t xml:space="preserve">Article 33 In applying the Arbitration Act (Act No. 138 of 2003) to the arbitration </w:t>
      </w:r>
      <w:r w:rsidR="00BC646D">
        <w:rPr>
          <w:rFonts w:hint="eastAsia"/>
          <w:sz w:val="22"/>
          <w:szCs w:val="22"/>
        </w:rPr>
        <w:t>done</w:t>
      </w:r>
      <w:r w:rsidR="00B6758F">
        <w:rPr>
          <w:rFonts w:hint="eastAsia"/>
          <w:sz w:val="22"/>
          <w:szCs w:val="22"/>
        </w:rPr>
        <w:t xml:space="preserve"> </w:t>
      </w:r>
      <w:r>
        <w:rPr>
          <w:sz w:val="22"/>
          <w:szCs w:val="22"/>
        </w:rPr>
        <w:t>by the committee, the arbitration committee members are deemed to be arbitrators.</w:t>
      </w:r>
    </w:p>
    <w:p w14:paraId="687D9D59" w14:textId="77777777" w:rsidR="00664304" w:rsidRPr="007E1211" w:rsidRDefault="000B7596" w:rsidP="007E1211">
      <w:pPr>
        <w:ind w:leftChars="513" w:left="1061"/>
        <w:jc w:val="both"/>
        <w:rPr>
          <w:b/>
          <w:bCs/>
          <w:sz w:val="22"/>
          <w:szCs w:val="22"/>
        </w:rPr>
      </w:pPr>
      <w:r w:rsidRPr="007E1211">
        <w:rPr>
          <w:b/>
          <w:bCs/>
          <w:sz w:val="22"/>
          <w:szCs w:val="22"/>
        </w:rPr>
        <w:t>第四款　雑則</w:t>
      </w:r>
    </w:p>
    <w:p w14:paraId="287A2208" w14:textId="77777777" w:rsidR="00664304" w:rsidRDefault="000B7596" w:rsidP="007E1211">
      <w:pPr>
        <w:ind w:leftChars="513" w:left="1061"/>
        <w:jc w:val="both"/>
        <w:rPr>
          <w:sz w:val="22"/>
          <w:szCs w:val="22"/>
        </w:rPr>
      </w:pPr>
      <w:r w:rsidRPr="007E1211">
        <w:rPr>
          <w:b/>
          <w:bCs/>
          <w:sz w:val="22"/>
          <w:szCs w:val="22"/>
        </w:rPr>
        <w:t>Subsection 4 Miscellaneous Provisions</w:t>
      </w:r>
    </w:p>
    <w:p w14:paraId="1EF1E3FF" w14:textId="77777777" w:rsidR="00664304" w:rsidRDefault="000B7596" w:rsidP="17CBDD4A">
      <w:pPr>
        <w:jc w:val="both"/>
        <w:rPr>
          <w:sz w:val="22"/>
          <w:szCs w:val="22"/>
        </w:rPr>
      </w:pPr>
      <w:r w:rsidRPr="17CBDD4A">
        <w:rPr>
          <w:sz w:val="22"/>
          <w:szCs w:val="22"/>
        </w:rPr>
        <w:t>（裁判外紛争解決手続を実施する他の者との連携）</w:t>
      </w:r>
    </w:p>
    <w:p w14:paraId="059469A6" w14:textId="77777777" w:rsidR="00664304" w:rsidRDefault="000B7596" w:rsidP="17CBDD4A">
      <w:pPr>
        <w:jc w:val="both"/>
        <w:rPr>
          <w:sz w:val="22"/>
          <w:szCs w:val="22"/>
        </w:rPr>
      </w:pPr>
      <w:r w:rsidRPr="17CBDD4A">
        <w:rPr>
          <w:sz w:val="22"/>
          <w:szCs w:val="22"/>
        </w:rPr>
        <w:t>(Coordination with Other</w:t>
      </w:r>
      <w:r w:rsidR="004F50C9" w:rsidRPr="17CBDD4A">
        <w:rPr>
          <w:sz w:val="22"/>
          <w:szCs w:val="22"/>
        </w:rPr>
        <w:t xml:space="preserve"> Persons</w:t>
      </w:r>
      <w:r w:rsidRPr="17CBDD4A">
        <w:rPr>
          <w:sz w:val="22"/>
          <w:szCs w:val="22"/>
        </w:rPr>
        <w:t xml:space="preserve"> That Carry Out Alternative Dispute Resolution)</w:t>
      </w:r>
    </w:p>
    <w:p w14:paraId="34FCE555" w14:textId="77777777" w:rsidR="00664304" w:rsidRDefault="000B7596" w:rsidP="17CBDD4A">
      <w:pPr>
        <w:jc w:val="both"/>
        <w:rPr>
          <w:sz w:val="22"/>
          <w:szCs w:val="22"/>
        </w:rPr>
      </w:pPr>
      <w:r w:rsidRPr="17CBDD4A">
        <w:rPr>
          <w:sz w:val="22"/>
          <w:szCs w:val="22"/>
        </w:rPr>
        <w:t>第三十四条　委員会は、重要消費者紛争解決手続の実施に当たっては、消費者紛争について裁判外紛争解決手続（裁判外紛争解決手続の利用の促進に関する法律（平成十六年法律第百五十一号）第一条に規定する裁判外紛争解決手続をいう。）を実施する国の機関、地方公共団体及び民間事業者との適切な役割分担に配慮しつつ、これらの者と相</w:t>
      </w:r>
      <w:r w:rsidRPr="17CBDD4A">
        <w:rPr>
          <w:sz w:val="22"/>
          <w:szCs w:val="22"/>
        </w:rPr>
        <w:lastRenderedPageBreak/>
        <w:t>互に連携を図り、紛争の実情に即した適正かつ迅速な解決が行われるように努めなければならない。</w:t>
      </w:r>
    </w:p>
    <w:p w14:paraId="56D5B2DE" w14:textId="77777777" w:rsidR="00664304" w:rsidRDefault="00DE2B9D" w:rsidP="17CBDD4A">
      <w:pPr>
        <w:jc w:val="both"/>
        <w:rPr>
          <w:sz w:val="22"/>
          <w:szCs w:val="22"/>
        </w:rPr>
      </w:pPr>
      <w:r>
        <w:rPr>
          <w:sz w:val="22"/>
          <w:szCs w:val="22"/>
        </w:rPr>
        <w:t>Article 34 When carrying out important consumer dispute resolution procedures, the committee must coordinate with national institutions, local governments, and private enterprises carrying out alternative dispute resolution (meaning the alternative dispute resolution prescribed in Article 1 of the Act on Promotion of Use of Alternative Dispute Resolution (Act No. 151 of 2004)) regarding consumer disputes, while considering appropriate division of roles with these persons, and endeavor to reach proper and prompt settlement in line with the actual circumstance of the dispute.</w:t>
      </w:r>
    </w:p>
    <w:p w14:paraId="3971E995" w14:textId="77777777" w:rsidR="00664304" w:rsidRDefault="000B7596" w:rsidP="17CBDD4A">
      <w:pPr>
        <w:jc w:val="both"/>
        <w:rPr>
          <w:sz w:val="22"/>
          <w:szCs w:val="22"/>
        </w:rPr>
      </w:pPr>
      <w:r w:rsidRPr="17CBDD4A">
        <w:rPr>
          <w:sz w:val="22"/>
          <w:szCs w:val="22"/>
        </w:rPr>
        <w:t>（業務規程）</w:t>
      </w:r>
    </w:p>
    <w:p w14:paraId="6CDD5659" w14:textId="77777777" w:rsidR="00664304" w:rsidRDefault="000B7596" w:rsidP="17CBDD4A">
      <w:pPr>
        <w:jc w:val="both"/>
        <w:rPr>
          <w:sz w:val="22"/>
          <w:szCs w:val="22"/>
        </w:rPr>
      </w:pPr>
      <w:r w:rsidRPr="17CBDD4A">
        <w:rPr>
          <w:sz w:val="22"/>
          <w:szCs w:val="22"/>
        </w:rPr>
        <w:t>(Operational Rules)</w:t>
      </w:r>
    </w:p>
    <w:p w14:paraId="1E9E4855" w14:textId="77777777" w:rsidR="00664304" w:rsidRDefault="000B7596" w:rsidP="17CBDD4A">
      <w:pPr>
        <w:jc w:val="both"/>
        <w:rPr>
          <w:sz w:val="22"/>
          <w:szCs w:val="22"/>
        </w:rPr>
      </w:pPr>
      <w:r w:rsidRPr="17CBDD4A">
        <w:rPr>
          <w:sz w:val="22"/>
          <w:szCs w:val="22"/>
        </w:rPr>
        <w:t>第三十五条　委員会は、重要消費者紛争解決手続並びに次条の規定による公表及び第三十七条の規定による勧告の実施に必要な細則について、業務規程を定め、これを公表するものとする。</w:t>
      </w:r>
    </w:p>
    <w:p w14:paraId="5A2C3528" w14:textId="77777777" w:rsidR="00664304" w:rsidRDefault="00DE2B9D" w:rsidP="17CBDD4A">
      <w:pPr>
        <w:jc w:val="both"/>
        <w:rPr>
          <w:sz w:val="22"/>
          <w:szCs w:val="22"/>
        </w:rPr>
      </w:pPr>
      <w:r>
        <w:rPr>
          <w:sz w:val="22"/>
          <w:szCs w:val="22"/>
        </w:rPr>
        <w:t xml:space="preserve">Article 35 The committee is to provide and publish operational rules regarding detailed regulations required for implementation of important consumer dispute resolution procedures, the announcement under the following Article, and the recommendation under </w:t>
      </w:r>
      <w:r w:rsidR="005912DC">
        <w:rPr>
          <w:rFonts w:hint="eastAsia"/>
          <w:sz w:val="22"/>
          <w:szCs w:val="22"/>
        </w:rPr>
        <w:t xml:space="preserve">the </w:t>
      </w:r>
      <w:r w:rsidR="003A5C25">
        <w:rPr>
          <w:rFonts w:hint="eastAsia"/>
          <w:sz w:val="22"/>
          <w:szCs w:val="22"/>
        </w:rPr>
        <w:t xml:space="preserve">provisions of </w:t>
      </w:r>
      <w:r>
        <w:rPr>
          <w:sz w:val="22"/>
          <w:szCs w:val="22"/>
        </w:rPr>
        <w:t>Article 37.</w:t>
      </w:r>
    </w:p>
    <w:p w14:paraId="4F2AE0A6" w14:textId="77777777" w:rsidR="00664304" w:rsidRDefault="000B7596" w:rsidP="17CBDD4A">
      <w:pPr>
        <w:jc w:val="both"/>
        <w:rPr>
          <w:sz w:val="22"/>
          <w:szCs w:val="22"/>
        </w:rPr>
      </w:pPr>
      <w:r w:rsidRPr="17CBDD4A">
        <w:rPr>
          <w:sz w:val="22"/>
          <w:szCs w:val="22"/>
        </w:rPr>
        <w:t>（結果の概要の公表）</w:t>
      </w:r>
    </w:p>
    <w:p w14:paraId="46287C39" w14:textId="77777777" w:rsidR="00664304" w:rsidRDefault="000B7596" w:rsidP="17CBDD4A">
      <w:pPr>
        <w:jc w:val="both"/>
        <w:rPr>
          <w:sz w:val="22"/>
          <w:szCs w:val="22"/>
        </w:rPr>
      </w:pPr>
      <w:r w:rsidRPr="17CBDD4A">
        <w:rPr>
          <w:sz w:val="22"/>
          <w:szCs w:val="22"/>
        </w:rPr>
        <w:t>(Announcement of the Outline of Results)</w:t>
      </w:r>
    </w:p>
    <w:p w14:paraId="2E11DF63" w14:textId="77777777" w:rsidR="00664304" w:rsidRDefault="000B7596" w:rsidP="17CBDD4A">
      <w:pPr>
        <w:jc w:val="both"/>
        <w:rPr>
          <w:sz w:val="22"/>
          <w:szCs w:val="22"/>
        </w:rPr>
      </w:pPr>
      <w:r w:rsidRPr="17CBDD4A">
        <w:rPr>
          <w:sz w:val="22"/>
          <w:szCs w:val="22"/>
        </w:rPr>
        <w:t>第三十六条　委員会は、和解仲介手続又は仲裁の手続が終了した場合において、国民生活の安定及び向上を図るために必要と認めるときは、それらの結果の概要を公表することができる。</w:t>
      </w:r>
    </w:p>
    <w:p w14:paraId="0DCC973B" w14:textId="77777777" w:rsidR="00664304" w:rsidRDefault="00DE2B9D" w:rsidP="17CBDD4A">
      <w:pPr>
        <w:jc w:val="both"/>
        <w:rPr>
          <w:sz w:val="22"/>
          <w:szCs w:val="22"/>
        </w:rPr>
      </w:pPr>
      <w:r>
        <w:rPr>
          <w:sz w:val="22"/>
          <w:szCs w:val="22"/>
        </w:rPr>
        <w:t xml:space="preserve">Article 36 If the committee finds it necessary for the stabilization and improvement of the lives of the people after the procedures for </w:t>
      </w:r>
      <w:r w:rsidR="005E22FF">
        <w:rPr>
          <w:rFonts w:hint="eastAsia"/>
          <w:sz w:val="22"/>
          <w:szCs w:val="22"/>
        </w:rPr>
        <w:t>inter</w:t>
      </w:r>
      <w:r>
        <w:rPr>
          <w:sz w:val="22"/>
          <w:szCs w:val="22"/>
        </w:rPr>
        <w:t>mediating settlement or arbitration procedures are completed, the committee may publish the outline of the results.</w:t>
      </w:r>
    </w:p>
    <w:p w14:paraId="52EE44F2" w14:textId="77777777" w:rsidR="00664304" w:rsidRDefault="000B7596" w:rsidP="17CBDD4A">
      <w:pPr>
        <w:jc w:val="both"/>
        <w:rPr>
          <w:sz w:val="22"/>
          <w:szCs w:val="22"/>
        </w:rPr>
      </w:pPr>
      <w:r w:rsidRPr="17CBDD4A">
        <w:rPr>
          <w:sz w:val="22"/>
          <w:szCs w:val="22"/>
        </w:rPr>
        <w:t>（義務履行の勧告）</w:t>
      </w:r>
    </w:p>
    <w:p w14:paraId="382B78CB" w14:textId="77777777" w:rsidR="00664304" w:rsidRDefault="000B7596" w:rsidP="17CBDD4A">
      <w:pPr>
        <w:jc w:val="both"/>
        <w:rPr>
          <w:sz w:val="22"/>
          <w:szCs w:val="22"/>
        </w:rPr>
      </w:pPr>
      <w:r w:rsidRPr="17CBDD4A">
        <w:rPr>
          <w:sz w:val="22"/>
          <w:szCs w:val="22"/>
        </w:rPr>
        <w:t>(Recommendation to Fulfill Obligations)</w:t>
      </w:r>
    </w:p>
    <w:p w14:paraId="3C1E3C53" w14:textId="77777777" w:rsidR="00664304" w:rsidRDefault="000B7596" w:rsidP="17CBDD4A">
      <w:pPr>
        <w:jc w:val="both"/>
        <w:rPr>
          <w:sz w:val="22"/>
          <w:szCs w:val="22"/>
        </w:rPr>
      </w:pPr>
      <w:r w:rsidRPr="17CBDD4A">
        <w:rPr>
          <w:sz w:val="22"/>
          <w:szCs w:val="22"/>
        </w:rPr>
        <w:t>第三十七条　委員会は、和解又は仲裁判断で定められた義務について、権利者の申出がある場合において、相当と認めるときは、義務者に対し、当該義務の履行に関する勧告をすることができる。</w:t>
      </w:r>
    </w:p>
    <w:p w14:paraId="1B3E8FDE" w14:textId="77777777" w:rsidR="00664304" w:rsidRDefault="00DE2B9D" w:rsidP="17CBDD4A">
      <w:pPr>
        <w:jc w:val="both"/>
        <w:rPr>
          <w:sz w:val="22"/>
          <w:szCs w:val="22"/>
        </w:rPr>
      </w:pPr>
      <w:r>
        <w:rPr>
          <w:sz w:val="22"/>
          <w:szCs w:val="22"/>
        </w:rPr>
        <w:t>Article 37 (1) The committee may recommend those who have obligations specified in settlement or arbitration to fulfill the obligations if this is requested by right holders and is found to be appropriate.</w:t>
      </w:r>
    </w:p>
    <w:p w14:paraId="5ECC5EA7" w14:textId="77777777" w:rsidR="00664304" w:rsidRDefault="000B7596" w:rsidP="17CBDD4A">
      <w:pPr>
        <w:jc w:val="both"/>
        <w:rPr>
          <w:sz w:val="22"/>
          <w:szCs w:val="22"/>
        </w:rPr>
      </w:pPr>
      <w:r w:rsidRPr="17CBDD4A">
        <w:rPr>
          <w:sz w:val="22"/>
          <w:szCs w:val="22"/>
        </w:rPr>
        <w:t>２　前項の場合において、委員会は、当該義務の履行状況について、当事者に報告を求め、又は調査をすることができる。</w:t>
      </w:r>
    </w:p>
    <w:p w14:paraId="290E9E6D" w14:textId="77777777" w:rsidR="00664304" w:rsidRDefault="000B7596" w:rsidP="2916C366">
      <w:pPr>
        <w:jc w:val="both"/>
        <w:rPr>
          <w:sz w:val="22"/>
          <w:szCs w:val="22"/>
        </w:rPr>
      </w:pPr>
      <w:r w:rsidRPr="17CBDD4A">
        <w:rPr>
          <w:sz w:val="22"/>
          <w:szCs w:val="22"/>
        </w:rPr>
        <w:t xml:space="preserve">(2) In the case </w:t>
      </w:r>
      <w:r w:rsidR="00995F75" w:rsidRPr="17CBDD4A">
        <w:rPr>
          <w:sz w:val="22"/>
          <w:szCs w:val="22"/>
        </w:rPr>
        <w:t>referred to in</w:t>
      </w:r>
      <w:r w:rsidRPr="17CBDD4A">
        <w:rPr>
          <w:sz w:val="22"/>
          <w:szCs w:val="22"/>
        </w:rPr>
        <w:t xml:space="preserve"> the preceding paragraph, the committee may request the </w:t>
      </w:r>
      <w:r w:rsidR="00DB142B" w:rsidRPr="17CBDD4A">
        <w:rPr>
          <w:sz w:val="22"/>
          <w:szCs w:val="22"/>
        </w:rPr>
        <w:t xml:space="preserve">related </w:t>
      </w:r>
      <w:r w:rsidRPr="17CBDD4A">
        <w:rPr>
          <w:sz w:val="22"/>
          <w:szCs w:val="22"/>
        </w:rPr>
        <w:t>parties to report on the progress of fulfillment of the obligations or</w:t>
      </w:r>
      <w:r w:rsidR="00B42F9F" w:rsidRPr="17CBDD4A">
        <w:rPr>
          <w:sz w:val="22"/>
          <w:szCs w:val="22"/>
        </w:rPr>
        <w:t xml:space="preserve"> conduct an investigation</w:t>
      </w:r>
      <w:r w:rsidR="00451559" w:rsidRPr="17CBDD4A">
        <w:rPr>
          <w:sz w:val="22"/>
          <w:szCs w:val="22"/>
        </w:rPr>
        <w:t xml:space="preserve"> on the progress</w:t>
      </w:r>
      <w:r w:rsidRPr="17CBDD4A">
        <w:rPr>
          <w:sz w:val="22"/>
          <w:szCs w:val="22"/>
        </w:rPr>
        <w:t>.</w:t>
      </w:r>
    </w:p>
    <w:p w14:paraId="4A5A5900" w14:textId="77777777" w:rsidR="00664304" w:rsidRDefault="000B7596" w:rsidP="17CBDD4A">
      <w:pPr>
        <w:jc w:val="both"/>
        <w:rPr>
          <w:sz w:val="22"/>
          <w:szCs w:val="22"/>
        </w:rPr>
      </w:pPr>
      <w:r w:rsidRPr="17CBDD4A">
        <w:rPr>
          <w:sz w:val="22"/>
          <w:szCs w:val="22"/>
        </w:rPr>
        <w:lastRenderedPageBreak/>
        <w:t>（審査請求及び行政事件訴訟の制限）</w:t>
      </w:r>
    </w:p>
    <w:p w14:paraId="625010D2" w14:textId="77777777" w:rsidR="00664304" w:rsidRDefault="000B7596" w:rsidP="3AF2E95C">
      <w:pPr>
        <w:jc w:val="both"/>
        <w:rPr>
          <w:sz w:val="22"/>
          <w:szCs w:val="22"/>
        </w:rPr>
      </w:pPr>
      <w:r w:rsidRPr="17CBDD4A">
        <w:rPr>
          <w:sz w:val="22"/>
          <w:szCs w:val="22"/>
        </w:rPr>
        <w:t xml:space="preserve">(Restrictions on Requests for Administrative Review and </w:t>
      </w:r>
      <w:r w:rsidR="00BE7AEF" w:rsidRPr="17CBDD4A">
        <w:rPr>
          <w:sz w:val="22"/>
          <w:szCs w:val="22"/>
        </w:rPr>
        <w:t>Administrative Case Litigation</w:t>
      </w:r>
      <w:r w:rsidRPr="17CBDD4A">
        <w:rPr>
          <w:sz w:val="22"/>
          <w:szCs w:val="22"/>
        </w:rPr>
        <w:t>)</w:t>
      </w:r>
    </w:p>
    <w:p w14:paraId="0EB622F8" w14:textId="77777777" w:rsidR="00664304" w:rsidRDefault="000B7596" w:rsidP="17CBDD4A">
      <w:pPr>
        <w:jc w:val="both"/>
        <w:rPr>
          <w:sz w:val="22"/>
          <w:szCs w:val="22"/>
        </w:rPr>
      </w:pPr>
      <w:r w:rsidRPr="17CBDD4A">
        <w:rPr>
          <w:sz w:val="22"/>
          <w:szCs w:val="22"/>
        </w:rPr>
        <w:t>第三十八条　この節（第一款を除く。）の規定による処分又はその不作為については、審査請求及び行政事件訴訟法（昭和三十七年法律第百三十九号）による訴えの提起をすることができない。</w:t>
      </w:r>
    </w:p>
    <w:p w14:paraId="493688DC" w14:textId="77777777" w:rsidR="00664304" w:rsidRDefault="00DE2B9D" w:rsidP="17CBDD4A">
      <w:pPr>
        <w:jc w:val="both"/>
        <w:rPr>
          <w:sz w:val="22"/>
          <w:szCs w:val="22"/>
        </w:rPr>
      </w:pPr>
      <w:r>
        <w:rPr>
          <w:sz w:val="22"/>
          <w:szCs w:val="22"/>
        </w:rPr>
        <w:t>Article 38 It is not possible to file a request for administrative review or file an action under the Administrative Case Litigation Act (Act No. 139 of 1962) regarding a disposition or its omission under this Section (excluding Subsection 1).</w:t>
      </w:r>
    </w:p>
    <w:p w14:paraId="4416416D" w14:textId="77777777" w:rsidR="00664304" w:rsidRDefault="000B7596" w:rsidP="17CBDD4A">
      <w:pPr>
        <w:jc w:val="both"/>
        <w:rPr>
          <w:sz w:val="22"/>
          <w:szCs w:val="22"/>
        </w:rPr>
      </w:pPr>
      <w:r w:rsidRPr="17CBDD4A">
        <w:rPr>
          <w:sz w:val="22"/>
          <w:szCs w:val="22"/>
        </w:rPr>
        <w:t>（内閣府令への委任）</w:t>
      </w:r>
    </w:p>
    <w:p w14:paraId="33F65867" w14:textId="77777777" w:rsidR="00664304" w:rsidRDefault="000B7596" w:rsidP="17CBDD4A">
      <w:pPr>
        <w:jc w:val="both"/>
        <w:rPr>
          <w:sz w:val="22"/>
          <w:szCs w:val="22"/>
        </w:rPr>
      </w:pPr>
      <w:r w:rsidRPr="17CBDD4A">
        <w:rPr>
          <w:sz w:val="22"/>
          <w:szCs w:val="22"/>
        </w:rPr>
        <w:t>(Delegation to Cabinet Office Order)</w:t>
      </w:r>
    </w:p>
    <w:p w14:paraId="6CDC09D0" w14:textId="77777777" w:rsidR="00664304" w:rsidRDefault="000B7596" w:rsidP="17CBDD4A">
      <w:pPr>
        <w:jc w:val="both"/>
        <w:rPr>
          <w:sz w:val="22"/>
          <w:szCs w:val="22"/>
        </w:rPr>
      </w:pPr>
      <w:r w:rsidRPr="17CBDD4A">
        <w:rPr>
          <w:sz w:val="22"/>
          <w:szCs w:val="22"/>
        </w:rPr>
        <w:t>第三十九条　この法律に規定するもののほか、委員会、重要消費者紛争解決手続並びに第三十六条の規定による公表及び第三十七条の規定による勧告に関し必要な事項は、内閣府令で定める。</w:t>
      </w:r>
    </w:p>
    <w:p w14:paraId="7618D231" w14:textId="77777777" w:rsidR="00664304" w:rsidRDefault="00DE2B9D" w:rsidP="17CBDD4A">
      <w:pPr>
        <w:jc w:val="both"/>
        <w:rPr>
          <w:sz w:val="22"/>
          <w:szCs w:val="22"/>
        </w:rPr>
      </w:pPr>
      <w:r>
        <w:rPr>
          <w:sz w:val="22"/>
          <w:szCs w:val="22"/>
        </w:rPr>
        <w:t xml:space="preserve">Article 39 </w:t>
      </w:r>
      <w:r w:rsidR="00CA7DE0">
        <w:rPr>
          <w:rFonts w:hint="eastAsia"/>
          <w:sz w:val="22"/>
          <w:szCs w:val="22"/>
        </w:rPr>
        <w:t>In addition to</w:t>
      </w:r>
      <w:r w:rsidR="00CA7DE0">
        <w:rPr>
          <w:sz w:val="22"/>
          <w:szCs w:val="22"/>
        </w:rPr>
        <w:t xml:space="preserve"> </w:t>
      </w:r>
      <w:r>
        <w:rPr>
          <w:sz w:val="22"/>
          <w:szCs w:val="22"/>
        </w:rPr>
        <w:t>what is provided for in this Act, Cabinet Office Order prescribes necessary matters relating to the committee, the important consumer dispute resolution procedures, and the announcement under Article 36 and the recommendation under Article 37.</w:t>
      </w:r>
    </w:p>
    <w:p w14:paraId="39E6092E" w14:textId="77777777" w:rsidR="00664304" w:rsidRPr="00885339" w:rsidRDefault="000B7596" w:rsidP="00885339">
      <w:pPr>
        <w:ind w:leftChars="406" w:left="840"/>
        <w:jc w:val="both"/>
        <w:rPr>
          <w:b/>
          <w:bCs/>
          <w:sz w:val="22"/>
          <w:szCs w:val="22"/>
        </w:rPr>
      </w:pPr>
      <w:r w:rsidRPr="00885339">
        <w:rPr>
          <w:b/>
          <w:bCs/>
          <w:sz w:val="22"/>
          <w:szCs w:val="22"/>
        </w:rPr>
        <w:t>第三節　消費者紛争に関するセンターのその他の業務</w:t>
      </w:r>
    </w:p>
    <w:p w14:paraId="728D471A" w14:textId="77777777" w:rsidR="00664304" w:rsidRDefault="000B7596" w:rsidP="00885339">
      <w:pPr>
        <w:ind w:leftChars="406" w:left="840"/>
        <w:jc w:val="both"/>
        <w:rPr>
          <w:sz w:val="22"/>
          <w:szCs w:val="22"/>
        </w:rPr>
      </w:pPr>
      <w:r w:rsidRPr="00885339">
        <w:rPr>
          <w:b/>
          <w:bCs/>
          <w:sz w:val="22"/>
          <w:szCs w:val="22"/>
        </w:rPr>
        <w:t xml:space="preserve">Section 3 Other Operations of the </w:t>
      </w:r>
      <w:r w:rsidR="009C1D72" w:rsidRPr="00885339">
        <w:rPr>
          <w:b/>
          <w:bCs/>
          <w:sz w:val="22"/>
          <w:szCs w:val="22"/>
        </w:rPr>
        <w:t>Center</w:t>
      </w:r>
      <w:r w:rsidRPr="00885339">
        <w:rPr>
          <w:b/>
          <w:bCs/>
          <w:sz w:val="22"/>
          <w:szCs w:val="22"/>
        </w:rPr>
        <w:t xml:space="preserve"> Regarding Consumer Disputes</w:t>
      </w:r>
    </w:p>
    <w:p w14:paraId="24539B95" w14:textId="77777777" w:rsidR="00664304" w:rsidRDefault="000B7596" w:rsidP="17CBDD4A">
      <w:pPr>
        <w:jc w:val="both"/>
        <w:rPr>
          <w:sz w:val="22"/>
          <w:szCs w:val="22"/>
        </w:rPr>
      </w:pPr>
      <w:r w:rsidRPr="17CBDD4A">
        <w:rPr>
          <w:sz w:val="22"/>
          <w:szCs w:val="22"/>
        </w:rPr>
        <w:t>（訴訟の準備又は追行の援助）</w:t>
      </w:r>
    </w:p>
    <w:p w14:paraId="4521B954" w14:textId="77777777" w:rsidR="00664304" w:rsidRDefault="000B7596" w:rsidP="17CBDD4A">
      <w:pPr>
        <w:jc w:val="both"/>
        <w:rPr>
          <w:sz w:val="22"/>
          <w:szCs w:val="22"/>
        </w:rPr>
      </w:pPr>
      <w:r w:rsidRPr="17CBDD4A">
        <w:rPr>
          <w:sz w:val="22"/>
          <w:szCs w:val="22"/>
        </w:rPr>
        <w:t>(</w:t>
      </w:r>
      <w:r w:rsidR="009A65F6" w:rsidRPr="17CBDD4A">
        <w:rPr>
          <w:sz w:val="22"/>
          <w:szCs w:val="22"/>
        </w:rPr>
        <w:t xml:space="preserve">Assistance </w:t>
      </w:r>
      <w:r w:rsidR="00727A80" w:rsidRPr="17CBDD4A">
        <w:rPr>
          <w:sz w:val="22"/>
          <w:szCs w:val="22"/>
        </w:rPr>
        <w:t xml:space="preserve">for </w:t>
      </w:r>
      <w:r w:rsidRPr="17CBDD4A">
        <w:rPr>
          <w:sz w:val="22"/>
          <w:szCs w:val="22"/>
        </w:rPr>
        <w:t>Preparation or Conduct</w:t>
      </w:r>
      <w:r w:rsidR="009A65F6" w:rsidRPr="17CBDD4A">
        <w:rPr>
          <w:sz w:val="22"/>
          <w:szCs w:val="22"/>
        </w:rPr>
        <w:t xml:space="preserve"> of</w:t>
      </w:r>
      <w:r w:rsidRPr="17CBDD4A">
        <w:rPr>
          <w:sz w:val="22"/>
          <w:szCs w:val="22"/>
        </w:rPr>
        <w:t xml:space="preserve"> Lawsuits)</w:t>
      </w:r>
    </w:p>
    <w:p w14:paraId="5F66B07A" w14:textId="77777777" w:rsidR="00664304" w:rsidRDefault="000B7596" w:rsidP="17CBDD4A">
      <w:pPr>
        <w:jc w:val="both"/>
        <w:rPr>
          <w:sz w:val="22"/>
          <w:szCs w:val="22"/>
        </w:rPr>
      </w:pPr>
      <w:r w:rsidRPr="17CBDD4A">
        <w:rPr>
          <w:sz w:val="22"/>
          <w:szCs w:val="22"/>
        </w:rPr>
        <w:t>第四十条　センターは、和解仲介手続によって重要消費者紛争が解決されなかった場合において、和解の仲介の申請をした消費者が当該和解仲介手続の目的となった請求について訴えを提起するときは、訴訟の準備又は追行の用に供するための資料（重要消費者紛争解決手続において当事者が提出したものを除く。）で内閣府令で定めるものを提供することができる。</w:t>
      </w:r>
    </w:p>
    <w:p w14:paraId="6509C72C" w14:textId="77777777" w:rsidR="00664304" w:rsidRDefault="00DE2B9D" w:rsidP="17CBDD4A">
      <w:pPr>
        <w:jc w:val="both"/>
        <w:rPr>
          <w:sz w:val="22"/>
          <w:szCs w:val="22"/>
        </w:rPr>
      </w:pPr>
      <w:r>
        <w:rPr>
          <w:sz w:val="22"/>
          <w:szCs w:val="22"/>
        </w:rPr>
        <w:t xml:space="preserve">Article 40 (1) If an important consumer dispute is not solved through procedures for </w:t>
      </w:r>
      <w:r w:rsidR="003552CF">
        <w:rPr>
          <w:rFonts w:hint="eastAsia"/>
          <w:sz w:val="22"/>
          <w:szCs w:val="22"/>
        </w:rPr>
        <w:t>inter</w:t>
      </w:r>
      <w:r>
        <w:rPr>
          <w:sz w:val="22"/>
          <w:szCs w:val="22"/>
        </w:rPr>
        <w:t xml:space="preserve">mediating settlement, and </w:t>
      </w:r>
      <w:r w:rsidR="00340D9C">
        <w:rPr>
          <w:rFonts w:hint="eastAsia"/>
          <w:sz w:val="22"/>
          <w:szCs w:val="22"/>
        </w:rPr>
        <w:t xml:space="preserve">when </w:t>
      </w:r>
      <w:r>
        <w:rPr>
          <w:sz w:val="22"/>
          <w:szCs w:val="22"/>
        </w:rPr>
        <w:t xml:space="preserve">the consumer who filed an application for the </w:t>
      </w:r>
      <w:r w:rsidR="00EF7838">
        <w:rPr>
          <w:rFonts w:hint="eastAsia"/>
          <w:sz w:val="22"/>
          <w:szCs w:val="22"/>
        </w:rPr>
        <w:t>inter</w:t>
      </w:r>
      <w:r>
        <w:rPr>
          <w:sz w:val="22"/>
          <w:szCs w:val="22"/>
        </w:rPr>
        <w:t xml:space="preserve">mediation of settlement files an action regarding the claim that was subject of the procedures for mediating settlement, the </w:t>
      </w:r>
      <w:r w:rsidR="009C1D72">
        <w:rPr>
          <w:sz w:val="22"/>
          <w:szCs w:val="22"/>
        </w:rPr>
        <w:t>Center</w:t>
      </w:r>
      <w:r>
        <w:rPr>
          <w:sz w:val="22"/>
          <w:szCs w:val="22"/>
        </w:rPr>
        <w:t xml:space="preserve"> may provide reference materials for use in preparation or conduct of a lawsuit (excluding documents submitted by the related parties in the important consumer dispute resolution procedures) that are specified by Cabinet Office Order.</w:t>
      </w:r>
    </w:p>
    <w:p w14:paraId="395C627C" w14:textId="77777777" w:rsidR="00664304" w:rsidRDefault="000B7596" w:rsidP="17CBDD4A">
      <w:pPr>
        <w:jc w:val="both"/>
        <w:rPr>
          <w:sz w:val="22"/>
          <w:szCs w:val="22"/>
        </w:rPr>
      </w:pPr>
      <w:r w:rsidRPr="17CBDD4A">
        <w:rPr>
          <w:sz w:val="22"/>
          <w:szCs w:val="22"/>
        </w:rPr>
        <w:t>２　前項の規定により資料の提供を受けた消費者は、当該資料を同項の訴訟の準備又は追行の用に供する目的以外の目的に利用してはならない。</w:t>
      </w:r>
    </w:p>
    <w:p w14:paraId="148ED6BF" w14:textId="77777777" w:rsidR="00664304" w:rsidRDefault="000B7596" w:rsidP="3A0BCC48">
      <w:pPr>
        <w:jc w:val="both"/>
        <w:rPr>
          <w:sz w:val="22"/>
          <w:szCs w:val="22"/>
        </w:rPr>
      </w:pPr>
      <w:r w:rsidRPr="17CBDD4A">
        <w:rPr>
          <w:sz w:val="22"/>
          <w:szCs w:val="22"/>
        </w:rPr>
        <w:t xml:space="preserve">(2) </w:t>
      </w:r>
      <w:r w:rsidR="002B6A39" w:rsidRPr="17CBDD4A">
        <w:rPr>
          <w:sz w:val="22"/>
          <w:szCs w:val="22"/>
        </w:rPr>
        <w:t>C</w:t>
      </w:r>
      <w:r w:rsidRPr="17CBDD4A">
        <w:rPr>
          <w:sz w:val="22"/>
          <w:szCs w:val="22"/>
        </w:rPr>
        <w:t xml:space="preserve">onsumers who have received reference materials pursuant to the provisions of the preceding paragraph must not use the materials for any purpose other than for </w:t>
      </w:r>
      <w:r w:rsidR="009A65F6" w:rsidRPr="17CBDD4A">
        <w:rPr>
          <w:sz w:val="22"/>
          <w:szCs w:val="22"/>
        </w:rPr>
        <w:t xml:space="preserve">the use in </w:t>
      </w:r>
      <w:r w:rsidRPr="17CBDD4A">
        <w:rPr>
          <w:sz w:val="22"/>
          <w:szCs w:val="22"/>
        </w:rPr>
        <w:t>prepar</w:t>
      </w:r>
      <w:r w:rsidR="009A65F6" w:rsidRPr="17CBDD4A">
        <w:rPr>
          <w:sz w:val="22"/>
          <w:szCs w:val="22"/>
        </w:rPr>
        <w:t>ation</w:t>
      </w:r>
      <w:r w:rsidRPr="17CBDD4A">
        <w:rPr>
          <w:sz w:val="22"/>
          <w:szCs w:val="22"/>
        </w:rPr>
        <w:t xml:space="preserve"> or conduct</w:t>
      </w:r>
      <w:r w:rsidR="009A65F6" w:rsidRPr="17CBDD4A">
        <w:rPr>
          <w:sz w:val="22"/>
          <w:szCs w:val="22"/>
        </w:rPr>
        <w:t xml:space="preserve"> of</w:t>
      </w:r>
      <w:r w:rsidRPr="17CBDD4A">
        <w:rPr>
          <w:sz w:val="22"/>
          <w:szCs w:val="22"/>
        </w:rPr>
        <w:t xml:space="preserve"> </w:t>
      </w:r>
      <w:r w:rsidR="009A65F6" w:rsidRPr="17CBDD4A">
        <w:rPr>
          <w:sz w:val="22"/>
          <w:szCs w:val="22"/>
        </w:rPr>
        <w:t xml:space="preserve">a </w:t>
      </w:r>
      <w:r w:rsidRPr="17CBDD4A">
        <w:rPr>
          <w:sz w:val="22"/>
          <w:szCs w:val="22"/>
        </w:rPr>
        <w:t xml:space="preserve">lawsuit referred to in </w:t>
      </w:r>
      <w:r w:rsidR="0008773E" w:rsidRPr="17CBDD4A">
        <w:rPr>
          <w:sz w:val="22"/>
          <w:szCs w:val="22"/>
        </w:rPr>
        <w:t>that</w:t>
      </w:r>
      <w:r w:rsidRPr="17CBDD4A">
        <w:rPr>
          <w:sz w:val="22"/>
          <w:szCs w:val="22"/>
        </w:rPr>
        <w:t xml:space="preserve"> paragraph.</w:t>
      </w:r>
    </w:p>
    <w:p w14:paraId="61290015" w14:textId="77777777" w:rsidR="00664304" w:rsidRDefault="000B7596" w:rsidP="17CBDD4A">
      <w:pPr>
        <w:jc w:val="both"/>
        <w:rPr>
          <w:sz w:val="22"/>
          <w:szCs w:val="22"/>
        </w:rPr>
      </w:pPr>
      <w:r w:rsidRPr="17CBDD4A">
        <w:rPr>
          <w:sz w:val="22"/>
          <w:szCs w:val="22"/>
        </w:rPr>
        <w:t>（消費者紛争に関する苦情の申出に係る業務）</w:t>
      </w:r>
    </w:p>
    <w:p w14:paraId="20D62782" w14:textId="77777777" w:rsidR="00664304" w:rsidRDefault="000B7596" w:rsidP="17CBDD4A">
      <w:pPr>
        <w:jc w:val="both"/>
        <w:rPr>
          <w:sz w:val="22"/>
          <w:szCs w:val="22"/>
        </w:rPr>
      </w:pPr>
      <w:r w:rsidRPr="17CBDD4A">
        <w:rPr>
          <w:sz w:val="22"/>
          <w:szCs w:val="22"/>
        </w:rPr>
        <w:t xml:space="preserve">(Operations </w:t>
      </w:r>
      <w:r w:rsidR="009A65F6" w:rsidRPr="17CBDD4A">
        <w:rPr>
          <w:sz w:val="22"/>
          <w:szCs w:val="22"/>
        </w:rPr>
        <w:t>Relating to</w:t>
      </w:r>
      <w:r w:rsidRPr="17CBDD4A">
        <w:rPr>
          <w:sz w:val="22"/>
          <w:szCs w:val="22"/>
        </w:rPr>
        <w:t xml:space="preserve"> Complaints </w:t>
      </w:r>
      <w:r w:rsidR="009A65F6" w:rsidRPr="17CBDD4A">
        <w:rPr>
          <w:sz w:val="22"/>
          <w:szCs w:val="22"/>
        </w:rPr>
        <w:t>Concerning</w:t>
      </w:r>
      <w:r w:rsidRPr="17CBDD4A">
        <w:rPr>
          <w:sz w:val="22"/>
          <w:szCs w:val="22"/>
        </w:rPr>
        <w:t xml:space="preserve"> Consumer Disputes)</w:t>
      </w:r>
    </w:p>
    <w:p w14:paraId="4024EB3E" w14:textId="77777777" w:rsidR="00664304" w:rsidRDefault="000B7596" w:rsidP="17CBDD4A">
      <w:pPr>
        <w:jc w:val="both"/>
        <w:rPr>
          <w:sz w:val="22"/>
          <w:szCs w:val="22"/>
        </w:rPr>
      </w:pPr>
      <w:r w:rsidRPr="17CBDD4A">
        <w:rPr>
          <w:sz w:val="22"/>
          <w:szCs w:val="22"/>
        </w:rPr>
        <w:lastRenderedPageBreak/>
        <w:t>第四十一条　センターは、委員会が行う重要消費者紛争解決手続のほか、消費者から消費者紛争に関する苦情の申出があった場合には、次に掲げる業務を行う。</w:t>
      </w:r>
    </w:p>
    <w:p w14:paraId="7DC5635D" w14:textId="77777777" w:rsidR="00664304" w:rsidRDefault="00DE2B9D" w:rsidP="17CBDD4A">
      <w:pPr>
        <w:jc w:val="both"/>
        <w:rPr>
          <w:sz w:val="22"/>
          <w:szCs w:val="22"/>
        </w:rPr>
      </w:pPr>
      <w:r>
        <w:rPr>
          <w:sz w:val="22"/>
          <w:szCs w:val="22"/>
        </w:rPr>
        <w:t xml:space="preserve">Article 41 Beyond the important consumer dispute resolution procedures conducted by the committee, the </w:t>
      </w:r>
      <w:r w:rsidR="009C1D72">
        <w:rPr>
          <w:sz w:val="22"/>
          <w:szCs w:val="22"/>
        </w:rPr>
        <w:t>Center</w:t>
      </w:r>
      <w:r>
        <w:rPr>
          <w:sz w:val="22"/>
          <w:szCs w:val="22"/>
        </w:rPr>
        <w:t xml:space="preserve"> carries out the following operations if a consumer files a complaint concerning a consumer dispute:</w:t>
      </w:r>
    </w:p>
    <w:p w14:paraId="529146A9" w14:textId="77777777" w:rsidR="00664304" w:rsidRDefault="000B7596" w:rsidP="17CBDD4A">
      <w:pPr>
        <w:jc w:val="both"/>
        <w:rPr>
          <w:sz w:val="22"/>
          <w:szCs w:val="22"/>
        </w:rPr>
      </w:pPr>
      <w:r w:rsidRPr="17CBDD4A">
        <w:rPr>
          <w:sz w:val="22"/>
          <w:szCs w:val="22"/>
        </w:rPr>
        <w:t>一　当該消費者紛争の実情に即した解決を図るのにふさわしい手続の選択に資する情報を当該消費者に提供すること。</w:t>
      </w:r>
    </w:p>
    <w:p w14:paraId="0AD7CD29"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provid</w:t>
      </w:r>
      <w:r w:rsidR="00FE65D5">
        <w:rPr>
          <w:rFonts w:hint="eastAsia"/>
          <w:sz w:val="22"/>
          <w:szCs w:val="22"/>
        </w:rPr>
        <w:t>ing</w:t>
      </w:r>
      <w:r w:rsidRPr="17CBDD4A">
        <w:rPr>
          <w:sz w:val="22"/>
          <w:szCs w:val="22"/>
        </w:rPr>
        <w:t xml:space="preserve"> the consumer with information that would help in their </w:t>
      </w:r>
      <w:r w:rsidR="00FE65D5">
        <w:rPr>
          <w:rFonts w:hint="eastAsia"/>
          <w:sz w:val="22"/>
          <w:szCs w:val="22"/>
        </w:rPr>
        <w:t>selection of</w:t>
      </w:r>
      <w:r w:rsidRPr="17CBDD4A">
        <w:rPr>
          <w:sz w:val="22"/>
          <w:szCs w:val="22"/>
        </w:rPr>
        <w:t xml:space="preserve"> the appropriate procedures </w:t>
      </w:r>
      <w:r w:rsidR="009A65F6" w:rsidRPr="17CBDD4A">
        <w:rPr>
          <w:sz w:val="22"/>
          <w:szCs w:val="22"/>
        </w:rPr>
        <w:t>for</w:t>
      </w:r>
      <w:r w:rsidRPr="17CBDD4A">
        <w:rPr>
          <w:sz w:val="22"/>
          <w:szCs w:val="22"/>
        </w:rPr>
        <w:t xml:space="preserve"> resolv</w:t>
      </w:r>
      <w:r w:rsidR="009A65F6" w:rsidRPr="17CBDD4A">
        <w:rPr>
          <w:sz w:val="22"/>
          <w:szCs w:val="22"/>
        </w:rPr>
        <w:t>ing</w:t>
      </w:r>
      <w:r w:rsidRPr="17CBDD4A">
        <w:rPr>
          <w:sz w:val="22"/>
          <w:szCs w:val="22"/>
        </w:rPr>
        <w:t xml:space="preserve"> </w:t>
      </w:r>
      <w:r w:rsidR="009A65F6" w:rsidRPr="17CBDD4A">
        <w:rPr>
          <w:sz w:val="22"/>
          <w:szCs w:val="22"/>
        </w:rPr>
        <w:t xml:space="preserve">the </w:t>
      </w:r>
      <w:r w:rsidRPr="17CBDD4A">
        <w:rPr>
          <w:sz w:val="22"/>
          <w:szCs w:val="22"/>
        </w:rPr>
        <w:t>consumer dispute in line with the actual circumstances of th</w:t>
      </w:r>
      <w:r w:rsidR="009A65F6" w:rsidRPr="17CBDD4A">
        <w:rPr>
          <w:sz w:val="22"/>
          <w:szCs w:val="22"/>
        </w:rPr>
        <w:t>e</w:t>
      </w:r>
      <w:r w:rsidRPr="17CBDD4A">
        <w:rPr>
          <w:sz w:val="22"/>
          <w:szCs w:val="22"/>
        </w:rPr>
        <w:t xml:space="preserve"> dispute; and</w:t>
      </w:r>
    </w:p>
    <w:p w14:paraId="6A14E6C4" w14:textId="77777777" w:rsidR="00664304" w:rsidRDefault="000B7596" w:rsidP="17CBDD4A">
      <w:pPr>
        <w:jc w:val="both"/>
        <w:rPr>
          <w:sz w:val="22"/>
          <w:szCs w:val="22"/>
        </w:rPr>
      </w:pPr>
      <w:r w:rsidRPr="17CBDD4A">
        <w:rPr>
          <w:sz w:val="22"/>
          <w:szCs w:val="22"/>
        </w:rPr>
        <w:t>二　当該苦情の処理のためのあっせんを行うこと。</w:t>
      </w:r>
    </w:p>
    <w:p w14:paraId="5AAA48BB" w14:textId="77777777" w:rsidR="00664304" w:rsidRDefault="000B7596" w:rsidP="17CBDD4A">
      <w:pPr>
        <w:jc w:val="both"/>
        <w:rPr>
          <w:sz w:val="22"/>
          <w:szCs w:val="22"/>
        </w:rPr>
      </w:pPr>
      <w:r w:rsidRPr="17CBDD4A">
        <w:rPr>
          <w:sz w:val="22"/>
          <w:szCs w:val="22"/>
        </w:rPr>
        <w:t>(ii) carry</w:t>
      </w:r>
      <w:r w:rsidR="00FE65D5">
        <w:rPr>
          <w:rFonts w:hint="eastAsia"/>
          <w:sz w:val="22"/>
          <w:szCs w:val="22"/>
        </w:rPr>
        <w:t>ing</w:t>
      </w:r>
      <w:r w:rsidRPr="17CBDD4A">
        <w:rPr>
          <w:sz w:val="22"/>
          <w:szCs w:val="22"/>
        </w:rPr>
        <w:t xml:space="preserve"> out mediation for </w:t>
      </w:r>
      <w:r w:rsidR="009A65F6" w:rsidRPr="17CBDD4A">
        <w:rPr>
          <w:sz w:val="22"/>
          <w:szCs w:val="22"/>
        </w:rPr>
        <w:t xml:space="preserve">the processing of the </w:t>
      </w:r>
      <w:r w:rsidRPr="17CBDD4A">
        <w:rPr>
          <w:sz w:val="22"/>
          <w:szCs w:val="22"/>
        </w:rPr>
        <w:t>complaint.</w:t>
      </w:r>
    </w:p>
    <w:p w14:paraId="2872CB3E" w14:textId="77777777" w:rsidR="00664304" w:rsidRDefault="000B7596" w:rsidP="17CBDD4A">
      <w:pPr>
        <w:jc w:val="both"/>
        <w:rPr>
          <w:sz w:val="22"/>
          <w:szCs w:val="22"/>
        </w:rPr>
      </w:pPr>
      <w:r w:rsidRPr="17CBDD4A">
        <w:rPr>
          <w:sz w:val="22"/>
          <w:szCs w:val="22"/>
        </w:rPr>
        <w:t>（情報の収集、公表等）</w:t>
      </w:r>
    </w:p>
    <w:p w14:paraId="1D550D1F" w14:textId="77777777" w:rsidR="00664304" w:rsidRDefault="000B7596" w:rsidP="17CBDD4A">
      <w:pPr>
        <w:jc w:val="both"/>
        <w:rPr>
          <w:sz w:val="22"/>
          <w:szCs w:val="22"/>
        </w:rPr>
      </w:pPr>
      <w:r w:rsidRPr="17CBDD4A">
        <w:rPr>
          <w:sz w:val="22"/>
          <w:szCs w:val="22"/>
        </w:rPr>
        <w:t>(Collection and Announcement of Information)</w:t>
      </w:r>
    </w:p>
    <w:p w14:paraId="4BBF35CD" w14:textId="77777777" w:rsidR="00664304" w:rsidRDefault="000B7596" w:rsidP="17CBDD4A">
      <w:pPr>
        <w:jc w:val="both"/>
        <w:rPr>
          <w:sz w:val="22"/>
          <w:szCs w:val="22"/>
        </w:rPr>
      </w:pPr>
      <w:r w:rsidRPr="17CBDD4A">
        <w:rPr>
          <w:sz w:val="22"/>
          <w:szCs w:val="22"/>
        </w:rPr>
        <w:t>第四十二条　センターは、消費者紛争の発生を防止するため、消費生活に関する情報を有する地方公共団体その他の者に対し、当該情報の提供を依頼することができる。</w:t>
      </w:r>
    </w:p>
    <w:p w14:paraId="68BE62DF" w14:textId="77777777" w:rsidR="00664304" w:rsidRDefault="00DE2B9D" w:rsidP="17CBDD4A">
      <w:pPr>
        <w:jc w:val="both"/>
        <w:rPr>
          <w:sz w:val="22"/>
          <w:szCs w:val="22"/>
        </w:rPr>
      </w:pPr>
      <w:r>
        <w:rPr>
          <w:sz w:val="22"/>
          <w:szCs w:val="22"/>
        </w:rPr>
        <w:t>Article 42 (1) In order to prevent the occurrence of consumer disputes, the</w:t>
      </w:r>
      <w:r w:rsidR="00FE65D5">
        <w:rPr>
          <w:rFonts w:hint="eastAsia"/>
          <w:sz w:val="22"/>
          <w:szCs w:val="22"/>
        </w:rPr>
        <w:t xml:space="preserve"> </w:t>
      </w:r>
      <w:r w:rsidR="009C1D72">
        <w:rPr>
          <w:sz w:val="22"/>
          <w:szCs w:val="22"/>
        </w:rPr>
        <w:t>Center</w:t>
      </w:r>
      <w:r>
        <w:rPr>
          <w:sz w:val="22"/>
          <w:szCs w:val="22"/>
        </w:rPr>
        <w:t xml:space="preserve"> may request local governments or </w:t>
      </w:r>
      <w:r w:rsidR="00CF5A3B">
        <w:rPr>
          <w:rFonts w:hint="eastAsia"/>
          <w:sz w:val="22"/>
          <w:szCs w:val="22"/>
        </w:rPr>
        <w:t xml:space="preserve">any </w:t>
      </w:r>
      <w:r>
        <w:rPr>
          <w:sz w:val="22"/>
          <w:szCs w:val="22"/>
        </w:rPr>
        <w:t>other persons that hold the information regarding consumer affairs</w:t>
      </w:r>
      <w:r w:rsidR="00CF5A3B">
        <w:rPr>
          <w:rFonts w:hint="eastAsia"/>
          <w:sz w:val="22"/>
          <w:szCs w:val="22"/>
        </w:rPr>
        <w:t>,</w:t>
      </w:r>
      <w:r>
        <w:rPr>
          <w:sz w:val="22"/>
          <w:szCs w:val="22"/>
        </w:rPr>
        <w:t xml:space="preserve"> to provide that information.</w:t>
      </w:r>
    </w:p>
    <w:p w14:paraId="39514B6D" w14:textId="77777777" w:rsidR="00664304" w:rsidRDefault="000B7596" w:rsidP="17CBDD4A">
      <w:pPr>
        <w:jc w:val="both"/>
        <w:rPr>
          <w:sz w:val="22"/>
          <w:szCs w:val="22"/>
        </w:rPr>
      </w:pPr>
      <w:r w:rsidRPr="17CBDD4A">
        <w:rPr>
          <w:sz w:val="22"/>
          <w:szCs w:val="22"/>
        </w:rPr>
        <w:t>２　センターは、前項の規定により提供を受けた情報その他収集した消費生活に関する情報を整理し、及び分析し、国民生活の安定及び向上を図るために必要と認める場合には、その結果を公表し、又は関係行政機関に対し、意見を付して当該結果を通知するものとする。</w:t>
      </w:r>
      <w:r w:rsidR="00366A23" w:rsidRPr="17CBDD4A">
        <w:rPr>
          <w:sz w:val="22"/>
          <w:szCs w:val="22"/>
        </w:rPr>
        <w:t>この場合において、センターは、消費者の生命、身体、財産その他の重要な利益を保護するため特に必要があると認めるときは、消費者紛争の当事者である事業者の名称その他の内閣府令で定める事項を公表することができる。</w:t>
      </w:r>
    </w:p>
    <w:p w14:paraId="6F6004B5" w14:textId="77777777" w:rsidR="00664304" w:rsidRDefault="000B7596" w:rsidP="3A0BCC48">
      <w:pPr>
        <w:jc w:val="both"/>
        <w:rPr>
          <w:sz w:val="22"/>
          <w:szCs w:val="22"/>
        </w:rPr>
      </w:pPr>
      <w:r w:rsidRPr="17CBDD4A">
        <w:rPr>
          <w:sz w:val="22"/>
          <w:szCs w:val="22"/>
        </w:rPr>
        <w:t xml:space="preserve">(2) The </w:t>
      </w:r>
      <w:r w:rsidR="009C1D72">
        <w:rPr>
          <w:sz w:val="22"/>
          <w:szCs w:val="22"/>
        </w:rPr>
        <w:t>Center</w:t>
      </w:r>
      <w:r w:rsidRPr="17CBDD4A">
        <w:rPr>
          <w:sz w:val="22"/>
          <w:szCs w:val="22"/>
        </w:rPr>
        <w:t xml:space="preserve"> is to organize and analyze information </w:t>
      </w:r>
      <w:r w:rsidR="009A65F6" w:rsidRPr="17CBDD4A">
        <w:rPr>
          <w:sz w:val="22"/>
          <w:szCs w:val="22"/>
        </w:rPr>
        <w:t>received</w:t>
      </w:r>
      <w:r w:rsidRPr="17CBDD4A">
        <w:rPr>
          <w:sz w:val="22"/>
          <w:szCs w:val="22"/>
        </w:rPr>
        <w:t xml:space="preserve"> pursuant to the provisions of the preceding paragraph and other information on consumer affairs collected, and if it finds it necessary for the stabilization and improvement of the lives of the people, the </w:t>
      </w:r>
      <w:r w:rsidR="009C1D72">
        <w:rPr>
          <w:sz w:val="22"/>
          <w:szCs w:val="22"/>
        </w:rPr>
        <w:t>Center</w:t>
      </w:r>
      <w:r w:rsidRPr="17CBDD4A">
        <w:rPr>
          <w:sz w:val="22"/>
          <w:szCs w:val="22"/>
        </w:rPr>
        <w:t xml:space="preserve"> is to announce the results of the analysis and notify </w:t>
      </w:r>
      <w:r w:rsidR="002A25BA">
        <w:rPr>
          <w:rFonts w:hint="eastAsia"/>
          <w:sz w:val="22"/>
          <w:szCs w:val="22"/>
        </w:rPr>
        <w:t xml:space="preserve">the </w:t>
      </w:r>
      <w:r w:rsidRPr="00B14475">
        <w:rPr>
          <w:sz w:val="22"/>
          <w:szCs w:val="22"/>
        </w:rPr>
        <w:t xml:space="preserve">relevant administrative </w:t>
      </w:r>
      <w:r w:rsidR="00FE65D5">
        <w:rPr>
          <w:rFonts w:hint="eastAsia"/>
          <w:sz w:val="22"/>
          <w:szCs w:val="22"/>
        </w:rPr>
        <w:t>bodies</w:t>
      </w:r>
      <w:r w:rsidRPr="17CBDD4A">
        <w:rPr>
          <w:sz w:val="22"/>
          <w:szCs w:val="22"/>
        </w:rPr>
        <w:t xml:space="preserve"> of the results of the analysis as well as the </w:t>
      </w:r>
      <w:r w:rsidR="009C1D72">
        <w:rPr>
          <w:sz w:val="22"/>
          <w:szCs w:val="22"/>
        </w:rPr>
        <w:t>Center</w:t>
      </w:r>
      <w:r w:rsidR="009A65F6" w:rsidRPr="17CBDD4A">
        <w:rPr>
          <w:sz w:val="22"/>
          <w:szCs w:val="22"/>
        </w:rPr>
        <w:t xml:space="preserve">'s </w:t>
      </w:r>
      <w:r w:rsidRPr="17CBDD4A">
        <w:rPr>
          <w:sz w:val="22"/>
          <w:szCs w:val="22"/>
        </w:rPr>
        <w:t>opinions.</w:t>
      </w:r>
      <w:r w:rsidR="009A65F6" w:rsidRPr="17CBDD4A">
        <w:rPr>
          <w:sz w:val="22"/>
          <w:szCs w:val="22"/>
        </w:rPr>
        <w:t xml:space="preserve"> In this case, if the </w:t>
      </w:r>
      <w:r w:rsidR="009C1D72">
        <w:rPr>
          <w:sz w:val="22"/>
          <w:szCs w:val="22"/>
        </w:rPr>
        <w:t>Center</w:t>
      </w:r>
      <w:r w:rsidR="009A65F6" w:rsidRPr="17CBDD4A">
        <w:rPr>
          <w:sz w:val="22"/>
          <w:szCs w:val="22"/>
        </w:rPr>
        <w:t xml:space="preserve"> finds it particularly necessary for protecting the</w:t>
      </w:r>
      <w:r w:rsidR="00C21F02" w:rsidRPr="17CBDD4A">
        <w:rPr>
          <w:sz w:val="22"/>
          <w:szCs w:val="22"/>
        </w:rPr>
        <w:t xml:space="preserve"> life,</w:t>
      </w:r>
      <w:r w:rsidR="009A65F6" w:rsidRPr="17CBDD4A">
        <w:rPr>
          <w:sz w:val="22"/>
          <w:szCs w:val="22"/>
        </w:rPr>
        <w:t xml:space="preserve"> </w:t>
      </w:r>
      <w:r w:rsidR="00450B71" w:rsidRPr="17CBDD4A">
        <w:rPr>
          <w:sz w:val="22"/>
          <w:szCs w:val="22"/>
        </w:rPr>
        <w:t>body</w:t>
      </w:r>
      <w:r w:rsidR="009A65F6" w:rsidRPr="17CBDD4A">
        <w:rPr>
          <w:sz w:val="22"/>
          <w:szCs w:val="22"/>
        </w:rPr>
        <w:t>, property, or other important interest</w:t>
      </w:r>
      <w:r w:rsidR="00BF744A" w:rsidRPr="17CBDD4A">
        <w:rPr>
          <w:sz w:val="22"/>
          <w:szCs w:val="22"/>
        </w:rPr>
        <w:t>s</w:t>
      </w:r>
      <w:r w:rsidR="009A65F6" w:rsidRPr="17CBDD4A">
        <w:rPr>
          <w:sz w:val="22"/>
          <w:szCs w:val="22"/>
        </w:rPr>
        <w:t xml:space="preserve"> of consumers, the </w:t>
      </w:r>
      <w:r w:rsidR="009C1D72">
        <w:rPr>
          <w:sz w:val="22"/>
          <w:szCs w:val="22"/>
        </w:rPr>
        <w:t>Center</w:t>
      </w:r>
      <w:r w:rsidR="009A65F6" w:rsidRPr="17CBDD4A">
        <w:rPr>
          <w:sz w:val="22"/>
          <w:szCs w:val="22"/>
        </w:rPr>
        <w:t xml:space="preserve"> may announce the name of </w:t>
      </w:r>
      <w:r w:rsidR="00FE65D5">
        <w:rPr>
          <w:rFonts w:hint="eastAsia"/>
          <w:sz w:val="22"/>
          <w:szCs w:val="22"/>
        </w:rPr>
        <w:t xml:space="preserve">business operator </w:t>
      </w:r>
      <w:r w:rsidR="009A65F6" w:rsidRPr="17CBDD4A">
        <w:rPr>
          <w:sz w:val="22"/>
          <w:szCs w:val="22"/>
        </w:rPr>
        <w:t>which is a party to a consumer dispute or other matters specified by Cabinet Office Order.</w:t>
      </w:r>
    </w:p>
    <w:p w14:paraId="61250FFC" w14:textId="77777777" w:rsidR="00664304" w:rsidRPr="007E1211" w:rsidRDefault="000B7596" w:rsidP="007E1211">
      <w:pPr>
        <w:ind w:leftChars="321" w:left="664"/>
        <w:jc w:val="both"/>
        <w:rPr>
          <w:b/>
          <w:bCs/>
          <w:sz w:val="22"/>
          <w:szCs w:val="22"/>
        </w:rPr>
      </w:pPr>
      <w:r w:rsidRPr="007E1211">
        <w:rPr>
          <w:b/>
          <w:bCs/>
          <w:sz w:val="22"/>
          <w:szCs w:val="22"/>
        </w:rPr>
        <w:t>第四章　財務及び会計</w:t>
      </w:r>
    </w:p>
    <w:p w14:paraId="31B72A6B" w14:textId="77777777" w:rsidR="00664304" w:rsidRDefault="000B7596" w:rsidP="007E1211">
      <w:pPr>
        <w:ind w:leftChars="321" w:left="664"/>
        <w:jc w:val="both"/>
        <w:rPr>
          <w:sz w:val="22"/>
          <w:szCs w:val="22"/>
        </w:rPr>
      </w:pPr>
      <w:r w:rsidRPr="007E1211">
        <w:rPr>
          <w:b/>
          <w:bCs/>
          <w:sz w:val="22"/>
          <w:szCs w:val="22"/>
        </w:rPr>
        <w:t>Chapter IV Finance and Accounting</w:t>
      </w:r>
    </w:p>
    <w:p w14:paraId="0AB9F5D0" w14:textId="77777777" w:rsidR="00664304" w:rsidRDefault="000B7596" w:rsidP="17CBDD4A">
      <w:pPr>
        <w:jc w:val="both"/>
        <w:rPr>
          <w:sz w:val="22"/>
          <w:szCs w:val="22"/>
        </w:rPr>
      </w:pPr>
      <w:r w:rsidRPr="17CBDD4A">
        <w:rPr>
          <w:sz w:val="22"/>
          <w:szCs w:val="22"/>
        </w:rPr>
        <w:t>（利益及び損失の処理の特例等）</w:t>
      </w:r>
    </w:p>
    <w:p w14:paraId="61887F56" w14:textId="77777777" w:rsidR="00664304" w:rsidRDefault="000B7596" w:rsidP="17CBDD4A">
      <w:pPr>
        <w:jc w:val="both"/>
        <w:rPr>
          <w:sz w:val="22"/>
          <w:szCs w:val="22"/>
        </w:rPr>
      </w:pPr>
      <w:r w:rsidRPr="17CBDD4A">
        <w:rPr>
          <w:sz w:val="22"/>
          <w:szCs w:val="22"/>
        </w:rPr>
        <w:t>(Special Provisions for Management of Profits and Losses)</w:t>
      </w:r>
    </w:p>
    <w:p w14:paraId="3FD6A46B" w14:textId="77777777" w:rsidR="00664304" w:rsidRDefault="000B7596" w:rsidP="17CBDD4A">
      <w:pPr>
        <w:jc w:val="both"/>
        <w:rPr>
          <w:sz w:val="22"/>
          <w:szCs w:val="22"/>
        </w:rPr>
      </w:pPr>
      <w:r w:rsidRPr="17CBDD4A">
        <w:rPr>
          <w:sz w:val="22"/>
          <w:szCs w:val="22"/>
        </w:rPr>
        <w:t>第四十三条　センターは、通則法第二十九条第二項第一号に規定する中期目標の期間（以下この項において「中期目標の期間」という。）の最後の事業年度に係る通則法第四十四条第一項又は第二項の規定による整理を行った後、同条第一項の規定による積立</w:t>
      </w:r>
      <w:r w:rsidRPr="17CBDD4A">
        <w:rPr>
          <w:sz w:val="22"/>
          <w:szCs w:val="22"/>
        </w:rPr>
        <w:lastRenderedPageBreak/>
        <w:t>金があるときは、その額に相当する金額のうち内閣総理大臣の承認を受けた金額を、当該中期目標の期間の次の中期目標の期間に係る通則法第三十条第一項の認可を受けた中期計画（同項後段の規定による変更の認可を受けたときは、その変更後のもの）の定めるところにより、当該次の中期目標の期間における第十条に規定する業務の財源に充てることができる。</w:t>
      </w:r>
    </w:p>
    <w:p w14:paraId="2B0563FA" w14:textId="77777777" w:rsidR="00664304" w:rsidRDefault="00DE2B9D" w:rsidP="17CBDD4A">
      <w:pPr>
        <w:jc w:val="both"/>
        <w:rPr>
          <w:sz w:val="22"/>
          <w:szCs w:val="22"/>
        </w:rPr>
      </w:pPr>
      <w:r>
        <w:rPr>
          <w:sz w:val="22"/>
          <w:szCs w:val="22"/>
        </w:rPr>
        <w:t>Article 43 (1) If there are reserve funds under Article 44, paragraph (1) of the Act on General Rules after the recording under paragraph (1) or (2) of that Article for the last business year within the period for the medium-term objectives prescribed in Article 29, paragraph (2), item (</w:t>
      </w:r>
      <w:proofErr w:type="spellStart"/>
      <w:r>
        <w:rPr>
          <w:sz w:val="22"/>
          <w:szCs w:val="22"/>
        </w:rPr>
        <w:t>i</w:t>
      </w:r>
      <w:proofErr w:type="spellEnd"/>
      <w:r>
        <w:rPr>
          <w:sz w:val="22"/>
          <w:szCs w:val="22"/>
        </w:rPr>
        <w:t xml:space="preserve">) of that Act (referred to below as the "medium-term objectives period" in this paragraph), the </w:t>
      </w:r>
      <w:r w:rsidR="009C1D72">
        <w:rPr>
          <w:sz w:val="22"/>
          <w:szCs w:val="22"/>
        </w:rPr>
        <w:t>Center</w:t>
      </w:r>
      <w:r>
        <w:rPr>
          <w:sz w:val="22"/>
          <w:szCs w:val="22"/>
        </w:rPr>
        <w:t xml:space="preserve"> may allocate the portion of the amount equivalent to the amount of the reserve funds that has been approved by the Prime Minister to the financial resources for the operations prescribed in Article 10 for the following medium-term objectives period in accordance with the medium-term plan for the medium-term objectives period following the relevant medium-term objectives period for which the authorization referred to in Article 30, paragraph (1) of the Act on General Rules has been obtained (or the revised medium-term plan</w:t>
      </w:r>
      <w:r w:rsidR="00DD6FF4">
        <w:rPr>
          <w:rFonts w:hint="eastAsia"/>
          <w:sz w:val="22"/>
          <w:szCs w:val="22"/>
        </w:rPr>
        <w:t>,</w:t>
      </w:r>
      <w:r>
        <w:rPr>
          <w:sz w:val="22"/>
          <w:szCs w:val="22"/>
        </w:rPr>
        <w:t xml:space="preserve"> if the authorization for the revision under the second sentence of that paragraph has been obtained).</w:t>
      </w:r>
    </w:p>
    <w:p w14:paraId="135D9806" w14:textId="77777777" w:rsidR="00664304" w:rsidRDefault="000B7596" w:rsidP="17CBDD4A">
      <w:pPr>
        <w:jc w:val="both"/>
        <w:rPr>
          <w:sz w:val="22"/>
          <w:szCs w:val="22"/>
        </w:rPr>
      </w:pPr>
      <w:r w:rsidRPr="17CBDD4A">
        <w:rPr>
          <w:sz w:val="22"/>
          <w:szCs w:val="22"/>
        </w:rPr>
        <w:t>２　内閣総理大臣は、前項の規定による承認をしようとするときは、財務大臣に協議しなければならない。</w:t>
      </w:r>
    </w:p>
    <w:p w14:paraId="6BE8AA97" w14:textId="77777777" w:rsidR="00664304" w:rsidRDefault="000B7596" w:rsidP="3A0BCC48">
      <w:pPr>
        <w:jc w:val="both"/>
        <w:rPr>
          <w:sz w:val="22"/>
          <w:szCs w:val="22"/>
        </w:rPr>
      </w:pPr>
      <w:r w:rsidRPr="17CBDD4A">
        <w:rPr>
          <w:sz w:val="22"/>
          <w:szCs w:val="22"/>
        </w:rPr>
        <w:t xml:space="preserve">(2) </w:t>
      </w:r>
      <w:r w:rsidR="00B10AE9" w:rsidRPr="17CBDD4A">
        <w:rPr>
          <w:sz w:val="22"/>
          <w:szCs w:val="22"/>
        </w:rPr>
        <w:t>When t</w:t>
      </w:r>
      <w:r w:rsidRPr="17CBDD4A">
        <w:rPr>
          <w:sz w:val="22"/>
          <w:szCs w:val="22"/>
        </w:rPr>
        <w:t>he Prime Minister</w:t>
      </w:r>
      <w:r w:rsidR="00B10AE9" w:rsidRPr="17CBDD4A">
        <w:rPr>
          <w:sz w:val="22"/>
          <w:szCs w:val="22"/>
        </w:rPr>
        <w:t xml:space="preserve"> intends to give approval under the preceding paragraph, the Prime Minister </w:t>
      </w:r>
      <w:r w:rsidRPr="17CBDD4A">
        <w:rPr>
          <w:sz w:val="22"/>
          <w:szCs w:val="22"/>
        </w:rPr>
        <w:t xml:space="preserve">must </w:t>
      </w:r>
      <w:r w:rsidR="009A65F6" w:rsidRPr="17CBDD4A">
        <w:rPr>
          <w:sz w:val="22"/>
          <w:szCs w:val="22"/>
        </w:rPr>
        <w:t>consult</w:t>
      </w:r>
      <w:r w:rsidRPr="17CBDD4A">
        <w:rPr>
          <w:sz w:val="22"/>
          <w:szCs w:val="22"/>
        </w:rPr>
        <w:t xml:space="preserve"> with the Minister</w:t>
      </w:r>
      <w:r w:rsidR="00305379" w:rsidRPr="17CBDD4A">
        <w:rPr>
          <w:sz w:val="22"/>
          <w:szCs w:val="22"/>
        </w:rPr>
        <w:t xml:space="preserve"> of Finance</w:t>
      </w:r>
      <w:r w:rsidRPr="17CBDD4A">
        <w:rPr>
          <w:sz w:val="22"/>
          <w:szCs w:val="22"/>
        </w:rPr>
        <w:t>.</w:t>
      </w:r>
    </w:p>
    <w:p w14:paraId="43B74977" w14:textId="77777777" w:rsidR="00664304" w:rsidRDefault="000B7596" w:rsidP="17CBDD4A">
      <w:pPr>
        <w:jc w:val="both"/>
        <w:rPr>
          <w:sz w:val="22"/>
          <w:szCs w:val="22"/>
        </w:rPr>
      </w:pPr>
      <w:r w:rsidRPr="17CBDD4A">
        <w:rPr>
          <w:sz w:val="22"/>
          <w:szCs w:val="22"/>
        </w:rPr>
        <w:t>３　センターは、第一項に規定する積立金の額に相当する金額から同項の規定による承認を受けた金額を控除してなお残余があるときは、その残余の額を国庫に納付しなければならない。</w:t>
      </w:r>
    </w:p>
    <w:p w14:paraId="6A936C78" w14:textId="77777777" w:rsidR="00664304" w:rsidRDefault="00DE2B9D" w:rsidP="17CBDD4A">
      <w:pPr>
        <w:jc w:val="both"/>
        <w:rPr>
          <w:sz w:val="22"/>
          <w:szCs w:val="22"/>
        </w:rPr>
      </w:pPr>
      <w:r>
        <w:rPr>
          <w:sz w:val="22"/>
          <w:szCs w:val="22"/>
        </w:rPr>
        <w:t xml:space="preserve">(3) If there remains any surplus after deducting the amount approved under paragraph (1) from the amount equivalent to the amount of the reserve funds prescribed in that paragraph, the </w:t>
      </w:r>
      <w:r w:rsidR="009C1D72">
        <w:rPr>
          <w:sz w:val="22"/>
          <w:szCs w:val="22"/>
        </w:rPr>
        <w:t>Center</w:t>
      </w:r>
      <w:r>
        <w:rPr>
          <w:sz w:val="22"/>
          <w:szCs w:val="22"/>
        </w:rPr>
        <w:t xml:space="preserve"> must turn over the remaining surplus to the Treasury.</w:t>
      </w:r>
    </w:p>
    <w:p w14:paraId="0355E3EF" w14:textId="77777777" w:rsidR="00664304" w:rsidRDefault="000B7596" w:rsidP="17CBDD4A">
      <w:pPr>
        <w:jc w:val="both"/>
        <w:rPr>
          <w:sz w:val="22"/>
          <w:szCs w:val="22"/>
        </w:rPr>
      </w:pPr>
      <w:r w:rsidRPr="17CBDD4A">
        <w:rPr>
          <w:sz w:val="22"/>
          <w:szCs w:val="22"/>
        </w:rPr>
        <w:t>４　前三項に定めるもののほか、納付金の納付の手続その他積立金の処分に関し必要な事項は、政令で定める。</w:t>
      </w:r>
    </w:p>
    <w:p w14:paraId="1119FBE8" w14:textId="77777777" w:rsidR="00664304" w:rsidRDefault="000B7596" w:rsidP="3A0BCC48">
      <w:pPr>
        <w:jc w:val="both"/>
        <w:rPr>
          <w:sz w:val="22"/>
          <w:szCs w:val="22"/>
        </w:rPr>
      </w:pPr>
      <w:r w:rsidRPr="00582E64">
        <w:rPr>
          <w:sz w:val="22"/>
          <w:szCs w:val="22"/>
        </w:rPr>
        <w:t xml:space="preserve">(4) Beyond what is specified in the preceding three paragraphs, </w:t>
      </w:r>
      <w:r w:rsidR="009A65F6" w:rsidRPr="00582E64">
        <w:rPr>
          <w:sz w:val="22"/>
          <w:szCs w:val="22"/>
        </w:rPr>
        <w:t>Cabinet Order</w:t>
      </w:r>
      <w:r w:rsidR="009A65F6" w:rsidRPr="17CBDD4A">
        <w:rPr>
          <w:sz w:val="22"/>
          <w:szCs w:val="22"/>
        </w:rPr>
        <w:t xml:space="preserve"> prescribes </w:t>
      </w:r>
      <w:r w:rsidRPr="17CBDD4A">
        <w:rPr>
          <w:sz w:val="22"/>
          <w:szCs w:val="22"/>
        </w:rPr>
        <w:t xml:space="preserve">necessary </w:t>
      </w:r>
      <w:r w:rsidR="009A65F6" w:rsidRPr="17CBDD4A">
        <w:rPr>
          <w:sz w:val="22"/>
          <w:szCs w:val="22"/>
        </w:rPr>
        <w:t>matters</w:t>
      </w:r>
      <w:r w:rsidRPr="17CBDD4A">
        <w:rPr>
          <w:sz w:val="22"/>
          <w:szCs w:val="22"/>
        </w:rPr>
        <w:t xml:space="preserve"> regarding procedures for payment to the government and disposition of reserve funds.</w:t>
      </w:r>
    </w:p>
    <w:p w14:paraId="39BAE0CD" w14:textId="77777777" w:rsidR="00664304" w:rsidRDefault="000B7596" w:rsidP="17CBDD4A">
      <w:pPr>
        <w:jc w:val="both"/>
        <w:rPr>
          <w:sz w:val="22"/>
          <w:szCs w:val="22"/>
        </w:rPr>
      </w:pPr>
      <w:r w:rsidRPr="17CBDD4A">
        <w:rPr>
          <w:sz w:val="22"/>
          <w:szCs w:val="22"/>
        </w:rPr>
        <w:t>（長期借入金）</w:t>
      </w:r>
    </w:p>
    <w:p w14:paraId="46467B2A" w14:textId="77777777" w:rsidR="00664304" w:rsidRDefault="000B7596" w:rsidP="17CBDD4A">
      <w:pPr>
        <w:jc w:val="both"/>
        <w:rPr>
          <w:sz w:val="22"/>
          <w:szCs w:val="22"/>
        </w:rPr>
      </w:pPr>
      <w:r w:rsidRPr="17CBDD4A">
        <w:rPr>
          <w:sz w:val="22"/>
          <w:szCs w:val="22"/>
        </w:rPr>
        <w:t xml:space="preserve">(Long-Term </w:t>
      </w:r>
      <w:r w:rsidR="00BA6462">
        <w:rPr>
          <w:rFonts w:hint="eastAsia"/>
          <w:sz w:val="22"/>
          <w:szCs w:val="22"/>
        </w:rPr>
        <w:t>Borrowings</w:t>
      </w:r>
      <w:r w:rsidRPr="17CBDD4A">
        <w:rPr>
          <w:sz w:val="22"/>
          <w:szCs w:val="22"/>
        </w:rPr>
        <w:t>)</w:t>
      </w:r>
    </w:p>
    <w:p w14:paraId="39E729A8" w14:textId="77777777" w:rsidR="00664304" w:rsidRDefault="000B7596" w:rsidP="17CBDD4A">
      <w:pPr>
        <w:jc w:val="both"/>
        <w:rPr>
          <w:sz w:val="22"/>
          <w:szCs w:val="22"/>
        </w:rPr>
      </w:pPr>
      <w:r w:rsidRPr="17CBDD4A">
        <w:rPr>
          <w:sz w:val="22"/>
          <w:szCs w:val="22"/>
        </w:rPr>
        <w:t>第四十三条の二　センターは、第十条第</w:t>
      </w:r>
      <w:r w:rsidR="00F519D4" w:rsidRPr="17CBDD4A">
        <w:rPr>
          <w:sz w:val="22"/>
          <w:szCs w:val="22"/>
        </w:rPr>
        <w:t>八</w:t>
      </w:r>
      <w:r w:rsidRPr="17CBDD4A">
        <w:rPr>
          <w:sz w:val="22"/>
          <w:szCs w:val="22"/>
        </w:rPr>
        <w:t>号に掲げる業務又はこれに附帯する業務に必要な費用に充てるため、内閣総理大臣の認可を受けて、長期借入金をすることができる。</w:t>
      </w:r>
    </w:p>
    <w:p w14:paraId="508D7AF0" w14:textId="77777777" w:rsidR="00664304" w:rsidRDefault="00DE2B9D" w:rsidP="17CBDD4A">
      <w:pPr>
        <w:jc w:val="both"/>
        <w:rPr>
          <w:sz w:val="22"/>
          <w:szCs w:val="22"/>
        </w:rPr>
      </w:pPr>
      <w:r>
        <w:rPr>
          <w:sz w:val="22"/>
          <w:szCs w:val="22"/>
        </w:rPr>
        <w:t xml:space="preserve">Article 43-2 (1) The </w:t>
      </w:r>
      <w:r w:rsidR="009C1D72">
        <w:rPr>
          <w:sz w:val="22"/>
          <w:szCs w:val="22"/>
        </w:rPr>
        <w:t>Center</w:t>
      </w:r>
      <w:r>
        <w:rPr>
          <w:sz w:val="22"/>
          <w:szCs w:val="22"/>
        </w:rPr>
        <w:t xml:space="preserve"> may take on long-term </w:t>
      </w:r>
      <w:r w:rsidR="00A31650">
        <w:rPr>
          <w:rFonts w:hint="eastAsia"/>
          <w:sz w:val="22"/>
          <w:szCs w:val="22"/>
        </w:rPr>
        <w:t>borrowings</w:t>
      </w:r>
      <w:r>
        <w:rPr>
          <w:sz w:val="22"/>
          <w:szCs w:val="22"/>
        </w:rPr>
        <w:t xml:space="preserve"> after obtaining the authorization from the Prime Minister, in order to allocate borrowed money to </w:t>
      </w:r>
      <w:r>
        <w:rPr>
          <w:sz w:val="22"/>
          <w:szCs w:val="22"/>
        </w:rPr>
        <w:lastRenderedPageBreak/>
        <w:t>expenses necessary for the operations stated in Article 10, item (viii) and accompanying operations.</w:t>
      </w:r>
    </w:p>
    <w:p w14:paraId="0F360B4B" w14:textId="77777777" w:rsidR="00664304" w:rsidRDefault="000B7596" w:rsidP="17CBDD4A">
      <w:pPr>
        <w:jc w:val="both"/>
        <w:rPr>
          <w:sz w:val="22"/>
          <w:szCs w:val="22"/>
        </w:rPr>
      </w:pPr>
      <w:r w:rsidRPr="17CBDD4A">
        <w:rPr>
          <w:sz w:val="22"/>
          <w:szCs w:val="22"/>
        </w:rPr>
        <w:t>２　センターは、毎事業年度、長期借入金の償還計画を立てて、内閣総理大臣の認可を受けなければならない。</w:t>
      </w:r>
    </w:p>
    <w:p w14:paraId="5C9B307C" w14:textId="77777777" w:rsidR="00664304" w:rsidRDefault="000B7596" w:rsidP="3A0BCC48">
      <w:pPr>
        <w:jc w:val="both"/>
        <w:rPr>
          <w:sz w:val="22"/>
          <w:szCs w:val="22"/>
        </w:rPr>
      </w:pPr>
      <w:r w:rsidRPr="17CBDD4A">
        <w:rPr>
          <w:sz w:val="22"/>
          <w:szCs w:val="22"/>
        </w:rPr>
        <w:t xml:space="preserve">(2) Every </w:t>
      </w:r>
      <w:r w:rsidR="009A65F6" w:rsidRPr="00B14475">
        <w:rPr>
          <w:sz w:val="22"/>
          <w:szCs w:val="22"/>
        </w:rPr>
        <w:t>business</w:t>
      </w:r>
      <w:r w:rsidRPr="00B14475">
        <w:rPr>
          <w:sz w:val="22"/>
          <w:szCs w:val="22"/>
        </w:rPr>
        <w:t xml:space="preserve"> year</w:t>
      </w:r>
      <w:r w:rsidRPr="17CBDD4A">
        <w:rPr>
          <w:sz w:val="22"/>
          <w:szCs w:val="22"/>
        </w:rPr>
        <w:t xml:space="preserve">, the </w:t>
      </w:r>
      <w:r w:rsidR="009C1D72">
        <w:rPr>
          <w:sz w:val="22"/>
          <w:szCs w:val="22"/>
        </w:rPr>
        <w:t>Center</w:t>
      </w:r>
      <w:r w:rsidRPr="17CBDD4A">
        <w:rPr>
          <w:sz w:val="22"/>
          <w:szCs w:val="22"/>
        </w:rPr>
        <w:t xml:space="preserve"> must design a plan for redeeming long-term </w:t>
      </w:r>
      <w:proofErr w:type="spellStart"/>
      <w:r w:rsidR="00EC4498">
        <w:rPr>
          <w:rFonts w:hint="eastAsia"/>
          <w:sz w:val="22"/>
          <w:szCs w:val="22"/>
        </w:rPr>
        <w:t>bottowings</w:t>
      </w:r>
      <w:proofErr w:type="spellEnd"/>
      <w:r w:rsidR="00EC4498" w:rsidRPr="17CBDD4A">
        <w:rPr>
          <w:sz w:val="22"/>
          <w:szCs w:val="22"/>
        </w:rPr>
        <w:t xml:space="preserve"> </w:t>
      </w:r>
      <w:r w:rsidRPr="17CBDD4A">
        <w:rPr>
          <w:sz w:val="22"/>
          <w:szCs w:val="22"/>
        </w:rPr>
        <w:t>and obtain the authorization from the Prime Minister.</w:t>
      </w:r>
    </w:p>
    <w:p w14:paraId="04460820" w14:textId="77777777" w:rsidR="00664304" w:rsidRDefault="000B7596" w:rsidP="3A0BCC48">
      <w:pPr>
        <w:jc w:val="both"/>
        <w:rPr>
          <w:sz w:val="22"/>
          <w:szCs w:val="22"/>
        </w:rPr>
      </w:pPr>
      <w:r w:rsidRPr="17CBDD4A">
        <w:rPr>
          <w:sz w:val="22"/>
          <w:szCs w:val="22"/>
        </w:rPr>
        <w:t>３　内閣総理大臣は、前二項の規定による認可をしようとするときは、財務大臣に協議しなければならない。</w:t>
      </w:r>
    </w:p>
    <w:p w14:paraId="6514AAA5" w14:textId="77777777" w:rsidR="00664304" w:rsidRDefault="000B7596" w:rsidP="3A0BCC48">
      <w:pPr>
        <w:jc w:val="both"/>
        <w:rPr>
          <w:sz w:val="22"/>
          <w:szCs w:val="22"/>
        </w:rPr>
      </w:pPr>
      <w:r w:rsidRPr="17CBDD4A">
        <w:rPr>
          <w:sz w:val="22"/>
          <w:szCs w:val="22"/>
        </w:rPr>
        <w:t xml:space="preserve">(3) The Prime Minister must </w:t>
      </w:r>
      <w:r w:rsidR="009A65F6" w:rsidRPr="17CBDD4A">
        <w:rPr>
          <w:sz w:val="22"/>
          <w:szCs w:val="22"/>
        </w:rPr>
        <w:t>consult</w:t>
      </w:r>
      <w:r w:rsidRPr="17CBDD4A">
        <w:rPr>
          <w:sz w:val="22"/>
          <w:szCs w:val="22"/>
        </w:rPr>
        <w:t xml:space="preserve"> with the Minister</w:t>
      </w:r>
      <w:r w:rsidR="00305379" w:rsidRPr="17CBDD4A">
        <w:rPr>
          <w:sz w:val="22"/>
          <w:szCs w:val="22"/>
        </w:rPr>
        <w:t xml:space="preserve"> of Finance</w:t>
      </w:r>
      <w:r w:rsidR="009A65F6" w:rsidRPr="17CBDD4A">
        <w:rPr>
          <w:sz w:val="22"/>
          <w:szCs w:val="22"/>
        </w:rPr>
        <w:t xml:space="preserve"> before</w:t>
      </w:r>
      <w:r w:rsidRPr="17CBDD4A">
        <w:rPr>
          <w:sz w:val="22"/>
          <w:szCs w:val="22"/>
        </w:rPr>
        <w:t xml:space="preserve"> giving authorization under the preceding two paragraphs.</w:t>
      </w:r>
    </w:p>
    <w:p w14:paraId="4B0ACC3B" w14:textId="77777777" w:rsidR="00664304" w:rsidRPr="007E1211" w:rsidRDefault="000B7596" w:rsidP="007E1211">
      <w:pPr>
        <w:ind w:leftChars="321" w:left="664"/>
        <w:jc w:val="both"/>
        <w:rPr>
          <w:b/>
          <w:bCs/>
          <w:sz w:val="22"/>
          <w:szCs w:val="22"/>
        </w:rPr>
      </w:pPr>
      <w:r w:rsidRPr="007E1211">
        <w:rPr>
          <w:b/>
          <w:bCs/>
          <w:sz w:val="22"/>
          <w:szCs w:val="22"/>
        </w:rPr>
        <w:t>第五章　雑則</w:t>
      </w:r>
    </w:p>
    <w:p w14:paraId="22828B21" w14:textId="77777777" w:rsidR="00664304" w:rsidRDefault="000B7596" w:rsidP="007E1211">
      <w:pPr>
        <w:ind w:leftChars="321" w:left="664"/>
        <w:jc w:val="both"/>
        <w:rPr>
          <w:sz w:val="22"/>
          <w:szCs w:val="22"/>
        </w:rPr>
      </w:pPr>
      <w:r w:rsidRPr="007E1211">
        <w:rPr>
          <w:b/>
          <w:bCs/>
          <w:sz w:val="22"/>
          <w:szCs w:val="22"/>
        </w:rPr>
        <w:t>Chapter V Miscellaneous Provisions</w:t>
      </w:r>
    </w:p>
    <w:p w14:paraId="3C7B293A" w14:textId="77777777" w:rsidR="00664304" w:rsidRDefault="000B7596" w:rsidP="17CBDD4A">
      <w:pPr>
        <w:jc w:val="both"/>
        <w:rPr>
          <w:sz w:val="22"/>
          <w:szCs w:val="22"/>
        </w:rPr>
      </w:pPr>
      <w:r w:rsidRPr="17CBDD4A">
        <w:rPr>
          <w:sz w:val="22"/>
          <w:szCs w:val="22"/>
        </w:rPr>
        <w:t>（緊急の必要がある場合の内閣総理大臣の要求）</w:t>
      </w:r>
    </w:p>
    <w:p w14:paraId="4A1B5E07" w14:textId="77777777" w:rsidR="00664304" w:rsidRDefault="000B7596" w:rsidP="3A0BCC48">
      <w:pPr>
        <w:jc w:val="both"/>
        <w:rPr>
          <w:sz w:val="22"/>
          <w:szCs w:val="22"/>
        </w:rPr>
      </w:pPr>
      <w:r w:rsidRPr="17CBDD4A">
        <w:rPr>
          <w:sz w:val="22"/>
          <w:szCs w:val="22"/>
        </w:rPr>
        <w:t xml:space="preserve">(The Prime Minister's Request </w:t>
      </w:r>
      <w:r w:rsidR="009A65F6" w:rsidRPr="17CBDD4A">
        <w:rPr>
          <w:sz w:val="22"/>
          <w:szCs w:val="22"/>
        </w:rPr>
        <w:t>in the Case</w:t>
      </w:r>
      <w:r w:rsidR="00813B73" w:rsidRPr="17CBDD4A">
        <w:rPr>
          <w:sz w:val="22"/>
          <w:szCs w:val="22"/>
        </w:rPr>
        <w:t xml:space="preserve"> </w:t>
      </w:r>
      <w:r w:rsidR="009A65F6" w:rsidRPr="17CBDD4A">
        <w:rPr>
          <w:sz w:val="22"/>
          <w:szCs w:val="22"/>
        </w:rPr>
        <w:t>of</w:t>
      </w:r>
      <w:r w:rsidR="00813B73" w:rsidRPr="17CBDD4A">
        <w:rPr>
          <w:sz w:val="22"/>
          <w:szCs w:val="22"/>
        </w:rPr>
        <w:t xml:space="preserve"> </w:t>
      </w:r>
      <w:r w:rsidR="009A65F6" w:rsidRPr="00B14475">
        <w:rPr>
          <w:sz w:val="22"/>
          <w:szCs w:val="22"/>
        </w:rPr>
        <w:t>Urgent Necessity</w:t>
      </w:r>
      <w:r w:rsidRPr="17CBDD4A">
        <w:rPr>
          <w:sz w:val="22"/>
          <w:szCs w:val="22"/>
        </w:rPr>
        <w:t>)</w:t>
      </w:r>
    </w:p>
    <w:p w14:paraId="611448AA" w14:textId="77777777" w:rsidR="00664304" w:rsidRDefault="000B7596" w:rsidP="17CBDD4A">
      <w:pPr>
        <w:jc w:val="both"/>
        <w:rPr>
          <w:sz w:val="22"/>
          <w:szCs w:val="22"/>
        </w:rPr>
      </w:pPr>
      <w:r w:rsidRPr="17CBDD4A">
        <w:rPr>
          <w:sz w:val="22"/>
          <w:szCs w:val="22"/>
        </w:rPr>
        <w:t>第四十四条　内閣総理大臣は、商品の流通又は役務の提供が国民の生命、身体若しくは財産に重大な危害を及ぼし、又は及ぼすおそれがある場合その他の事情が生じた場合において、国民に対して緊急に情報を提供する必要があると認めるときは、センターに対し、第十条第一号及び第二号に掲げる業務に関し必要な措置をとることを求めることができる。</w:t>
      </w:r>
    </w:p>
    <w:p w14:paraId="1FC701E8" w14:textId="77777777" w:rsidR="00664304" w:rsidRDefault="00DE2B9D" w:rsidP="17CBDD4A">
      <w:pPr>
        <w:jc w:val="both"/>
        <w:rPr>
          <w:sz w:val="22"/>
          <w:szCs w:val="22"/>
        </w:rPr>
      </w:pPr>
      <w:r>
        <w:rPr>
          <w:sz w:val="22"/>
          <w:szCs w:val="22"/>
        </w:rPr>
        <w:t>Article 44 (1) If the distribution of a product or the provision of a service causes or may cause serious harm to the li</w:t>
      </w:r>
      <w:r w:rsidR="001D1129">
        <w:rPr>
          <w:rFonts w:hint="eastAsia"/>
          <w:sz w:val="22"/>
          <w:szCs w:val="22"/>
        </w:rPr>
        <w:t>ves</w:t>
      </w:r>
      <w:r>
        <w:rPr>
          <w:sz w:val="22"/>
          <w:szCs w:val="22"/>
        </w:rPr>
        <w:t>, bod</w:t>
      </w:r>
      <w:r w:rsidR="001D1129">
        <w:rPr>
          <w:rFonts w:hint="eastAsia"/>
          <w:sz w:val="22"/>
          <w:szCs w:val="22"/>
        </w:rPr>
        <w:t>ies</w:t>
      </w:r>
      <w:r>
        <w:rPr>
          <w:sz w:val="22"/>
          <w:szCs w:val="22"/>
        </w:rPr>
        <w:t>, or propert</w:t>
      </w:r>
      <w:r w:rsidR="001D1129">
        <w:rPr>
          <w:rFonts w:hint="eastAsia"/>
          <w:sz w:val="22"/>
          <w:szCs w:val="22"/>
        </w:rPr>
        <w:t>ies</w:t>
      </w:r>
      <w:r>
        <w:rPr>
          <w:sz w:val="22"/>
          <w:szCs w:val="22"/>
        </w:rPr>
        <w:t xml:space="preserve"> of the people, or other circumstances arise, and if the Prime Minister finds an urgent necessity to provide information to the people, the Prime Minister may request the </w:t>
      </w:r>
      <w:r w:rsidR="009C1D72">
        <w:rPr>
          <w:sz w:val="22"/>
          <w:szCs w:val="22"/>
        </w:rPr>
        <w:t>Center</w:t>
      </w:r>
      <w:r>
        <w:rPr>
          <w:sz w:val="22"/>
          <w:szCs w:val="22"/>
        </w:rPr>
        <w:t xml:space="preserve"> to take necessary measures regarding the operations stated in Article 10, items (</w:t>
      </w:r>
      <w:proofErr w:type="spellStart"/>
      <w:r>
        <w:rPr>
          <w:sz w:val="22"/>
          <w:szCs w:val="22"/>
        </w:rPr>
        <w:t>i</w:t>
      </w:r>
      <w:proofErr w:type="spellEnd"/>
      <w:r>
        <w:rPr>
          <w:sz w:val="22"/>
          <w:szCs w:val="22"/>
        </w:rPr>
        <w:t>) and (ii).</w:t>
      </w:r>
    </w:p>
    <w:p w14:paraId="0DAECE1F" w14:textId="77777777" w:rsidR="00664304" w:rsidRDefault="000B7596" w:rsidP="17CBDD4A">
      <w:pPr>
        <w:jc w:val="both"/>
        <w:rPr>
          <w:sz w:val="22"/>
          <w:szCs w:val="22"/>
        </w:rPr>
      </w:pPr>
      <w:r w:rsidRPr="17CBDD4A">
        <w:rPr>
          <w:sz w:val="22"/>
          <w:szCs w:val="22"/>
        </w:rPr>
        <w:t>２　センターは、内閣総理大臣から前項の規定による求めがあったときは、正当な理由がない限り、その求めに応じなければならない。</w:t>
      </w:r>
    </w:p>
    <w:p w14:paraId="4C31EF52" w14:textId="77777777" w:rsidR="00664304" w:rsidRDefault="000B7596" w:rsidP="17CBDD4A">
      <w:pPr>
        <w:jc w:val="both"/>
        <w:rPr>
          <w:sz w:val="22"/>
          <w:szCs w:val="22"/>
        </w:rPr>
      </w:pPr>
      <w:r w:rsidRPr="17CBDD4A">
        <w:rPr>
          <w:sz w:val="22"/>
          <w:szCs w:val="22"/>
        </w:rPr>
        <w:t xml:space="preserve">(2) If </w:t>
      </w:r>
      <w:r w:rsidR="009A65F6" w:rsidRPr="17CBDD4A">
        <w:rPr>
          <w:sz w:val="22"/>
          <w:szCs w:val="22"/>
        </w:rPr>
        <w:t>a request under the preceding paragraph is made</w:t>
      </w:r>
      <w:r w:rsidRPr="17CBDD4A">
        <w:rPr>
          <w:sz w:val="22"/>
          <w:szCs w:val="22"/>
        </w:rPr>
        <w:t xml:space="preserve"> by the Prime Minister, the </w:t>
      </w:r>
      <w:r w:rsidR="009C1D72">
        <w:rPr>
          <w:sz w:val="22"/>
          <w:szCs w:val="22"/>
        </w:rPr>
        <w:t>Center</w:t>
      </w:r>
      <w:r w:rsidRPr="17CBDD4A">
        <w:rPr>
          <w:sz w:val="22"/>
          <w:szCs w:val="22"/>
        </w:rPr>
        <w:t xml:space="preserve"> must meet the request, unless there </w:t>
      </w:r>
      <w:r w:rsidR="009A65F6" w:rsidRPr="17CBDD4A">
        <w:rPr>
          <w:sz w:val="22"/>
          <w:szCs w:val="22"/>
        </w:rPr>
        <w:t xml:space="preserve">are </w:t>
      </w:r>
      <w:r w:rsidR="009A65F6" w:rsidRPr="00B14475">
        <w:rPr>
          <w:sz w:val="22"/>
          <w:szCs w:val="22"/>
        </w:rPr>
        <w:t>reasonable grounds</w:t>
      </w:r>
      <w:r w:rsidRPr="17CBDD4A">
        <w:rPr>
          <w:sz w:val="22"/>
          <w:szCs w:val="22"/>
        </w:rPr>
        <w:t xml:space="preserve"> for rejecting the request.</w:t>
      </w:r>
    </w:p>
    <w:p w14:paraId="2A1F4564" w14:textId="77777777" w:rsidR="00664304" w:rsidRDefault="000B7596" w:rsidP="17CBDD4A">
      <w:pPr>
        <w:jc w:val="both"/>
        <w:rPr>
          <w:sz w:val="22"/>
          <w:szCs w:val="22"/>
        </w:rPr>
      </w:pPr>
      <w:r w:rsidRPr="17CBDD4A">
        <w:rPr>
          <w:sz w:val="22"/>
          <w:szCs w:val="22"/>
        </w:rPr>
        <w:t>（主務大臣等）</w:t>
      </w:r>
    </w:p>
    <w:p w14:paraId="4769D83B" w14:textId="77777777" w:rsidR="00664304" w:rsidRDefault="000B7596" w:rsidP="17CBDD4A">
      <w:pPr>
        <w:jc w:val="both"/>
        <w:rPr>
          <w:sz w:val="22"/>
          <w:szCs w:val="22"/>
        </w:rPr>
      </w:pPr>
      <w:r w:rsidRPr="17CBDD4A">
        <w:rPr>
          <w:sz w:val="22"/>
          <w:szCs w:val="22"/>
        </w:rPr>
        <w:t>(Competent Ministers)</w:t>
      </w:r>
    </w:p>
    <w:p w14:paraId="021ABFB4" w14:textId="77777777" w:rsidR="00664304" w:rsidRDefault="000B7596" w:rsidP="17CBDD4A">
      <w:pPr>
        <w:jc w:val="both"/>
        <w:rPr>
          <w:sz w:val="22"/>
          <w:szCs w:val="22"/>
        </w:rPr>
      </w:pPr>
      <w:r w:rsidRPr="17CBDD4A">
        <w:rPr>
          <w:sz w:val="22"/>
          <w:szCs w:val="22"/>
        </w:rPr>
        <w:t>第四十五条　センターに係る通則法における主務大臣及び主務省令は、それぞれ内閣総理大臣及び内閣府令とする。</w:t>
      </w:r>
    </w:p>
    <w:p w14:paraId="23E9A312" w14:textId="77777777" w:rsidR="00664304" w:rsidRDefault="00DE2B9D" w:rsidP="17CBDD4A">
      <w:pPr>
        <w:jc w:val="both"/>
        <w:rPr>
          <w:sz w:val="22"/>
          <w:szCs w:val="22"/>
        </w:rPr>
      </w:pPr>
      <w:r>
        <w:rPr>
          <w:sz w:val="22"/>
          <w:szCs w:val="22"/>
        </w:rPr>
        <w:t xml:space="preserve">Article 45 The competent minister and the order of the competent ministry mentioned in the Act on General Rules regarding the </w:t>
      </w:r>
      <w:r w:rsidR="009C1D72">
        <w:rPr>
          <w:sz w:val="22"/>
          <w:szCs w:val="22"/>
        </w:rPr>
        <w:t>Center</w:t>
      </w:r>
      <w:r>
        <w:rPr>
          <w:sz w:val="22"/>
          <w:szCs w:val="22"/>
        </w:rPr>
        <w:t xml:space="preserve"> are the Prime Minister and Cabinet Office Order, respectively.</w:t>
      </w:r>
    </w:p>
    <w:p w14:paraId="65ADEE6C" w14:textId="77777777" w:rsidR="00664304" w:rsidRDefault="000B7596" w:rsidP="17CBDD4A">
      <w:pPr>
        <w:jc w:val="both"/>
        <w:rPr>
          <w:sz w:val="22"/>
          <w:szCs w:val="22"/>
        </w:rPr>
      </w:pPr>
      <w:r w:rsidRPr="17CBDD4A">
        <w:rPr>
          <w:sz w:val="22"/>
          <w:szCs w:val="22"/>
        </w:rPr>
        <w:t>（国家公務員宿舎法の適用除外）</w:t>
      </w:r>
    </w:p>
    <w:p w14:paraId="7E3443AB" w14:textId="77777777" w:rsidR="00664304" w:rsidRDefault="000B7596" w:rsidP="17CBDD4A">
      <w:pPr>
        <w:jc w:val="both"/>
        <w:rPr>
          <w:sz w:val="22"/>
          <w:szCs w:val="22"/>
        </w:rPr>
      </w:pPr>
      <w:r w:rsidRPr="17CBDD4A">
        <w:rPr>
          <w:sz w:val="22"/>
          <w:szCs w:val="22"/>
        </w:rPr>
        <w:t>(Exclusion from Application of the National Public Officers' Housing Act)</w:t>
      </w:r>
    </w:p>
    <w:p w14:paraId="20E6BA0C" w14:textId="77777777" w:rsidR="00664304" w:rsidRDefault="000B7596" w:rsidP="17CBDD4A">
      <w:pPr>
        <w:jc w:val="both"/>
        <w:rPr>
          <w:sz w:val="22"/>
          <w:szCs w:val="22"/>
        </w:rPr>
      </w:pPr>
      <w:r w:rsidRPr="17CBDD4A">
        <w:rPr>
          <w:sz w:val="22"/>
          <w:szCs w:val="22"/>
        </w:rPr>
        <w:t>第四十六条　国家公務員宿舎法（昭和二十四年法律第百十七号）の規定は、センターの役員及び職員には適用しない。</w:t>
      </w:r>
    </w:p>
    <w:p w14:paraId="5A082885" w14:textId="77777777" w:rsidR="00664304" w:rsidRDefault="00DE2B9D" w:rsidP="17CBDD4A">
      <w:pPr>
        <w:jc w:val="both"/>
        <w:rPr>
          <w:sz w:val="22"/>
          <w:szCs w:val="22"/>
        </w:rPr>
      </w:pPr>
      <w:r>
        <w:rPr>
          <w:sz w:val="22"/>
          <w:szCs w:val="22"/>
        </w:rPr>
        <w:lastRenderedPageBreak/>
        <w:t xml:space="preserve">Article 46 The provisions of the National Public Officers' Housing Act (Act No. 117 of 1949) do not apply to the officers or employees of the </w:t>
      </w:r>
      <w:r w:rsidR="009C1D72">
        <w:rPr>
          <w:sz w:val="22"/>
          <w:szCs w:val="22"/>
        </w:rPr>
        <w:t>Center</w:t>
      </w:r>
      <w:r>
        <w:rPr>
          <w:sz w:val="22"/>
          <w:szCs w:val="22"/>
        </w:rPr>
        <w:t>.</w:t>
      </w:r>
    </w:p>
    <w:p w14:paraId="6034F767" w14:textId="77777777" w:rsidR="00664304" w:rsidRPr="007E1211" w:rsidRDefault="000B7596" w:rsidP="007E1211">
      <w:pPr>
        <w:ind w:leftChars="321" w:left="664"/>
        <w:jc w:val="both"/>
        <w:rPr>
          <w:b/>
          <w:bCs/>
          <w:sz w:val="22"/>
          <w:szCs w:val="22"/>
        </w:rPr>
      </w:pPr>
      <w:r w:rsidRPr="007E1211">
        <w:rPr>
          <w:b/>
          <w:bCs/>
          <w:sz w:val="22"/>
          <w:szCs w:val="22"/>
        </w:rPr>
        <w:t>第六章　罰則</w:t>
      </w:r>
    </w:p>
    <w:p w14:paraId="198C6663" w14:textId="77777777" w:rsidR="00664304" w:rsidRDefault="000B7596" w:rsidP="007E1211">
      <w:pPr>
        <w:ind w:leftChars="321" w:left="664"/>
        <w:jc w:val="both"/>
        <w:rPr>
          <w:sz w:val="22"/>
          <w:szCs w:val="22"/>
        </w:rPr>
      </w:pPr>
      <w:r w:rsidRPr="007E1211">
        <w:rPr>
          <w:b/>
          <w:bCs/>
          <w:sz w:val="22"/>
          <w:szCs w:val="22"/>
        </w:rPr>
        <w:t>Chapter VI Penal Provisions</w:t>
      </w:r>
    </w:p>
    <w:p w14:paraId="060A6897" w14:textId="77777777" w:rsidR="00664304" w:rsidRDefault="000B7596" w:rsidP="17CBDD4A">
      <w:pPr>
        <w:jc w:val="both"/>
        <w:rPr>
          <w:sz w:val="22"/>
          <w:szCs w:val="22"/>
        </w:rPr>
      </w:pPr>
      <w:r w:rsidRPr="17CBDD4A">
        <w:rPr>
          <w:sz w:val="22"/>
          <w:szCs w:val="22"/>
        </w:rPr>
        <w:t>第四十七条　第九条第一項又は第十五条第一項（第十六条第三項において準用する場合を含む。）の規定に違反した者は、一年以下の</w:t>
      </w:r>
      <w:r w:rsidR="00F519D4" w:rsidRPr="17CBDD4A">
        <w:rPr>
          <w:sz w:val="22"/>
          <w:szCs w:val="22"/>
        </w:rPr>
        <w:t>拘禁刑</w:t>
      </w:r>
      <w:r w:rsidRPr="17CBDD4A">
        <w:rPr>
          <w:sz w:val="22"/>
          <w:szCs w:val="22"/>
        </w:rPr>
        <w:t>又は五十万円以下の罰金に処する。</w:t>
      </w:r>
    </w:p>
    <w:p w14:paraId="6C926ED3" w14:textId="77777777" w:rsidR="00664304" w:rsidRDefault="00DE2B9D" w:rsidP="17CBDD4A">
      <w:pPr>
        <w:jc w:val="both"/>
        <w:rPr>
          <w:sz w:val="22"/>
          <w:szCs w:val="22"/>
        </w:rPr>
      </w:pPr>
      <w:r>
        <w:rPr>
          <w:sz w:val="22"/>
          <w:szCs w:val="22"/>
        </w:rPr>
        <w:t>Article 47 A person who violates the provisions of Article 9, paragraph (1) or Article 15, paragraph (1) (including as applied mutatis mutandis pursuant to Article 16, paragraph (3)) is punished by imprisonment of not more than one year or a fine of not more than 500,000 yen.</w:t>
      </w:r>
    </w:p>
    <w:p w14:paraId="68320A31" w14:textId="77777777" w:rsidR="00664304" w:rsidRDefault="000B7596" w:rsidP="17CBDD4A">
      <w:pPr>
        <w:jc w:val="both"/>
        <w:rPr>
          <w:sz w:val="22"/>
          <w:szCs w:val="22"/>
        </w:rPr>
      </w:pPr>
      <w:r w:rsidRPr="17CBDD4A">
        <w:rPr>
          <w:sz w:val="22"/>
          <w:szCs w:val="22"/>
        </w:rPr>
        <w:t>第四十八条　第四十条第二項の規定に違反した者は、三十万円以下の過料に処する。</w:t>
      </w:r>
    </w:p>
    <w:p w14:paraId="4637D76B" w14:textId="77777777" w:rsidR="00664304" w:rsidRDefault="00DE2B9D" w:rsidP="17CBDD4A">
      <w:pPr>
        <w:jc w:val="both"/>
        <w:rPr>
          <w:sz w:val="22"/>
          <w:szCs w:val="22"/>
        </w:rPr>
      </w:pPr>
      <w:r>
        <w:rPr>
          <w:sz w:val="22"/>
          <w:szCs w:val="22"/>
        </w:rPr>
        <w:t>Article 48 A person who violates the provisions of Article 40, paragraph (2) is punished by a civil fine of not more than 300,000 yen.</w:t>
      </w:r>
    </w:p>
    <w:p w14:paraId="46AF7D48" w14:textId="77777777" w:rsidR="00664304" w:rsidRDefault="000B7596" w:rsidP="17CBDD4A">
      <w:pPr>
        <w:jc w:val="both"/>
        <w:rPr>
          <w:sz w:val="22"/>
          <w:szCs w:val="22"/>
        </w:rPr>
      </w:pPr>
      <w:r w:rsidRPr="17CBDD4A">
        <w:rPr>
          <w:sz w:val="22"/>
          <w:szCs w:val="22"/>
        </w:rPr>
        <w:t>第四十九条　次の各号のいずれかに該当する場合には、その違反行為をしたセンターの役員は、二十万円以下の過料に処する。</w:t>
      </w:r>
    </w:p>
    <w:p w14:paraId="0DDEE797" w14:textId="77777777" w:rsidR="00664304" w:rsidRDefault="00DE2B9D" w:rsidP="17CBDD4A">
      <w:pPr>
        <w:jc w:val="both"/>
        <w:rPr>
          <w:sz w:val="22"/>
          <w:szCs w:val="22"/>
        </w:rPr>
      </w:pPr>
      <w:r>
        <w:rPr>
          <w:sz w:val="22"/>
          <w:szCs w:val="22"/>
        </w:rPr>
        <w:t xml:space="preserve">Article 49 In any of the following cases, the officer of the </w:t>
      </w:r>
      <w:r w:rsidR="009C1D72">
        <w:rPr>
          <w:sz w:val="22"/>
          <w:szCs w:val="22"/>
        </w:rPr>
        <w:t>Center</w:t>
      </w:r>
      <w:r>
        <w:rPr>
          <w:sz w:val="22"/>
          <w:szCs w:val="22"/>
        </w:rPr>
        <w:t xml:space="preserve"> who commits the violation is punished by a civil fine of not more than 200,000 yen:</w:t>
      </w:r>
    </w:p>
    <w:p w14:paraId="42105752" w14:textId="77777777" w:rsidR="00664304" w:rsidRDefault="000B7596" w:rsidP="17CBDD4A">
      <w:pPr>
        <w:jc w:val="both"/>
        <w:rPr>
          <w:sz w:val="22"/>
          <w:szCs w:val="22"/>
        </w:rPr>
      </w:pPr>
      <w:r w:rsidRPr="17CBDD4A">
        <w:rPr>
          <w:sz w:val="22"/>
          <w:szCs w:val="22"/>
        </w:rPr>
        <w:t>一　第十条に規定する業務以外の業務を行ったとき。</w:t>
      </w:r>
    </w:p>
    <w:p w14:paraId="500A6704"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xml:space="preserve">) the officer conducts operations other than those </w:t>
      </w:r>
      <w:r w:rsidR="009A65F6" w:rsidRPr="17CBDD4A">
        <w:rPr>
          <w:sz w:val="22"/>
          <w:szCs w:val="22"/>
        </w:rPr>
        <w:t>prescribed</w:t>
      </w:r>
      <w:r w:rsidRPr="17CBDD4A">
        <w:rPr>
          <w:sz w:val="22"/>
          <w:szCs w:val="22"/>
        </w:rPr>
        <w:t xml:space="preserve"> in Article 10;</w:t>
      </w:r>
    </w:p>
    <w:p w14:paraId="1825F73C" w14:textId="77777777" w:rsidR="00664304" w:rsidRDefault="000B7596" w:rsidP="17CBDD4A">
      <w:pPr>
        <w:jc w:val="both"/>
        <w:rPr>
          <w:sz w:val="22"/>
          <w:szCs w:val="22"/>
        </w:rPr>
      </w:pPr>
      <w:r w:rsidRPr="17CBDD4A">
        <w:rPr>
          <w:sz w:val="22"/>
          <w:szCs w:val="22"/>
        </w:rPr>
        <w:t>二　第四十三条第一項の規定により内閣総理大臣の承認を受けなければならない場合において、その承認を受けなかったとき。</w:t>
      </w:r>
    </w:p>
    <w:p w14:paraId="653E1604" w14:textId="77777777" w:rsidR="00664304" w:rsidRDefault="000B7596" w:rsidP="3A0BCC48">
      <w:pPr>
        <w:jc w:val="both"/>
        <w:rPr>
          <w:sz w:val="22"/>
          <w:szCs w:val="22"/>
        </w:rPr>
      </w:pPr>
      <w:r w:rsidRPr="17CBDD4A">
        <w:rPr>
          <w:sz w:val="22"/>
          <w:szCs w:val="22"/>
        </w:rPr>
        <w:t xml:space="preserve">(ii) the officer </w:t>
      </w:r>
      <w:r w:rsidR="009A65F6" w:rsidRPr="17CBDD4A">
        <w:rPr>
          <w:sz w:val="22"/>
          <w:szCs w:val="22"/>
        </w:rPr>
        <w:t>fails to</w:t>
      </w:r>
      <w:r w:rsidRPr="17CBDD4A">
        <w:rPr>
          <w:sz w:val="22"/>
          <w:szCs w:val="22"/>
        </w:rPr>
        <w:t xml:space="preserve"> obtain approval </w:t>
      </w:r>
      <w:r w:rsidR="001E71E1" w:rsidRPr="17CBDD4A">
        <w:rPr>
          <w:sz w:val="22"/>
          <w:szCs w:val="22"/>
        </w:rPr>
        <w:t>when approval must be obtained from</w:t>
      </w:r>
      <w:r w:rsidRPr="17CBDD4A">
        <w:rPr>
          <w:sz w:val="22"/>
          <w:szCs w:val="22"/>
        </w:rPr>
        <w:t xml:space="preserve"> the Prime Minister pursuant to the provisions of Article 43, paragraph (1);</w:t>
      </w:r>
      <w:r w:rsidR="009A65F6" w:rsidRPr="17CBDD4A">
        <w:rPr>
          <w:sz w:val="22"/>
          <w:szCs w:val="22"/>
        </w:rPr>
        <w:t xml:space="preserve"> or</w:t>
      </w:r>
    </w:p>
    <w:p w14:paraId="7F40BB98" w14:textId="77777777" w:rsidR="00664304" w:rsidRDefault="000B7596" w:rsidP="17CBDD4A">
      <w:pPr>
        <w:jc w:val="both"/>
        <w:rPr>
          <w:sz w:val="22"/>
          <w:szCs w:val="22"/>
        </w:rPr>
      </w:pPr>
      <w:r w:rsidRPr="17CBDD4A">
        <w:rPr>
          <w:sz w:val="22"/>
          <w:szCs w:val="22"/>
        </w:rPr>
        <w:t>三　第四十三条の二第一項又は第二項の規定により内閣総理大臣の認可を受けなければならない場合において、その認可を受けなかったとき。</w:t>
      </w:r>
    </w:p>
    <w:p w14:paraId="1E316585" w14:textId="77777777" w:rsidR="00664304" w:rsidRDefault="000B7596" w:rsidP="3A0BCC48">
      <w:pPr>
        <w:jc w:val="both"/>
        <w:rPr>
          <w:sz w:val="22"/>
          <w:szCs w:val="22"/>
        </w:rPr>
      </w:pPr>
      <w:r w:rsidRPr="17CBDD4A">
        <w:rPr>
          <w:sz w:val="22"/>
          <w:szCs w:val="22"/>
        </w:rPr>
        <w:t xml:space="preserve">(iii) the officer </w:t>
      </w:r>
      <w:r w:rsidR="009A65F6" w:rsidRPr="17CBDD4A">
        <w:rPr>
          <w:sz w:val="22"/>
          <w:szCs w:val="22"/>
        </w:rPr>
        <w:t>fails to</w:t>
      </w:r>
      <w:r w:rsidRPr="17CBDD4A">
        <w:rPr>
          <w:sz w:val="22"/>
          <w:szCs w:val="22"/>
        </w:rPr>
        <w:t xml:space="preserve"> obtain authorization </w:t>
      </w:r>
      <w:r w:rsidR="001E71E1" w:rsidRPr="17CBDD4A">
        <w:rPr>
          <w:sz w:val="22"/>
          <w:szCs w:val="22"/>
        </w:rPr>
        <w:t>when authorization must be obtained from</w:t>
      </w:r>
      <w:r w:rsidRPr="17CBDD4A">
        <w:rPr>
          <w:sz w:val="22"/>
          <w:szCs w:val="22"/>
        </w:rPr>
        <w:t xml:space="preserve"> the Prime Minister pursuant to the provisions of Article 43-2, paragraph (1) or (2).</w:t>
      </w:r>
    </w:p>
    <w:p w14:paraId="4E953812" w14:textId="2BB59606" w:rsidR="00664304" w:rsidRDefault="000B7596" w:rsidP="17CBDD4A">
      <w:pPr>
        <w:jc w:val="both"/>
        <w:rPr>
          <w:sz w:val="22"/>
          <w:szCs w:val="22"/>
        </w:rPr>
      </w:pPr>
      <w:r w:rsidRPr="17CBDD4A">
        <w:rPr>
          <w:sz w:val="22"/>
          <w:szCs w:val="22"/>
        </w:rPr>
        <w:t>附　則</w:t>
      </w:r>
      <w:r w:rsidR="000C70D9">
        <w:rPr>
          <w:rFonts w:hint="eastAsia"/>
          <w:sz w:val="22"/>
          <w:szCs w:val="22"/>
        </w:rPr>
        <w:t xml:space="preserve">　</w:t>
      </w:r>
      <w:r w:rsidR="000C70D9" w:rsidRPr="17CBDD4A">
        <w:rPr>
          <w:sz w:val="22"/>
          <w:szCs w:val="22"/>
          <w:lang w:eastAsia="zh-CN"/>
        </w:rPr>
        <w:t>抄</w:t>
      </w:r>
    </w:p>
    <w:p w14:paraId="611F9785" w14:textId="22398E6E" w:rsidR="00664304" w:rsidRDefault="00DE2B9D" w:rsidP="17CBDD4A">
      <w:pPr>
        <w:jc w:val="both"/>
        <w:rPr>
          <w:sz w:val="22"/>
          <w:szCs w:val="22"/>
        </w:rPr>
      </w:pPr>
      <w:r>
        <w:rPr>
          <w:sz w:val="22"/>
          <w:szCs w:val="22"/>
        </w:rPr>
        <w:t>Supplementary Provisions</w:t>
      </w:r>
      <w:r w:rsidR="000C70D9">
        <w:rPr>
          <w:rFonts w:hint="eastAsia"/>
          <w:sz w:val="22"/>
          <w:szCs w:val="22"/>
        </w:rPr>
        <w:t xml:space="preserve"> (</w:t>
      </w:r>
      <w:r w:rsidR="000C70D9">
        <w:rPr>
          <w:sz w:val="22"/>
          <w:szCs w:val="22"/>
        </w:rPr>
        <w:t>Extract</w:t>
      </w:r>
      <w:r w:rsidR="000C70D9">
        <w:rPr>
          <w:rFonts w:hint="eastAsia"/>
          <w:sz w:val="22"/>
          <w:szCs w:val="22"/>
        </w:rPr>
        <w:t>)</w:t>
      </w:r>
    </w:p>
    <w:p w14:paraId="72072DE8" w14:textId="77777777" w:rsidR="00664304" w:rsidRDefault="000B7596" w:rsidP="17CBDD4A">
      <w:pPr>
        <w:jc w:val="both"/>
        <w:rPr>
          <w:sz w:val="22"/>
          <w:szCs w:val="22"/>
        </w:rPr>
      </w:pPr>
      <w:r w:rsidRPr="17CBDD4A">
        <w:rPr>
          <w:sz w:val="22"/>
          <w:szCs w:val="22"/>
        </w:rPr>
        <w:t>（施行期日）</w:t>
      </w:r>
    </w:p>
    <w:p w14:paraId="1B23A753" w14:textId="77777777" w:rsidR="00664304" w:rsidRDefault="000B7596" w:rsidP="17CBDD4A">
      <w:pPr>
        <w:jc w:val="both"/>
        <w:rPr>
          <w:sz w:val="22"/>
          <w:szCs w:val="22"/>
        </w:rPr>
      </w:pPr>
      <w:r w:rsidRPr="17CBDD4A">
        <w:rPr>
          <w:sz w:val="22"/>
          <w:szCs w:val="22"/>
        </w:rPr>
        <w:t>(Effective Date)</w:t>
      </w:r>
    </w:p>
    <w:p w14:paraId="7B8D174E" w14:textId="77777777" w:rsidR="00664304" w:rsidRDefault="000B7596" w:rsidP="17CBDD4A">
      <w:pPr>
        <w:jc w:val="both"/>
        <w:rPr>
          <w:sz w:val="22"/>
          <w:szCs w:val="22"/>
        </w:rPr>
      </w:pPr>
      <w:r w:rsidRPr="17CBDD4A">
        <w:rPr>
          <w:sz w:val="22"/>
          <w:szCs w:val="22"/>
        </w:rPr>
        <w:t>第一条　この法律は、公布の日から施行する。ただし、次の各号に掲げる規定は、当該各号に定める日から施行する。</w:t>
      </w:r>
    </w:p>
    <w:p w14:paraId="69680044" w14:textId="77777777" w:rsidR="00664304" w:rsidRDefault="00DE2B9D" w:rsidP="17CBDD4A">
      <w:pPr>
        <w:jc w:val="both"/>
        <w:rPr>
          <w:sz w:val="22"/>
          <w:szCs w:val="22"/>
        </w:rPr>
      </w:pPr>
      <w:r>
        <w:rPr>
          <w:sz w:val="22"/>
          <w:szCs w:val="22"/>
        </w:rPr>
        <w:t>Article 1 This Act comes into effect on the date of promulgation; provided, however, that the following provisions come into effect on the dates specified in the respective items:</w:t>
      </w:r>
    </w:p>
    <w:p w14:paraId="24768AC5" w14:textId="77777777" w:rsidR="00664304" w:rsidRDefault="000B7596" w:rsidP="17CBDD4A">
      <w:pPr>
        <w:jc w:val="both"/>
        <w:rPr>
          <w:sz w:val="22"/>
          <w:szCs w:val="22"/>
        </w:rPr>
      </w:pPr>
      <w:r w:rsidRPr="17CBDD4A">
        <w:rPr>
          <w:sz w:val="22"/>
          <w:szCs w:val="22"/>
        </w:rPr>
        <w:t>一　附則第三条、第四条、第六条及び第七条の規定　平成十五年十月一日</w:t>
      </w:r>
    </w:p>
    <w:p w14:paraId="709247AE"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the provisions of Articles 3, 4, 6, and 7 of the Supplementary Provisions: October 1, 2003.</w:t>
      </w:r>
    </w:p>
    <w:p w14:paraId="75EC4F1B" w14:textId="77777777" w:rsidR="00664304" w:rsidRDefault="000B7596" w:rsidP="17CBDD4A">
      <w:pPr>
        <w:jc w:val="both"/>
        <w:rPr>
          <w:sz w:val="22"/>
          <w:szCs w:val="22"/>
        </w:rPr>
      </w:pPr>
      <w:r w:rsidRPr="17CBDD4A">
        <w:rPr>
          <w:sz w:val="22"/>
          <w:szCs w:val="22"/>
        </w:rPr>
        <w:lastRenderedPageBreak/>
        <w:t>（国民生活センターの解散等）</w:t>
      </w:r>
    </w:p>
    <w:p w14:paraId="6541D616" w14:textId="77777777" w:rsidR="00664304" w:rsidRDefault="000B7596" w:rsidP="17CBDD4A">
      <w:pPr>
        <w:jc w:val="both"/>
        <w:rPr>
          <w:sz w:val="22"/>
          <w:szCs w:val="22"/>
        </w:rPr>
      </w:pPr>
      <w:r w:rsidRPr="17CBDD4A">
        <w:rPr>
          <w:sz w:val="22"/>
          <w:szCs w:val="22"/>
        </w:rPr>
        <w:t xml:space="preserve">(Dissolution of </w:t>
      </w:r>
      <w:r w:rsidR="009A65F6" w:rsidRPr="17CBDD4A">
        <w:rPr>
          <w:sz w:val="22"/>
          <w:szCs w:val="22"/>
        </w:rPr>
        <w:t xml:space="preserve">the </w:t>
      </w:r>
      <w:r w:rsidRPr="17CBDD4A">
        <w:rPr>
          <w:sz w:val="22"/>
          <w:szCs w:val="22"/>
        </w:rPr>
        <w:t xml:space="preserve">National Consumer Affairs </w:t>
      </w:r>
      <w:r w:rsidR="009C1D72">
        <w:rPr>
          <w:sz w:val="22"/>
          <w:szCs w:val="22"/>
        </w:rPr>
        <w:t>Center</w:t>
      </w:r>
      <w:r w:rsidRPr="17CBDD4A">
        <w:rPr>
          <w:sz w:val="22"/>
          <w:szCs w:val="22"/>
        </w:rPr>
        <w:t xml:space="preserve"> of Japan)</w:t>
      </w:r>
    </w:p>
    <w:p w14:paraId="467068B2" w14:textId="77777777" w:rsidR="00664304" w:rsidRDefault="000B7596" w:rsidP="17CBDD4A">
      <w:pPr>
        <w:jc w:val="both"/>
        <w:rPr>
          <w:sz w:val="22"/>
          <w:szCs w:val="22"/>
        </w:rPr>
      </w:pPr>
      <w:r w:rsidRPr="17CBDD4A">
        <w:rPr>
          <w:sz w:val="22"/>
          <w:szCs w:val="22"/>
        </w:rPr>
        <w:t>第二条　国民生活センター（以下「旧センター」という。）は、センターの成立の時において解散するものとし、その一切の権利及び義務は、次項の規定により国が承継する資産を除き、その時においてセンターが承継する。</w:t>
      </w:r>
    </w:p>
    <w:p w14:paraId="54FADABD" w14:textId="77777777" w:rsidR="00664304" w:rsidRDefault="00DE2B9D" w:rsidP="17CBDD4A">
      <w:pPr>
        <w:jc w:val="both"/>
        <w:rPr>
          <w:sz w:val="22"/>
          <w:szCs w:val="22"/>
        </w:rPr>
      </w:pPr>
      <w:r>
        <w:rPr>
          <w:sz w:val="22"/>
          <w:szCs w:val="22"/>
        </w:rPr>
        <w:t xml:space="preserve">Article 2 (1) The National Consumer Affairs </w:t>
      </w:r>
      <w:r w:rsidR="00737CAD">
        <w:rPr>
          <w:sz w:val="22"/>
          <w:szCs w:val="22"/>
        </w:rPr>
        <w:t>Center</w:t>
      </w:r>
      <w:r>
        <w:rPr>
          <w:sz w:val="22"/>
          <w:szCs w:val="22"/>
        </w:rPr>
        <w:t xml:space="preserve"> of Japan under the former Act (referred to below as the "former </w:t>
      </w:r>
      <w:r w:rsidR="009C1D72">
        <w:rPr>
          <w:sz w:val="22"/>
          <w:szCs w:val="22"/>
        </w:rPr>
        <w:t>Center</w:t>
      </w:r>
      <w:r>
        <w:rPr>
          <w:sz w:val="22"/>
          <w:szCs w:val="22"/>
        </w:rPr>
        <w:t xml:space="preserve">") is dissolved at the time when the </w:t>
      </w:r>
      <w:r w:rsidR="009C1D72">
        <w:rPr>
          <w:sz w:val="22"/>
          <w:szCs w:val="22"/>
        </w:rPr>
        <w:t>Center</w:t>
      </w:r>
      <w:r>
        <w:rPr>
          <w:sz w:val="22"/>
          <w:szCs w:val="22"/>
        </w:rPr>
        <w:t xml:space="preserve"> under this Act is established, and all of the former </w:t>
      </w:r>
      <w:r w:rsidR="009C1D72">
        <w:rPr>
          <w:sz w:val="22"/>
          <w:szCs w:val="22"/>
        </w:rPr>
        <w:t>Center</w:t>
      </w:r>
      <w:r>
        <w:rPr>
          <w:sz w:val="22"/>
          <w:szCs w:val="22"/>
        </w:rPr>
        <w:t xml:space="preserve">'s rights and obligations, excluding assets succeeded to by the national government pursuant to the provisions of the following paragraph, are succeeded to by the </w:t>
      </w:r>
      <w:r w:rsidR="009C1D72">
        <w:rPr>
          <w:sz w:val="22"/>
          <w:szCs w:val="22"/>
        </w:rPr>
        <w:t>Center</w:t>
      </w:r>
      <w:r>
        <w:rPr>
          <w:sz w:val="22"/>
          <w:szCs w:val="22"/>
        </w:rPr>
        <w:t xml:space="preserve"> at that time.</w:t>
      </w:r>
    </w:p>
    <w:p w14:paraId="42E06C60" w14:textId="77777777" w:rsidR="00664304" w:rsidRDefault="000B7596" w:rsidP="17CBDD4A">
      <w:pPr>
        <w:jc w:val="both"/>
        <w:rPr>
          <w:sz w:val="22"/>
          <w:szCs w:val="22"/>
        </w:rPr>
      </w:pPr>
      <w:r w:rsidRPr="17CBDD4A">
        <w:rPr>
          <w:sz w:val="22"/>
          <w:szCs w:val="22"/>
        </w:rPr>
        <w:t>２　センターの成立の際現に旧センターが有する権利のうち、センターがその業務を確実に実施するために必要な資産以外の資産は、センターの成立の時において国が承継する。</w:t>
      </w:r>
    </w:p>
    <w:p w14:paraId="1E9565E8" w14:textId="77777777" w:rsidR="00664304" w:rsidRDefault="000B7596" w:rsidP="3A0BCC48">
      <w:pPr>
        <w:jc w:val="both"/>
        <w:rPr>
          <w:sz w:val="22"/>
          <w:szCs w:val="22"/>
        </w:rPr>
      </w:pPr>
      <w:r w:rsidRPr="17CBDD4A">
        <w:rPr>
          <w:sz w:val="22"/>
          <w:szCs w:val="22"/>
        </w:rPr>
        <w:t xml:space="preserve">(2) Among the rights held by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at the time of establishment of the </w:t>
      </w:r>
      <w:r w:rsidR="009C1D72">
        <w:rPr>
          <w:sz w:val="22"/>
          <w:szCs w:val="22"/>
        </w:rPr>
        <w:t>Center</w:t>
      </w:r>
      <w:r w:rsidRPr="17CBDD4A">
        <w:rPr>
          <w:sz w:val="22"/>
          <w:szCs w:val="22"/>
        </w:rPr>
        <w:t xml:space="preserve">, the assets other than those required </w:t>
      </w:r>
      <w:r w:rsidR="00B23C8E" w:rsidRPr="17CBDD4A">
        <w:rPr>
          <w:sz w:val="22"/>
          <w:szCs w:val="22"/>
        </w:rPr>
        <w:t xml:space="preserve">to reliably implement </w:t>
      </w:r>
      <w:r w:rsidRPr="17CBDD4A">
        <w:rPr>
          <w:sz w:val="22"/>
          <w:szCs w:val="22"/>
        </w:rPr>
        <w:t xml:space="preserve">the operations of the </w:t>
      </w:r>
      <w:r w:rsidR="009C1D72">
        <w:rPr>
          <w:sz w:val="22"/>
          <w:szCs w:val="22"/>
        </w:rPr>
        <w:t>Center</w:t>
      </w:r>
      <w:r w:rsidRPr="17CBDD4A">
        <w:rPr>
          <w:sz w:val="22"/>
          <w:szCs w:val="22"/>
        </w:rPr>
        <w:t xml:space="preserve"> </w:t>
      </w:r>
      <w:r w:rsidR="009A65F6" w:rsidRPr="17CBDD4A">
        <w:rPr>
          <w:sz w:val="22"/>
          <w:szCs w:val="22"/>
        </w:rPr>
        <w:t>are succeeded to by</w:t>
      </w:r>
      <w:r w:rsidRPr="17CBDD4A">
        <w:rPr>
          <w:sz w:val="22"/>
          <w:szCs w:val="22"/>
        </w:rPr>
        <w:t xml:space="preserve"> the national government at the time of establishment of the </w:t>
      </w:r>
      <w:r w:rsidR="009C1D72">
        <w:rPr>
          <w:sz w:val="22"/>
          <w:szCs w:val="22"/>
        </w:rPr>
        <w:t>Center</w:t>
      </w:r>
      <w:r w:rsidRPr="17CBDD4A">
        <w:rPr>
          <w:sz w:val="22"/>
          <w:szCs w:val="22"/>
        </w:rPr>
        <w:t>.</w:t>
      </w:r>
    </w:p>
    <w:p w14:paraId="1C5E91BC" w14:textId="77777777" w:rsidR="00664304" w:rsidRDefault="000B7596" w:rsidP="17CBDD4A">
      <w:pPr>
        <w:jc w:val="both"/>
        <w:rPr>
          <w:sz w:val="22"/>
          <w:szCs w:val="22"/>
        </w:rPr>
      </w:pPr>
      <w:r w:rsidRPr="17CBDD4A">
        <w:rPr>
          <w:sz w:val="22"/>
          <w:szCs w:val="22"/>
        </w:rPr>
        <w:t>３　前項の規定により国が承継する資産の範囲その他当該資産の国への承継に関し必要な事項は、政令で定める。</w:t>
      </w:r>
    </w:p>
    <w:p w14:paraId="0818B646" w14:textId="77777777" w:rsidR="00664304" w:rsidRDefault="000B7596" w:rsidP="1412F3ED">
      <w:pPr>
        <w:jc w:val="both"/>
        <w:rPr>
          <w:sz w:val="22"/>
          <w:szCs w:val="22"/>
        </w:rPr>
      </w:pPr>
      <w:r w:rsidRPr="17CBDD4A">
        <w:rPr>
          <w:sz w:val="22"/>
          <w:szCs w:val="22"/>
        </w:rPr>
        <w:t xml:space="preserve">(3) The </w:t>
      </w:r>
      <w:r w:rsidR="009A65F6" w:rsidRPr="17CBDD4A">
        <w:rPr>
          <w:sz w:val="22"/>
          <w:szCs w:val="22"/>
        </w:rPr>
        <w:t>scope</w:t>
      </w:r>
      <w:r w:rsidRPr="17CBDD4A">
        <w:rPr>
          <w:sz w:val="22"/>
          <w:szCs w:val="22"/>
        </w:rPr>
        <w:t xml:space="preserve"> of assets </w:t>
      </w:r>
      <w:r w:rsidR="0090481B" w:rsidRPr="17CBDD4A">
        <w:rPr>
          <w:sz w:val="22"/>
          <w:szCs w:val="22"/>
        </w:rPr>
        <w:t>succeeded to</w:t>
      </w:r>
      <w:r w:rsidRPr="17CBDD4A">
        <w:rPr>
          <w:sz w:val="22"/>
          <w:szCs w:val="22"/>
        </w:rPr>
        <w:t xml:space="preserve"> by the national government pursuant to the provisions of the preceding paragraph and other necessary </w:t>
      </w:r>
      <w:r w:rsidR="009A65F6" w:rsidRPr="17CBDD4A">
        <w:rPr>
          <w:sz w:val="22"/>
          <w:szCs w:val="22"/>
        </w:rPr>
        <w:t>matters</w:t>
      </w:r>
      <w:r w:rsidRPr="17CBDD4A">
        <w:rPr>
          <w:sz w:val="22"/>
          <w:szCs w:val="22"/>
        </w:rPr>
        <w:t xml:space="preserve"> </w:t>
      </w:r>
      <w:r w:rsidR="007434E8" w:rsidRPr="17CBDD4A">
        <w:rPr>
          <w:sz w:val="22"/>
          <w:szCs w:val="22"/>
        </w:rPr>
        <w:t>concerning</w:t>
      </w:r>
      <w:r w:rsidRPr="17CBDD4A">
        <w:rPr>
          <w:sz w:val="22"/>
          <w:szCs w:val="22"/>
        </w:rPr>
        <w:t xml:space="preserve"> the </w:t>
      </w:r>
      <w:r w:rsidR="009A65F6" w:rsidRPr="17CBDD4A">
        <w:rPr>
          <w:sz w:val="22"/>
          <w:szCs w:val="22"/>
        </w:rPr>
        <w:t>succession to</w:t>
      </w:r>
      <w:r w:rsidRPr="17CBDD4A">
        <w:rPr>
          <w:sz w:val="22"/>
          <w:szCs w:val="22"/>
        </w:rPr>
        <w:t xml:space="preserve"> the assets </w:t>
      </w:r>
      <w:r w:rsidR="009A65F6" w:rsidRPr="17CBDD4A">
        <w:rPr>
          <w:sz w:val="22"/>
          <w:szCs w:val="22"/>
        </w:rPr>
        <w:t>by</w:t>
      </w:r>
      <w:r w:rsidRPr="17CBDD4A">
        <w:rPr>
          <w:sz w:val="22"/>
          <w:szCs w:val="22"/>
        </w:rPr>
        <w:t xml:space="preserve"> the national governments are specified by Cabinet Order.</w:t>
      </w:r>
    </w:p>
    <w:p w14:paraId="4908337A" w14:textId="77777777" w:rsidR="00664304" w:rsidRDefault="000B7596" w:rsidP="17CBDD4A">
      <w:pPr>
        <w:jc w:val="both"/>
        <w:rPr>
          <w:sz w:val="22"/>
          <w:szCs w:val="22"/>
        </w:rPr>
      </w:pPr>
      <w:r w:rsidRPr="17CBDD4A">
        <w:rPr>
          <w:sz w:val="22"/>
          <w:szCs w:val="22"/>
        </w:rPr>
        <w:t>４　旧センターの解散の日の前日を含む事業年度は、その日に終わるものとする。</w:t>
      </w:r>
    </w:p>
    <w:p w14:paraId="14671984" w14:textId="77777777" w:rsidR="00664304" w:rsidRDefault="000B7596" w:rsidP="17CBDD4A">
      <w:pPr>
        <w:jc w:val="both"/>
        <w:rPr>
          <w:sz w:val="22"/>
          <w:szCs w:val="22"/>
        </w:rPr>
      </w:pPr>
      <w:r w:rsidRPr="17CBDD4A">
        <w:rPr>
          <w:sz w:val="22"/>
          <w:szCs w:val="22"/>
        </w:rPr>
        <w:t xml:space="preserve">(4) The </w:t>
      </w:r>
      <w:r w:rsidR="009A65F6" w:rsidRPr="17CBDD4A">
        <w:rPr>
          <w:sz w:val="22"/>
          <w:szCs w:val="22"/>
        </w:rPr>
        <w:t>business</w:t>
      </w:r>
      <w:r w:rsidRPr="17CBDD4A">
        <w:rPr>
          <w:sz w:val="22"/>
          <w:szCs w:val="22"/>
        </w:rPr>
        <w:t xml:space="preserve"> year including the day before the </w:t>
      </w:r>
      <w:r w:rsidR="009A65F6" w:rsidRPr="17CBDD4A">
        <w:rPr>
          <w:sz w:val="22"/>
          <w:szCs w:val="22"/>
        </w:rPr>
        <w:t xml:space="preserve">date of </w:t>
      </w:r>
      <w:r w:rsidRPr="17CBDD4A">
        <w:rPr>
          <w:sz w:val="22"/>
          <w:szCs w:val="22"/>
        </w:rPr>
        <w:t xml:space="preserve">dissolution of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w:t>
      </w:r>
      <w:r w:rsidR="009A65F6" w:rsidRPr="17CBDD4A">
        <w:rPr>
          <w:sz w:val="22"/>
          <w:szCs w:val="22"/>
        </w:rPr>
        <w:t>is to</w:t>
      </w:r>
      <w:r w:rsidRPr="17CBDD4A">
        <w:rPr>
          <w:sz w:val="22"/>
          <w:szCs w:val="22"/>
        </w:rPr>
        <w:t xml:space="preserve"> end on that day.</w:t>
      </w:r>
    </w:p>
    <w:p w14:paraId="24CBE44D" w14:textId="77777777" w:rsidR="00664304" w:rsidRDefault="000B7596" w:rsidP="17CBDD4A">
      <w:pPr>
        <w:jc w:val="both"/>
        <w:rPr>
          <w:sz w:val="22"/>
          <w:szCs w:val="22"/>
        </w:rPr>
      </w:pPr>
      <w:r w:rsidRPr="17CBDD4A">
        <w:rPr>
          <w:sz w:val="22"/>
          <w:szCs w:val="22"/>
        </w:rPr>
        <w:t>５　旧センターの解散の日の前日を含む事業年度に係る決算並びに財産目録、貸借対照表及び損益計算書については、なお従前の例による。</w:t>
      </w:r>
    </w:p>
    <w:p w14:paraId="61D2B163" w14:textId="77777777" w:rsidR="00664304" w:rsidRDefault="002D7A58" w:rsidP="17CBDD4A">
      <w:pPr>
        <w:jc w:val="both"/>
        <w:rPr>
          <w:sz w:val="22"/>
          <w:szCs w:val="22"/>
        </w:rPr>
      </w:pPr>
      <w:r>
        <w:rPr>
          <w:sz w:val="22"/>
          <w:szCs w:val="22"/>
        </w:rPr>
        <w:t>(5) Prior laws and regulations continue to govern the settlement of accounts and the inventory of assets, balance sheet, and profit and loss statement for the business year including the day before the date of dissolution of the former Center.</w:t>
      </w:r>
    </w:p>
    <w:p w14:paraId="0279AD1B" w14:textId="77777777" w:rsidR="00664304" w:rsidRDefault="000B7596" w:rsidP="17CBDD4A">
      <w:pPr>
        <w:jc w:val="both"/>
        <w:rPr>
          <w:sz w:val="22"/>
          <w:szCs w:val="22"/>
        </w:rPr>
      </w:pPr>
      <w:r w:rsidRPr="17CBDD4A">
        <w:rPr>
          <w:sz w:val="22"/>
          <w:szCs w:val="22"/>
        </w:rPr>
        <w:t>６　第一項の規定によりセンターが旧センターの権利及び義務を承継したときは、その承継の際、センターが承継する資産の価額から負債の金額を差し引いた額は、政府からセンターに対し出資されたものとする。</w:t>
      </w:r>
    </w:p>
    <w:p w14:paraId="323CF6E4" w14:textId="77777777" w:rsidR="00664304" w:rsidRDefault="000B7596" w:rsidP="1412F3ED">
      <w:pPr>
        <w:jc w:val="both"/>
        <w:rPr>
          <w:sz w:val="22"/>
          <w:szCs w:val="22"/>
        </w:rPr>
      </w:pPr>
      <w:r w:rsidRPr="17CBDD4A">
        <w:rPr>
          <w:sz w:val="22"/>
          <w:szCs w:val="22"/>
        </w:rPr>
        <w:t xml:space="preserve">(6) When the </w:t>
      </w:r>
      <w:r w:rsidR="009C1D72">
        <w:rPr>
          <w:sz w:val="22"/>
          <w:szCs w:val="22"/>
        </w:rPr>
        <w:t>Center</w:t>
      </w:r>
      <w:r w:rsidRPr="17CBDD4A">
        <w:rPr>
          <w:sz w:val="22"/>
          <w:szCs w:val="22"/>
        </w:rPr>
        <w:t xml:space="preserve"> </w:t>
      </w:r>
      <w:r w:rsidR="009A65F6" w:rsidRPr="17CBDD4A">
        <w:rPr>
          <w:sz w:val="22"/>
          <w:szCs w:val="22"/>
        </w:rPr>
        <w:t>succeeds to</w:t>
      </w:r>
      <w:r w:rsidRPr="17CBDD4A">
        <w:rPr>
          <w:sz w:val="22"/>
          <w:szCs w:val="22"/>
        </w:rPr>
        <w:t xml:space="preserve"> the rights and obligations of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pursuant to the provisions of paragraph (1), the amount calculated by subtracting the amount of liabilities from the </w:t>
      </w:r>
      <w:r w:rsidR="009A65F6" w:rsidRPr="17CBDD4A">
        <w:rPr>
          <w:sz w:val="22"/>
          <w:szCs w:val="22"/>
        </w:rPr>
        <w:t>value</w:t>
      </w:r>
      <w:r w:rsidRPr="17CBDD4A">
        <w:rPr>
          <w:sz w:val="22"/>
          <w:szCs w:val="22"/>
        </w:rPr>
        <w:t xml:space="preserve"> of assets </w:t>
      </w:r>
      <w:r w:rsidR="009A65F6" w:rsidRPr="17CBDD4A">
        <w:rPr>
          <w:sz w:val="22"/>
          <w:szCs w:val="22"/>
        </w:rPr>
        <w:t>succeeded to</w:t>
      </w:r>
      <w:r w:rsidRPr="17CBDD4A">
        <w:rPr>
          <w:sz w:val="22"/>
          <w:szCs w:val="22"/>
        </w:rPr>
        <w:t xml:space="preserve"> by the </w:t>
      </w:r>
      <w:r w:rsidR="009C1D72">
        <w:rPr>
          <w:sz w:val="22"/>
          <w:szCs w:val="22"/>
        </w:rPr>
        <w:t>Center</w:t>
      </w:r>
      <w:r w:rsidRPr="17CBDD4A">
        <w:rPr>
          <w:sz w:val="22"/>
          <w:szCs w:val="22"/>
        </w:rPr>
        <w:t xml:space="preserve"> is deemed to </w:t>
      </w:r>
      <w:r w:rsidR="009A65F6" w:rsidRPr="17CBDD4A">
        <w:rPr>
          <w:sz w:val="22"/>
          <w:szCs w:val="22"/>
        </w:rPr>
        <w:t>have been</w:t>
      </w:r>
      <w:r w:rsidRPr="17CBDD4A">
        <w:rPr>
          <w:sz w:val="22"/>
          <w:szCs w:val="22"/>
        </w:rPr>
        <w:t xml:space="preserve"> </w:t>
      </w:r>
      <w:r w:rsidR="009A65F6" w:rsidRPr="17CBDD4A">
        <w:rPr>
          <w:sz w:val="22"/>
          <w:szCs w:val="22"/>
        </w:rPr>
        <w:t xml:space="preserve">contributed to the </w:t>
      </w:r>
      <w:r w:rsidR="009C1D72">
        <w:rPr>
          <w:sz w:val="22"/>
          <w:szCs w:val="22"/>
        </w:rPr>
        <w:t>Center</w:t>
      </w:r>
      <w:r w:rsidR="009A65F6" w:rsidRPr="17CBDD4A">
        <w:rPr>
          <w:sz w:val="22"/>
          <w:szCs w:val="22"/>
        </w:rPr>
        <w:t xml:space="preserve"> </w:t>
      </w:r>
      <w:r w:rsidRPr="17CBDD4A">
        <w:rPr>
          <w:sz w:val="22"/>
          <w:szCs w:val="22"/>
        </w:rPr>
        <w:t>by the government.</w:t>
      </w:r>
    </w:p>
    <w:p w14:paraId="1DF1BF5C" w14:textId="77777777" w:rsidR="00664304" w:rsidRDefault="000B7596" w:rsidP="17CBDD4A">
      <w:pPr>
        <w:jc w:val="both"/>
        <w:rPr>
          <w:sz w:val="22"/>
          <w:szCs w:val="22"/>
        </w:rPr>
      </w:pPr>
      <w:r w:rsidRPr="17CBDD4A">
        <w:rPr>
          <w:sz w:val="22"/>
          <w:szCs w:val="22"/>
        </w:rPr>
        <w:t>７　前項の資産の価額は、センター成立の日現在における時価を基準として評価委員が評価した価額とする。</w:t>
      </w:r>
    </w:p>
    <w:p w14:paraId="3819C091" w14:textId="77777777" w:rsidR="00664304" w:rsidRDefault="000B7596" w:rsidP="1412F3ED">
      <w:pPr>
        <w:jc w:val="both"/>
        <w:rPr>
          <w:sz w:val="22"/>
          <w:szCs w:val="22"/>
        </w:rPr>
      </w:pPr>
      <w:r w:rsidRPr="17CBDD4A">
        <w:rPr>
          <w:sz w:val="22"/>
          <w:szCs w:val="22"/>
        </w:rPr>
        <w:lastRenderedPageBreak/>
        <w:t xml:space="preserve">(7) The value of assets referred to in the preceding paragraph is the value evaluated by </w:t>
      </w:r>
      <w:r w:rsidR="009A65F6" w:rsidRPr="17CBDD4A">
        <w:rPr>
          <w:sz w:val="22"/>
          <w:szCs w:val="22"/>
        </w:rPr>
        <w:t xml:space="preserve">evaluation </w:t>
      </w:r>
      <w:r w:rsidRPr="17CBDD4A">
        <w:rPr>
          <w:sz w:val="22"/>
          <w:szCs w:val="22"/>
        </w:rPr>
        <w:t xml:space="preserve">committee members with reference to the market value </w:t>
      </w:r>
      <w:r w:rsidR="00EC1E3C">
        <w:rPr>
          <w:rFonts w:hint="eastAsia"/>
          <w:sz w:val="22"/>
          <w:szCs w:val="22"/>
        </w:rPr>
        <w:t>on</w:t>
      </w:r>
      <w:r w:rsidRPr="17CBDD4A">
        <w:rPr>
          <w:sz w:val="22"/>
          <w:szCs w:val="22"/>
        </w:rPr>
        <w:t xml:space="preserve"> the date of establishment of the </w:t>
      </w:r>
      <w:r w:rsidR="009C1D72">
        <w:rPr>
          <w:sz w:val="22"/>
          <w:szCs w:val="22"/>
        </w:rPr>
        <w:t>Center</w:t>
      </w:r>
      <w:r w:rsidRPr="17CBDD4A">
        <w:rPr>
          <w:sz w:val="22"/>
          <w:szCs w:val="22"/>
        </w:rPr>
        <w:t>.</w:t>
      </w:r>
    </w:p>
    <w:p w14:paraId="287FC233" w14:textId="77777777" w:rsidR="00664304" w:rsidRDefault="000B7596" w:rsidP="17CBDD4A">
      <w:pPr>
        <w:jc w:val="both"/>
        <w:rPr>
          <w:sz w:val="22"/>
          <w:szCs w:val="22"/>
        </w:rPr>
      </w:pPr>
      <w:r w:rsidRPr="17CBDD4A">
        <w:rPr>
          <w:sz w:val="22"/>
          <w:szCs w:val="22"/>
        </w:rPr>
        <w:t>８　前項の評価委員その他評価に関し必要な事項は、政令で定める。</w:t>
      </w:r>
    </w:p>
    <w:p w14:paraId="11A3352A" w14:textId="77777777" w:rsidR="00664304" w:rsidRDefault="000B7596" w:rsidP="17CBDD4A">
      <w:pPr>
        <w:jc w:val="both"/>
        <w:rPr>
          <w:sz w:val="22"/>
          <w:szCs w:val="22"/>
        </w:rPr>
      </w:pPr>
      <w:r w:rsidRPr="17CBDD4A">
        <w:rPr>
          <w:sz w:val="22"/>
          <w:szCs w:val="22"/>
        </w:rPr>
        <w:t xml:space="preserve">(8) </w:t>
      </w:r>
      <w:r w:rsidR="009A65F6" w:rsidRPr="17CBDD4A">
        <w:rPr>
          <w:sz w:val="22"/>
          <w:szCs w:val="22"/>
        </w:rPr>
        <w:t>The evaluation</w:t>
      </w:r>
      <w:r w:rsidRPr="17CBDD4A">
        <w:rPr>
          <w:sz w:val="22"/>
          <w:szCs w:val="22"/>
        </w:rPr>
        <w:t xml:space="preserve"> committee members referred to in the preceding paragraph and other necessary </w:t>
      </w:r>
      <w:r w:rsidR="009A65F6" w:rsidRPr="17CBDD4A">
        <w:rPr>
          <w:sz w:val="22"/>
          <w:szCs w:val="22"/>
        </w:rPr>
        <w:t>matters</w:t>
      </w:r>
      <w:r w:rsidRPr="17CBDD4A">
        <w:rPr>
          <w:sz w:val="22"/>
          <w:szCs w:val="22"/>
        </w:rPr>
        <w:t xml:space="preserve"> for evaluation are specified by Cabinet Order.</w:t>
      </w:r>
    </w:p>
    <w:p w14:paraId="663D6E7E" w14:textId="77777777" w:rsidR="00664304" w:rsidRDefault="000B7596" w:rsidP="17CBDD4A">
      <w:pPr>
        <w:jc w:val="both"/>
        <w:rPr>
          <w:sz w:val="22"/>
          <w:szCs w:val="22"/>
        </w:rPr>
      </w:pPr>
      <w:r w:rsidRPr="17CBDD4A">
        <w:rPr>
          <w:sz w:val="22"/>
          <w:szCs w:val="22"/>
        </w:rPr>
        <w:t>９　第一項の規定により旧センターが解散した場合における解散の登記については、政令で定める。</w:t>
      </w:r>
    </w:p>
    <w:p w14:paraId="7713E15C" w14:textId="77777777" w:rsidR="00664304" w:rsidRDefault="000B7596" w:rsidP="17CBDD4A">
      <w:pPr>
        <w:jc w:val="both"/>
        <w:rPr>
          <w:sz w:val="22"/>
          <w:szCs w:val="22"/>
        </w:rPr>
      </w:pPr>
      <w:r w:rsidRPr="17CBDD4A">
        <w:rPr>
          <w:sz w:val="22"/>
          <w:szCs w:val="22"/>
        </w:rPr>
        <w:t xml:space="preserve">(9) </w:t>
      </w:r>
      <w:r w:rsidR="009A65F6" w:rsidRPr="17CBDD4A">
        <w:rPr>
          <w:sz w:val="22"/>
          <w:szCs w:val="22"/>
        </w:rPr>
        <w:t>Matters</w:t>
      </w:r>
      <w:r w:rsidRPr="17CBDD4A">
        <w:rPr>
          <w:sz w:val="22"/>
          <w:szCs w:val="22"/>
        </w:rPr>
        <w:t xml:space="preserve"> regarding the registration </w:t>
      </w:r>
      <w:r w:rsidR="009A65F6" w:rsidRPr="17CBDD4A">
        <w:rPr>
          <w:sz w:val="22"/>
          <w:szCs w:val="22"/>
        </w:rPr>
        <w:t xml:space="preserve">of dissolution </w:t>
      </w:r>
      <w:r w:rsidRPr="17CBDD4A">
        <w:rPr>
          <w:sz w:val="22"/>
          <w:szCs w:val="22"/>
        </w:rPr>
        <w:t xml:space="preserve">in </w:t>
      </w:r>
      <w:r w:rsidR="009A65F6" w:rsidRPr="17CBDD4A">
        <w:rPr>
          <w:sz w:val="22"/>
          <w:szCs w:val="22"/>
        </w:rPr>
        <w:t xml:space="preserve">the </w:t>
      </w:r>
      <w:r w:rsidRPr="17CBDD4A">
        <w:rPr>
          <w:sz w:val="22"/>
          <w:szCs w:val="22"/>
        </w:rPr>
        <w:t xml:space="preserve">case of dissolution of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pursuant to the provisions of paragraph (1) are specified by Cabinet Order.</w:t>
      </w:r>
    </w:p>
    <w:p w14:paraId="6D7C4CFC" w14:textId="77777777" w:rsidR="00664304" w:rsidRDefault="000B7596" w:rsidP="17CBDD4A">
      <w:pPr>
        <w:jc w:val="both"/>
        <w:rPr>
          <w:sz w:val="22"/>
          <w:szCs w:val="22"/>
        </w:rPr>
      </w:pPr>
      <w:r w:rsidRPr="17CBDD4A">
        <w:rPr>
          <w:sz w:val="22"/>
          <w:szCs w:val="22"/>
        </w:rPr>
        <w:t>（国民生活センター法の廃止）</w:t>
      </w:r>
    </w:p>
    <w:p w14:paraId="2DC0FC48" w14:textId="77777777" w:rsidR="00664304" w:rsidRDefault="000B7596" w:rsidP="1412F3ED">
      <w:pPr>
        <w:jc w:val="both"/>
        <w:rPr>
          <w:sz w:val="22"/>
          <w:szCs w:val="22"/>
        </w:rPr>
      </w:pPr>
      <w:r w:rsidRPr="17CBDD4A">
        <w:rPr>
          <w:sz w:val="22"/>
          <w:szCs w:val="22"/>
        </w:rPr>
        <w:t>(</w:t>
      </w:r>
      <w:r w:rsidR="009A65F6" w:rsidRPr="00B14475">
        <w:rPr>
          <w:sz w:val="22"/>
          <w:szCs w:val="22"/>
        </w:rPr>
        <w:t>Repeal</w:t>
      </w:r>
      <w:r w:rsidRPr="17CBDD4A">
        <w:rPr>
          <w:sz w:val="22"/>
          <w:szCs w:val="22"/>
        </w:rPr>
        <w:t xml:space="preserve"> of the </w:t>
      </w:r>
      <w:r w:rsidR="005B373C" w:rsidRPr="17CBDD4A">
        <w:rPr>
          <w:sz w:val="22"/>
          <w:szCs w:val="22"/>
        </w:rPr>
        <w:t xml:space="preserve">Former </w:t>
      </w:r>
      <w:r w:rsidRPr="17CBDD4A">
        <w:rPr>
          <w:sz w:val="22"/>
          <w:szCs w:val="22"/>
        </w:rPr>
        <w:t xml:space="preserve">Act on the National Consumer Affairs </w:t>
      </w:r>
      <w:r w:rsidR="009C1D72">
        <w:rPr>
          <w:sz w:val="22"/>
          <w:szCs w:val="22"/>
        </w:rPr>
        <w:t>Center</w:t>
      </w:r>
      <w:r w:rsidRPr="17CBDD4A">
        <w:rPr>
          <w:sz w:val="22"/>
          <w:szCs w:val="22"/>
        </w:rPr>
        <w:t xml:space="preserve"> of Japan)</w:t>
      </w:r>
    </w:p>
    <w:p w14:paraId="54B1B220" w14:textId="77777777" w:rsidR="00664304" w:rsidRDefault="000B7596" w:rsidP="17CBDD4A">
      <w:pPr>
        <w:jc w:val="both"/>
        <w:rPr>
          <w:sz w:val="22"/>
          <w:szCs w:val="22"/>
        </w:rPr>
      </w:pPr>
      <w:r w:rsidRPr="17CBDD4A">
        <w:rPr>
          <w:sz w:val="22"/>
          <w:szCs w:val="22"/>
        </w:rPr>
        <w:t>第三条　国民生活センター法（昭和四十五年法律第九十四号）は、廃止する。</w:t>
      </w:r>
    </w:p>
    <w:p w14:paraId="0AE05A04" w14:textId="77777777" w:rsidR="00664304" w:rsidRDefault="00DE2B9D" w:rsidP="17CBDD4A">
      <w:pPr>
        <w:jc w:val="both"/>
        <w:rPr>
          <w:sz w:val="22"/>
          <w:szCs w:val="22"/>
        </w:rPr>
      </w:pPr>
      <w:r>
        <w:rPr>
          <w:sz w:val="22"/>
          <w:szCs w:val="22"/>
        </w:rPr>
        <w:t xml:space="preserve">Article 3 The former Act on the National Consumer Affairs </w:t>
      </w:r>
      <w:r w:rsidR="009C1D72">
        <w:rPr>
          <w:sz w:val="22"/>
          <w:szCs w:val="22"/>
        </w:rPr>
        <w:t>Center</w:t>
      </w:r>
      <w:r>
        <w:rPr>
          <w:sz w:val="22"/>
          <w:szCs w:val="22"/>
        </w:rPr>
        <w:t xml:space="preserve"> of Japan (Act No. 94 of 1970) is repealed.</w:t>
      </w:r>
    </w:p>
    <w:p w14:paraId="40F816DB" w14:textId="77777777" w:rsidR="00664304" w:rsidRDefault="000B7596" w:rsidP="17CBDD4A">
      <w:pPr>
        <w:jc w:val="both"/>
        <w:rPr>
          <w:sz w:val="22"/>
          <w:szCs w:val="22"/>
        </w:rPr>
      </w:pPr>
      <w:r w:rsidRPr="17CBDD4A">
        <w:rPr>
          <w:sz w:val="22"/>
          <w:szCs w:val="22"/>
        </w:rPr>
        <w:t>（罰則の適用に関する経過措置）</w:t>
      </w:r>
    </w:p>
    <w:p w14:paraId="0FFC8FB4" w14:textId="77777777" w:rsidR="00664304" w:rsidRDefault="000B7596" w:rsidP="17CBDD4A">
      <w:pPr>
        <w:jc w:val="both"/>
        <w:rPr>
          <w:sz w:val="22"/>
          <w:szCs w:val="22"/>
        </w:rPr>
      </w:pPr>
      <w:r w:rsidRPr="17CBDD4A">
        <w:rPr>
          <w:sz w:val="22"/>
          <w:szCs w:val="22"/>
        </w:rPr>
        <w:t>(Transitional Measures Concerning Application of Penal Provisions)</w:t>
      </w:r>
    </w:p>
    <w:p w14:paraId="325E29B4" w14:textId="77777777" w:rsidR="00664304" w:rsidRDefault="000B7596" w:rsidP="1412F3ED">
      <w:pPr>
        <w:jc w:val="both"/>
        <w:rPr>
          <w:sz w:val="22"/>
          <w:szCs w:val="22"/>
        </w:rPr>
      </w:pPr>
      <w:r w:rsidRPr="17CBDD4A">
        <w:rPr>
          <w:sz w:val="22"/>
          <w:szCs w:val="22"/>
        </w:rPr>
        <w:t>第四条　前条の規定の施行前にした行為及び附則第二条第五項の規定によりなお従前の例によることとされる事項に係るこの法律の施行後にした行為に対する罰則の適用については、なお従前の例による。</w:t>
      </w:r>
    </w:p>
    <w:p w14:paraId="40D36227" w14:textId="77777777" w:rsidR="00664304" w:rsidRDefault="00DE2B9D" w:rsidP="17CBDD4A">
      <w:pPr>
        <w:jc w:val="both"/>
        <w:rPr>
          <w:sz w:val="22"/>
          <w:szCs w:val="22"/>
        </w:rPr>
      </w:pPr>
      <w:r>
        <w:rPr>
          <w:sz w:val="22"/>
          <w:szCs w:val="22"/>
        </w:rPr>
        <w:t>Article 4 Prior laws and regulations continue to govern the applicability of penal provisions to acts committed before the provisions of the preceding Article come into effect and acts committed after this Act comes into effect relating to matters for which prior laws and regulations are to continue to govern pursuant to the provisions of Article 2, paragraph (5) of the Supplementary Provisions.</w:t>
      </w:r>
    </w:p>
    <w:p w14:paraId="13014879" w14:textId="77777777" w:rsidR="00664304" w:rsidRDefault="000B7596" w:rsidP="17CBDD4A">
      <w:pPr>
        <w:jc w:val="both"/>
        <w:rPr>
          <w:sz w:val="22"/>
          <w:szCs w:val="22"/>
        </w:rPr>
      </w:pPr>
      <w:r w:rsidRPr="17CBDD4A">
        <w:rPr>
          <w:sz w:val="22"/>
          <w:szCs w:val="22"/>
        </w:rPr>
        <w:t>（政令への委任）</w:t>
      </w:r>
    </w:p>
    <w:p w14:paraId="321D1830" w14:textId="77777777" w:rsidR="00664304" w:rsidRDefault="000B7596" w:rsidP="17CBDD4A">
      <w:pPr>
        <w:jc w:val="both"/>
        <w:rPr>
          <w:sz w:val="22"/>
          <w:szCs w:val="22"/>
        </w:rPr>
      </w:pPr>
      <w:r w:rsidRPr="17CBDD4A">
        <w:rPr>
          <w:sz w:val="22"/>
          <w:szCs w:val="22"/>
        </w:rPr>
        <w:t>(Delegation to Cabinet Order)</w:t>
      </w:r>
    </w:p>
    <w:p w14:paraId="33D0F2F9" w14:textId="77777777" w:rsidR="00664304" w:rsidRDefault="000B7596" w:rsidP="17CBDD4A">
      <w:pPr>
        <w:jc w:val="both"/>
        <w:rPr>
          <w:sz w:val="22"/>
          <w:szCs w:val="22"/>
        </w:rPr>
      </w:pPr>
      <w:r w:rsidRPr="17CBDD4A">
        <w:rPr>
          <w:sz w:val="22"/>
          <w:szCs w:val="22"/>
        </w:rPr>
        <w:t>第五条　前三条に定めるもののほか、センターの設立に伴い必要な経過措置その他この法律の施行に関し必要な経過措置は、政令で定める。</w:t>
      </w:r>
    </w:p>
    <w:p w14:paraId="35D09A90" w14:textId="77777777" w:rsidR="00664304" w:rsidRDefault="00DE2B9D" w:rsidP="17CBDD4A">
      <w:pPr>
        <w:jc w:val="both"/>
        <w:rPr>
          <w:sz w:val="22"/>
          <w:szCs w:val="22"/>
        </w:rPr>
      </w:pPr>
      <w:r>
        <w:rPr>
          <w:sz w:val="22"/>
          <w:szCs w:val="22"/>
        </w:rPr>
        <w:t xml:space="preserve">Article 5 </w:t>
      </w:r>
      <w:r w:rsidR="00A9588D">
        <w:rPr>
          <w:rFonts w:hint="eastAsia"/>
          <w:sz w:val="22"/>
          <w:szCs w:val="22"/>
        </w:rPr>
        <w:t>In addition to</w:t>
      </w:r>
      <w:r w:rsidR="00A9588D">
        <w:rPr>
          <w:sz w:val="22"/>
          <w:szCs w:val="22"/>
        </w:rPr>
        <w:t xml:space="preserve"> </w:t>
      </w:r>
      <w:r>
        <w:rPr>
          <w:sz w:val="22"/>
          <w:szCs w:val="22"/>
        </w:rPr>
        <w:t xml:space="preserve">what is specified in the preceding three Articles, Cabinet Order prescribes necessary transitional measures for the establishment of the </w:t>
      </w:r>
      <w:r w:rsidR="009C1D72">
        <w:rPr>
          <w:sz w:val="22"/>
          <w:szCs w:val="22"/>
        </w:rPr>
        <w:t>Center</w:t>
      </w:r>
      <w:r>
        <w:rPr>
          <w:sz w:val="22"/>
          <w:szCs w:val="22"/>
        </w:rPr>
        <w:t xml:space="preserve"> and other necessary transitional measures for the enforcement of this Act.</w:t>
      </w:r>
    </w:p>
    <w:p w14:paraId="7D9B254C" w14:textId="6FD3CCC6" w:rsidR="00664304" w:rsidRDefault="000B7596" w:rsidP="17CBDD4A">
      <w:pPr>
        <w:jc w:val="both"/>
        <w:rPr>
          <w:sz w:val="22"/>
          <w:szCs w:val="22"/>
        </w:rPr>
      </w:pPr>
      <w:r w:rsidRPr="17CBDD4A">
        <w:rPr>
          <w:sz w:val="22"/>
          <w:szCs w:val="22"/>
          <w:lang w:eastAsia="zh-CN"/>
        </w:rPr>
        <w:t xml:space="preserve">附　則　</w:t>
      </w:r>
      <w:r w:rsidR="007423D0">
        <w:rPr>
          <w:rFonts w:hint="eastAsia"/>
          <w:sz w:val="22"/>
          <w:szCs w:val="22"/>
        </w:rPr>
        <w:t>（</w:t>
      </w:r>
      <w:r w:rsidRPr="17CBDD4A">
        <w:rPr>
          <w:sz w:val="22"/>
          <w:szCs w:val="22"/>
          <w:lang w:eastAsia="zh-CN"/>
        </w:rPr>
        <w:t>平成十六年六月二十三日法律第百三十号</w:t>
      </w:r>
      <w:r w:rsidR="007423D0">
        <w:rPr>
          <w:rFonts w:hint="eastAsia"/>
          <w:sz w:val="22"/>
          <w:szCs w:val="22"/>
        </w:rPr>
        <w:t xml:space="preserve">）　</w:t>
      </w:r>
      <w:r w:rsidRPr="17CBDD4A">
        <w:rPr>
          <w:sz w:val="22"/>
          <w:szCs w:val="22"/>
          <w:lang w:eastAsia="zh-CN"/>
        </w:rPr>
        <w:t>抄</w:t>
      </w:r>
    </w:p>
    <w:p w14:paraId="2BE9C09D" w14:textId="6EC1A401" w:rsidR="00664304" w:rsidRDefault="00DE2B9D" w:rsidP="17CBDD4A">
      <w:pPr>
        <w:jc w:val="both"/>
        <w:rPr>
          <w:sz w:val="22"/>
          <w:szCs w:val="22"/>
        </w:rPr>
      </w:pPr>
      <w:r>
        <w:rPr>
          <w:sz w:val="22"/>
          <w:szCs w:val="22"/>
        </w:rPr>
        <w:t xml:space="preserve">Supplementary Provisions </w:t>
      </w:r>
      <w:r w:rsidR="007423D0">
        <w:rPr>
          <w:rFonts w:hint="eastAsia"/>
          <w:sz w:val="22"/>
          <w:szCs w:val="22"/>
        </w:rPr>
        <w:t>(</w:t>
      </w:r>
      <w:r>
        <w:rPr>
          <w:sz w:val="22"/>
          <w:szCs w:val="22"/>
        </w:rPr>
        <w:t>Act No. 130 of June 23, 2004</w:t>
      </w:r>
      <w:r w:rsidR="007423D0">
        <w:rPr>
          <w:rFonts w:hint="eastAsia"/>
          <w:sz w:val="22"/>
          <w:szCs w:val="22"/>
        </w:rPr>
        <w:t>)</w:t>
      </w:r>
      <w:r>
        <w:rPr>
          <w:sz w:val="22"/>
          <w:szCs w:val="22"/>
        </w:rPr>
        <w:t xml:space="preserve"> </w:t>
      </w:r>
      <w:r w:rsidR="007423D0">
        <w:rPr>
          <w:rFonts w:hint="eastAsia"/>
          <w:sz w:val="22"/>
          <w:szCs w:val="22"/>
        </w:rPr>
        <w:t>(</w:t>
      </w:r>
      <w:r>
        <w:rPr>
          <w:sz w:val="22"/>
          <w:szCs w:val="22"/>
        </w:rPr>
        <w:t>Extract</w:t>
      </w:r>
      <w:r w:rsidR="007423D0">
        <w:rPr>
          <w:rFonts w:hint="eastAsia"/>
          <w:sz w:val="22"/>
          <w:szCs w:val="22"/>
        </w:rPr>
        <w:t>)</w:t>
      </w:r>
    </w:p>
    <w:p w14:paraId="1F5E1166" w14:textId="77777777" w:rsidR="00664304" w:rsidRDefault="000B7596" w:rsidP="17CBDD4A">
      <w:pPr>
        <w:jc w:val="both"/>
        <w:rPr>
          <w:sz w:val="22"/>
          <w:szCs w:val="22"/>
        </w:rPr>
      </w:pPr>
      <w:r w:rsidRPr="17CBDD4A">
        <w:rPr>
          <w:sz w:val="22"/>
          <w:szCs w:val="22"/>
        </w:rPr>
        <w:t>（施行期日）</w:t>
      </w:r>
    </w:p>
    <w:p w14:paraId="43439A1D" w14:textId="77777777" w:rsidR="00664304" w:rsidRDefault="000B7596" w:rsidP="17CBDD4A">
      <w:pPr>
        <w:jc w:val="both"/>
        <w:rPr>
          <w:sz w:val="22"/>
          <w:szCs w:val="22"/>
        </w:rPr>
      </w:pPr>
      <w:r w:rsidRPr="17CBDD4A">
        <w:rPr>
          <w:sz w:val="22"/>
          <w:szCs w:val="22"/>
        </w:rPr>
        <w:t>(Effective Date)</w:t>
      </w:r>
    </w:p>
    <w:p w14:paraId="14C26FDB" w14:textId="77777777" w:rsidR="00664304" w:rsidRDefault="000B7596" w:rsidP="17CBDD4A">
      <w:pPr>
        <w:jc w:val="both"/>
        <w:rPr>
          <w:sz w:val="22"/>
          <w:szCs w:val="22"/>
        </w:rPr>
      </w:pPr>
      <w:r w:rsidRPr="17CBDD4A">
        <w:rPr>
          <w:sz w:val="22"/>
          <w:szCs w:val="22"/>
        </w:rPr>
        <w:t>第一条　この法律は、平成十六年十月一日から施行する。ただし、次の各号に掲げる規定は、当該各号に定める日から施行する。</w:t>
      </w:r>
    </w:p>
    <w:p w14:paraId="79DB78E5" w14:textId="77777777" w:rsidR="00664304" w:rsidRDefault="00DE2B9D" w:rsidP="17CBDD4A">
      <w:pPr>
        <w:jc w:val="both"/>
        <w:rPr>
          <w:sz w:val="22"/>
          <w:szCs w:val="22"/>
        </w:rPr>
      </w:pPr>
      <w:r>
        <w:rPr>
          <w:sz w:val="22"/>
          <w:szCs w:val="22"/>
        </w:rPr>
        <w:lastRenderedPageBreak/>
        <w:t>Article 1 This Act comes into effect on October 1, 2004; provided, however, that the following provisions come into effect on the dates specified in the respective items.</w:t>
      </w:r>
    </w:p>
    <w:p w14:paraId="4D248AEF" w14:textId="05AD58D3" w:rsidR="00664304" w:rsidRDefault="000B7596" w:rsidP="17CBDD4A">
      <w:pPr>
        <w:jc w:val="both"/>
        <w:rPr>
          <w:sz w:val="22"/>
          <w:szCs w:val="22"/>
        </w:rPr>
      </w:pPr>
      <w:r w:rsidRPr="17CBDD4A">
        <w:rPr>
          <w:sz w:val="22"/>
          <w:szCs w:val="22"/>
          <w:lang w:eastAsia="zh-CN"/>
        </w:rPr>
        <w:t xml:space="preserve">附　則　</w:t>
      </w:r>
      <w:r w:rsidR="007423D0">
        <w:rPr>
          <w:rFonts w:hint="eastAsia"/>
          <w:sz w:val="22"/>
          <w:szCs w:val="22"/>
        </w:rPr>
        <w:t>（</w:t>
      </w:r>
      <w:r w:rsidRPr="17CBDD4A">
        <w:rPr>
          <w:sz w:val="22"/>
          <w:szCs w:val="22"/>
          <w:lang w:eastAsia="zh-CN"/>
        </w:rPr>
        <w:t>平成二十年五月二日法律第二十七号</w:t>
      </w:r>
      <w:r w:rsidR="007423D0">
        <w:rPr>
          <w:rFonts w:hint="eastAsia"/>
          <w:sz w:val="22"/>
          <w:szCs w:val="22"/>
        </w:rPr>
        <w:t xml:space="preserve">）　</w:t>
      </w:r>
      <w:r w:rsidRPr="17CBDD4A">
        <w:rPr>
          <w:sz w:val="22"/>
          <w:szCs w:val="22"/>
          <w:lang w:eastAsia="zh-CN"/>
        </w:rPr>
        <w:t>抄</w:t>
      </w:r>
    </w:p>
    <w:p w14:paraId="769A2336" w14:textId="333C20A5" w:rsidR="00664304" w:rsidRDefault="00DE2B9D" w:rsidP="17CBDD4A">
      <w:pPr>
        <w:jc w:val="both"/>
        <w:rPr>
          <w:sz w:val="22"/>
          <w:szCs w:val="22"/>
        </w:rPr>
      </w:pPr>
      <w:r>
        <w:rPr>
          <w:sz w:val="22"/>
          <w:szCs w:val="22"/>
        </w:rPr>
        <w:t xml:space="preserve">Supplementary Provisions </w:t>
      </w:r>
      <w:r w:rsidR="007423D0">
        <w:rPr>
          <w:rFonts w:hint="eastAsia"/>
          <w:sz w:val="22"/>
          <w:szCs w:val="22"/>
        </w:rPr>
        <w:t>(</w:t>
      </w:r>
      <w:r>
        <w:rPr>
          <w:sz w:val="22"/>
          <w:szCs w:val="22"/>
        </w:rPr>
        <w:t>Act No. 27 of May 2, 2008</w:t>
      </w:r>
      <w:r w:rsidR="007423D0">
        <w:rPr>
          <w:rFonts w:hint="eastAsia"/>
          <w:sz w:val="22"/>
          <w:szCs w:val="22"/>
        </w:rPr>
        <w:t>)</w:t>
      </w:r>
      <w:r>
        <w:rPr>
          <w:sz w:val="22"/>
          <w:szCs w:val="22"/>
        </w:rPr>
        <w:t xml:space="preserve"> </w:t>
      </w:r>
      <w:r w:rsidR="007423D0">
        <w:rPr>
          <w:rFonts w:hint="eastAsia"/>
          <w:sz w:val="22"/>
          <w:szCs w:val="22"/>
        </w:rPr>
        <w:t>(</w:t>
      </w:r>
      <w:r>
        <w:rPr>
          <w:sz w:val="22"/>
          <w:szCs w:val="22"/>
        </w:rPr>
        <w:t>Extract</w:t>
      </w:r>
      <w:r w:rsidR="007423D0">
        <w:rPr>
          <w:rFonts w:hint="eastAsia"/>
          <w:sz w:val="22"/>
          <w:szCs w:val="22"/>
        </w:rPr>
        <w:t>)</w:t>
      </w:r>
    </w:p>
    <w:p w14:paraId="44F62C2A" w14:textId="77777777" w:rsidR="00664304" w:rsidRDefault="000B7596" w:rsidP="17CBDD4A">
      <w:pPr>
        <w:jc w:val="both"/>
        <w:rPr>
          <w:sz w:val="22"/>
          <w:szCs w:val="22"/>
        </w:rPr>
      </w:pPr>
      <w:r w:rsidRPr="17CBDD4A">
        <w:rPr>
          <w:sz w:val="22"/>
          <w:szCs w:val="22"/>
        </w:rPr>
        <w:t>（施行期日）</w:t>
      </w:r>
    </w:p>
    <w:p w14:paraId="185D9406" w14:textId="77777777" w:rsidR="00664304" w:rsidRDefault="000B7596" w:rsidP="17CBDD4A">
      <w:pPr>
        <w:jc w:val="both"/>
        <w:rPr>
          <w:sz w:val="22"/>
          <w:szCs w:val="22"/>
        </w:rPr>
      </w:pPr>
      <w:r w:rsidRPr="17CBDD4A">
        <w:rPr>
          <w:sz w:val="22"/>
          <w:szCs w:val="22"/>
        </w:rPr>
        <w:t>(Effective Date)</w:t>
      </w:r>
    </w:p>
    <w:p w14:paraId="13DEB862" w14:textId="77777777" w:rsidR="00664304" w:rsidRDefault="000B7596" w:rsidP="17CBDD4A">
      <w:pPr>
        <w:jc w:val="both"/>
        <w:rPr>
          <w:sz w:val="22"/>
          <w:szCs w:val="22"/>
        </w:rPr>
      </w:pPr>
      <w:r w:rsidRPr="17CBDD4A">
        <w:rPr>
          <w:sz w:val="22"/>
          <w:szCs w:val="22"/>
        </w:rPr>
        <w:t>第一条　この法律は、公布の日から起算して一年を超えない範囲内において政令で定める日から施行する。ただし、次条の規定は、公布の日から施行する。</w:t>
      </w:r>
    </w:p>
    <w:p w14:paraId="62EEB608" w14:textId="77777777" w:rsidR="00664304" w:rsidRDefault="00DE2B9D" w:rsidP="17CBDD4A">
      <w:pPr>
        <w:jc w:val="both"/>
        <w:rPr>
          <w:sz w:val="22"/>
          <w:szCs w:val="22"/>
        </w:rPr>
      </w:pPr>
      <w:r>
        <w:rPr>
          <w:sz w:val="22"/>
          <w:szCs w:val="22"/>
        </w:rPr>
        <w:t>Article 1 This Act comes into effect on the day specified by Cabinet Order within a period not exceeding one year from the date of promulgation; provided, however, that the provisions of the following Article come into effect on the date of promulgation.</w:t>
      </w:r>
    </w:p>
    <w:p w14:paraId="0D0233C4" w14:textId="77777777" w:rsidR="00664304" w:rsidRDefault="000B7596" w:rsidP="17CBDD4A">
      <w:pPr>
        <w:jc w:val="both"/>
        <w:rPr>
          <w:sz w:val="22"/>
          <w:szCs w:val="22"/>
        </w:rPr>
      </w:pPr>
      <w:r w:rsidRPr="17CBDD4A">
        <w:rPr>
          <w:sz w:val="22"/>
          <w:szCs w:val="22"/>
        </w:rPr>
        <w:t>（準備行為）</w:t>
      </w:r>
    </w:p>
    <w:p w14:paraId="77A25FE7" w14:textId="77777777" w:rsidR="00664304" w:rsidRDefault="000B7596" w:rsidP="17CBDD4A">
      <w:pPr>
        <w:jc w:val="both"/>
        <w:rPr>
          <w:sz w:val="22"/>
          <w:szCs w:val="22"/>
        </w:rPr>
      </w:pPr>
      <w:r w:rsidRPr="17CBDD4A">
        <w:rPr>
          <w:sz w:val="22"/>
          <w:szCs w:val="22"/>
        </w:rPr>
        <w:t>(Preparatory Actions)</w:t>
      </w:r>
    </w:p>
    <w:p w14:paraId="0784D0E3" w14:textId="77777777" w:rsidR="00664304" w:rsidRDefault="000B7596" w:rsidP="17CBDD4A">
      <w:pPr>
        <w:jc w:val="both"/>
        <w:rPr>
          <w:sz w:val="22"/>
          <w:szCs w:val="22"/>
        </w:rPr>
      </w:pPr>
      <w:r w:rsidRPr="007C76CC">
        <w:rPr>
          <w:rFonts w:hint="eastAsia"/>
          <w:sz w:val="22"/>
          <w:szCs w:val="22"/>
        </w:rPr>
        <w:t>第二条　この法律による改正後の独立行政法人国民生活センター法（次条及び附則第五条において「新法」という。）第十三条第一項の規定による委員の任命に関し必要な行為は、この法律の施行前においても、同項の規定の例により行うことができる。</w:t>
      </w:r>
    </w:p>
    <w:p w14:paraId="7CA824DF" w14:textId="77777777" w:rsidR="00664304" w:rsidRDefault="00DE2B9D" w:rsidP="17CBDD4A">
      <w:pPr>
        <w:jc w:val="both"/>
        <w:rPr>
          <w:sz w:val="22"/>
          <w:szCs w:val="22"/>
        </w:rPr>
      </w:pPr>
      <w:r w:rsidRPr="22B0852E">
        <w:rPr>
          <w:sz w:val="22"/>
          <w:szCs w:val="22"/>
        </w:rPr>
        <w:t xml:space="preserve">Article 2 Necessary acts for appointing committee members under Article 13, paragraph (1) of the Act on National Consumer Affairs </w:t>
      </w:r>
      <w:r w:rsidR="009C1D72">
        <w:rPr>
          <w:sz w:val="22"/>
          <w:szCs w:val="22"/>
        </w:rPr>
        <w:t>Center</w:t>
      </w:r>
      <w:r w:rsidRPr="22B0852E">
        <w:rPr>
          <w:sz w:val="22"/>
          <w:szCs w:val="22"/>
        </w:rPr>
        <w:t xml:space="preserve"> of Japan amended by this Act (referred to as the "new Act" in the following Article and Article 5 of the Supplementary Provisions) may be conducted pursuant to the provisions of that paragraph, even before this Act comes into effect.</w:t>
      </w:r>
    </w:p>
    <w:p w14:paraId="469CEC69" w14:textId="77777777" w:rsidR="00664304" w:rsidRDefault="000B7596" w:rsidP="17CBDD4A">
      <w:pPr>
        <w:jc w:val="both"/>
        <w:rPr>
          <w:sz w:val="22"/>
          <w:szCs w:val="22"/>
        </w:rPr>
      </w:pPr>
      <w:r w:rsidRPr="17CBDD4A">
        <w:rPr>
          <w:sz w:val="22"/>
          <w:szCs w:val="22"/>
        </w:rPr>
        <w:t>（調整規定）</w:t>
      </w:r>
    </w:p>
    <w:p w14:paraId="3FA26A39" w14:textId="77777777" w:rsidR="00664304" w:rsidRDefault="000B7596" w:rsidP="17CBDD4A">
      <w:pPr>
        <w:jc w:val="both"/>
        <w:rPr>
          <w:sz w:val="22"/>
          <w:szCs w:val="22"/>
        </w:rPr>
      </w:pPr>
      <w:r w:rsidRPr="17CBDD4A">
        <w:rPr>
          <w:sz w:val="22"/>
          <w:szCs w:val="22"/>
        </w:rPr>
        <w:t>(Adjustment Provisions)</w:t>
      </w:r>
    </w:p>
    <w:p w14:paraId="6BE7EA97" w14:textId="77777777" w:rsidR="00664304" w:rsidRDefault="000B7596" w:rsidP="17CBDD4A">
      <w:pPr>
        <w:jc w:val="both"/>
        <w:rPr>
          <w:sz w:val="22"/>
          <w:szCs w:val="22"/>
        </w:rPr>
      </w:pPr>
      <w:r w:rsidRPr="17CBDD4A">
        <w:rPr>
          <w:sz w:val="22"/>
          <w:szCs w:val="22"/>
        </w:rPr>
        <w:t>第三条　この法律の施行の日（以下この条において「施行日」という。）が平成二十一年四月一日前である場合には、施行日から同年三月三十一日までの間における新法第一条の二第一項の規定の適用については、同項中「第十二条の二第一項」とあるのは、「第十二条第五項」とする。</w:t>
      </w:r>
    </w:p>
    <w:p w14:paraId="73033881" w14:textId="77777777" w:rsidR="00664304" w:rsidRDefault="00DE2B9D" w:rsidP="17CBDD4A">
      <w:pPr>
        <w:jc w:val="both"/>
        <w:rPr>
          <w:sz w:val="22"/>
          <w:szCs w:val="22"/>
        </w:rPr>
      </w:pPr>
      <w:r>
        <w:rPr>
          <w:sz w:val="22"/>
          <w:szCs w:val="22"/>
        </w:rPr>
        <w:t xml:space="preserve">Article 3 If the date on which this Act comes into effect (referred to below as the "effective date") is before April 1, 2009, in applying the provisions of Article 1-2, paragraph (1) of the </w:t>
      </w:r>
      <w:r w:rsidR="005258EA">
        <w:rPr>
          <w:rFonts w:hint="eastAsia"/>
          <w:sz w:val="22"/>
          <w:szCs w:val="22"/>
        </w:rPr>
        <w:t>n</w:t>
      </w:r>
      <w:r>
        <w:rPr>
          <w:sz w:val="22"/>
          <w:szCs w:val="22"/>
        </w:rPr>
        <w:t xml:space="preserve">ew Act during the period from the effective date to March 31, 2009, the </w:t>
      </w:r>
      <w:r w:rsidR="00836B8C">
        <w:rPr>
          <w:rFonts w:hint="eastAsia"/>
          <w:sz w:val="22"/>
          <w:szCs w:val="22"/>
        </w:rPr>
        <w:t>term</w:t>
      </w:r>
      <w:r>
        <w:rPr>
          <w:sz w:val="22"/>
          <w:szCs w:val="22"/>
        </w:rPr>
        <w:t xml:space="preserve"> "Article 12-2, paragraph (1)" in that paragraph is replaced with the </w:t>
      </w:r>
      <w:r w:rsidR="005C29D2">
        <w:rPr>
          <w:rFonts w:hint="eastAsia"/>
          <w:sz w:val="22"/>
          <w:szCs w:val="22"/>
        </w:rPr>
        <w:t>term</w:t>
      </w:r>
      <w:r w:rsidR="005C29D2">
        <w:rPr>
          <w:sz w:val="22"/>
          <w:szCs w:val="22"/>
        </w:rPr>
        <w:t xml:space="preserve"> </w:t>
      </w:r>
      <w:r>
        <w:rPr>
          <w:sz w:val="22"/>
          <w:szCs w:val="22"/>
        </w:rPr>
        <w:t>"Article 12, paragraph (5)".</w:t>
      </w:r>
    </w:p>
    <w:p w14:paraId="7FE21C92" w14:textId="77777777" w:rsidR="00664304" w:rsidRDefault="000B7596" w:rsidP="17CBDD4A">
      <w:pPr>
        <w:jc w:val="both"/>
        <w:rPr>
          <w:sz w:val="22"/>
          <w:szCs w:val="22"/>
        </w:rPr>
      </w:pPr>
      <w:r w:rsidRPr="17CBDD4A">
        <w:rPr>
          <w:sz w:val="22"/>
          <w:szCs w:val="22"/>
        </w:rPr>
        <w:t>（経過措置）</w:t>
      </w:r>
    </w:p>
    <w:p w14:paraId="5CC24DF8" w14:textId="77777777" w:rsidR="00664304" w:rsidRDefault="000B7596" w:rsidP="17CBDD4A">
      <w:pPr>
        <w:jc w:val="both"/>
        <w:rPr>
          <w:sz w:val="22"/>
          <w:szCs w:val="22"/>
        </w:rPr>
      </w:pPr>
      <w:r w:rsidRPr="17CBDD4A">
        <w:rPr>
          <w:sz w:val="22"/>
          <w:szCs w:val="22"/>
        </w:rPr>
        <w:t>(Transitional Measures)</w:t>
      </w:r>
    </w:p>
    <w:p w14:paraId="3D46B956" w14:textId="77777777" w:rsidR="00664304" w:rsidRDefault="000B7596" w:rsidP="17CBDD4A">
      <w:pPr>
        <w:jc w:val="both"/>
        <w:rPr>
          <w:sz w:val="22"/>
          <w:szCs w:val="22"/>
        </w:rPr>
      </w:pPr>
      <w:r w:rsidRPr="17CBDD4A">
        <w:rPr>
          <w:sz w:val="22"/>
          <w:szCs w:val="22"/>
        </w:rPr>
        <w:t>第四条　この法律の施行前にした行為に対する罰則の適用については、なお従前の例による。</w:t>
      </w:r>
    </w:p>
    <w:p w14:paraId="23739117" w14:textId="77777777" w:rsidR="00664304" w:rsidRDefault="00DE2B9D" w:rsidP="17CBDD4A">
      <w:pPr>
        <w:jc w:val="both"/>
        <w:rPr>
          <w:sz w:val="22"/>
          <w:szCs w:val="22"/>
        </w:rPr>
      </w:pPr>
      <w:r>
        <w:rPr>
          <w:sz w:val="22"/>
          <w:szCs w:val="22"/>
        </w:rPr>
        <w:t>Article 4 Prior laws and regulations continue to govern the applicability of penal provisions to acts committed before this Act comes into effect.</w:t>
      </w:r>
    </w:p>
    <w:p w14:paraId="2C105FD4" w14:textId="77777777" w:rsidR="00664304" w:rsidRDefault="000B7596" w:rsidP="17CBDD4A">
      <w:pPr>
        <w:jc w:val="both"/>
        <w:rPr>
          <w:sz w:val="22"/>
          <w:szCs w:val="22"/>
        </w:rPr>
      </w:pPr>
      <w:r w:rsidRPr="17CBDD4A">
        <w:rPr>
          <w:sz w:val="22"/>
          <w:szCs w:val="22"/>
        </w:rPr>
        <w:t>（検討）</w:t>
      </w:r>
    </w:p>
    <w:p w14:paraId="2F094346" w14:textId="77777777" w:rsidR="00664304" w:rsidRDefault="000B7596" w:rsidP="17CBDD4A">
      <w:pPr>
        <w:jc w:val="both"/>
        <w:rPr>
          <w:sz w:val="22"/>
          <w:szCs w:val="22"/>
        </w:rPr>
      </w:pPr>
      <w:r w:rsidRPr="17CBDD4A">
        <w:rPr>
          <w:sz w:val="22"/>
          <w:szCs w:val="22"/>
        </w:rPr>
        <w:lastRenderedPageBreak/>
        <w:t>(Review)</w:t>
      </w:r>
    </w:p>
    <w:p w14:paraId="7BA4A67C" w14:textId="77777777" w:rsidR="00664304" w:rsidRDefault="000B7596" w:rsidP="5F56D73A">
      <w:pPr>
        <w:jc w:val="both"/>
        <w:rPr>
          <w:sz w:val="22"/>
          <w:szCs w:val="22"/>
        </w:rPr>
      </w:pPr>
      <w:r w:rsidRPr="17CBDD4A">
        <w:rPr>
          <w:sz w:val="22"/>
          <w:szCs w:val="22"/>
        </w:rPr>
        <w:t>第五条　政府は、この法律の施行後五年を経過した場合において、新法の施行の状況について検討を加え、必要があると認めるときは、その結果に基づいて所要の措置を講ずるものとする。</w:t>
      </w:r>
    </w:p>
    <w:p w14:paraId="21943185" w14:textId="77777777" w:rsidR="00664304" w:rsidRDefault="00DE2B9D" w:rsidP="17CBDD4A">
      <w:pPr>
        <w:jc w:val="both"/>
        <w:rPr>
          <w:sz w:val="22"/>
          <w:szCs w:val="22"/>
        </w:rPr>
      </w:pPr>
      <w:r>
        <w:rPr>
          <w:sz w:val="22"/>
          <w:szCs w:val="22"/>
        </w:rPr>
        <w:t>Article 5 When five years have elapsed after this Act comes into effect, the government is to review the status of enforcement of the new Act, and if it finds it necessary, the government is to take required measures based on the review results.</w:t>
      </w:r>
    </w:p>
    <w:p w14:paraId="29C75868" w14:textId="35C7AD25" w:rsidR="00664304" w:rsidRDefault="000B7596" w:rsidP="17CBDD4A">
      <w:pPr>
        <w:jc w:val="both"/>
        <w:rPr>
          <w:sz w:val="22"/>
          <w:szCs w:val="22"/>
        </w:rPr>
      </w:pPr>
      <w:r w:rsidRPr="17CBDD4A">
        <w:rPr>
          <w:sz w:val="22"/>
          <w:szCs w:val="22"/>
          <w:lang w:eastAsia="zh-CN"/>
        </w:rPr>
        <w:t xml:space="preserve">附　則　</w:t>
      </w:r>
      <w:r w:rsidR="007423D0">
        <w:rPr>
          <w:rFonts w:hint="eastAsia"/>
          <w:sz w:val="22"/>
          <w:szCs w:val="22"/>
        </w:rPr>
        <w:t>（</w:t>
      </w:r>
      <w:r w:rsidRPr="17CBDD4A">
        <w:rPr>
          <w:sz w:val="22"/>
          <w:szCs w:val="22"/>
          <w:lang w:eastAsia="zh-CN"/>
        </w:rPr>
        <w:t>平成二十六年六月十三日法律第六十七号</w:t>
      </w:r>
      <w:r w:rsidR="007423D0">
        <w:rPr>
          <w:rFonts w:hint="eastAsia"/>
          <w:sz w:val="22"/>
          <w:szCs w:val="22"/>
        </w:rPr>
        <w:t xml:space="preserve">）　</w:t>
      </w:r>
      <w:r w:rsidRPr="17CBDD4A">
        <w:rPr>
          <w:sz w:val="22"/>
          <w:szCs w:val="22"/>
          <w:lang w:eastAsia="zh-CN"/>
        </w:rPr>
        <w:t>抄</w:t>
      </w:r>
    </w:p>
    <w:p w14:paraId="1A04869C" w14:textId="58B24AE4" w:rsidR="00664304" w:rsidRDefault="00DE2B9D" w:rsidP="17CBDD4A">
      <w:pPr>
        <w:jc w:val="both"/>
        <w:rPr>
          <w:sz w:val="22"/>
          <w:szCs w:val="22"/>
        </w:rPr>
      </w:pPr>
      <w:r>
        <w:rPr>
          <w:sz w:val="22"/>
          <w:szCs w:val="22"/>
        </w:rPr>
        <w:t xml:space="preserve">Supplementary Provisions </w:t>
      </w:r>
      <w:r w:rsidR="007423D0">
        <w:rPr>
          <w:rFonts w:hint="eastAsia"/>
          <w:sz w:val="22"/>
          <w:szCs w:val="22"/>
        </w:rPr>
        <w:t>(</w:t>
      </w:r>
      <w:r>
        <w:rPr>
          <w:sz w:val="22"/>
          <w:szCs w:val="22"/>
        </w:rPr>
        <w:t>Act No. 67 of June 13, 2014</w:t>
      </w:r>
      <w:r w:rsidR="007423D0">
        <w:rPr>
          <w:rFonts w:hint="eastAsia"/>
          <w:sz w:val="22"/>
          <w:szCs w:val="22"/>
        </w:rPr>
        <w:t>)</w:t>
      </w:r>
      <w:r>
        <w:rPr>
          <w:sz w:val="22"/>
          <w:szCs w:val="22"/>
        </w:rPr>
        <w:t xml:space="preserve"> </w:t>
      </w:r>
      <w:r w:rsidR="007423D0">
        <w:rPr>
          <w:rFonts w:hint="eastAsia"/>
          <w:sz w:val="22"/>
          <w:szCs w:val="22"/>
        </w:rPr>
        <w:t>(</w:t>
      </w:r>
      <w:r>
        <w:rPr>
          <w:sz w:val="22"/>
          <w:szCs w:val="22"/>
        </w:rPr>
        <w:t>Extract</w:t>
      </w:r>
      <w:r w:rsidR="007423D0">
        <w:rPr>
          <w:rFonts w:hint="eastAsia"/>
          <w:sz w:val="22"/>
          <w:szCs w:val="22"/>
        </w:rPr>
        <w:t>)</w:t>
      </w:r>
    </w:p>
    <w:p w14:paraId="4D6785D4" w14:textId="77777777" w:rsidR="00664304" w:rsidRDefault="000B7596" w:rsidP="17CBDD4A">
      <w:pPr>
        <w:jc w:val="both"/>
        <w:rPr>
          <w:sz w:val="22"/>
          <w:szCs w:val="22"/>
        </w:rPr>
      </w:pPr>
      <w:r w:rsidRPr="17CBDD4A">
        <w:rPr>
          <w:sz w:val="22"/>
          <w:szCs w:val="22"/>
        </w:rPr>
        <w:t>（施行期日）</w:t>
      </w:r>
    </w:p>
    <w:p w14:paraId="13069E62" w14:textId="77777777" w:rsidR="00664304" w:rsidRDefault="000B7596" w:rsidP="17CBDD4A">
      <w:pPr>
        <w:jc w:val="both"/>
        <w:rPr>
          <w:sz w:val="22"/>
          <w:szCs w:val="22"/>
        </w:rPr>
      </w:pPr>
      <w:r w:rsidRPr="17CBDD4A">
        <w:rPr>
          <w:sz w:val="22"/>
          <w:szCs w:val="22"/>
        </w:rPr>
        <w:t>(Effective Date)</w:t>
      </w:r>
    </w:p>
    <w:p w14:paraId="567198F4" w14:textId="77777777" w:rsidR="00664304" w:rsidRDefault="000B7596" w:rsidP="5F56D73A">
      <w:pPr>
        <w:jc w:val="both"/>
        <w:rPr>
          <w:sz w:val="22"/>
          <w:szCs w:val="22"/>
        </w:rPr>
      </w:pPr>
      <w:r w:rsidRPr="17CBDD4A">
        <w:rPr>
          <w:sz w:val="22"/>
          <w:szCs w:val="22"/>
        </w:rP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14:paraId="44EE67C8" w14:textId="77777777" w:rsidR="00664304" w:rsidRDefault="00DE2B9D" w:rsidP="17CBDD4A">
      <w:pPr>
        <w:jc w:val="both"/>
        <w:rPr>
          <w:sz w:val="22"/>
          <w:szCs w:val="22"/>
        </w:rPr>
      </w:pPr>
      <w:r>
        <w:rPr>
          <w:sz w:val="22"/>
          <w:szCs w:val="22"/>
        </w:rPr>
        <w:t>Article 1 This Act comes into effect on the date on which the Act Partially Amending the Act on General Rules for Incorporated Administrative Agencies (Act No. 66 of 2014; referred to below as the "Act Amending the Act on General Rules") comes into effect; provided, however, that the provisions stated in the following items come into effect on the dates specified in the respective items:</w:t>
      </w:r>
    </w:p>
    <w:p w14:paraId="7DFEF8F0" w14:textId="77777777" w:rsidR="00664304" w:rsidRDefault="000B7596" w:rsidP="17CBDD4A">
      <w:pPr>
        <w:jc w:val="both"/>
        <w:rPr>
          <w:sz w:val="22"/>
          <w:szCs w:val="22"/>
        </w:rPr>
      </w:pPr>
      <w:r w:rsidRPr="17CBDD4A">
        <w:rPr>
          <w:sz w:val="22"/>
          <w:szCs w:val="22"/>
        </w:rPr>
        <w:t>一　附則第十四条第二項、第十八条及び第三十条の規定　公布の日</w:t>
      </w:r>
    </w:p>
    <w:p w14:paraId="05860BEB"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the provisions of Article 14, paragraph (2), Article 18, and Article 30 of the Supplementary Provisions: the date of promulgation.</w:t>
      </w:r>
    </w:p>
    <w:p w14:paraId="73CF45BD" w14:textId="77777777" w:rsidR="00664304" w:rsidRDefault="000B7596" w:rsidP="17CBDD4A">
      <w:pPr>
        <w:jc w:val="both"/>
        <w:rPr>
          <w:sz w:val="22"/>
          <w:szCs w:val="22"/>
        </w:rPr>
      </w:pPr>
      <w:r w:rsidRPr="17CBDD4A">
        <w:rPr>
          <w:sz w:val="22"/>
          <w:szCs w:val="22"/>
        </w:rPr>
        <w:t>（処分等の効力）</w:t>
      </w:r>
    </w:p>
    <w:p w14:paraId="6383E309" w14:textId="77777777" w:rsidR="00664304" w:rsidRDefault="000B7596" w:rsidP="17CBDD4A">
      <w:pPr>
        <w:jc w:val="both"/>
        <w:rPr>
          <w:sz w:val="22"/>
          <w:szCs w:val="22"/>
        </w:rPr>
      </w:pPr>
      <w:r w:rsidRPr="17CBDD4A">
        <w:rPr>
          <w:sz w:val="22"/>
          <w:szCs w:val="22"/>
        </w:rPr>
        <w:t>(Effects of Disposition</w:t>
      </w:r>
      <w:r w:rsidR="009A65F6" w:rsidRPr="17CBDD4A">
        <w:rPr>
          <w:sz w:val="22"/>
          <w:szCs w:val="22"/>
        </w:rPr>
        <w:t>s</w:t>
      </w:r>
      <w:r w:rsidRPr="17CBDD4A">
        <w:rPr>
          <w:sz w:val="22"/>
          <w:szCs w:val="22"/>
        </w:rPr>
        <w:t>)</w:t>
      </w:r>
    </w:p>
    <w:p w14:paraId="046EDC75" w14:textId="77777777" w:rsidR="00664304" w:rsidRDefault="000B7596" w:rsidP="5F56D73A">
      <w:pPr>
        <w:jc w:val="both"/>
        <w:rPr>
          <w:sz w:val="22"/>
          <w:szCs w:val="22"/>
        </w:rPr>
      </w:pPr>
      <w:r w:rsidRPr="17CBDD4A">
        <w:rPr>
          <w:sz w:val="22"/>
          <w:szCs w:val="22"/>
        </w:rP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14:paraId="26F09F8B" w14:textId="77777777" w:rsidR="00664304" w:rsidRDefault="00DE2B9D" w:rsidP="17CBDD4A">
      <w:pPr>
        <w:jc w:val="both"/>
        <w:rPr>
          <w:sz w:val="22"/>
          <w:szCs w:val="22"/>
        </w:rPr>
      </w:pPr>
      <w:r>
        <w:rPr>
          <w:sz w:val="22"/>
          <w:szCs w:val="22"/>
        </w:rPr>
        <w:t xml:space="preserve">Article 28 Dispositions, procedures, and other acts that have been carried out or are to be carried out pursuant to the provisions of individual laws </w:t>
      </w:r>
      <w:r w:rsidR="00C649B9">
        <w:rPr>
          <w:rFonts w:hint="eastAsia"/>
          <w:sz w:val="22"/>
          <w:szCs w:val="22"/>
        </w:rPr>
        <w:t>before</w:t>
      </w:r>
      <w:r>
        <w:rPr>
          <w:sz w:val="22"/>
          <w:szCs w:val="22"/>
        </w:rPr>
        <w:t xml:space="preserve"> amendment by this Act (including orders based on these laws) and that have corresponding provisions in the individual laws amended by this Act (including orders based on these laws; referred to below as the "new laws and regulations" in this </w:t>
      </w:r>
      <w:r w:rsidR="008B564D">
        <w:rPr>
          <w:rFonts w:hint="eastAsia"/>
          <w:sz w:val="22"/>
          <w:szCs w:val="22"/>
        </w:rPr>
        <w:t>A</w:t>
      </w:r>
      <w:r>
        <w:rPr>
          <w:sz w:val="22"/>
          <w:szCs w:val="22"/>
        </w:rPr>
        <w:t>rticle) are deemed to be dispositions, procedures, and other acts that have been carried out or are to be carried out pursuant to the corresponding provisions of the new laws and regulations, unless otherwise provided for by a law (including Cabinet Order based on that law).</w:t>
      </w:r>
    </w:p>
    <w:p w14:paraId="1B2BEF68" w14:textId="77777777" w:rsidR="00664304" w:rsidRDefault="000B7596" w:rsidP="17CBDD4A">
      <w:pPr>
        <w:jc w:val="both"/>
        <w:rPr>
          <w:sz w:val="22"/>
          <w:szCs w:val="22"/>
        </w:rPr>
      </w:pPr>
      <w:r w:rsidRPr="17CBDD4A">
        <w:rPr>
          <w:sz w:val="22"/>
          <w:szCs w:val="22"/>
        </w:rPr>
        <w:t>（罰則に関する経過措置）</w:t>
      </w:r>
    </w:p>
    <w:p w14:paraId="319050D1" w14:textId="77777777" w:rsidR="00664304" w:rsidRDefault="000B7596" w:rsidP="17CBDD4A">
      <w:pPr>
        <w:jc w:val="both"/>
        <w:rPr>
          <w:sz w:val="22"/>
          <w:szCs w:val="22"/>
        </w:rPr>
      </w:pPr>
      <w:r w:rsidRPr="17CBDD4A">
        <w:rPr>
          <w:sz w:val="22"/>
          <w:szCs w:val="22"/>
        </w:rPr>
        <w:lastRenderedPageBreak/>
        <w:t>(Transitional Measures Concerning Penal Provisions)</w:t>
      </w:r>
    </w:p>
    <w:p w14:paraId="5A2C8EE4" w14:textId="77777777" w:rsidR="00664304" w:rsidRDefault="000B7596" w:rsidP="17CBDD4A">
      <w:pPr>
        <w:jc w:val="both"/>
        <w:rPr>
          <w:sz w:val="22"/>
          <w:szCs w:val="22"/>
        </w:rPr>
      </w:pPr>
      <w:r w:rsidRPr="17CBDD4A">
        <w:rPr>
          <w:sz w:val="22"/>
          <w:szCs w:val="22"/>
        </w:rP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14:paraId="30C25E6F" w14:textId="77777777" w:rsidR="00664304" w:rsidRDefault="00DE2B9D" w:rsidP="5F56D73A">
      <w:pPr>
        <w:jc w:val="both"/>
        <w:rPr>
          <w:sz w:val="22"/>
          <w:szCs w:val="22"/>
        </w:rPr>
      </w:pPr>
      <w:r>
        <w:rPr>
          <w:sz w:val="22"/>
          <w:szCs w:val="22"/>
        </w:rPr>
        <w:t>Article 29 Prior laws and regulations continue to govern the applicability of penal provisions to acts committed before this Act comes into effect and acts committed after this Act comes into effect in cases for which prior laws and regulations are to continue to govern pursuant to the provisions of the Supplementary Provisions.</w:t>
      </w:r>
    </w:p>
    <w:p w14:paraId="08A7040D" w14:textId="77777777" w:rsidR="00664304" w:rsidRDefault="000B7596" w:rsidP="5F56D73A">
      <w:pPr>
        <w:jc w:val="both"/>
        <w:rPr>
          <w:sz w:val="22"/>
          <w:szCs w:val="22"/>
        </w:rPr>
      </w:pPr>
      <w:r w:rsidRPr="17CBDD4A">
        <w:rPr>
          <w:sz w:val="22"/>
          <w:szCs w:val="22"/>
        </w:rPr>
        <w:t>（その他の経過措置の政令等への委任）</w:t>
      </w:r>
    </w:p>
    <w:p w14:paraId="1875B08E" w14:textId="77777777" w:rsidR="00664304" w:rsidRDefault="000B7596" w:rsidP="17CBDD4A">
      <w:pPr>
        <w:jc w:val="both"/>
        <w:rPr>
          <w:sz w:val="22"/>
          <w:szCs w:val="22"/>
        </w:rPr>
      </w:pPr>
      <w:r w:rsidRPr="17CBDD4A">
        <w:rPr>
          <w:sz w:val="22"/>
          <w:szCs w:val="22"/>
        </w:rPr>
        <w:t>(Delegation of Other Transitional Measures to Cabinet Order)</w:t>
      </w:r>
    </w:p>
    <w:p w14:paraId="2433467D" w14:textId="77777777" w:rsidR="00664304" w:rsidRDefault="000B7596" w:rsidP="17CBDD4A">
      <w:pPr>
        <w:jc w:val="both"/>
        <w:rPr>
          <w:sz w:val="22"/>
          <w:szCs w:val="22"/>
        </w:rPr>
      </w:pPr>
      <w:r w:rsidRPr="17CBDD4A">
        <w:rPr>
          <w:sz w:val="22"/>
          <w:szCs w:val="22"/>
        </w:rPr>
        <w:t>第三十条　附則第三条から前条までに定めるもののほか、この法律の施行に関し必要な経過措置（罰則に関する経過措置を含む。）は、政令（人事院の所掌する事項については、人事院規則）で定める。</w:t>
      </w:r>
    </w:p>
    <w:p w14:paraId="0670048E" w14:textId="77777777" w:rsidR="00664304" w:rsidRDefault="00DE2B9D" w:rsidP="17CBDD4A">
      <w:pPr>
        <w:jc w:val="both"/>
        <w:rPr>
          <w:sz w:val="22"/>
          <w:szCs w:val="22"/>
        </w:rPr>
      </w:pPr>
      <w:r>
        <w:rPr>
          <w:sz w:val="22"/>
          <w:szCs w:val="22"/>
        </w:rPr>
        <w:t xml:space="preserve">Article 30 </w:t>
      </w:r>
      <w:r w:rsidR="003F25F0">
        <w:rPr>
          <w:rFonts w:hint="eastAsia"/>
          <w:sz w:val="22"/>
          <w:szCs w:val="22"/>
        </w:rPr>
        <w:t>In addition</w:t>
      </w:r>
      <w:r w:rsidR="004366F2">
        <w:rPr>
          <w:rFonts w:hint="eastAsia"/>
          <w:sz w:val="22"/>
          <w:szCs w:val="22"/>
        </w:rPr>
        <w:t xml:space="preserve"> to</w:t>
      </w:r>
      <w:r w:rsidR="003F25F0">
        <w:rPr>
          <w:sz w:val="22"/>
          <w:szCs w:val="22"/>
        </w:rPr>
        <w:t xml:space="preserve"> </w:t>
      </w:r>
      <w:r>
        <w:rPr>
          <w:sz w:val="22"/>
          <w:szCs w:val="22"/>
        </w:rPr>
        <w:t xml:space="preserve">what is specified in Article 3 of the Supplementary Provisions through the preceding Article, Cabinet Order prescribes necessary transitional measures for the enforcement of this Act (including transitional measures concerning penal provisions) (or Rules of the National Personnel Authority prescribe those transitional measures </w:t>
      </w:r>
      <w:r w:rsidR="008B564D">
        <w:rPr>
          <w:rFonts w:hint="eastAsia"/>
          <w:sz w:val="22"/>
          <w:szCs w:val="22"/>
        </w:rPr>
        <w:t xml:space="preserve">regarding </w:t>
      </w:r>
      <w:r>
        <w:rPr>
          <w:sz w:val="22"/>
          <w:szCs w:val="22"/>
        </w:rPr>
        <w:t>matters under the jurisdiction of the National Personnel Authority).</w:t>
      </w:r>
    </w:p>
    <w:p w14:paraId="1A052609" w14:textId="46CC9FD0" w:rsidR="00664304" w:rsidRDefault="000B7596" w:rsidP="17CBDD4A">
      <w:pPr>
        <w:jc w:val="both"/>
        <w:rPr>
          <w:sz w:val="22"/>
          <w:szCs w:val="22"/>
        </w:rPr>
      </w:pPr>
      <w:r w:rsidRPr="17CBDD4A">
        <w:rPr>
          <w:sz w:val="22"/>
          <w:szCs w:val="22"/>
          <w:lang w:eastAsia="zh-CN"/>
        </w:rPr>
        <w:t xml:space="preserve">附　則　</w:t>
      </w:r>
      <w:r w:rsidR="00AB502A">
        <w:rPr>
          <w:rFonts w:hint="eastAsia"/>
          <w:sz w:val="22"/>
          <w:szCs w:val="22"/>
        </w:rPr>
        <w:t>（</w:t>
      </w:r>
      <w:r w:rsidRPr="17CBDD4A">
        <w:rPr>
          <w:sz w:val="22"/>
          <w:szCs w:val="22"/>
          <w:lang w:eastAsia="zh-CN"/>
        </w:rPr>
        <w:t>平成二十六年六月十三日法律第六十九号</w:t>
      </w:r>
      <w:r w:rsidR="00AB502A">
        <w:rPr>
          <w:rFonts w:hint="eastAsia"/>
          <w:sz w:val="22"/>
          <w:szCs w:val="22"/>
        </w:rPr>
        <w:t xml:space="preserve">）　</w:t>
      </w:r>
      <w:r w:rsidRPr="17CBDD4A">
        <w:rPr>
          <w:sz w:val="22"/>
          <w:szCs w:val="22"/>
          <w:lang w:eastAsia="zh-CN"/>
        </w:rPr>
        <w:t>抄</w:t>
      </w:r>
    </w:p>
    <w:p w14:paraId="33F01E56" w14:textId="3C8465E4" w:rsidR="00664304" w:rsidRDefault="00DE2B9D" w:rsidP="17CBDD4A">
      <w:pPr>
        <w:jc w:val="both"/>
        <w:rPr>
          <w:sz w:val="22"/>
          <w:szCs w:val="22"/>
        </w:rPr>
      </w:pPr>
      <w:r>
        <w:rPr>
          <w:sz w:val="22"/>
          <w:szCs w:val="22"/>
        </w:rPr>
        <w:t xml:space="preserve">Supplementary Provisions </w:t>
      </w:r>
      <w:r w:rsidR="00917433">
        <w:rPr>
          <w:rFonts w:hint="eastAsia"/>
          <w:sz w:val="22"/>
          <w:szCs w:val="22"/>
        </w:rPr>
        <w:t>(</w:t>
      </w:r>
      <w:r>
        <w:rPr>
          <w:sz w:val="22"/>
          <w:szCs w:val="22"/>
        </w:rPr>
        <w:t>Act No. 69 of June 13, 2014</w:t>
      </w:r>
      <w:r w:rsidR="00917433">
        <w:rPr>
          <w:rFonts w:hint="eastAsia"/>
          <w:sz w:val="22"/>
          <w:szCs w:val="22"/>
        </w:rPr>
        <w:t>)</w:t>
      </w:r>
      <w:r>
        <w:rPr>
          <w:sz w:val="22"/>
          <w:szCs w:val="22"/>
        </w:rPr>
        <w:t xml:space="preserve"> </w:t>
      </w:r>
      <w:r w:rsidR="00917433">
        <w:rPr>
          <w:rFonts w:hint="eastAsia"/>
          <w:sz w:val="22"/>
          <w:szCs w:val="22"/>
        </w:rPr>
        <w:t>(</w:t>
      </w:r>
      <w:r>
        <w:rPr>
          <w:sz w:val="22"/>
          <w:szCs w:val="22"/>
        </w:rPr>
        <w:t>Extract</w:t>
      </w:r>
      <w:r w:rsidR="00917433">
        <w:rPr>
          <w:rFonts w:hint="eastAsia"/>
          <w:sz w:val="22"/>
          <w:szCs w:val="22"/>
        </w:rPr>
        <w:t>)</w:t>
      </w:r>
    </w:p>
    <w:p w14:paraId="31CAF50A" w14:textId="77777777" w:rsidR="00664304" w:rsidRDefault="000B7596" w:rsidP="17CBDD4A">
      <w:pPr>
        <w:jc w:val="both"/>
        <w:rPr>
          <w:sz w:val="22"/>
          <w:szCs w:val="22"/>
        </w:rPr>
      </w:pPr>
      <w:r w:rsidRPr="17CBDD4A">
        <w:rPr>
          <w:sz w:val="22"/>
          <w:szCs w:val="22"/>
        </w:rPr>
        <w:t>（施行期日）</w:t>
      </w:r>
    </w:p>
    <w:p w14:paraId="0BD5CA5D" w14:textId="77777777" w:rsidR="00664304" w:rsidRDefault="000B7596" w:rsidP="17CBDD4A">
      <w:pPr>
        <w:jc w:val="both"/>
        <w:rPr>
          <w:sz w:val="22"/>
          <w:szCs w:val="22"/>
        </w:rPr>
      </w:pPr>
      <w:r w:rsidRPr="17CBDD4A">
        <w:rPr>
          <w:sz w:val="22"/>
          <w:szCs w:val="22"/>
        </w:rPr>
        <w:t>(Effective Date)</w:t>
      </w:r>
    </w:p>
    <w:p w14:paraId="0AA55190" w14:textId="77777777" w:rsidR="00664304" w:rsidRDefault="000B7596" w:rsidP="17CBDD4A">
      <w:pPr>
        <w:jc w:val="both"/>
        <w:rPr>
          <w:sz w:val="22"/>
          <w:szCs w:val="22"/>
        </w:rPr>
      </w:pPr>
      <w:r w:rsidRPr="17CBDD4A">
        <w:rPr>
          <w:sz w:val="22"/>
          <w:szCs w:val="22"/>
        </w:rPr>
        <w:t>第一条　この法律は、行政不服審査法（平成二十六年法律第六十八号）の施行の日から施行する。</w:t>
      </w:r>
    </w:p>
    <w:p w14:paraId="7CFF8884" w14:textId="77777777" w:rsidR="00664304" w:rsidRDefault="00DE2B9D" w:rsidP="17CBDD4A">
      <w:pPr>
        <w:jc w:val="both"/>
        <w:rPr>
          <w:sz w:val="22"/>
          <w:szCs w:val="22"/>
        </w:rPr>
      </w:pPr>
      <w:r>
        <w:rPr>
          <w:sz w:val="22"/>
          <w:szCs w:val="22"/>
        </w:rPr>
        <w:t>Article 1 This Act comes into effect on the date on which the Administrative Appeal Act (Act No. 68 of 2014) comes into effect.</w:t>
      </w:r>
    </w:p>
    <w:p w14:paraId="427FBCE6" w14:textId="74DD67CE" w:rsidR="00664304" w:rsidRDefault="000B7596" w:rsidP="17CBDD4A">
      <w:pPr>
        <w:jc w:val="both"/>
        <w:rPr>
          <w:sz w:val="22"/>
          <w:szCs w:val="22"/>
        </w:rPr>
      </w:pPr>
      <w:r w:rsidRPr="17CBDD4A">
        <w:rPr>
          <w:sz w:val="22"/>
          <w:szCs w:val="22"/>
          <w:lang w:eastAsia="zh-CN"/>
        </w:rPr>
        <w:t xml:space="preserve">附　則　</w:t>
      </w:r>
      <w:r w:rsidR="00917433">
        <w:rPr>
          <w:rFonts w:hint="eastAsia"/>
          <w:sz w:val="22"/>
          <w:szCs w:val="22"/>
        </w:rPr>
        <w:t>（</w:t>
      </w:r>
      <w:r w:rsidRPr="17CBDD4A">
        <w:rPr>
          <w:sz w:val="22"/>
          <w:szCs w:val="22"/>
          <w:lang w:eastAsia="zh-CN"/>
        </w:rPr>
        <w:t>平成二十六年六月十三日法律第七十一号</w:t>
      </w:r>
      <w:r w:rsidR="00917433">
        <w:rPr>
          <w:rFonts w:hint="eastAsia"/>
          <w:sz w:val="22"/>
          <w:szCs w:val="22"/>
        </w:rPr>
        <w:t xml:space="preserve">）　</w:t>
      </w:r>
      <w:r w:rsidRPr="17CBDD4A">
        <w:rPr>
          <w:sz w:val="22"/>
          <w:szCs w:val="22"/>
          <w:lang w:eastAsia="zh-CN"/>
        </w:rPr>
        <w:t>抄</w:t>
      </w:r>
    </w:p>
    <w:p w14:paraId="30B41C9F" w14:textId="4B32C884" w:rsidR="00664304" w:rsidRDefault="00DE2B9D" w:rsidP="17CBDD4A">
      <w:pPr>
        <w:jc w:val="both"/>
        <w:rPr>
          <w:sz w:val="22"/>
          <w:szCs w:val="22"/>
        </w:rPr>
      </w:pPr>
      <w:r>
        <w:rPr>
          <w:sz w:val="22"/>
          <w:szCs w:val="22"/>
        </w:rPr>
        <w:t xml:space="preserve">Supplementary Provisions </w:t>
      </w:r>
      <w:r w:rsidR="00917433">
        <w:rPr>
          <w:rFonts w:hint="eastAsia"/>
          <w:sz w:val="22"/>
          <w:szCs w:val="22"/>
        </w:rPr>
        <w:t>(</w:t>
      </w:r>
      <w:r>
        <w:rPr>
          <w:sz w:val="22"/>
          <w:szCs w:val="22"/>
        </w:rPr>
        <w:t>Act No. 71 of June 13, 2014</w:t>
      </w:r>
      <w:r w:rsidR="00917433">
        <w:rPr>
          <w:rFonts w:hint="eastAsia"/>
          <w:sz w:val="22"/>
          <w:szCs w:val="22"/>
        </w:rPr>
        <w:t>)</w:t>
      </w:r>
      <w:r>
        <w:rPr>
          <w:sz w:val="22"/>
          <w:szCs w:val="22"/>
        </w:rPr>
        <w:t xml:space="preserve"> </w:t>
      </w:r>
      <w:r w:rsidR="00917433">
        <w:rPr>
          <w:rFonts w:hint="eastAsia"/>
          <w:sz w:val="22"/>
          <w:szCs w:val="22"/>
        </w:rPr>
        <w:t>(</w:t>
      </w:r>
      <w:r>
        <w:rPr>
          <w:sz w:val="22"/>
          <w:szCs w:val="22"/>
        </w:rPr>
        <w:t>Extract</w:t>
      </w:r>
      <w:r w:rsidR="00917433">
        <w:rPr>
          <w:rFonts w:hint="eastAsia"/>
          <w:sz w:val="22"/>
          <w:szCs w:val="22"/>
        </w:rPr>
        <w:t>)</w:t>
      </w:r>
    </w:p>
    <w:p w14:paraId="7B8ECB9B" w14:textId="77777777" w:rsidR="00664304" w:rsidRDefault="000B7596" w:rsidP="17CBDD4A">
      <w:pPr>
        <w:jc w:val="both"/>
        <w:rPr>
          <w:sz w:val="22"/>
          <w:szCs w:val="22"/>
        </w:rPr>
      </w:pPr>
      <w:r w:rsidRPr="17CBDD4A">
        <w:rPr>
          <w:sz w:val="22"/>
          <w:szCs w:val="22"/>
        </w:rPr>
        <w:t>（施行期日）</w:t>
      </w:r>
    </w:p>
    <w:p w14:paraId="10B1F0B6" w14:textId="77777777" w:rsidR="00664304" w:rsidRDefault="000B7596" w:rsidP="17CBDD4A">
      <w:pPr>
        <w:jc w:val="both"/>
        <w:rPr>
          <w:sz w:val="22"/>
          <w:szCs w:val="22"/>
        </w:rPr>
      </w:pPr>
      <w:r w:rsidRPr="17CBDD4A">
        <w:rPr>
          <w:sz w:val="22"/>
          <w:szCs w:val="22"/>
        </w:rPr>
        <w:t>(Effective Date)</w:t>
      </w:r>
    </w:p>
    <w:p w14:paraId="12FA9A4D" w14:textId="77777777" w:rsidR="00664304" w:rsidRDefault="000B7596" w:rsidP="17CBDD4A">
      <w:pPr>
        <w:jc w:val="both"/>
        <w:rPr>
          <w:sz w:val="22"/>
          <w:szCs w:val="22"/>
        </w:rPr>
      </w:pPr>
      <w:r w:rsidRPr="17CBDD4A">
        <w:rPr>
          <w:sz w:val="22"/>
          <w:szCs w:val="22"/>
        </w:rPr>
        <w:t>第一条　この法律は、公布の日から起算して六月を超えない範囲内において政令で定める日から施行する。</w:t>
      </w:r>
    </w:p>
    <w:p w14:paraId="23C5C35B" w14:textId="77777777" w:rsidR="00664304" w:rsidRDefault="00DE2B9D" w:rsidP="17CBDD4A">
      <w:pPr>
        <w:jc w:val="both"/>
        <w:rPr>
          <w:sz w:val="22"/>
          <w:szCs w:val="22"/>
        </w:rPr>
      </w:pPr>
      <w:r w:rsidRPr="006C7318">
        <w:rPr>
          <w:sz w:val="22"/>
          <w:szCs w:val="22"/>
        </w:rPr>
        <w:t>Article 1 This Act comes into effect on the date specified by Cabinet Order within</w:t>
      </w:r>
      <w:r>
        <w:rPr>
          <w:sz w:val="22"/>
          <w:szCs w:val="22"/>
        </w:rPr>
        <w:t xml:space="preserve"> a period not exceeding six months from the date of promulgation.</w:t>
      </w:r>
    </w:p>
    <w:p w14:paraId="4A09DD6F" w14:textId="3C92E7CE" w:rsidR="00664304" w:rsidRDefault="000B7596" w:rsidP="17CBDD4A">
      <w:pPr>
        <w:jc w:val="both"/>
        <w:rPr>
          <w:sz w:val="22"/>
          <w:szCs w:val="22"/>
        </w:rPr>
      </w:pPr>
      <w:r w:rsidRPr="17CBDD4A">
        <w:rPr>
          <w:sz w:val="22"/>
          <w:szCs w:val="22"/>
          <w:lang w:eastAsia="zh-CN"/>
        </w:rPr>
        <w:t xml:space="preserve">附　則　</w:t>
      </w:r>
      <w:r w:rsidR="00917433">
        <w:rPr>
          <w:rFonts w:hint="eastAsia"/>
          <w:sz w:val="22"/>
          <w:szCs w:val="22"/>
        </w:rPr>
        <w:t>（</w:t>
      </w:r>
      <w:r w:rsidRPr="17CBDD4A">
        <w:rPr>
          <w:sz w:val="22"/>
          <w:szCs w:val="22"/>
          <w:lang w:eastAsia="zh-CN"/>
        </w:rPr>
        <w:t>平成二十九年六月二日法律第四十三号</w:t>
      </w:r>
      <w:r w:rsidR="00917433">
        <w:rPr>
          <w:rFonts w:hint="eastAsia"/>
          <w:sz w:val="22"/>
          <w:szCs w:val="22"/>
        </w:rPr>
        <w:t xml:space="preserve">）　</w:t>
      </w:r>
      <w:r w:rsidRPr="17CBDD4A">
        <w:rPr>
          <w:sz w:val="22"/>
          <w:szCs w:val="22"/>
          <w:lang w:eastAsia="zh-CN"/>
        </w:rPr>
        <w:t>抄</w:t>
      </w:r>
    </w:p>
    <w:p w14:paraId="3C0E7517" w14:textId="513D560B" w:rsidR="00664304" w:rsidRDefault="00DE2B9D" w:rsidP="17CBDD4A">
      <w:pPr>
        <w:jc w:val="both"/>
        <w:rPr>
          <w:sz w:val="22"/>
          <w:szCs w:val="22"/>
        </w:rPr>
      </w:pPr>
      <w:r>
        <w:rPr>
          <w:sz w:val="22"/>
          <w:szCs w:val="22"/>
        </w:rPr>
        <w:t xml:space="preserve">Supplementary Provisions </w:t>
      </w:r>
      <w:r w:rsidR="00917433">
        <w:rPr>
          <w:rFonts w:hint="eastAsia"/>
          <w:sz w:val="22"/>
          <w:szCs w:val="22"/>
        </w:rPr>
        <w:t>(</w:t>
      </w:r>
      <w:r>
        <w:rPr>
          <w:sz w:val="22"/>
          <w:szCs w:val="22"/>
        </w:rPr>
        <w:t>Act No. 43 of June 2, 2017</w:t>
      </w:r>
      <w:r w:rsidR="00917433">
        <w:rPr>
          <w:rFonts w:hint="eastAsia"/>
          <w:sz w:val="22"/>
          <w:szCs w:val="22"/>
        </w:rPr>
        <w:t>)</w:t>
      </w:r>
      <w:r>
        <w:rPr>
          <w:sz w:val="22"/>
          <w:szCs w:val="22"/>
        </w:rPr>
        <w:t xml:space="preserve"> </w:t>
      </w:r>
      <w:r w:rsidR="00917433">
        <w:rPr>
          <w:rFonts w:hint="eastAsia"/>
          <w:sz w:val="22"/>
          <w:szCs w:val="22"/>
        </w:rPr>
        <w:t>(</w:t>
      </w:r>
      <w:r>
        <w:rPr>
          <w:sz w:val="22"/>
          <w:szCs w:val="22"/>
        </w:rPr>
        <w:t>Extract</w:t>
      </w:r>
      <w:r w:rsidR="00917433">
        <w:rPr>
          <w:rFonts w:hint="eastAsia"/>
          <w:sz w:val="22"/>
          <w:szCs w:val="22"/>
        </w:rPr>
        <w:t>)</w:t>
      </w:r>
    </w:p>
    <w:p w14:paraId="30AEE5E9" w14:textId="77777777" w:rsidR="00664304" w:rsidRDefault="000B7596" w:rsidP="17CBDD4A">
      <w:pPr>
        <w:jc w:val="both"/>
        <w:rPr>
          <w:sz w:val="22"/>
          <w:szCs w:val="22"/>
        </w:rPr>
      </w:pPr>
      <w:r w:rsidRPr="17CBDD4A">
        <w:rPr>
          <w:sz w:val="22"/>
          <w:szCs w:val="22"/>
        </w:rPr>
        <w:t>（施行期日）</w:t>
      </w:r>
    </w:p>
    <w:p w14:paraId="6839E2F2" w14:textId="77777777" w:rsidR="00664304" w:rsidRDefault="000B7596" w:rsidP="17CBDD4A">
      <w:pPr>
        <w:jc w:val="both"/>
        <w:rPr>
          <w:sz w:val="22"/>
          <w:szCs w:val="22"/>
        </w:rPr>
      </w:pPr>
      <w:r w:rsidRPr="17CBDD4A">
        <w:rPr>
          <w:sz w:val="22"/>
          <w:szCs w:val="22"/>
        </w:rPr>
        <w:t>(Effective Date)</w:t>
      </w:r>
    </w:p>
    <w:p w14:paraId="31A3B557" w14:textId="77777777" w:rsidR="00664304" w:rsidRDefault="000B7596" w:rsidP="17CBDD4A">
      <w:pPr>
        <w:jc w:val="both"/>
        <w:rPr>
          <w:sz w:val="22"/>
          <w:szCs w:val="22"/>
        </w:rPr>
      </w:pPr>
      <w:r w:rsidRPr="17CBDD4A">
        <w:rPr>
          <w:sz w:val="22"/>
          <w:szCs w:val="22"/>
        </w:rPr>
        <w:lastRenderedPageBreak/>
        <w:t>第一条　この法律は、平成二十九年十月一日から施行する。ただし、附則第五条の規定は、公布の日から施行する。</w:t>
      </w:r>
    </w:p>
    <w:p w14:paraId="3A9A1E79" w14:textId="77777777" w:rsidR="00664304" w:rsidRDefault="00DE2B9D" w:rsidP="17CBDD4A">
      <w:pPr>
        <w:jc w:val="both"/>
        <w:rPr>
          <w:sz w:val="22"/>
          <w:szCs w:val="22"/>
        </w:rPr>
      </w:pPr>
      <w:r>
        <w:rPr>
          <w:sz w:val="22"/>
          <w:szCs w:val="22"/>
        </w:rPr>
        <w:t>Article 1 This Act comes into effect on October 1, 2017; provided, however, that the provisions of Article 5 of the Supplementary Provisions come into effect on the date of promulgation.</w:t>
      </w:r>
    </w:p>
    <w:p w14:paraId="122EA9D3" w14:textId="77777777" w:rsidR="00664304" w:rsidRDefault="000B7596" w:rsidP="17CBDD4A">
      <w:pPr>
        <w:jc w:val="both"/>
        <w:rPr>
          <w:sz w:val="22"/>
          <w:szCs w:val="22"/>
        </w:rPr>
      </w:pPr>
      <w:r w:rsidRPr="17CBDD4A">
        <w:rPr>
          <w:sz w:val="22"/>
          <w:szCs w:val="22"/>
        </w:rPr>
        <w:t>（罰則に関する経過措置）</w:t>
      </w:r>
    </w:p>
    <w:p w14:paraId="53567D4A" w14:textId="77777777" w:rsidR="00664304" w:rsidRDefault="000B7596" w:rsidP="17CBDD4A">
      <w:pPr>
        <w:jc w:val="both"/>
        <w:rPr>
          <w:sz w:val="22"/>
          <w:szCs w:val="22"/>
        </w:rPr>
      </w:pPr>
      <w:r w:rsidRPr="17CBDD4A">
        <w:rPr>
          <w:sz w:val="22"/>
          <w:szCs w:val="22"/>
        </w:rPr>
        <w:t xml:space="preserve">(Transitional Measures </w:t>
      </w:r>
      <w:r w:rsidR="009A65F6" w:rsidRPr="17CBDD4A">
        <w:rPr>
          <w:sz w:val="22"/>
          <w:szCs w:val="22"/>
        </w:rPr>
        <w:t>Concerning</w:t>
      </w:r>
      <w:r w:rsidRPr="17CBDD4A">
        <w:rPr>
          <w:sz w:val="22"/>
          <w:szCs w:val="22"/>
        </w:rPr>
        <w:t xml:space="preserve"> Penal Provisions)</w:t>
      </w:r>
    </w:p>
    <w:p w14:paraId="2284EBF5" w14:textId="77777777" w:rsidR="00664304" w:rsidRDefault="000B7596" w:rsidP="17CBDD4A">
      <w:pPr>
        <w:jc w:val="both"/>
        <w:rPr>
          <w:sz w:val="22"/>
          <w:szCs w:val="22"/>
        </w:rPr>
      </w:pPr>
      <w:r w:rsidRPr="17CBDD4A">
        <w:rPr>
          <w:sz w:val="22"/>
          <w:szCs w:val="22"/>
        </w:rPr>
        <w:t>第四条　この法律の施行前にした行為に対する罰則の適用については、なお従前の例による。</w:t>
      </w:r>
    </w:p>
    <w:p w14:paraId="438D0583" w14:textId="77777777" w:rsidR="00664304" w:rsidRDefault="00DE2B9D" w:rsidP="17CBDD4A">
      <w:pPr>
        <w:jc w:val="both"/>
        <w:rPr>
          <w:sz w:val="22"/>
          <w:szCs w:val="22"/>
        </w:rPr>
      </w:pPr>
      <w:r>
        <w:rPr>
          <w:sz w:val="22"/>
          <w:szCs w:val="22"/>
        </w:rPr>
        <w:t>Article 4 Prior laws and regulations continue to govern the applicability of penal provisions to acts committed before this Act comes into effect.</w:t>
      </w:r>
    </w:p>
    <w:p w14:paraId="004F3847" w14:textId="77777777" w:rsidR="00664304" w:rsidRDefault="000B7596" w:rsidP="17CBDD4A">
      <w:pPr>
        <w:jc w:val="both"/>
        <w:rPr>
          <w:sz w:val="22"/>
          <w:szCs w:val="22"/>
        </w:rPr>
      </w:pPr>
      <w:r w:rsidRPr="17CBDD4A">
        <w:rPr>
          <w:sz w:val="22"/>
          <w:szCs w:val="22"/>
        </w:rPr>
        <w:t>（政令への委任）</w:t>
      </w:r>
    </w:p>
    <w:p w14:paraId="1AD07A70" w14:textId="77777777" w:rsidR="00664304" w:rsidRDefault="000B7596" w:rsidP="17CBDD4A">
      <w:pPr>
        <w:jc w:val="both"/>
        <w:rPr>
          <w:sz w:val="22"/>
          <w:szCs w:val="22"/>
        </w:rPr>
      </w:pPr>
      <w:r w:rsidRPr="17CBDD4A">
        <w:rPr>
          <w:sz w:val="22"/>
          <w:szCs w:val="22"/>
        </w:rPr>
        <w:t>(Delegation to Cabinet Order)</w:t>
      </w:r>
    </w:p>
    <w:p w14:paraId="7BA8AD3D" w14:textId="77777777" w:rsidR="00664304" w:rsidRDefault="000B7596" w:rsidP="17CBDD4A">
      <w:pPr>
        <w:jc w:val="both"/>
        <w:rPr>
          <w:sz w:val="22"/>
          <w:szCs w:val="22"/>
        </w:rPr>
      </w:pPr>
      <w:r w:rsidRPr="17CBDD4A">
        <w:rPr>
          <w:sz w:val="22"/>
          <w:szCs w:val="22"/>
        </w:rPr>
        <w:t>第五条　前三条に定めるもののほか、この法律の施行に関し必要な経過措置は、政令で定める。</w:t>
      </w:r>
    </w:p>
    <w:p w14:paraId="5B514DA0" w14:textId="77777777" w:rsidR="00664304" w:rsidRDefault="00DE2B9D" w:rsidP="17CBDD4A">
      <w:pPr>
        <w:jc w:val="both"/>
        <w:rPr>
          <w:sz w:val="22"/>
          <w:szCs w:val="22"/>
        </w:rPr>
      </w:pPr>
      <w:r>
        <w:rPr>
          <w:sz w:val="22"/>
          <w:szCs w:val="22"/>
        </w:rPr>
        <w:t xml:space="preserve">Article 5 Beyond what is specified in the preceding three Articles, Cabinet Order prescribes necessary transitional measures for the </w:t>
      </w:r>
      <w:r w:rsidR="00304CD9">
        <w:rPr>
          <w:rFonts w:hint="eastAsia"/>
          <w:sz w:val="22"/>
          <w:szCs w:val="22"/>
        </w:rPr>
        <w:t>Act to come</w:t>
      </w:r>
      <w:r>
        <w:rPr>
          <w:sz w:val="22"/>
          <w:szCs w:val="22"/>
        </w:rPr>
        <w:t xml:space="preserve"> into effect.</w:t>
      </w:r>
    </w:p>
    <w:p w14:paraId="3440423B" w14:textId="523D8AAE" w:rsidR="00664304" w:rsidRDefault="00BD05E5" w:rsidP="17CBDD4A">
      <w:pPr>
        <w:jc w:val="both"/>
        <w:rPr>
          <w:sz w:val="22"/>
          <w:szCs w:val="22"/>
        </w:rPr>
      </w:pPr>
      <w:r w:rsidRPr="17CBDD4A">
        <w:rPr>
          <w:sz w:val="22"/>
          <w:szCs w:val="22"/>
          <w:lang w:eastAsia="zh-CN"/>
        </w:rPr>
        <w:t xml:space="preserve">附　則　</w:t>
      </w:r>
      <w:r w:rsidR="005B0DB0">
        <w:rPr>
          <w:rFonts w:hint="eastAsia"/>
          <w:sz w:val="22"/>
          <w:szCs w:val="22"/>
        </w:rPr>
        <w:t>（</w:t>
      </w:r>
      <w:r w:rsidR="005475B8" w:rsidRPr="17CBDD4A">
        <w:rPr>
          <w:sz w:val="22"/>
          <w:szCs w:val="22"/>
          <w:lang w:eastAsia="zh-CN"/>
        </w:rPr>
        <w:t>令和四年十二月十六日法律第九十九号</w:t>
      </w:r>
      <w:r w:rsidR="005B0DB0">
        <w:rPr>
          <w:rFonts w:hint="eastAsia"/>
          <w:sz w:val="22"/>
          <w:szCs w:val="22"/>
        </w:rPr>
        <w:t xml:space="preserve">）　</w:t>
      </w:r>
      <w:r w:rsidRPr="17CBDD4A">
        <w:rPr>
          <w:sz w:val="22"/>
          <w:szCs w:val="22"/>
          <w:lang w:eastAsia="zh-CN"/>
        </w:rPr>
        <w:t>抄</w:t>
      </w:r>
    </w:p>
    <w:p w14:paraId="61F8825D" w14:textId="15A4FA0B" w:rsidR="00664304" w:rsidRDefault="00DE2B9D" w:rsidP="17CBDD4A">
      <w:pPr>
        <w:jc w:val="both"/>
        <w:rPr>
          <w:sz w:val="22"/>
          <w:szCs w:val="22"/>
        </w:rPr>
      </w:pPr>
      <w:r>
        <w:rPr>
          <w:sz w:val="22"/>
          <w:szCs w:val="22"/>
        </w:rPr>
        <w:t xml:space="preserve">Supplementary Provisions </w:t>
      </w:r>
      <w:r w:rsidR="002442C2">
        <w:rPr>
          <w:rFonts w:hint="eastAsia"/>
          <w:sz w:val="22"/>
          <w:szCs w:val="22"/>
        </w:rPr>
        <w:t>(</w:t>
      </w:r>
      <w:r>
        <w:rPr>
          <w:sz w:val="22"/>
          <w:szCs w:val="22"/>
        </w:rPr>
        <w:t>Act No. 99 of December 16, 2022</w:t>
      </w:r>
      <w:r w:rsidR="002442C2">
        <w:rPr>
          <w:rFonts w:hint="eastAsia"/>
          <w:sz w:val="22"/>
          <w:szCs w:val="22"/>
        </w:rPr>
        <w:t>)</w:t>
      </w:r>
      <w:r>
        <w:rPr>
          <w:sz w:val="22"/>
          <w:szCs w:val="22"/>
        </w:rPr>
        <w:t xml:space="preserve"> </w:t>
      </w:r>
      <w:r w:rsidR="002442C2">
        <w:rPr>
          <w:rFonts w:hint="eastAsia"/>
          <w:sz w:val="22"/>
          <w:szCs w:val="22"/>
        </w:rPr>
        <w:t>(</w:t>
      </w:r>
      <w:r>
        <w:rPr>
          <w:sz w:val="22"/>
          <w:szCs w:val="22"/>
        </w:rPr>
        <w:t>Extract</w:t>
      </w:r>
      <w:r w:rsidR="002442C2">
        <w:rPr>
          <w:rFonts w:hint="eastAsia"/>
          <w:sz w:val="22"/>
          <w:szCs w:val="22"/>
        </w:rPr>
        <w:t>)</w:t>
      </w:r>
    </w:p>
    <w:p w14:paraId="782B19E3" w14:textId="77777777" w:rsidR="00664304" w:rsidRDefault="00AA5372" w:rsidP="17CBDD4A">
      <w:pPr>
        <w:jc w:val="both"/>
        <w:rPr>
          <w:sz w:val="22"/>
          <w:szCs w:val="22"/>
        </w:rPr>
      </w:pPr>
      <w:r w:rsidRPr="17CBDD4A">
        <w:rPr>
          <w:sz w:val="22"/>
          <w:szCs w:val="22"/>
        </w:rPr>
        <w:t>（施行期日）</w:t>
      </w:r>
    </w:p>
    <w:p w14:paraId="20A37DF9" w14:textId="77777777" w:rsidR="00664304" w:rsidRDefault="009A65F6" w:rsidP="17CBDD4A">
      <w:pPr>
        <w:jc w:val="both"/>
        <w:rPr>
          <w:sz w:val="22"/>
          <w:szCs w:val="22"/>
        </w:rPr>
      </w:pPr>
      <w:r w:rsidRPr="17CBDD4A">
        <w:rPr>
          <w:sz w:val="22"/>
          <w:szCs w:val="22"/>
        </w:rPr>
        <w:t>(Effective Date)</w:t>
      </w:r>
    </w:p>
    <w:p w14:paraId="3A6AA074" w14:textId="77777777" w:rsidR="00664304" w:rsidRDefault="005475B8" w:rsidP="17CBDD4A">
      <w:pPr>
        <w:jc w:val="both"/>
        <w:rPr>
          <w:sz w:val="22"/>
          <w:szCs w:val="22"/>
        </w:rPr>
      </w:pPr>
      <w:r w:rsidRPr="17CBDD4A">
        <w:rPr>
          <w:sz w:val="22"/>
          <w:szCs w:val="22"/>
        </w:rPr>
        <w:t>第一条　こ</w:t>
      </w:r>
      <w:r w:rsidR="00AA5372" w:rsidRPr="17CBDD4A">
        <w:rPr>
          <w:sz w:val="22"/>
          <w:szCs w:val="22"/>
        </w:rPr>
        <w:t>の法律は、公布の日から起算して二十日を経過した日から施行する。</w:t>
      </w:r>
    </w:p>
    <w:p w14:paraId="70C251C0" w14:textId="77777777" w:rsidR="00664304" w:rsidRDefault="00DE2B9D" w:rsidP="17CBDD4A">
      <w:pPr>
        <w:jc w:val="both"/>
        <w:rPr>
          <w:sz w:val="22"/>
          <w:szCs w:val="22"/>
        </w:rPr>
      </w:pPr>
      <w:r>
        <w:rPr>
          <w:sz w:val="22"/>
          <w:szCs w:val="22"/>
        </w:rPr>
        <w:t>Article 1 This Act comes into effect on the day after the final day in the 20-day period that commences on the promulgation date.</w:t>
      </w:r>
    </w:p>
    <w:p w14:paraId="3E4562F7" w14:textId="77777777" w:rsidR="00664304" w:rsidRDefault="00AA5372" w:rsidP="17CBDD4A">
      <w:pPr>
        <w:jc w:val="both"/>
        <w:rPr>
          <w:sz w:val="22"/>
          <w:szCs w:val="22"/>
        </w:rPr>
      </w:pPr>
      <w:r w:rsidRPr="17CBDD4A">
        <w:rPr>
          <w:sz w:val="22"/>
          <w:szCs w:val="22"/>
        </w:rPr>
        <w:t>（消費者契約法の一部改正に伴う経過措置）</w:t>
      </w:r>
    </w:p>
    <w:p w14:paraId="1F5DE657" w14:textId="77777777" w:rsidR="00664304" w:rsidRDefault="009A65F6" w:rsidP="17CBDD4A">
      <w:pPr>
        <w:jc w:val="both"/>
        <w:rPr>
          <w:sz w:val="22"/>
          <w:szCs w:val="22"/>
        </w:rPr>
      </w:pPr>
      <w:r w:rsidRPr="17CBDD4A">
        <w:rPr>
          <w:sz w:val="22"/>
          <w:szCs w:val="22"/>
        </w:rPr>
        <w:t>(Transitional Measures on Partial Amendment of the Consumer Contract Act)</w:t>
      </w:r>
    </w:p>
    <w:p w14:paraId="1D0B7D56" w14:textId="77777777" w:rsidR="00664304" w:rsidRDefault="00AA5372" w:rsidP="17CBDD4A">
      <w:pPr>
        <w:jc w:val="both"/>
        <w:rPr>
          <w:sz w:val="22"/>
          <w:szCs w:val="22"/>
        </w:rPr>
      </w:pPr>
      <w:r w:rsidRPr="17CBDD4A">
        <w:rPr>
          <w:sz w:val="22"/>
          <w:szCs w:val="22"/>
        </w:rPr>
        <w:t>第二条　第一条の規定による改正後の消費者契約法（以下この条において「新法」という。）第四条第三項第六号（消費者契約法第五条第一項において準用する場合を含む。）の規定は、この法律の施行の日以後</w:t>
      </w:r>
      <w:r w:rsidR="009A65F6" w:rsidRPr="17CBDD4A">
        <w:rPr>
          <w:sz w:val="22"/>
          <w:szCs w:val="22"/>
        </w:rPr>
        <w:t>にされる消費者契約の申込み又はその承諾の意思表示</w:t>
      </w:r>
      <w:r w:rsidRPr="17CBDD4A">
        <w:rPr>
          <w:sz w:val="22"/>
          <w:szCs w:val="22"/>
        </w:rPr>
        <w:t>について適用し、同日前にされた消費者契約の申込み又はその承諾の意思表示については、なお従前の例による。</w:t>
      </w:r>
    </w:p>
    <w:p w14:paraId="4CFC8C09" w14:textId="77777777" w:rsidR="00664304" w:rsidRDefault="00DE2B9D" w:rsidP="17CBDD4A">
      <w:pPr>
        <w:jc w:val="both"/>
        <w:rPr>
          <w:sz w:val="22"/>
          <w:szCs w:val="22"/>
        </w:rPr>
      </w:pPr>
      <w:r>
        <w:rPr>
          <w:sz w:val="22"/>
          <w:szCs w:val="22"/>
        </w:rPr>
        <w:t>Article 2 (1) The provisions of Article 4, paragraph (3), item (vi) (including as applied mutatis mutandis pursuant to Article 5, paragraph (1) of the Consumer Contract Act) of the Consumer Contract Act amended by the provisions of Article 1 (referred to below as the "new Act") apply to any manifestation of intention of an offer or acceptance of an offer in a consumer contract made after the date on which this Act comes into effect, and prior laws and regulations continue to govern any manifestation of intention of an offer or acceptance of an offer in a consumer contract made prior to that date.</w:t>
      </w:r>
    </w:p>
    <w:p w14:paraId="04A160BD" w14:textId="77777777" w:rsidR="00664304" w:rsidRDefault="00AA5372" w:rsidP="17CBDD4A">
      <w:pPr>
        <w:jc w:val="both"/>
        <w:rPr>
          <w:sz w:val="22"/>
          <w:szCs w:val="22"/>
        </w:rPr>
      </w:pPr>
      <w:r w:rsidRPr="17CBDD4A">
        <w:rPr>
          <w:sz w:val="22"/>
          <w:szCs w:val="22"/>
        </w:rPr>
        <w:t>２　新法第七条第一項の規定は、この法律の施行前にされた消費者契約の申込み又はその承諾の意思表示に係る取消権についても、適用する。ただし、第一条の規定による</w:t>
      </w:r>
      <w:r w:rsidRPr="17CBDD4A">
        <w:rPr>
          <w:sz w:val="22"/>
          <w:szCs w:val="22"/>
        </w:rPr>
        <w:lastRenderedPageBreak/>
        <w:t>改正前の消費者契約法第七条第一項に規定する取消権の時効がこの法律の施行の際既に完成していた場合は、この限りでない。</w:t>
      </w:r>
    </w:p>
    <w:p w14:paraId="7037E4F0" w14:textId="77777777" w:rsidR="00664304" w:rsidRDefault="009A65F6" w:rsidP="17CBDD4A">
      <w:pPr>
        <w:jc w:val="both"/>
        <w:rPr>
          <w:sz w:val="22"/>
          <w:szCs w:val="22"/>
        </w:rPr>
      </w:pPr>
      <w:r w:rsidRPr="17CBDD4A">
        <w:rPr>
          <w:sz w:val="22"/>
          <w:szCs w:val="22"/>
        </w:rPr>
        <w:t xml:space="preserve">(2) The provisions of Article 7, paragraph (1) of the </w:t>
      </w:r>
      <w:r w:rsidR="00706CB6" w:rsidRPr="17CBDD4A">
        <w:rPr>
          <w:sz w:val="22"/>
          <w:szCs w:val="22"/>
        </w:rPr>
        <w:t>n</w:t>
      </w:r>
      <w:r w:rsidRPr="17CBDD4A">
        <w:rPr>
          <w:sz w:val="22"/>
          <w:szCs w:val="22"/>
        </w:rPr>
        <w:t xml:space="preserve">ew Act also apply to the rescission right relating to any manifestation of intention of an offer or acceptance of an offer in a consumer contract made before this Act comes into effect; provided, however, that this does not apply if the </w:t>
      </w:r>
      <w:r w:rsidRPr="00B14475">
        <w:rPr>
          <w:sz w:val="22"/>
          <w:szCs w:val="22"/>
        </w:rPr>
        <w:t>prescription</w:t>
      </w:r>
      <w:r w:rsidRPr="17CBDD4A">
        <w:rPr>
          <w:sz w:val="22"/>
          <w:szCs w:val="22"/>
        </w:rPr>
        <w:t xml:space="preserve"> for the rescission right prescribed in Article 7, paragraph (1) of the Consumer Contract Act </w:t>
      </w:r>
      <w:r w:rsidR="00CE1329">
        <w:rPr>
          <w:rFonts w:hint="eastAsia"/>
          <w:sz w:val="22"/>
          <w:szCs w:val="22"/>
        </w:rPr>
        <w:t>before</w:t>
      </w:r>
      <w:r w:rsidRPr="17CBDD4A">
        <w:rPr>
          <w:sz w:val="22"/>
          <w:szCs w:val="22"/>
        </w:rPr>
        <w:t xml:space="preserve"> amendment </w:t>
      </w:r>
      <w:r w:rsidR="00C34D65">
        <w:rPr>
          <w:rFonts w:hint="eastAsia"/>
          <w:sz w:val="22"/>
          <w:szCs w:val="22"/>
        </w:rPr>
        <w:t xml:space="preserve">under </w:t>
      </w:r>
      <w:r w:rsidRPr="17CBDD4A">
        <w:rPr>
          <w:sz w:val="22"/>
          <w:szCs w:val="22"/>
        </w:rPr>
        <w:t xml:space="preserve">the provisions of Article </w:t>
      </w:r>
      <w:r w:rsidR="00C34D65">
        <w:rPr>
          <w:rFonts w:hint="eastAsia"/>
          <w:sz w:val="22"/>
          <w:szCs w:val="22"/>
        </w:rPr>
        <w:t xml:space="preserve">1 </w:t>
      </w:r>
      <w:r w:rsidRPr="17CBDD4A">
        <w:rPr>
          <w:sz w:val="22"/>
          <w:szCs w:val="22"/>
        </w:rPr>
        <w:t>is already completed at the time when this Act comes into effect.</w:t>
      </w:r>
    </w:p>
    <w:p w14:paraId="61D0CA31" w14:textId="77777777" w:rsidR="00664304" w:rsidRDefault="00AA5372" w:rsidP="17CBDD4A">
      <w:pPr>
        <w:jc w:val="both"/>
        <w:rPr>
          <w:sz w:val="22"/>
          <w:szCs w:val="22"/>
        </w:rPr>
      </w:pPr>
      <w:r w:rsidRPr="17CBDD4A">
        <w:rPr>
          <w:sz w:val="22"/>
          <w:szCs w:val="22"/>
        </w:rPr>
        <w:t>（検討）</w:t>
      </w:r>
    </w:p>
    <w:p w14:paraId="73416DB5" w14:textId="77777777" w:rsidR="00664304" w:rsidRDefault="009A65F6" w:rsidP="17CBDD4A">
      <w:pPr>
        <w:jc w:val="both"/>
        <w:rPr>
          <w:sz w:val="22"/>
          <w:szCs w:val="22"/>
        </w:rPr>
      </w:pPr>
      <w:r w:rsidRPr="17CBDD4A">
        <w:rPr>
          <w:sz w:val="22"/>
          <w:szCs w:val="22"/>
        </w:rPr>
        <w:t>(Review)</w:t>
      </w:r>
    </w:p>
    <w:p w14:paraId="7C9F667C" w14:textId="77777777" w:rsidR="00664304" w:rsidRDefault="00AA5372" w:rsidP="1814831D">
      <w:pPr>
        <w:jc w:val="both"/>
        <w:rPr>
          <w:sz w:val="22"/>
          <w:szCs w:val="22"/>
        </w:rPr>
      </w:pPr>
      <w:r w:rsidRPr="17CBDD4A">
        <w:rPr>
          <w:sz w:val="22"/>
          <w:szCs w:val="22"/>
        </w:rPr>
        <w:t>第三条　政府は、この法律の施行後五年を経過した場合において、この法律による改正後の規定の施行の状況について検討を加え、必要があると認めるときは、その結果に基づいて必要な措置を講ずるものとする。</w:t>
      </w:r>
    </w:p>
    <w:p w14:paraId="3861951F" w14:textId="77777777" w:rsidR="00664304" w:rsidRDefault="00DE2B9D" w:rsidP="17CBDD4A">
      <w:pPr>
        <w:jc w:val="both"/>
        <w:rPr>
          <w:sz w:val="22"/>
          <w:szCs w:val="22"/>
        </w:rPr>
      </w:pPr>
      <w:r>
        <w:rPr>
          <w:sz w:val="22"/>
          <w:szCs w:val="22"/>
        </w:rPr>
        <w:t>Article 3 When five years have elapsed after this Act comes into effect, the government is to review the status of enforcement of the provisions amended by this Act, and if it finds it necessary, the government is to take necessary measures based on the review results.</w:t>
      </w:r>
    </w:p>
    <w:p w14:paraId="06334D59" w14:textId="77777777" w:rsidR="00664304" w:rsidRDefault="00AA5372" w:rsidP="17CBDD4A">
      <w:pPr>
        <w:jc w:val="both"/>
        <w:rPr>
          <w:sz w:val="22"/>
          <w:szCs w:val="22"/>
        </w:rPr>
      </w:pPr>
      <w:r w:rsidRPr="17CBDD4A">
        <w:rPr>
          <w:sz w:val="22"/>
          <w:szCs w:val="22"/>
        </w:rPr>
        <w:t>（地方税法の一部改正）</w:t>
      </w:r>
    </w:p>
    <w:p w14:paraId="33E69FE0" w14:textId="77777777" w:rsidR="00664304" w:rsidRDefault="009A65F6" w:rsidP="17CBDD4A">
      <w:pPr>
        <w:jc w:val="both"/>
        <w:rPr>
          <w:sz w:val="22"/>
          <w:szCs w:val="22"/>
        </w:rPr>
      </w:pPr>
      <w:r w:rsidRPr="22B0852E">
        <w:rPr>
          <w:sz w:val="22"/>
          <w:szCs w:val="22"/>
        </w:rPr>
        <w:t>(Partial Amendment of the Local Tax Act)</w:t>
      </w:r>
    </w:p>
    <w:p w14:paraId="5D83B702" w14:textId="77777777" w:rsidR="00664304" w:rsidRDefault="00AA5372" w:rsidP="17CBDD4A">
      <w:pPr>
        <w:jc w:val="both"/>
        <w:rPr>
          <w:sz w:val="22"/>
          <w:szCs w:val="22"/>
        </w:rPr>
      </w:pPr>
      <w:r w:rsidRPr="17CBDD4A">
        <w:rPr>
          <w:sz w:val="22"/>
          <w:szCs w:val="22"/>
        </w:rPr>
        <w:t>第四条　地方税法（昭和二十五年法律第二百二十六号）の一部を次のように改正する。</w:t>
      </w:r>
    </w:p>
    <w:p w14:paraId="571A99A0" w14:textId="77777777" w:rsidR="00664304" w:rsidRDefault="00DE2B9D" w:rsidP="17CBDD4A">
      <w:pPr>
        <w:jc w:val="both"/>
        <w:rPr>
          <w:sz w:val="22"/>
          <w:szCs w:val="22"/>
        </w:rPr>
      </w:pPr>
      <w:r w:rsidRPr="22B0852E">
        <w:rPr>
          <w:sz w:val="22"/>
          <w:szCs w:val="22"/>
        </w:rPr>
        <w:t>Article 4 The Local Tax Act (Act No. 226 of 1950) is partially amended as follows.</w:t>
      </w:r>
    </w:p>
    <w:p w14:paraId="39F275EB" w14:textId="77777777" w:rsidR="00664304" w:rsidRDefault="00DE2B9D" w:rsidP="17CBDD4A">
      <w:pPr>
        <w:jc w:val="both"/>
        <w:rPr>
          <w:sz w:val="22"/>
          <w:szCs w:val="22"/>
        </w:rPr>
      </w:pPr>
      <w:r>
        <w:rPr>
          <w:rFonts w:hint="eastAsia"/>
          <w:sz w:val="22"/>
          <w:szCs w:val="22"/>
        </w:rPr>
        <w:t>第三百四十八条第二項第二十九号中「第七号まで」を「第五号まで、第七号又は第八号」に改める。</w:t>
      </w:r>
    </w:p>
    <w:p w14:paraId="7A2E9C83" w14:textId="77777777" w:rsidR="00664304" w:rsidRDefault="009A65F6" w:rsidP="17CBDD4A">
      <w:pPr>
        <w:jc w:val="both"/>
        <w:rPr>
          <w:sz w:val="22"/>
          <w:szCs w:val="22"/>
        </w:rPr>
      </w:pPr>
      <w:r w:rsidRPr="17CBDD4A">
        <w:rPr>
          <w:sz w:val="22"/>
          <w:szCs w:val="22"/>
        </w:rPr>
        <w:t xml:space="preserve">In Article 348, paragraph (2), item (xxix), the </w:t>
      </w:r>
      <w:r w:rsidR="00D255C3">
        <w:rPr>
          <w:rFonts w:hint="eastAsia"/>
          <w:sz w:val="22"/>
          <w:szCs w:val="22"/>
        </w:rPr>
        <w:t>term</w:t>
      </w:r>
      <w:r w:rsidR="00D255C3" w:rsidRPr="17CBDD4A">
        <w:rPr>
          <w:sz w:val="22"/>
          <w:szCs w:val="22"/>
        </w:rPr>
        <w:t xml:space="preserve"> </w:t>
      </w:r>
      <w:r w:rsidRPr="17CBDD4A">
        <w:rPr>
          <w:sz w:val="22"/>
          <w:szCs w:val="22"/>
        </w:rPr>
        <w:t>"through item (vii)" is revised to "through item (v)</w:t>
      </w:r>
      <w:r w:rsidR="00401071" w:rsidRPr="17CBDD4A">
        <w:rPr>
          <w:sz w:val="22"/>
          <w:szCs w:val="22"/>
        </w:rPr>
        <w:t>, item (vii)</w:t>
      </w:r>
      <w:r w:rsidR="00181AAA" w:rsidRPr="17CBDD4A">
        <w:rPr>
          <w:sz w:val="22"/>
          <w:szCs w:val="22"/>
        </w:rPr>
        <w:t>,</w:t>
      </w:r>
      <w:r w:rsidR="00401071" w:rsidRPr="17CBDD4A">
        <w:rPr>
          <w:sz w:val="22"/>
          <w:szCs w:val="22"/>
        </w:rPr>
        <w:t xml:space="preserve"> or item (viii)".</w:t>
      </w:r>
    </w:p>
    <w:p w14:paraId="71C60C1C" w14:textId="77777777" w:rsidR="00664304" w:rsidRDefault="00AA5372" w:rsidP="17CBDD4A">
      <w:pPr>
        <w:jc w:val="both"/>
        <w:rPr>
          <w:sz w:val="22"/>
          <w:szCs w:val="22"/>
        </w:rPr>
      </w:pPr>
      <w:r w:rsidRPr="17CBDD4A">
        <w:rPr>
          <w:sz w:val="22"/>
          <w:szCs w:val="22"/>
        </w:rPr>
        <w:t>（消費者の財産的被害の集団的な回復のための民事の裁判手続の特例に関する法律の一部改正）</w:t>
      </w:r>
    </w:p>
    <w:p w14:paraId="7BD8A4DB" w14:textId="77777777" w:rsidR="00664304" w:rsidRDefault="00181AAA" w:rsidP="17CBDD4A">
      <w:pPr>
        <w:jc w:val="both"/>
        <w:rPr>
          <w:sz w:val="22"/>
          <w:szCs w:val="22"/>
        </w:rPr>
      </w:pPr>
      <w:r w:rsidRPr="17CBDD4A">
        <w:rPr>
          <w:sz w:val="22"/>
          <w:szCs w:val="22"/>
        </w:rPr>
        <w:t xml:space="preserve">(Partial Amendment of </w:t>
      </w:r>
      <w:r w:rsidR="004C2735" w:rsidRPr="17CBDD4A">
        <w:rPr>
          <w:sz w:val="22"/>
          <w:szCs w:val="22"/>
        </w:rPr>
        <w:t>the Act on Special Measures Concerning Civil Court Proceedings for the Collective Redress for Property Damage Incurred by Consumers</w:t>
      </w:r>
      <w:r w:rsidRPr="17CBDD4A">
        <w:rPr>
          <w:sz w:val="22"/>
          <w:szCs w:val="22"/>
        </w:rPr>
        <w:t>)</w:t>
      </w:r>
    </w:p>
    <w:p w14:paraId="1A956844" w14:textId="77777777" w:rsidR="00664304" w:rsidRDefault="00AA5372" w:rsidP="17CBDD4A">
      <w:pPr>
        <w:jc w:val="both"/>
        <w:rPr>
          <w:sz w:val="22"/>
          <w:szCs w:val="22"/>
        </w:rPr>
      </w:pPr>
      <w:r w:rsidRPr="17CBDD4A">
        <w:rPr>
          <w:sz w:val="22"/>
          <w:szCs w:val="22"/>
        </w:rPr>
        <w:t>第五条　消費者の財産的被害の集団的な回復のための民事の裁判手続の特例に関する法律（平成二十五年法律第九十六号）の一部を次のように改正する。</w:t>
      </w:r>
    </w:p>
    <w:p w14:paraId="03C8F2F9" w14:textId="77777777" w:rsidR="00664304" w:rsidRDefault="00DE2B9D" w:rsidP="17CBDD4A">
      <w:pPr>
        <w:jc w:val="both"/>
        <w:rPr>
          <w:sz w:val="22"/>
          <w:szCs w:val="22"/>
        </w:rPr>
      </w:pPr>
      <w:r>
        <w:rPr>
          <w:sz w:val="22"/>
          <w:szCs w:val="22"/>
        </w:rPr>
        <w:t>Article 5 The Act on Special Measures Concerning Civil Court Proceedings for the Collective Redress for Property Damage Incurred by Consumers (Act No. 96 of 2013) is partially amended as follows.</w:t>
      </w:r>
    </w:p>
    <w:p w14:paraId="0D09F8DE" w14:textId="77777777" w:rsidR="00664304" w:rsidRDefault="00AA5372" w:rsidP="17CBDD4A">
      <w:pPr>
        <w:jc w:val="both"/>
        <w:rPr>
          <w:sz w:val="22"/>
          <w:szCs w:val="22"/>
        </w:rPr>
      </w:pPr>
      <w:r w:rsidRPr="17CBDD4A">
        <w:rPr>
          <w:sz w:val="22"/>
          <w:szCs w:val="22"/>
        </w:rPr>
        <w:t>第七十五条第四項中「第十条第七号」を「第十条第八号」に改める。</w:t>
      </w:r>
    </w:p>
    <w:p w14:paraId="3C32193E" w14:textId="77777777" w:rsidR="00664304" w:rsidRDefault="006221D0" w:rsidP="17CBDD4A">
      <w:pPr>
        <w:jc w:val="both"/>
        <w:rPr>
          <w:sz w:val="22"/>
          <w:szCs w:val="22"/>
        </w:rPr>
      </w:pPr>
      <w:r w:rsidRPr="17CBDD4A">
        <w:rPr>
          <w:sz w:val="22"/>
          <w:szCs w:val="22"/>
        </w:rPr>
        <w:t xml:space="preserve">In Article 75, paragraph (4), the </w:t>
      </w:r>
      <w:r w:rsidR="0046058A">
        <w:rPr>
          <w:rFonts w:hint="eastAsia"/>
          <w:sz w:val="22"/>
          <w:szCs w:val="22"/>
        </w:rPr>
        <w:t>term</w:t>
      </w:r>
      <w:r w:rsidR="0046058A" w:rsidRPr="17CBDD4A">
        <w:rPr>
          <w:sz w:val="22"/>
          <w:szCs w:val="22"/>
        </w:rPr>
        <w:t xml:space="preserve"> </w:t>
      </w:r>
      <w:r w:rsidRPr="17CBDD4A">
        <w:rPr>
          <w:sz w:val="22"/>
          <w:szCs w:val="22"/>
        </w:rPr>
        <w:t>"Article 10, item (vii)" is revised to "Article 10, item (viii)".</w:t>
      </w:r>
    </w:p>
    <w:p w14:paraId="3FABB8A1" w14:textId="77777777" w:rsidR="00664304" w:rsidRDefault="00AA5372" w:rsidP="17CBDD4A">
      <w:pPr>
        <w:jc w:val="both"/>
        <w:rPr>
          <w:sz w:val="22"/>
          <w:szCs w:val="22"/>
        </w:rPr>
      </w:pPr>
      <w:r w:rsidRPr="17CBDD4A">
        <w:rPr>
          <w:sz w:val="22"/>
          <w:szCs w:val="22"/>
        </w:rPr>
        <w:t>（消費者契約法及び消費者の財産的被害の集団的な回復のための民事の裁判手続の特例に関する法律の一部を改正する法律の一部改正）</w:t>
      </w:r>
    </w:p>
    <w:p w14:paraId="3CA011F4" w14:textId="77777777" w:rsidR="00664304" w:rsidRDefault="006221D0" w:rsidP="17CBDD4A">
      <w:pPr>
        <w:jc w:val="both"/>
        <w:rPr>
          <w:sz w:val="22"/>
          <w:szCs w:val="22"/>
        </w:rPr>
      </w:pPr>
      <w:r w:rsidRPr="17CBDD4A">
        <w:rPr>
          <w:sz w:val="22"/>
          <w:szCs w:val="22"/>
        </w:rPr>
        <w:lastRenderedPageBreak/>
        <w:t xml:space="preserve">(Partial Amendment of the </w:t>
      </w:r>
      <w:r w:rsidR="003904A4" w:rsidRPr="003904A4">
        <w:rPr>
          <w:sz w:val="22"/>
          <w:szCs w:val="22"/>
        </w:rPr>
        <w:t>Consumer Contract Act</w:t>
      </w:r>
      <w:r w:rsidR="003904A4">
        <w:rPr>
          <w:rFonts w:hint="eastAsia"/>
          <w:sz w:val="22"/>
          <w:szCs w:val="22"/>
        </w:rPr>
        <w:t xml:space="preserve"> and the </w:t>
      </w:r>
      <w:r w:rsidRPr="17CBDD4A">
        <w:rPr>
          <w:sz w:val="22"/>
          <w:szCs w:val="22"/>
        </w:rPr>
        <w:t>Act Partially Amending the Act on Special Measures Concerning Civil Court Proceedings for the Collective Redress for Property Damage Incurred by Consumers)</w:t>
      </w:r>
    </w:p>
    <w:p w14:paraId="3145944E" w14:textId="77777777" w:rsidR="00664304" w:rsidRDefault="00AA5372" w:rsidP="17CBDD4A">
      <w:pPr>
        <w:jc w:val="both"/>
        <w:rPr>
          <w:sz w:val="22"/>
          <w:szCs w:val="22"/>
        </w:rPr>
      </w:pPr>
      <w:r w:rsidRPr="17CBDD4A">
        <w:rPr>
          <w:sz w:val="22"/>
          <w:szCs w:val="22"/>
        </w:rPr>
        <w:t>第六条　消費者契約法及び消費者の財産的被害の集団的な回復のための民事の裁判手続の特例に関する法律の一部を改正する法律（令和四年法律第五十九号）の一部を次のように改正する。</w:t>
      </w:r>
    </w:p>
    <w:p w14:paraId="4B474C6A" w14:textId="77777777" w:rsidR="00664304" w:rsidRDefault="00DE2B9D" w:rsidP="17CBDD4A">
      <w:pPr>
        <w:jc w:val="both"/>
        <w:rPr>
          <w:sz w:val="22"/>
          <w:szCs w:val="22"/>
        </w:rPr>
      </w:pPr>
      <w:r w:rsidRPr="22B0852E">
        <w:rPr>
          <w:sz w:val="22"/>
          <w:szCs w:val="22"/>
        </w:rPr>
        <w:t xml:space="preserve">Article </w:t>
      </w:r>
      <w:r w:rsidR="007E4D6D" w:rsidRPr="22B0852E">
        <w:rPr>
          <w:sz w:val="22"/>
          <w:szCs w:val="22"/>
        </w:rPr>
        <w:t>6</w:t>
      </w:r>
      <w:r w:rsidRPr="22B0852E">
        <w:rPr>
          <w:sz w:val="22"/>
          <w:szCs w:val="22"/>
        </w:rPr>
        <w:t xml:space="preserve"> The </w:t>
      </w:r>
      <w:r w:rsidR="00FB4E15" w:rsidRPr="00FB4E15">
        <w:rPr>
          <w:sz w:val="22"/>
          <w:szCs w:val="22"/>
        </w:rPr>
        <w:t>Consumer Contract Act</w:t>
      </w:r>
      <w:r w:rsidR="00FB4E15" w:rsidRPr="00FB4E15">
        <w:t xml:space="preserve"> </w:t>
      </w:r>
      <w:r w:rsidR="00FB4E15" w:rsidRPr="00FB4E15">
        <w:rPr>
          <w:sz w:val="22"/>
          <w:szCs w:val="22"/>
        </w:rPr>
        <w:t xml:space="preserve">and the </w:t>
      </w:r>
      <w:r w:rsidRPr="22B0852E">
        <w:rPr>
          <w:sz w:val="22"/>
          <w:szCs w:val="22"/>
        </w:rPr>
        <w:t>Act Partially Amending the Act on Special Measures Concerning Civil Court Proceedings for the Collective Redress for Property Damage Incurred by Consumers (Act No. 59 of 2022) is partially amended as follows.</w:t>
      </w:r>
    </w:p>
    <w:p w14:paraId="34266AB4" w14:textId="77777777" w:rsidR="00664304" w:rsidRDefault="00AA5372" w:rsidP="17CBDD4A">
      <w:pPr>
        <w:jc w:val="both"/>
        <w:rPr>
          <w:sz w:val="22"/>
          <w:szCs w:val="22"/>
        </w:rPr>
      </w:pPr>
      <w:r w:rsidRPr="17CBDD4A">
        <w:rPr>
          <w:sz w:val="22"/>
          <w:szCs w:val="22"/>
        </w:rPr>
        <w:t>第一条のうち消費者契約法第六条の改正規定の次に次の改正規定を加える。</w:t>
      </w:r>
    </w:p>
    <w:p w14:paraId="7B161BB4" w14:textId="77777777" w:rsidR="00664304" w:rsidRDefault="00A14497" w:rsidP="17CBDD4A">
      <w:pPr>
        <w:jc w:val="both"/>
        <w:rPr>
          <w:sz w:val="22"/>
        </w:rPr>
      </w:pPr>
      <w:r w:rsidRPr="00A14497">
        <w:rPr>
          <w:sz w:val="22"/>
          <w:szCs w:val="22"/>
        </w:rPr>
        <w:t xml:space="preserve">After the provisions amending Article 6 of the Consumer Contract Act in Article 1, </w:t>
      </w:r>
      <w:r w:rsidR="00601355">
        <w:rPr>
          <w:rFonts w:hint="eastAsia"/>
          <w:sz w:val="22"/>
          <w:szCs w:val="22"/>
        </w:rPr>
        <w:t>t</w:t>
      </w:r>
      <w:r w:rsidR="0026177C" w:rsidRPr="17CBDD4A">
        <w:rPr>
          <w:sz w:val="22"/>
          <w:szCs w:val="22"/>
        </w:rPr>
        <w:t xml:space="preserve">he following </w:t>
      </w:r>
      <w:r w:rsidR="0004075F" w:rsidRPr="17CBDD4A">
        <w:rPr>
          <w:sz w:val="22"/>
          <w:szCs w:val="22"/>
        </w:rPr>
        <w:t xml:space="preserve">amendment </w:t>
      </w:r>
      <w:r w:rsidR="0026177C" w:rsidRPr="17CBDD4A">
        <w:rPr>
          <w:sz w:val="22"/>
          <w:szCs w:val="22"/>
        </w:rPr>
        <w:t xml:space="preserve">provisions </w:t>
      </w:r>
      <w:r w:rsidR="00601355" w:rsidRPr="17CBDD4A">
        <w:rPr>
          <w:sz w:val="22"/>
          <w:szCs w:val="22"/>
        </w:rPr>
        <w:t>are added</w:t>
      </w:r>
      <w:r w:rsidR="00601355">
        <w:rPr>
          <w:rFonts w:hint="eastAsia"/>
          <w:sz w:val="22"/>
          <w:szCs w:val="22"/>
        </w:rPr>
        <w:t>.</w:t>
      </w:r>
      <w:r w:rsidR="0004075F" w:rsidRPr="17CBDD4A">
        <w:rPr>
          <w:sz w:val="22"/>
          <w:szCs w:val="22"/>
        </w:rPr>
        <w:t>:</w:t>
      </w:r>
    </w:p>
    <w:p w14:paraId="429615E0" w14:textId="77777777" w:rsidR="00664304" w:rsidRDefault="00AA5372" w:rsidP="17CBDD4A">
      <w:pPr>
        <w:jc w:val="both"/>
        <w:rPr>
          <w:sz w:val="22"/>
          <w:szCs w:val="22"/>
        </w:rPr>
      </w:pPr>
      <w:r w:rsidRPr="17CBDD4A">
        <w:rPr>
          <w:sz w:val="22"/>
          <w:szCs w:val="22"/>
        </w:rPr>
        <w:t>第七条第一項中「同条第三項第六号」を「同条第三項第八号」に改める。</w:t>
      </w:r>
    </w:p>
    <w:p w14:paraId="4E6AFF33" w14:textId="77777777" w:rsidR="00664304" w:rsidRDefault="00874A7C" w:rsidP="17CBDD4A">
      <w:pPr>
        <w:jc w:val="both"/>
        <w:rPr>
          <w:sz w:val="22"/>
          <w:szCs w:val="22"/>
        </w:rPr>
      </w:pPr>
      <w:r w:rsidRPr="17CBDD4A">
        <w:rPr>
          <w:sz w:val="22"/>
          <w:szCs w:val="22"/>
        </w:rPr>
        <w:t xml:space="preserve">In Article 7, paragraph (1), the </w:t>
      </w:r>
      <w:r w:rsidR="008E45EF">
        <w:rPr>
          <w:rFonts w:hint="eastAsia"/>
          <w:sz w:val="22"/>
          <w:szCs w:val="22"/>
        </w:rPr>
        <w:t>term</w:t>
      </w:r>
      <w:r w:rsidRPr="17CBDD4A">
        <w:rPr>
          <w:sz w:val="22"/>
          <w:szCs w:val="22"/>
        </w:rPr>
        <w:t xml:space="preserve"> "paragraph (3), item (vi) of </w:t>
      </w:r>
      <w:r w:rsidR="00FF39DE" w:rsidRPr="17CBDD4A">
        <w:rPr>
          <w:sz w:val="22"/>
          <w:szCs w:val="22"/>
        </w:rPr>
        <w:t>that</w:t>
      </w:r>
      <w:r w:rsidR="00D52E05" w:rsidRPr="17CBDD4A">
        <w:rPr>
          <w:sz w:val="22"/>
          <w:szCs w:val="22"/>
        </w:rPr>
        <w:t xml:space="preserve"> Article" is revised to "paragraph (3), item (viii) of </w:t>
      </w:r>
      <w:r w:rsidR="00FF39DE" w:rsidRPr="17CBDD4A">
        <w:rPr>
          <w:sz w:val="22"/>
          <w:szCs w:val="22"/>
        </w:rPr>
        <w:t>that</w:t>
      </w:r>
      <w:r w:rsidR="00D52E05" w:rsidRPr="17CBDD4A">
        <w:rPr>
          <w:sz w:val="22"/>
          <w:szCs w:val="22"/>
        </w:rPr>
        <w:t xml:space="preserve"> Article".</w:t>
      </w:r>
    </w:p>
    <w:p w14:paraId="1685156D" w14:textId="77777777" w:rsidR="00664304" w:rsidRDefault="00AA5372" w:rsidP="17CBDD4A">
      <w:pPr>
        <w:jc w:val="both"/>
        <w:rPr>
          <w:sz w:val="22"/>
          <w:szCs w:val="22"/>
        </w:rPr>
      </w:pPr>
      <w:r w:rsidRPr="17CBDD4A">
        <w:rPr>
          <w:sz w:val="22"/>
          <w:szCs w:val="22"/>
        </w:rPr>
        <w:t>附則第九条のうち独立行政法人国民生活センター法第十条第七号の改正規定中「第十条第七号」を「第十条第八号」に改める。</w:t>
      </w:r>
    </w:p>
    <w:p w14:paraId="23D740B4" w14:textId="77777777" w:rsidR="00664304" w:rsidRDefault="00D52E05" w:rsidP="17CBDD4A">
      <w:pPr>
        <w:jc w:val="both"/>
        <w:rPr>
          <w:sz w:val="22"/>
          <w:szCs w:val="22"/>
        </w:rPr>
      </w:pPr>
      <w:r w:rsidRPr="17CBDD4A">
        <w:rPr>
          <w:sz w:val="22"/>
          <w:szCs w:val="22"/>
        </w:rPr>
        <w:t xml:space="preserve">In the provisions amending Article 10, item (vii) of the Act on National Consumer Affairs </w:t>
      </w:r>
      <w:r w:rsidR="009C1D72">
        <w:rPr>
          <w:sz w:val="22"/>
          <w:szCs w:val="22"/>
        </w:rPr>
        <w:t>Center</w:t>
      </w:r>
      <w:r w:rsidRPr="17CBDD4A">
        <w:rPr>
          <w:sz w:val="22"/>
          <w:szCs w:val="22"/>
        </w:rPr>
        <w:t xml:space="preserve"> of Japan</w:t>
      </w:r>
      <w:r w:rsidR="00A32691">
        <w:rPr>
          <w:rFonts w:hint="eastAsia"/>
          <w:sz w:val="22"/>
          <w:szCs w:val="22"/>
        </w:rPr>
        <w:t xml:space="preserve"> in </w:t>
      </w:r>
      <w:r w:rsidR="00A32691" w:rsidRPr="00CC7196">
        <w:rPr>
          <w:sz w:val="22"/>
          <w:szCs w:val="22"/>
        </w:rPr>
        <w:t>Article 9 of the Supplementary Provisions</w:t>
      </w:r>
      <w:r w:rsidRPr="17CBDD4A">
        <w:rPr>
          <w:sz w:val="22"/>
          <w:szCs w:val="22"/>
        </w:rPr>
        <w:t xml:space="preserve">, </w:t>
      </w:r>
      <w:r w:rsidR="00A42483" w:rsidRPr="17CBDD4A">
        <w:rPr>
          <w:sz w:val="22"/>
          <w:szCs w:val="22"/>
        </w:rPr>
        <w:t xml:space="preserve">the </w:t>
      </w:r>
      <w:r w:rsidR="008E45EF">
        <w:rPr>
          <w:rFonts w:hint="eastAsia"/>
          <w:sz w:val="22"/>
          <w:szCs w:val="22"/>
        </w:rPr>
        <w:t>term</w:t>
      </w:r>
      <w:r w:rsidR="008E45EF" w:rsidRPr="17CBDD4A">
        <w:rPr>
          <w:sz w:val="22"/>
          <w:szCs w:val="22"/>
        </w:rPr>
        <w:t xml:space="preserve"> </w:t>
      </w:r>
      <w:r w:rsidR="00A42483" w:rsidRPr="17CBDD4A">
        <w:rPr>
          <w:sz w:val="22"/>
          <w:szCs w:val="22"/>
        </w:rPr>
        <w:t>"Article 10, item (vii)" is revi</w:t>
      </w:r>
      <w:r w:rsidR="00706CB6" w:rsidRPr="17CBDD4A">
        <w:rPr>
          <w:sz w:val="22"/>
          <w:szCs w:val="22"/>
        </w:rPr>
        <w:t>s</w:t>
      </w:r>
      <w:r w:rsidR="00A42483" w:rsidRPr="17CBDD4A">
        <w:rPr>
          <w:sz w:val="22"/>
          <w:szCs w:val="22"/>
        </w:rPr>
        <w:t>ed to "Article 10, item (viii)".</w:t>
      </w:r>
    </w:p>
    <w:p w14:paraId="7D956E3C" w14:textId="385B5BA3" w:rsidR="00D52E05" w:rsidRPr="00097F4E" w:rsidRDefault="00D52E05" w:rsidP="17CBDD4A">
      <w:pPr>
        <w:jc w:val="both"/>
        <w:rPr>
          <w:sz w:val="22"/>
          <w:szCs w:val="22"/>
        </w:rPr>
      </w:pPr>
    </w:p>
    <w:sectPr w:rsidR="00D52E05" w:rsidRPr="00097F4E" w:rsidSect="00FF70F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1211" w14:textId="77777777" w:rsidR="00210178" w:rsidRDefault="00210178" w:rsidP="00227C91">
      <w:r>
        <w:separator/>
      </w:r>
    </w:p>
  </w:endnote>
  <w:endnote w:type="continuationSeparator" w:id="0">
    <w:p w14:paraId="1D2DFE90" w14:textId="77777777" w:rsidR="00210178" w:rsidRDefault="00210178" w:rsidP="0022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79FF" w14:textId="77777777" w:rsidR="00664304" w:rsidRDefault="006643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104D" w14:textId="77777777" w:rsidR="00664304" w:rsidRDefault="0066430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401" w14:textId="77777777" w:rsidR="00664304" w:rsidRDefault="0066430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515B" w14:textId="77777777" w:rsidR="00210178" w:rsidRDefault="00210178" w:rsidP="00227C91">
      <w:r>
        <w:separator/>
      </w:r>
    </w:p>
  </w:footnote>
  <w:footnote w:type="continuationSeparator" w:id="0">
    <w:p w14:paraId="272E5E33" w14:textId="77777777" w:rsidR="00210178" w:rsidRDefault="00210178" w:rsidP="0022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B210" w14:textId="77777777" w:rsidR="00664304" w:rsidRDefault="006643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4CCA" w14:textId="77777777" w:rsidR="00664304" w:rsidRDefault="0066430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1A99" w14:textId="77777777" w:rsidR="00664304" w:rsidRDefault="006643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D00"/>
    <w:multiLevelType w:val="multilevel"/>
    <w:tmpl w:val="1144DB0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9C00EF"/>
    <w:multiLevelType w:val="multilevel"/>
    <w:tmpl w:val="DC32EF7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08512E"/>
    <w:multiLevelType w:val="multilevel"/>
    <w:tmpl w:val="23DC29A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3E535D"/>
    <w:multiLevelType w:val="multilevel"/>
    <w:tmpl w:val="E0A4B96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0D70D7"/>
    <w:multiLevelType w:val="multilevel"/>
    <w:tmpl w:val="7D3268D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3A08E2"/>
    <w:multiLevelType w:val="multilevel"/>
    <w:tmpl w:val="C82E07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C75994"/>
    <w:multiLevelType w:val="multilevel"/>
    <w:tmpl w:val="8110CF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C74814"/>
    <w:multiLevelType w:val="multilevel"/>
    <w:tmpl w:val="60F88C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CE925F4"/>
    <w:multiLevelType w:val="multilevel"/>
    <w:tmpl w:val="8AA6A5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28256F"/>
    <w:multiLevelType w:val="multilevel"/>
    <w:tmpl w:val="7CBCD9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2B5916"/>
    <w:multiLevelType w:val="hybridMultilevel"/>
    <w:tmpl w:val="70E0C112"/>
    <w:lvl w:ilvl="0" w:tplc="86A0108E">
      <w:start w:val="1"/>
      <w:numFmt w:val="japaneseCounting"/>
      <w:lvlText w:val="第%1条"/>
      <w:lvlJc w:val="left"/>
      <w:pPr>
        <w:ind w:left="880" w:hanging="88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6B614960"/>
    <w:multiLevelType w:val="multilevel"/>
    <w:tmpl w:val="470CE7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A2389F"/>
    <w:multiLevelType w:val="multilevel"/>
    <w:tmpl w:val="EE9208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3" w15:restartNumberingAfterBreak="0">
    <w:nsid w:val="7D962F1D"/>
    <w:multiLevelType w:val="multilevel"/>
    <w:tmpl w:val="6338D6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45774280">
    <w:abstractNumId w:val="7"/>
  </w:num>
  <w:num w:numId="2" w16cid:durableId="763838235">
    <w:abstractNumId w:val="3"/>
  </w:num>
  <w:num w:numId="3" w16cid:durableId="1267419314">
    <w:abstractNumId w:val="2"/>
  </w:num>
  <w:num w:numId="4" w16cid:durableId="1310675504">
    <w:abstractNumId w:val="5"/>
  </w:num>
  <w:num w:numId="5" w16cid:durableId="1105073463">
    <w:abstractNumId w:val="9"/>
  </w:num>
  <w:num w:numId="6" w16cid:durableId="2126775324">
    <w:abstractNumId w:val="0"/>
  </w:num>
  <w:num w:numId="7" w16cid:durableId="1258782272">
    <w:abstractNumId w:val="8"/>
  </w:num>
  <w:num w:numId="8" w16cid:durableId="2018262072">
    <w:abstractNumId w:val="6"/>
  </w:num>
  <w:num w:numId="9" w16cid:durableId="2124954630">
    <w:abstractNumId w:val="4"/>
  </w:num>
  <w:num w:numId="10" w16cid:durableId="809829297">
    <w:abstractNumId w:val="13"/>
  </w:num>
  <w:num w:numId="11" w16cid:durableId="705132570">
    <w:abstractNumId w:val="11"/>
  </w:num>
  <w:num w:numId="12" w16cid:durableId="279844867">
    <w:abstractNumId w:val="12"/>
  </w:num>
  <w:num w:numId="13" w16cid:durableId="1655983862">
    <w:abstractNumId w:val="1"/>
  </w:num>
  <w:num w:numId="14" w16cid:durableId="524055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91"/>
    <w:rsid w:val="0000262E"/>
    <w:rsid w:val="0000503D"/>
    <w:rsid w:val="00005BC3"/>
    <w:rsid w:val="000074B9"/>
    <w:rsid w:val="0001226D"/>
    <w:rsid w:val="00016E9A"/>
    <w:rsid w:val="000263BD"/>
    <w:rsid w:val="0004075F"/>
    <w:rsid w:val="000429EA"/>
    <w:rsid w:val="00042C72"/>
    <w:rsid w:val="00043008"/>
    <w:rsid w:val="0004325A"/>
    <w:rsid w:val="000479D2"/>
    <w:rsid w:val="00047FAB"/>
    <w:rsid w:val="00053134"/>
    <w:rsid w:val="00053EB3"/>
    <w:rsid w:val="000578DE"/>
    <w:rsid w:val="00062933"/>
    <w:rsid w:val="00062AE2"/>
    <w:rsid w:val="0006337A"/>
    <w:rsid w:val="000641A8"/>
    <w:rsid w:val="00065D08"/>
    <w:rsid w:val="00067862"/>
    <w:rsid w:val="00072BC4"/>
    <w:rsid w:val="00073C72"/>
    <w:rsid w:val="00075379"/>
    <w:rsid w:val="00075CBF"/>
    <w:rsid w:val="0008091C"/>
    <w:rsid w:val="00081AFB"/>
    <w:rsid w:val="000827A2"/>
    <w:rsid w:val="0008486A"/>
    <w:rsid w:val="000873D8"/>
    <w:rsid w:val="0008773E"/>
    <w:rsid w:val="0009327F"/>
    <w:rsid w:val="00093501"/>
    <w:rsid w:val="00093D2F"/>
    <w:rsid w:val="00097F4E"/>
    <w:rsid w:val="000A225D"/>
    <w:rsid w:val="000A572E"/>
    <w:rsid w:val="000A60A9"/>
    <w:rsid w:val="000B0536"/>
    <w:rsid w:val="000B5655"/>
    <w:rsid w:val="000B584F"/>
    <w:rsid w:val="000B7596"/>
    <w:rsid w:val="000B7F42"/>
    <w:rsid w:val="000C2F22"/>
    <w:rsid w:val="000C45AD"/>
    <w:rsid w:val="000C650E"/>
    <w:rsid w:val="000C70D9"/>
    <w:rsid w:val="000D02F2"/>
    <w:rsid w:val="000D0B37"/>
    <w:rsid w:val="000E0F1A"/>
    <w:rsid w:val="000E1EFB"/>
    <w:rsid w:val="000E2F08"/>
    <w:rsid w:val="000E474D"/>
    <w:rsid w:val="000F040A"/>
    <w:rsid w:val="000F16F4"/>
    <w:rsid w:val="000F4129"/>
    <w:rsid w:val="000F461D"/>
    <w:rsid w:val="000F4974"/>
    <w:rsid w:val="000F68FE"/>
    <w:rsid w:val="0010012E"/>
    <w:rsid w:val="0010047A"/>
    <w:rsid w:val="00100A2D"/>
    <w:rsid w:val="00101C78"/>
    <w:rsid w:val="001078D6"/>
    <w:rsid w:val="00116B5C"/>
    <w:rsid w:val="001213EC"/>
    <w:rsid w:val="001221AF"/>
    <w:rsid w:val="0012420B"/>
    <w:rsid w:val="001246E5"/>
    <w:rsid w:val="00124A8C"/>
    <w:rsid w:val="00125A55"/>
    <w:rsid w:val="0012605E"/>
    <w:rsid w:val="0012693F"/>
    <w:rsid w:val="00126D24"/>
    <w:rsid w:val="00130259"/>
    <w:rsid w:val="001378B9"/>
    <w:rsid w:val="00137F31"/>
    <w:rsid w:val="0014488D"/>
    <w:rsid w:val="001513B7"/>
    <w:rsid w:val="00153535"/>
    <w:rsid w:val="001621C5"/>
    <w:rsid w:val="00163AF4"/>
    <w:rsid w:val="00167289"/>
    <w:rsid w:val="00167710"/>
    <w:rsid w:val="00171631"/>
    <w:rsid w:val="00171CAA"/>
    <w:rsid w:val="00181318"/>
    <w:rsid w:val="00181AAA"/>
    <w:rsid w:val="00185E00"/>
    <w:rsid w:val="001A10BB"/>
    <w:rsid w:val="001A3387"/>
    <w:rsid w:val="001A3D0C"/>
    <w:rsid w:val="001A6287"/>
    <w:rsid w:val="001A6739"/>
    <w:rsid w:val="001A740B"/>
    <w:rsid w:val="001B1B72"/>
    <w:rsid w:val="001B6AF8"/>
    <w:rsid w:val="001C3642"/>
    <w:rsid w:val="001C4507"/>
    <w:rsid w:val="001C485F"/>
    <w:rsid w:val="001C4986"/>
    <w:rsid w:val="001C4DA0"/>
    <w:rsid w:val="001C77EC"/>
    <w:rsid w:val="001D1129"/>
    <w:rsid w:val="001D3D32"/>
    <w:rsid w:val="001D4046"/>
    <w:rsid w:val="001D4715"/>
    <w:rsid w:val="001E0095"/>
    <w:rsid w:val="001E1233"/>
    <w:rsid w:val="001E58FA"/>
    <w:rsid w:val="001E71E1"/>
    <w:rsid w:val="001E78A9"/>
    <w:rsid w:val="001F1CCF"/>
    <w:rsid w:val="001F77F5"/>
    <w:rsid w:val="001F78F7"/>
    <w:rsid w:val="00204A40"/>
    <w:rsid w:val="00210178"/>
    <w:rsid w:val="00210EF1"/>
    <w:rsid w:val="002114B3"/>
    <w:rsid w:val="002129F7"/>
    <w:rsid w:val="002132C0"/>
    <w:rsid w:val="0021345A"/>
    <w:rsid w:val="0021447B"/>
    <w:rsid w:val="002150A4"/>
    <w:rsid w:val="002207DB"/>
    <w:rsid w:val="002222A7"/>
    <w:rsid w:val="002245C4"/>
    <w:rsid w:val="002255BC"/>
    <w:rsid w:val="00227C91"/>
    <w:rsid w:val="002300F5"/>
    <w:rsid w:val="0023252B"/>
    <w:rsid w:val="00233154"/>
    <w:rsid w:val="002337FD"/>
    <w:rsid w:val="0023567A"/>
    <w:rsid w:val="002368F8"/>
    <w:rsid w:val="00240ED8"/>
    <w:rsid w:val="0024108E"/>
    <w:rsid w:val="00241DA7"/>
    <w:rsid w:val="0024301B"/>
    <w:rsid w:val="002442C2"/>
    <w:rsid w:val="00247D8A"/>
    <w:rsid w:val="00251362"/>
    <w:rsid w:val="00252ACD"/>
    <w:rsid w:val="00253138"/>
    <w:rsid w:val="00255C74"/>
    <w:rsid w:val="00257819"/>
    <w:rsid w:val="0026177C"/>
    <w:rsid w:val="00263F12"/>
    <w:rsid w:val="00266153"/>
    <w:rsid w:val="002662D3"/>
    <w:rsid w:val="002671CD"/>
    <w:rsid w:val="00271394"/>
    <w:rsid w:val="00272C6B"/>
    <w:rsid w:val="002806D2"/>
    <w:rsid w:val="00281C95"/>
    <w:rsid w:val="002907CF"/>
    <w:rsid w:val="00291A2D"/>
    <w:rsid w:val="002930FF"/>
    <w:rsid w:val="002961D2"/>
    <w:rsid w:val="00296222"/>
    <w:rsid w:val="002A0316"/>
    <w:rsid w:val="002A08FF"/>
    <w:rsid w:val="002A0BDF"/>
    <w:rsid w:val="002A25BA"/>
    <w:rsid w:val="002A45E6"/>
    <w:rsid w:val="002A6551"/>
    <w:rsid w:val="002A76B2"/>
    <w:rsid w:val="002B0722"/>
    <w:rsid w:val="002B28E6"/>
    <w:rsid w:val="002B2CF3"/>
    <w:rsid w:val="002B2DF2"/>
    <w:rsid w:val="002B2E64"/>
    <w:rsid w:val="002B3517"/>
    <w:rsid w:val="002B5A31"/>
    <w:rsid w:val="002B6A39"/>
    <w:rsid w:val="002C0CBA"/>
    <w:rsid w:val="002C531C"/>
    <w:rsid w:val="002C777D"/>
    <w:rsid w:val="002D1584"/>
    <w:rsid w:val="002D303A"/>
    <w:rsid w:val="002D53C0"/>
    <w:rsid w:val="002D5C6A"/>
    <w:rsid w:val="002D6C6F"/>
    <w:rsid w:val="002D7A58"/>
    <w:rsid w:val="002E3C8A"/>
    <w:rsid w:val="002E7D26"/>
    <w:rsid w:val="002F0697"/>
    <w:rsid w:val="002F13AA"/>
    <w:rsid w:val="002F1D30"/>
    <w:rsid w:val="00300032"/>
    <w:rsid w:val="00304CD9"/>
    <w:rsid w:val="0030535E"/>
    <w:rsid w:val="00305379"/>
    <w:rsid w:val="003100BB"/>
    <w:rsid w:val="00310F02"/>
    <w:rsid w:val="00311A44"/>
    <w:rsid w:val="0031543E"/>
    <w:rsid w:val="00320671"/>
    <w:rsid w:val="00320AF9"/>
    <w:rsid w:val="00321A52"/>
    <w:rsid w:val="00325A98"/>
    <w:rsid w:val="00326A72"/>
    <w:rsid w:val="0033214E"/>
    <w:rsid w:val="00336094"/>
    <w:rsid w:val="0033742C"/>
    <w:rsid w:val="00337CC8"/>
    <w:rsid w:val="00340D9C"/>
    <w:rsid w:val="00350737"/>
    <w:rsid w:val="00351B67"/>
    <w:rsid w:val="00354605"/>
    <w:rsid w:val="00354E48"/>
    <w:rsid w:val="00354E9A"/>
    <w:rsid w:val="003552CF"/>
    <w:rsid w:val="00355924"/>
    <w:rsid w:val="00356598"/>
    <w:rsid w:val="003612C8"/>
    <w:rsid w:val="003613F0"/>
    <w:rsid w:val="00366A23"/>
    <w:rsid w:val="00372929"/>
    <w:rsid w:val="0037793B"/>
    <w:rsid w:val="003825E0"/>
    <w:rsid w:val="00382D54"/>
    <w:rsid w:val="00382DBA"/>
    <w:rsid w:val="00385965"/>
    <w:rsid w:val="00386393"/>
    <w:rsid w:val="00386E57"/>
    <w:rsid w:val="00390134"/>
    <w:rsid w:val="003904A4"/>
    <w:rsid w:val="00391423"/>
    <w:rsid w:val="0039397B"/>
    <w:rsid w:val="003963A3"/>
    <w:rsid w:val="00397010"/>
    <w:rsid w:val="00397B79"/>
    <w:rsid w:val="003A28E2"/>
    <w:rsid w:val="003A5553"/>
    <w:rsid w:val="003A5ADB"/>
    <w:rsid w:val="003A5C25"/>
    <w:rsid w:val="003B01C7"/>
    <w:rsid w:val="003B361D"/>
    <w:rsid w:val="003B3F1F"/>
    <w:rsid w:val="003B676B"/>
    <w:rsid w:val="003B73DB"/>
    <w:rsid w:val="003B7A6E"/>
    <w:rsid w:val="003C203F"/>
    <w:rsid w:val="003C2199"/>
    <w:rsid w:val="003C2E79"/>
    <w:rsid w:val="003C53E7"/>
    <w:rsid w:val="003D0C25"/>
    <w:rsid w:val="003D162E"/>
    <w:rsid w:val="003D173A"/>
    <w:rsid w:val="003D274C"/>
    <w:rsid w:val="003D5024"/>
    <w:rsid w:val="003D73DA"/>
    <w:rsid w:val="003E199E"/>
    <w:rsid w:val="003E1AB2"/>
    <w:rsid w:val="003E21FE"/>
    <w:rsid w:val="003E31EB"/>
    <w:rsid w:val="003E39F5"/>
    <w:rsid w:val="003F09B6"/>
    <w:rsid w:val="003F25F0"/>
    <w:rsid w:val="003F606E"/>
    <w:rsid w:val="003F7112"/>
    <w:rsid w:val="003F74B7"/>
    <w:rsid w:val="003F7C73"/>
    <w:rsid w:val="00400456"/>
    <w:rsid w:val="00401071"/>
    <w:rsid w:val="00410046"/>
    <w:rsid w:val="00410844"/>
    <w:rsid w:val="00420194"/>
    <w:rsid w:val="00420A12"/>
    <w:rsid w:val="00421F3F"/>
    <w:rsid w:val="004229C9"/>
    <w:rsid w:val="00422E96"/>
    <w:rsid w:val="00423F9A"/>
    <w:rsid w:val="00425649"/>
    <w:rsid w:val="004264E1"/>
    <w:rsid w:val="00427DC8"/>
    <w:rsid w:val="00430070"/>
    <w:rsid w:val="00430B43"/>
    <w:rsid w:val="00433413"/>
    <w:rsid w:val="004361B6"/>
    <w:rsid w:val="004366F2"/>
    <w:rsid w:val="004370C6"/>
    <w:rsid w:val="0044260D"/>
    <w:rsid w:val="004426ED"/>
    <w:rsid w:val="00445A63"/>
    <w:rsid w:val="00445F6D"/>
    <w:rsid w:val="00450B71"/>
    <w:rsid w:val="00451559"/>
    <w:rsid w:val="00456A02"/>
    <w:rsid w:val="004604E1"/>
    <w:rsid w:val="0046058A"/>
    <w:rsid w:val="004756D4"/>
    <w:rsid w:val="00480E54"/>
    <w:rsid w:val="00480F51"/>
    <w:rsid w:val="004830DE"/>
    <w:rsid w:val="00486BA2"/>
    <w:rsid w:val="004877AB"/>
    <w:rsid w:val="00490FB4"/>
    <w:rsid w:val="0049311E"/>
    <w:rsid w:val="00495793"/>
    <w:rsid w:val="004A146A"/>
    <w:rsid w:val="004A524A"/>
    <w:rsid w:val="004B08A5"/>
    <w:rsid w:val="004B2D26"/>
    <w:rsid w:val="004B31E8"/>
    <w:rsid w:val="004B4A83"/>
    <w:rsid w:val="004B4E6D"/>
    <w:rsid w:val="004C1D05"/>
    <w:rsid w:val="004C2735"/>
    <w:rsid w:val="004C531D"/>
    <w:rsid w:val="004D0325"/>
    <w:rsid w:val="004D0B87"/>
    <w:rsid w:val="004D1DA9"/>
    <w:rsid w:val="004D2432"/>
    <w:rsid w:val="004D26A9"/>
    <w:rsid w:val="004D340C"/>
    <w:rsid w:val="004D39CD"/>
    <w:rsid w:val="004E1D89"/>
    <w:rsid w:val="004F0BA1"/>
    <w:rsid w:val="004F1B6C"/>
    <w:rsid w:val="004F1DEC"/>
    <w:rsid w:val="004F21E3"/>
    <w:rsid w:val="004F4F17"/>
    <w:rsid w:val="004F50C9"/>
    <w:rsid w:val="004F59A1"/>
    <w:rsid w:val="00502F65"/>
    <w:rsid w:val="00505829"/>
    <w:rsid w:val="00510469"/>
    <w:rsid w:val="005122D7"/>
    <w:rsid w:val="005135F1"/>
    <w:rsid w:val="00524B51"/>
    <w:rsid w:val="005258EA"/>
    <w:rsid w:val="00525B23"/>
    <w:rsid w:val="0052642E"/>
    <w:rsid w:val="00526AD1"/>
    <w:rsid w:val="0053543F"/>
    <w:rsid w:val="0053723B"/>
    <w:rsid w:val="00542FD4"/>
    <w:rsid w:val="00543250"/>
    <w:rsid w:val="00544A0C"/>
    <w:rsid w:val="005457E3"/>
    <w:rsid w:val="005460A9"/>
    <w:rsid w:val="005472E9"/>
    <w:rsid w:val="0054737C"/>
    <w:rsid w:val="005475B8"/>
    <w:rsid w:val="00553950"/>
    <w:rsid w:val="00553DBA"/>
    <w:rsid w:val="00557A59"/>
    <w:rsid w:val="0056668D"/>
    <w:rsid w:val="00570EB8"/>
    <w:rsid w:val="00571220"/>
    <w:rsid w:val="00571B8B"/>
    <w:rsid w:val="00572D70"/>
    <w:rsid w:val="005755D2"/>
    <w:rsid w:val="00576EF4"/>
    <w:rsid w:val="00582E64"/>
    <w:rsid w:val="00583516"/>
    <w:rsid w:val="00586521"/>
    <w:rsid w:val="005912DC"/>
    <w:rsid w:val="00592ED8"/>
    <w:rsid w:val="005973A4"/>
    <w:rsid w:val="005A11FC"/>
    <w:rsid w:val="005B0DB0"/>
    <w:rsid w:val="005B326A"/>
    <w:rsid w:val="005B373C"/>
    <w:rsid w:val="005B6E93"/>
    <w:rsid w:val="005C0013"/>
    <w:rsid w:val="005C1B85"/>
    <w:rsid w:val="005C29D2"/>
    <w:rsid w:val="005C2F15"/>
    <w:rsid w:val="005C46D3"/>
    <w:rsid w:val="005C60B0"/>
    <w:rsid w:val="005D0846"/>
    <w:rsid w:val="005D1BB2"/>
    <w:rsid w:val="005D3A91"/>
    <w:rsid w:val="005D6506"/>
    <w:rsid w:val="005D784F"/>
    <w:rsid w:val="005E0FE1"/>
    <w:rsid w:val="005E22FF"/>
    <w:rsid w:val="005E3805"/>
    <w:rsid w:val="005E618D"/>
    <w:rsid w:val="005F021D"/>
    <w:rsid w:val="005F2D97"/>
    <w:rsid w:val="005F48A9"/>
    <w:rsid w:val="005F4D4C"/>
    <w:rsid w:val="005F5D3B"/>
    <w:rsid w:val="00601355"/>
    <w:rsid w:val="00601948"/>
    <w:rsid w:val="00601ABD"/>
    <w:rsid w:val="00604234"/>
    <w:rsid w:val="0060486E"/>
    <w:rsid w:val="00612228"/>
    <w:rsid w:val="00613609"/>
    <w:rsid w:val="00621986"/>
    <w:rsid w:val="00621CD3"/>
    <w:rsid w:val="006221D0"/>
    <w:rsid w:val="006263B4"/>
    <w:rsid w:val="006344C7"/>
    <w:rsid w:val="00635269"/>
    <w:rsid w:val="00635FEB"/>
    <w:rsid w:val="006367F1"/>
    <w:rsid w:val="006413C3"/>
    <w:rsid w:val="006423B0"/>
    <w:rsid w:val="00643908"/>
    <w:rsid w:val="006451F9"/>
    <w:rsid w:val="006463C4"/>
    <w:rsid w:val="00646A58"/>
    <w:rsid w:val="00647C02"/>
    <w:rsid w:val="006550D9"/>
    <w:rsid w:val="00664304"/>
    <w:rsid w:val="00664418"/>
    <w:rsid w:val="00664877"/>
    <w:rsid w:val="00666A24"/>
    <w:rsid w:val="0067197B"/>
    <w:rsid w:val="006727D5"/>
    <w:rsid w:val="00672AE1"/>
    <w:rsid w:val="006748AB"/>
    <w:rsid w:val="00674FBD"/>
    <w:rsid w:val="0067508B"/>
    <w:rsid w:val="00676FED"/>
    <w:rsid w:val="0068093D"/>
    <w:rsid w:val="00682DD6"/>
    <w:rsid w:val="006865F5"/>
    <w:rsid w:val="00693EDF"/>
    <w:rsid w:val="006A32BF"/>
    <w:rsid w:val="006A363E"/>
    <w:rsid w:val="006A3EC9"/>
    <w:rsid w:val="006A6747"/>
    <w:rsid w:val="006A7E4D"/>
    <w:rsid w:val="006A7E68"/>
    <w:rsid w:val="006B0D13"/>
    <w:rsid w:val="006B220F"/>
    <w:rsid w:val="006B4393"/>
    <w:rsid w:val="006B7591"/>
    <w:rsid w:val="006C16E4"/>
    <w:rsid w:val="006C49DC"/>
    <w:rsid w:val="006C65CB"/>
    <w:rsid w:val="006C7318"/>
    <w:rsid w:val="006D38F5"/>
    <w:rsid w:val="006D7250"/>
    <w:rsid w:val="006D7B66"/>
    <w:rsid w:val="006E0CCF"/>
    <w:rsid w:val="006E3AC5"/>
    <w:rsid w:val="006E6153"/>
    <w:rsid w:val="006E7D0F"/>
    <w:rsid w:val="006E7EE0"/>
    <w:rsid w:val="006F0D62"/>
    <w:rsid w:val="006F2B74"/>
    <w:rsid w:val="006F70D8"/>
    <w:rsid w:val="00706CB6"/>
    <w:rsid w:val="007078D6"/>
    <w:rsid w:val="0071591F"/>
    <w:rsid w:val="00715F0C"/>
    <w:rsid w:val="00727A80"/>
    <w:rsid w:val="00732867"/>
    <w:rsid w:val="00732BEC"/>
    <w:rsid w:val="00733D59"/>
    <w:rsid w:val="00734E86"/>
    <w:rsid w:val="00737CAD"/>
    <w:rsid w:val="007423D0"/>
    <w:rsid w:val="007428EF"/>
    <w:rsid w:val="007434E8"/>
    <w:rsid w:val="00743539"/>
    <w:rsid w:val="00746AEC"/>
    <w:rsid w:val="0075028B"/>
    <w:rsid w:val="0075093A"/>
    <w:rsid w:val="00756201"/>
    <w:rsid w:val="007566C0"/>
    <w:rsid w:val="0075681B"/>
    <w:rsid w:val="007569FB"/>
    <w:rsid w:val="0075741E"/>
    <w:rsid w:val="00760DEA"/>
    <w:rsid w:val="00761984"/>
    <w:rsid w:val="007635B1"/>
    <w:rsid w:val="0076378D"/>
    <w:rsid w:val="007639D0"/>
    <w:rsid w:val="00772C63"/>
    <w:rsid w:val="00772FEF"/>
    <w:rsid w:val="00774253"/>
    <w:rsid w:val="0077449E"/>
    <w:rsid w:val="00777F57"/>
    <w:rsid w:val="00781CB2"/>
    <w:rsid w:val="00785A35"/>
    <w:rsid w:val="007861D3"/>
    <w:rsid w:val="007879CD"/>
    <w:rsid w:val="00790DE6"/>
    <w:rsid w:val="00790FFF"/>
    <w:rsid w:val="00791608"/>
    <w:rsid w:val="007A1651"/>
    <w:rsid w:val="007A1A3B"/>
    <w:rsid w:val="007A315E"/>
    <w:rsid w:val="007A410B"/>
    <w:rsid w:val="007A63F1"/>
    <w:rsid w:val="007A6426"/>
    <w:rsid w:val="007A7AC0"/>
    <w:rsid w:val="007B1118"/>
    <w:rsid w:val="007B1C45"/>
    <w:rsid w:val="007B5270"/>
    <w:rsid w:val="007B6274"/>
    <w:rsid w:val="007C0EF4"/>
    <w:rsid w:val="007C2B77"/>
    <w:rsid w:val="007C2F04"/>
    <w:rsid w:val="007C5955"/>
    <w:rsid w:val="007C76CC"/>
    <w:rsid w:val="007D03A6"/>
    <w:rsid w:val="007D03D1"/>
    <w:rsid w:val="007D366F"/>
    <w:rsid w:val="007E1211"/>
    <w:rsid w:val="007E33A4"/>
    <w:rsid w:val="007E4D6D"/>
    <w:rsid w:val="007E6F70"/>
    <w:rsid w:val="007F153A"/>
    <w:rsid w:val="007F1C53"/>
    <w:rsid w:val="0080088D"/>
    <w:rsid w:val="0080308D"/>
    <w:rsid w:val="00803A70"/>
    <w:rsid w:val="008043F5"/>
    <w:rsid w:val="00804F12"/>
    <w:rsid w:val="00806834"/>
    <w:rsid w:val="00811D4F"/>
    <w:rsid w:val="0081258F"/>
    <w:rsid w:val="00812EF6"/>
    <w:rsid w:val="00813B73"/>
    <w:rsid w:val="00816863"/>
    <w:rsid w:val="00820FC0"/>
    <w:rsid w:val="00824E82"/>
    <w:rsid w:val="00825233"/>
    <w:rsid w:val="00830A64"/>
    <w:rsid w:val="00831180"/>
    <w:rsid w:val="00831CFB"/>
    <w:rsid w:val="008333F4"/>
    <w:rsid w:val="0083547A"/>
    <w:rsid w:val="00835D93"/>
    <w:rsid w:val="00836B8C"/>
    <w:rsid w:val="0084277B"/>
    <w:rsid w:val="0084365E"/>
    <w:rsid w:val="00844D0C"/>
    <w:rsid w:val="00850C65"/>
    <w:rsid w:val="008601DC"/>
    <w:rsid w:val="00861B2B"/>
    <w:rsid w:val="008737B9"/>
    <w:rsid w:val="00874424"/>
    <w:rsid w:val="00874A7C"/>
    <w:rsid w:val="00877749"/>
    <w:rsid w:val="00877B30"/>
    <w:rsid w:val="00877DD5"/>
    <w:rsid w:val="0088101C"/>
    <w:rsid w:val="0088151F"/>
    <w:rsid w:val="00881A26"/>
    <w:rsid w:val="00883B94"/>
    <w:rsid w:val="00885339"/>
    <w:rsid w:val="0088661A"/>
    <w:rsid w:val="00886FAD"/>
    <w:rsid w:val="0089077D"/>
    <w:rsid w:val="00891B69"/>
    <w:rsid w:val="00891FAF"/>
    <w:rsid w:val="00895F42"/>
    <w:rsid w:val="008A2D40"/>
    <w:rsid w:val="008B0B2D"/>
    <w:rsid w:val="008B0C3D"/>
    <w:rsid w:val="008B0DDF"/>
    <w:rsid w:val="008B50E6"/>
    <w:rsid w:val="008B564D"/>
    <w:rsid w:val="008B5E8A"/>
    <w:rsid w:val="008B749A"/>
    <w:rsid w:val="008C19D7"/>
    <w:rsid w:val="008C2D54"/>
    <w:rsid w:val="008C6FF4"/>
    <w:rsid w:val="008C72CE"/>
    <w:rsid w:val="008D1416"/>
    <w:rsid w:val="008D342D"/>
    <w:rsid w:val="008D38A0"/>
    <w:rsid w:val="008E0BF0"/>
    <w:rsid w:val="008E2E7A"/>
    <w:rsid w:val="008E2F59"/>
    <w:rsid w:val="008E45EF"/>
    <w:rsid w:val="008E4B50"/>
    <w:rsid w:val="008E5799"/>
    <w:rsid w:val="008E64F9"/>
    <w:rsid w:val="008E74E5"/>
    <w:rsid w:val="008F521C"/>
    <w:rsid w:val="008F573B"/>
    <w:rsid w:val="0090481B"/>
    <w:rsid w:val="00907F48"/>
    <w:rsid w:val="00913EDB"/>
    <w:rsid w:val="009141CE"/>
    <w:rsid w:val="00914792"/>
    <w:rsid w:val="00916905"/>
    <w:rsid w:val="00917433"/>
    <w:rsid w:val="009205EF"/>
    <w:rsid w:val="009275FA"/>
    <w:rsid w:val="009358FA"/>
    <w:rsid w:val="00940E3F"/>
    <w:rsid w:val="00944085"/>
    <w:rsid w:val="00946FF4"/>
    <w:rsid w:val="0094700E"/>
    <w:rsid w:val="0095064E"/>
    <w:rsid w:val="009515B6"/>
    <w:rsid w:val="00952EB1"/>
    <w:rsid w:val="009533A5"/>
    <w:rsid w:val="0095639B"/>
    <w:rsid w:val="009604B6"/>
    <w:rsid w:val="00960EFF"/>
    <w:rsid w:val="0096147D"/>
    <w:rsid w:val="00965F43"/>
    <w:rsid w:val="00967999"/>
    <w:rsid w:val="00973C7A"/>
    <w:rsid w:val="00976573"/>
    <w:rsid w:val="0098115F"/>
    <w:rsid w:val="009819BC"/>
    <w:rsid w:val="00982029"/>
    <w:rsid w:val="00982719"/>
    <w:rsid w:val="009848F4"/>
    <w:rsid w:val="00991A22"/>
    <w:rsid w:val="009935A0"/>
    <w:rsid w:val="00995F75"/>
    <w:rsid w:val="009A0495"/>
    <w:rsid w:val="009A65F6"/>
    <w:rsid w:val="009B22DE"/>
    <w:rsid w:val="009B51FE"/>
    <w:rsid w:val="009B7253"/>
    <w:rsid w:val="009C0DFB"/>
    <w:rsid w:val="009C0E45"/>
    <w:rsid w:val="009C1D72"/>
    <w:rsid w:val="009C3B14"/>
    <w:rsid w:val="009C55A6"/>
    <w:rsid w:val="009D5E31"/>
    <w:rsid w:val="009D75A9"/>
    <w:rsid w:val="009F27B2"/>
    <w:rsid w:val="009F6E56"/>
    <w:rsid w:val="00A011C6"/>
    <w:rsid w:val="00A05230"/>
    <w:rsid w:val="00A05B2F"/>
    <w:rsid w:val="00A11836"/>
    <w:rsid w:val="00A11BE3"/>
    <w:rsid w:val="00A12725"/>
    <w:rsid w:val="00A130BE"/>
    <w:rsid w:val="00A14497"/>
    <w:rsid w:val="00A164AE"/>
    <w:rsid w:val="00A24522"/>
    <w:rsid w:val="00A24BC6"/>
    <w:rsid w:val="00A30097"/>
    <w:rsid w:val="00A31650"/>
    <w:rsid w:val="00A32691"/>
    <w:rsid w:val="00A33021"/>
    <w:rsid w:val="00A333CC"/>
    <w:rsid w:val="00A40B3F"/>
    <w:rsid w:val="00A40D64"/>
    <w:rsid w:val="00A41829"/>
    <w:rsid w:val="00A42483"/>
    <w:rsid w:val="00A44B63"/>
    <w:rsid w:val="00A463DA"/>
    <w:rsid w:val="00A476B8"/>
    <w:rsid w:val="00A50149"/>
    <w:rsid w:val="00A54BB6"/>
    <w:rsid w:val="00A54EAC"/>
    <w:rsid w:val="00A60FF3"/>
    <w:rsid w:val="00A6232F"/>
    <w:rsid w:val="00A62648"/>
    <w:rsid w:val="00A6661C"/>
    <w:rsid w:val="00A755BD"/>
    <w:rsid w:val="00A82544"/>
    <w:rsid w:val="00A82C20"/>
    <w:rsid w:val="00A84546"/>
    <w:rsid w:val="00A84D80"/>
    <w:rsid w:val="00A84DC5"/>
    <w:rsid w:val="00A90057"/>
    <w:rsid w:val="00A93937"/>
    <w:rsid w:val="00A9528D"/>
    <w:rsid w:val="00A9588D"/>
    <w:rsid w:val="00AA5372"/>
    <w:rsid w:val="00AA7627"/>
    <w:rsid w:val="00AB1625"/>
    <w:rsid w:val="00AB40F8"/>
    <w:rsid w:val="00AB502A"/>
    <w:rsid w:val="00AB78DA"/>
    <w:rsid w:val="00AC1B96"/>
    <w:rsid w:val="00AC20A7"/>
    <w:rsid w:val="00AD3E72"/>
    <w:rsid w:val="00AE11A4"/>
    <w:rsid w:val="00AE1A72"/>
    <w:rsid w:val="00AE20A3"/>
    <w:rsid w:val="00AE222C"/>
    <w:rsid w:val="00AE24B0"/>
    <w:rsid w:val="00AF51BA"/>
    <w:rsid w:val="00AF727D"/>
    <w:rsid w:val="00B04112"/>
    <w:rsid w:val="00B041FE"/>
    <w:rsid w:val="00B05BD3"/>
    <w:rsid w:val="00B10AE9"/>
    <w:rsid w:val="00B11D8F"/>
    <w:rsid w:val="00B123CF"/>
    <w:rsid w:val="00B14475"/>
    <w:rsid w:val="00B1483E"/>
    <w:rsid w:val="00B14A42"/>
    <w:rsid w:val="00B23C8E"/>
    <w:rsid w:val="00B25E99"/>
    <w:rsid w:val="00B26F59"/>
    <w:rsid w:val="00B33FD1"/>
    <w:rsid w:val="00B378DC"/>
    <w:rsid w:val="00B37D7A"/>
    <w:rsid w:val="00B40DB7"/>
    <w:rsid w:val="00B42F9F"/>
    <w:rsid w:val="00B42FEC"/>
    <w:rsid w:val="00B4416B"/>
    <w:rsid w:val="00B47B12"/>
    <w:rsid w:val="00B55890"/>
    <w:rsid w:val="00B57718"/>
    <w:rsid w:val="00B57733"/>
    <w:rsid w:val="00B5778D"/>
    <w:rsid w:val="00B57F39"/>
    <w:rsid w:val="00B60CCF"/>
    <w:rsid w:val="00B630B6"/>
    <w:rsid w:val="00B63C93"/>
    <w:rsid w:val="00B66537"/>
    <w:rsid w:val="00B6758F"/>
    <w:rsid w:val="00B67609"/>
    <w:rsid w:val="00B722AF"/>
    <w:rsid w:val="00B73EFF"/>
    <w:rsid w:val="00B75F0E"/>
    <w:rsid w:val="00B779A6"/>
    <w:rsid w:val="00B85F2D"/>
    <w:rsid w:val="00B869B0"/>
    <w:rsid w:val="00B9206E"/>
    <w:rsid w:val="00B943D5"/>
    <w:rsid w:val="00B95214"/>
    <w:rsid w:val="00BA031A"/>
    <w:rsid w:val="00BA0F1F"/>
    <w:rsid w:val="00BA3C30"/>
    <w:rsid w:val="00BA539C"/>
    <w:rsid w:val="00BA6109"/>
    <w:rsid w:val="00BA6462"/>
    <w:rsid w:val="00BB43DC"/>
    <w:rsid w:val="00BB4629"/>
    <w:rsid w:val="00BB7A72"/>
    <w:rsid w:val="00BB7F96"/>
    <w:rsid w:val="00BC1087"/>
    <w:rsid w:val="00BC349B"/>
    <w:rsid w:val="00BC396A"/>
    <w:rsid w:val="00BC4CE8"/>
    <w:rsid w:val="00BC646D"/>
    <w:rsid w:val="00BD05E5"/>
    <w:rsid w:val="00BD7ABB"/>
    <w:rsid w:val="00BE0E8F"/>
    <w:rsid w:val="00BE5BD7"/>
    <w:rsid w:val="00BE7AEF"/>
    <w:rsid w:val="00BF2D65"/>
    <w:rsid w:val="00BF4A45"/>
    <w:rsid w:val="00BF503B"/>
    <w:rsid w:val="00BF6E22"/>
    <w:rsid w:val="00BF744A"/>
    <w:rsid w:val="00C0269D"/>
    <w:rsid w:val="00C026B4"/>
    <w:rsid w:val="00C06296"/>
    <w:rsid w:val="00C12F6A"/>
    <w:rsid w:val="00C13147"/>
    <w:rsid w:val="00C137AE"/>
    <w:rsid w:val="00C139A1"/>
    <w:rsid w:val="00C16BA7"/>
    <w:rsid w:val="00C17950"/>
    <w:rsid w:val="00C179B8"/>
    <w:rsid w:val="00C2099B"/>
    <w:rsid w:val="00C21F02"/>
    <w:rsid w:val="00C22BDB"/>
    <w:rsid w:val="00C232A4"/>
    <w:rsid w:val="00C309DF"/>
    <w:rsid w:val="00C32F68"/>
    <w:rsid w:val="00C34D65"/>
    <w:rsid w:val="00C359A3"/>
    <w:rsid w:val="00C37E60"/>
    <w:rsid w:val="00C42772"/>
    <w:rsid w:val="00C428B0"/>
    <w:rsid w:val="00C43DDF"/>
    <w:rsid w:val="00C52EA7"/>
    <w:rsid w:val="00C5417B"/>
    <w:rsid w:val="00C61077"/>
    <w:rsid w:val="00C649B9"/>
    <w:rsid w:val="00C75F9B"/>
    <w:rsid w:val="00C76DE8"/>
    <w:rsid w:val="00C77CF1"/>
    <w:rsid w:val="00C81D94"/>
    <w:rsid w:val="00C848B4"/>
    <w:rsid w:val="00C85EEE"/>
    <w:rsid w:val="00C87016"/>
    <w:rsid w:val="00C90540"/>
    <w:rsid w:val="00C927E8"/>
    <w:rsid w:val="00C93F84"/>
    <w:rsid w:val="00C9605A"/>
    <w:rsid w:val="00C965EF"/>
    <w:rsid w:val="00C96FC7"/>
    <w:rsid w:val="00CA0B60"/>
    <w:rsid w:val="00CA1CE4"/>
    <w:rsid w:val="00CA1EB5"/>
    <w:rsid w:val="00CA22D5"/>
    <w:rsid w:val="00CA2452"/>
    <w:rsid w:val="00CA5A84"/>
    <w:rsid w:val="00CA7DE0"/>
    <w:rsid w:val="00CB3F2C"/>
    <w:rsid w:val="00CB72A3"/>
    <w:rsid w:val="00CC18ED"/>
    <w:rsid w:val="00CC565D"/>
    <w:rsid w:val="00CC77CE"/>
    <w:rsid w:val="00CD1507"/>
    <w:rsid w:val="00CD2480"/>
    <w:rsid w:val="00CD7995"/>
    <w:rsid w:val="00CE1329"/>
    <w:rsid w:val="00CE37C1"/>
    <w:rsid w:val="00CE398E"/>
    <w:rsid w:val="00CE5EBA"/>
    <w:rsid w:val="00CF05F7"/>
    <w:rsid w:val="00CF069F"/>
    <w:rsid w:val="00CF15B3"/>
    <w:rsid w:val="00CF5A3B"/>
    <w:rsid w:val="00CF5AE3"/>
    <w:rsid w:val="00CF66AA"/>
    <w:rsid w:val="00CF682B"/>
    <w:rsid w:val="00D004F7"/>
    <w:rsid w:val="00D02763"/>
    <w:rsid w:val="00D02F70"/>
    <w:rsid w:val="00D03B3D"/>
    <w:rsid w:val="00D10E30"/>
    <w:rsid w:val="00D155B5"/>
    <w:rsid w:val="00D17DDC"/>
    <w:rsid w:val="00D20344"/>
    <w:rsid w:val="00D21886"/>
    <w:rsid w:val="00D22284"/>
    <w:rsid w:val="00D22849"/>
    <w:rsid w:val="00D255C3"/>
    <w:rsid w:val="00D25793"/>
    <w:rsid w:val="00D334FC"/>
    <w:rsid w:val="00D40F6B"/>
    <w:rsid w:val="00D42109"/>
    <w:rsid w:val="00D42DEB"/>
    <w:rsid w:val="00D4319B"/>
    <w:rsid w:val="00D4482D"/>
    <w:rsid w:val="00D462F8"/>
    <w:rsid w:val="00D46EAE"/>
    <w:rsid w:val="00D501BF"/>
    <w:rsid w:val="00D5036F"/>
    <w:rsid w:val="00D52E05"/>
    <w:rsid w:val="00D60018"/>
    <w:rsid w:val="00D603C9"/>
    <w:rsid w:val="00D62FA6"/>
    <w:rsid w:val="00D6702D"/>
    <w:rsid w:val="00D701B5"/>
    <w:rsid w:val="00D7543B"/>
    <w:rsid w:val="00D77325"/>
    <w:rsid w:val="00D83EB2"/>
    <w:rsid w:val="00D845FE"/>
    <w:rsid w:val="00D9001B"/>
    <w:rsid w:val="00D95514"/>
    <w:rsid w:val="00D96DCE"/>
    <w:rsid w:val="00DA31D9"/>
    <w:rsid w:val="00DB01E7"/>
    <w:rsid w:val="00DB0528"/>
    <w:rsid w:val="00DB142B"/>
    <w:rsid w:val="00DB2C2C"/>
    <w:rsid w:val="00DB37E1"/>
    <w:rsid w:val="00DB706E"/>
    <w:rsid w:val="00DC0A34"/>
    <w:rsid w:val="00DC1723"/>
    <w:rsid w:val="00DC31BD"/>
    <w:rsid w:val="00DC6303"/>
    <w:rsid w:val="00DD0B3A"/>
    <w:rsid w:val="00DD1937"/>
    <w:rsid w:val="00DD24D0"/>
    <w:rsid w:val="00DD3238"/>
    <w:rsid w:val="00DD3B65"/>
    <w:rsid w:val="00DD4C3E"/>
    <w:rsid w:val="00DD6FF4"/>
    <w:rsid w:val="00DE0AFE"/>
    <w:rsid w:val="00DE1FAC"/>
    <w:rsid w:val="00DE2B9D"/>
    <w:rsid w:val="00DE3BA5"/>
    <w:rsid w:val="00DE40AF"/>
    <w:rsid w:val="00DE66DD"/>
    <w:rsid w:val="00DE6EB3"/>
    <w:rsid w:val="00DE6EB4"/>
    <w:rsid w:val="00DE702B"/>
    <w:rsid w:val="00DE7473"/>
    <w:rsid w:val="00DF13AD"/>
    <w:rsid w:val="00DF3A82"/>
    <w:rsid w:val="00DF5C4E"/>
    <w:rsid w:val="00E01857"/>
    <w:rsid w:val="00E02E2F"/>
    <w:rsid w:val="00E0533D"/>
    <w:rsid w:val="00E05560"/>
    <w:rsid w:val="00E114E1"/>
    <w:rsid w:val="00E126F9"/>
    <w:rsid w:val="00E234C7"/>
    <w:rsid w:val="00E25D09"/>
    <w:rsid w:val="00E27C1F"/>
    <w:rsid w:val="00E35006"/>
    <w:rsid w:val="00E42661"/>
    <w:rsid w:val="00E429EC"/>
    <w:rsid w:val="00E44941"/>
    <w:rsid w:val="00E46CB0"/>
    <w:rsid w:val="00E47A48"/>
    <w:rsid w:val="00E50F19"/>
    <w:rsid w:val="00E536A8"/>
    <w:rsid w:val="00E54129"/>
    <w:rsid w:val="00E60AD8"/>
    <w:rsid w:val="00E61321"/>
    <w:rsid w:val="00E617F6"/>
    <w:rsid w:val="00E62253"/>
    <w:rsid w:val="00E66628"/>
    <w:rsid w:val="00E66EB3"/>
    <w:rsid w:val="00E67AD6"/>
    <w:rsid w:val="00E714D9"/>
    <w:rsid w:val="00E80DF1"/>
    <w:rsid w:val="00E82F38"/>
    <w:rsid w:val="00E848B3"/>
    <w:rsid w:val="00E86FC7"/>
    <w:rsid w:val="00E946D2"/>
    <w:rsid w:val="00EA7395"/>
    <w:rsid w:val="00EB22A2"/>
    <w:rsid w:val="00EB56A5"/>
    <w:rsid w:val="00EC0155"/>
    <w:rsid w:val="00EC1E3C"/>
    <w:rsid w:val="00EC4498"/>
    <w:rsid w:val="00EC58D9"/>
    <w:rsid w:val="00ED6EBF"/>
    <w:rsid w:val="00EE2A73"/>
    <w:rsid w:val="00EE3DC3"/>
    <w:rsid w:val="00EE4904"/>
    <w:rsid w:val="00EE78CA"/>
    <w:rsid w:val="00EF1FF7"/>
    <w:rsid w:val="00EF7838"/>
    <w:rsid w:val="00F00AF5"/>
    <w:rsid w:val="00F0230B"/>
    <w:rsid w:val="00F0399A"/>
    <w:rsid w:val="00F06126"/>
    <w:rsid w:val="00F10A83"/>
    <w:rsid w:val="00F142B8"/>
    <w:rsid w:val="00F15E67"/>
    <w:rsid w:val="00F1611F"/>
    <w:rsid w:val="00F2407A"/>
    <w:rsid w:val="00F24188"/>
    <w:rsid w:val="00F30380"/>
    <w:rsid w:val="00F30706"/>
    <w:rsid w:val="00F32323"/>
    <w:rsid w:val="00F3498A"/>
    <w:rsid w:val="00F3612B"/>
    <w:rsid w:val="00F37CC7"/>
    <w:rsid w:val="00F44541"/>
    <w:rsid w:val="00F44825"/>
    <w:rsid w:val="00F45F66"/>
    <w:rsid w:val="00F51216"/>
    <w:rsid w:val="00F519D4"/>
    <w:rsid w:val="00F52CAF"/>
    <w:rsid w:val="00F6201A"/>
    <w:rsid w:val="00F63492"/>
    <w:rsid w:val="00F66623"/>
    <w:rsid w:val="00F67D53"/>
    <w:rsid w:val="00F7124E"/>
    <w:rsid w:val="00F72331"/>
    <w:rsid w:val="00F76BD5"/>
    <w:rsid w:val="00F7740D"/>
    <w:rsid w:val="00F77800"/>
    <w:rsid w:val="00F800C1"/>
    <w:rsid w:val="00F8014F"/>
    <w:rsid w:val="00F83754"/>
    <w:rsid w:val="00F90B1A"/>
    <w:rsid w:val="00F92576"/>
    <w:rsid w:val="00F92B8C"/>
    <w:rsid w:val="00F95297"/>
    <w:rsid w:val="00FA2E5D"/>
    <w:rsid w:val="00FA5AB2"/>
    <w:rsid w:val="00FB0604"/>
    <w:rsid w:val="00FB08E2"/>
    <w:rsid w:val="00FB0AA2"/>
    <w:rsid w:val="00FB3ED4"/>
    <w:rsid w:val="00FB4E15"/>
    <w:rsid w:val="00FB5AF3"/>
    <w:rsid w:val="00FD45E9"/>
    <w:rsid w:val="00FD6B63"/>
    <w:rsid w:val="00FE12E1"/>
    <w:rsid w:val="00FE65D5"/>
    <w:rsid w:val="00FF2F13"/>
    <w:rsid w:val="00FF39DE"/>
    <w:rsid w:val="00FF47F3"/>
    <w:rsid w:val="00FF70F0"/>
    <w:rsid w:val="00FF7CC2"/>
    <w:rsid w:val="02C21AD8"/>
    <w:rsid w:val="032C4911"/>
    <w:rsid w:val="03DAA2CC"/>
    <w:rsid w:val="0458F3C5"/>
    <w:rsid w:val="054CEC6B"/>
    <w:rsid w:val="060D0C3A"/>
    <w:rsid w:val="09C5B983"/>
    <w:rsid w:val="0AC35620"/>
    <w:rsid w:val="0BDC129C"/>
    <w:rsid w:val="0F2C1E2D"/>
    <w:rsid w:val="105EF380"/>
    <w:rsid w:val="1206CBC1"/>
    <w:rsid w:val="129B6A12"/>
    <w:rsid w:val="1355085E"/>
    <w:rsid w:val="1412F3ED"/>
    <w:rsid w:val="158D9623"/>
    <w:rsid w:val="17CBDD4A"/>
    <w:rsid w:val="1814831D"/>
    <w:rsid w:val="19C1B80B"/>
    <w:rsid w:val="1AD9B6C4"/>
    <w:rsid w:val="1AE0235D"/>
    <w:rsid w:val="1AF8D584"/>
    <w:rsid w:val="1B444574"/>
    <w:rsid w:val="1C05E0D7"/>
    <w:rsid w:val="1C933515"/>
    <w:rsid w:val="1CFB4127"/>
    <w:rsid w:val="1E04E1D3"/>
    <w:rsid w:val="1ECD8735"/>
    <w:rsid w:val="1ED61A7B"/>
    <w:rsid w:val="1F09BE38"/>
    <w:rsid w:val="229407AD"/>
    <w:rsid w:val="22B0852E"/>
    <w:rsid w:val="23A8A8F4"/>
    <w:rsid w:val="247ABF68"/>
    <w:rsid w:val="24FBEB61"/>
    <w:rsid w:val="263DF775"/>
    <w:rsid w:val="2916C366"/>
    <w:rsid w:val="2BADAB70"/>
    <w:rsid w:val="2E03F70F"/>
    <w:rsid w:val="31D4338F"/>
    <w:rsid w:val="32F274A4"/>
    <w:rsid w:val="3367AA7B"/>
    <w:rsid w:val="346D1355"/>
    <w:rsid w:val="348F9A81"/>
    <w:rsid w:val="35194B31"/>
    <w:rsid w:val="354396F2"/>
    <w:rsid w:val="355A7A86"/>
    <w:rsid w:val="3598A0E2"/>
    <w:rsid w:val="363F75E7"/>
    <w:rsid w:val="37CA71B7"/>
    <w:rsid w:val="3802FFA2"/>
    <w:rsid w:val="38D24435"/>
    <w:rsid w:val="38D7B5C1"/>
    <w:rsid w:val="393DD483"/>
    <w:rsid w:val="398B54C5"/>
    <w:rsid w:val="3A0BCC48"/>
    <w:rsid w:val="3AE3FF49"/>
    <w:rsid w:val="3AF2E95C"/>
    <w:rsid w:val="3BF3F195"/>
    <w:rsid w:val="3BFE13E4"/>
    <w:rsid w:val="3CFF4E21"/>
    <w:rsid w:val="3D576344"/>
    <w:rsid w:val="3D81AA21"/>
    <w:rsid w:val="3E91BF02"/>
    <w:rsid w:val="402CD3BE"/>
    <w:rsid w:val="41ECFE7A"/>
    <w:rsid w:val="428E1257"/>
    <w:rsid w:val="42CA1C4C"/>
    <w:rsid w:val="430B39B1"/>
    <w:rsid w:val="485FE6C8"/>
    <w:rsid w:val="494886E9"/>
    <w:rsid w:val="497CBD74"/>
    <w:rsid w:val="4B23A3EA"/>
    <w:rsid w:val="4CCF7373"/>
    <w:rsid w:val="4E225184"/>
    <w:rsid w:val="4F2A3002"/>
    <w:rsid w:val="4F6EF566"/>
    <w:rsid w:val="4FB3CCD8"/>
    <w:rsid w:val="5310795C"/>
    <w:rsid w:val="53F52767"/>
    <w:rsid w:val="56BF8A09"/>
    <w:rsid w:val="57FFC3CE"/>
    <w:rsid w:val="58997028"/>
    <w:rsid w:val="59701973"/>
    <w:rsid w:val="5A918F48"/>
    <w:rsid w:val="5B432DB9"/>
    <w:rsid w:val="5BDCB1F4"/>
    <w:rsid w:val="5CA2E1D4"/>
    <w:rsid w:val="5CD50045"/>
    <w:rsid w:val="5D852AB1"/>
    <w:rsid w:val="5EB65158"/>
    <w:rsid w:val="5F56D73A"/>
    <w:rsid w:val="62208613"/>
    <w:rsid w:val="65FABBEE"/>
    <w:rsid w:val="6780CF57"/>
    <w:rsid w:val="67BF8864"/>
    <w:rsid w:val="6842DD87"/>
    <w:rsid w:val="692B27CA"/>
    <w:rsid w:val="6963F0EA"/>
    <w:rsid w:val="6A944245"/>
    <w:rsid w:val="6BBFA857"/>
    <w:rsid w:val="6BC5B767"/>
    <w:rsid w:val="6BC78222"/>
    <w:rsid w:val="6BE838FD"/>
    <w:rsid w:val="6C277181"/>
    <w:rsid w:val="6DBFB405"/>
    <w:rsid w:val="6E20B544"/>
    <w:rsid w:val="70DD10CC"/>
    <w:rsid w:val="736C4036"/>
    <w:rsid w:val="74C8A5E7"/>
    <w:rsid w:val="78343D03"/>
    <w:rsid w:val="7930ED7E"/>
    <w:rsid w:val="798AE39C"/>
    <w:rsid w:val="7A1A5D16"/>
    <w:rsid w:val="7C604879"/>
    <w:rsid w:val="7C65DCFA"/>
    <w:rsid w:val="7CE5439E"/>
    <w:rsid w:val="7D77C7AA"/>
    <w:rsid w:val="7EC5B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249AD"/>
  <w15:docId w15:val="{22412DDE-3551-41FF-A264-44EDC8CD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7C91"/>
    <w:pPr>
      <w:widowControl w:val="0"/>
      <w:spacing w:line="400" w:lineRule="exact"/>
      <w:ind w:left="659"/>
    </w:pPr>
    <w:rPr>
      <w:rFonts w:ascii="ＭＳ 明朝" w:hAnsi="ＭＳ 明朝" w:cs="Century Schoolbook L"/>
      <w:b/>
      <w:sz w:val="32"/>
    </w:rPr>
  </w:style>
  <w:style w:type="paragraph" w:customStyle="1" w:styleId="en">
    <w:name w:val="題名（en）"/>
    <w:basedOn w:val="ja"/>
    <w:rsid w:val="00FF70F0"/>
    <w:rPr>
      <w:rFonts w:ascii="Century" w:hAnsi="Century"/>
      <w:b w:val="0"/>
      <w:sz w:val="22"/>
    </w:rPr>
  </w:style>
  <w:style w:type="paragraph" w:customStyle="1" w:styleId="ja0">
    <w:name w:val="款（ja）"/>
    <w:basedOn w:val="a"/>
    <w:rsid w:val="00227C91"/>
    <w:pPr>
      <w:widowControl w:val="0"/>
      <w:ind w:left="1321" w:hanging="221"/>
    </w:pPr>
    <w:rPr>
      <w:rFonts w:ascii="ＭＳ 明朝" w:hAnsi="ＭＳ 明朝" w:cs="ＭＳ 明朝"/>
      <w:b/>
    </w:rPr>
  </w:style>
  <w:style w:type="paragraph" w:customStyle="1" w:styleId="en0">
    <w:name w:val="款（en）"/>
    <w:basedOn w:val="ja0"/>
    <w:rsid w:val="00227C91"/>
    <w:rPr>
      <w:rFonts w:ascii="Century" w:eastAsia="Century" w:hAnsi="Century" w:cs="Century"/>
    </w:rPr>
  </w:style>
  <w:style w:type="paragraph" w:customStyle="1" w:styleId="ja1">
    <w:name w:val="前文（ja）"/>
    <w:basedOn w:val="a"/>
    <w:rsid w:val="00227C91"/>
    <w:pPr>
      <w:widowControl w:val="0"/>
      <w:ind w:firstLine="219"/>
    </w:pPr>
    <w:rPr>
      <w:rFonts w:ascii="ＭＳ 明朝" w:hAnsi="ＭＳ 明朝" w:cs="ＭＳ 明朝"/>
    </w:rPr>
  </w:style>
  <w:style w:type="paragraph" w:customStyle="1" w:styleId="en1">
    <w:name w:val="前文（en）"/>
    <w:basedOn w:val="ja1"/>
    <w:rsid w:val="00227C91"/>
    <w:rPr>
      <w:rFonts w:ascii="Century" w:eastAsia="Century" w:hAnsi="Century" w:cs="Century"/>
    </w:rPr>
  </w:style>
  <w:style w:type="paragraph" w:customStyle="1" w:styleId="ja2">
    <w:name w:val="附則（ja）"/>
    <w:basedOn w:val="a"/>
    <w:rsid w:val="00227C91"/>
    <w:pPr>
      <w:widowControl w:val="0"/>
      <w:ind w:left="881" w:hanging="221"/>
    </w:pPr>
    <w:rPr>
      <w:rFonts w:ascii="ＭＳ 明朝" w:hAnsi="ＭＳ 明朝" w:cs="ＭＳ 明朝"/>
      <w:b/>
    </w:rPr>
  </w:style>
  <w:style w:type="paragraph" w:customStyle="1" w:styleId="en2">
    <w:name w:val="附則（en）"/>
    <w:basedOn w:val="ja2"/>
    <w:rsid w:val="00227C91"/>
    <w:rPr>
      <w:rFonts w:ascii="Century" w:hAnsi="Century" w:cs="Century"/>
    </w:rPr>
  </w:style>
  <w:style w:type="paragraph" w:customStyle="1" w:styleId="ja3">
    <w:name w:val="章（ja）"/>
    <w:basedOn w:val="a"/>
    <w:rsid w:val="00227C91"/>
    <w:pPr>
      <w:widowControl w:val="0"/>
      <w:ind w:left="881" w:hanging="221"/>
    </w:pPr>
    <w:rPr>
      <w:rFonts w:ascii="ＭＳ 明朝" w:hAnsi="ＭＳ 明朝" w:cs="ＭＳ 明朝"/>
      <w:b/>
    </w:rPr>
  </w:style>
  <w:style w:type="paragraph" w:customStyle="1" w:styleId="en3">
    <w:name w:val="章（en）"/>
    <w:basedOn w:val="ja3"/>
    <w:rsid w:val="00227C91"/>
    <w:rPr>
      <w:rFonts w:ascii="Century" w:eastAsia="Century" w:hAnsi="Century" w:cs="Century"/>
    </w:rPr>
  </w:style>
  <w:style w:type="paragraph" w:customStyle="1" w:styleId="ja4">
    <w:name w:val="目次編（ja）"/>
    <w:basedOn w:val="a"/>
    <w:rsid w:val="00227C91"/>
    <w:pPr>
      <w:widowControl w:val="0"/>
      <w:ind w:left="219" w:hanging="219"/>
    </w:pPr>
    <w:rPr>
      <w:rFonts w:ascii="ＭＳ 明朝" w:hAnsi="ＭＳ 明朝"/>
    </w:rPr>
  </w:style>
  <w:style w:type="paragraph" w:customStyle="1" w:styleId="en4">
    <w:name w:val="目次編（en）"/>
    <w:basedOn w:val="ja4"/>
    <w:rsid w:val="00227C91"/>
    <w:rPr>
      <w:rFonts w:ascii="Century" w:eastAsia="Century" w:hAnsi="Century"/>
    </w:rPr>
  </w:style>
  <w:style w:type="paragraph" w:customStyle="1" w:styleId="ja5">
    <w:name w:val="目次章（ja）"/>
    <w:basedOn w:val="a"/>
    <w:rsid w:val="00227C91"/>
    <w:pPr>
      <w:widowControl w:val="0"/>
      <w:ind w:left="439" w:hanging="219"/>
    </w:pPr>
    <w:rPr>
      <w:rFonts w:ascii="ＭＳ 明朝" w:hAnsi="ＭＳ 明朝"/>
    </w:rPr>
  </w:style>
  <w:style w:type="paragraph" w:customStyle="1" w:styleId="en5">
    <w:name w:val="目次章（en）"/>
    <w:basedOn w:val="ja5"/>
    <w:rsid w:val="00227C91"/>
    <w:rPr>
      <w:rFonts w:ascii="Century" w:eastAsia="Century" w:hAnsi="Century"/>
    </w:rPr>
  </w:style>
  <w:style w:type="paragraph" w:customStyle="1" w:styleId="ja6">
    <w:name w:val="目次節（ja）"/>
    <w:basedOn w:val="a"/>
    <w:rsid w:val="00227C91"/>
    <w:pPr>
      <w:widowControl w:val="0"/>
      <w:ind w:left="659" w:hanging="219"/>
    </w:pPr>
    <w:rPr>
      <w:rFonts w:ascii="ＭＳ 明朝" w:hAnsi="ＭＳ 明朝"/>
    </w:rPr>
  </w:style>
  <w:style w:type="paragraph" w:customStyle="1" w:styleId="en6">
    <w:name w:val="目次節（en）"/>
    <w:basedOn w:val="ja6"/>
    <w:rsid w:val="00227C91"/>
    <w:rPr>
      <w:rFonts w:ascii="Century" w:eastAsia="Century" w:hAnsi="Century"/>
    </w:rPr>
  </w:style>
  <w:style w:type="paragraph" w:customStyle="1" w:styleId="ja7">
    <w:name w:val="目次款（ja）"/>
    <w:basedOn w:val="a"/>
    <w:rsid w:val="00227C91"/>
    <w:pPr>
      <w:widowControl w:val="0"/>
      <w:ind w:left="879" w:hanging="219"/>
    </w:pPr>
    <w:rPr>
      <w:rFonts w:ascii="ＭＳ 明朝" w:hAnsi="ＭＳ 明朝" w:cs="Kochi Mincho"/>
    </w:rPr>
  </w:style>
  <w:style w:type="paragraph" w:customStyle="1" w:styleId="en7">
    <w:name w:val="目次款（en）"/>
    <w:basedOn w:val="ja7"/>
    <w:rsid w:val="00227C91"/>
    <w:rPr>
      <w:rFonts w:ascii="Century" w:eastAsia="Century" w:hAnsi="Century"/>
    </w:rPr>
  </w:style>
  <w:style w:type="paragraph" w:customStyle="1" w:styleId="ja8">
    <w:name w:val="別表名（ja）"/>
    <w:basedOn w:val="a"/>
    <w:rsid w:val="00227C91"/>
    <w:pPr>
      <w:widowControl w:val="0"/>
      <w:ind w:left="100" w:hangingChars="100" w:hanging="100"/>
    </w:pPr>
    <w:rPr>
      <w:rFonts w:ascii="ＭＳ 明朝" w:hAnsi="ＭＳ 明朝" w:cs="ＭＳ 明朝"/>
    </w:rPr>
  </w:style>
  <w:style w:type="paragraph" w:customStyle="1" w:styleId="en8">
    <w:name w:val="別表名（en）"/>
    <w:basedOn w:val="ja8"/>
    <w:rsid w:val="00227C91"/>
    <w:rPr>
      <w:rFonts w:ascii="Century" w:eastAsia="Century" w:hAnsi="Century" w:cs="Century"/>
    </w:rPr>
  </w:style>
  <w:style w:type="paragraph" w:customStyle="1" w:styleId="ja9">
    <w:name w:val="目（ja）"/>
    <w:basedOn w:val="a"/>
    <w:rsid w:val="00227C91"/>
    <w:pPr>
      <w:widowControl w:val="0"/>
      <w:ind w:left="1541" w:hanging="221"/>
    </w:pPr>
    <w:rPr>
      <w:rFonts w:ascii="ＭＳ 明朝" w:hAnsi="ＭＳ 明朝" w:cs="ＭＳ 明朝"/>
      <w:b/>
    </w:rPr>
  </w:style>
  <w:style w:type="paragraph" w:customStyle="1" w:styleId="en9">
    <w:name w:val="目（en）"/>
    <w:basedOn w:val="ja9"/>
    <w:rsid w:val="00227C91"/>
    <w:rPr>
      <w:rFonts w:ascii="Century" w:eastAsia="Century" w:hAnsi="Century" w:cs="Century"/>
    </w:rPr>
  </w:style>
  <w:style w:type="paragraph" w:customStyle="1" w:styleId="jaa">
    <w:name w:val="見出し（ja）"/>
    <w:basedOn w:val="a"/>
    <w:rsid w:val="00227C91"/>
    <w:pPr>
      <w:widowControl w:val="0"/>
      <w:ind w:left="439" w:hanging="219"/>
    </w:pPr>
    <w:rPr>
      <w:rFonts w:ascii="ＭＳ 明朝" w:hAnsi="ＭＳ 明朝" w:cs="ＭＳ 明朝"/>
    </w:rPr>
  </w:style>
  <w:style w:type="paragraph" w:customStyle="1" w:styleId="ena">
    <w:name w:val="見出し（en）"/>
    <w:basedOn w:val="jaa"/>
    <w:rsid w:val="00227C91"/>
    <w:rPr>
      <w:rFonts w:ascii="Century" w:eastAsia="Century" w:hAnsi="Century" w:cs="Century"/>
    </w:rPr>
  </w:style>
  <w:style w:type="paragraph" w:styleId="a3">
    <w:name w:val="footer"/>
    <w:basedOn w:val="a"/>
    <w:link w:val="a4"/>
    <w:uiPriority w:val="99"/>
    <w:rsid w:val="00227C91"/>
    <w:pPr>
      <w:widowControl w:val="0"/>
      <w:tabs>
        <w:tab w:val="center" w:pos="4252"/>
        <w:tab w:val="right" w:pos="8505"/>
      </w:tabs>
      <w:snapToGrid w:val="0"/>
      <w:jc w:val="center"/>
    </w:pPr>
    <w:rPr>
      <w:rFonts w:eastAsia="Century"/>
    </w:rPr>
  </w:style>
  <w:style w:type="paragraph" w:customStyle="1" w:styleId="jab">
    <w:name w:val="目次目（ja）"/>
    <w:basedOn w:val="a"/>
    <w:rsid w:val="00227C91"/>
    <w:pPr>
      <w:widowControl w:val="0"/>
      <w:ind w:left="1099" w:hanging="219"/>
    </w:pPr>
    <w:rPr>
      <w:rFonts w:ascii="ＭＳ 明朝" w:hAnsi="ＭＳ 明朝" w:cs="Kochi Mincho"/>
    </w:rPr>
  </w:style>
  <w:style w:type="paragraph" w:customStyle="1" w:styleId="enb">
    <w:name w:val="目次目（en）"/>
    <w:basedOn w:val="jab"/>
    <w:rsid w:val="00227C91"/>
    <w:rPr>
      <w:rFonts w:ascii="Century" w:eastAsia="Century" w:hAnsi="Century"/>
    </w:rPr>
  </w:style>
  <w:style w:type="paragraph" w:customStyle="1" w:styleId="jac">
    <w:name w:val="目次附則（ja）"/>
    <w:basedOn w:val="a"/>
    <w:rsid w:val="00227C91"/>
    <w:pPr>
      <w:widowControl w:val="0"/>
      <w:ind w:left="439" w:hanging="219"/>
    </w:pPr>
    <w:rPr>
      <w:rFonts w:ascii="ＭＳ 明朝" w:hAnsi="ＭＳ 明朝" w:cs="Kochi Mincho"/>
    </w:rPr>
  </w:style>
  <w:style w:type="paragraph" w:customStyle="1" w:styleId="enc">
    <w:name w:val="目次附則（en）"/>
    <w:basedOn w:val="jac"/>
    <w:rsid w:val="00227C91"/>
    <w:rPr>
      <w:rFonts w:ascii="Century" w:eastAsia="Century" w:hAnsi="Century" w:cs="Century"/>
    </w:rPr>
  </w:style>
  <w:style w:type="paragraph" w:customStyle="1" w:styleId="jad">
    <w:name w:val="目次前文（ja）"/>
    <w:basedOn w:val="jac"/>
    <w:rsid w:val="00227C91"/>
  </w:style>
  <w:style w:type="paragraph" w:customStyle="1" w:styleId="end">
    <w:name w:val="目次前文（en）"/>
    <w:basedOn w:val="enc"/>
    <w:rsid w:val="00227C91"/>
  </w:style>
  <w:style w:type="paragraph" w:customStyle="1" w:styleId="jae">
    <w:name w:val="制定文（ja）"/>
    <w:basedOn w:val="a"/>
    <w:rsid w:val="00227C91"/>
    <w:pPr>
      <w:widowControl w:val="0"/>
      <w:ind w:firstLine="219"/>
    </w:pPr>
    <w:rPr>
      <w:rFonts w:ascii="ＭＳ 明朝" w:hAnsi="ＭＳ 明朝" w:cs="ＭＳ 明朝"/>
    </w:rPr>
  </w:style>
  <w:style w:type="paragraph" w:customStyle="1" w:styleId="ene">
    <w:name w:val="制定文（en）"/>
    <w:basedOn w:val="jae"/>
    <w:rsid w:val="00227C91"/>
    <w:rPr>
      <w:rFonts w:ascii="Century" w:eastAsia="Century" w:hAnsi="Century" w:cs="Century"/>
    </w:rPr>
  </w:style>
  <w:style w:type="paragraph" w:customStyle="1" w:styleId="jaf">
    <w:name w:val="法令番号（ja）"/>
    <w:basedOn w:val="a"/>
    <w:rsid w:val="00227C91"/>
    <w:pPr>
      <w:widowControl w:val="0"/>
      <w:jc w:val="right"/>
    </w:pPr>
    <w:rPr>
      <w:rFonts w:ascii="ＭＳ 明朝" w:hAnsi="ＭＳ 明朝" w:cs="Kochi Mincho"/>
    </w:rPr>
  </w:style>
  <w:style w:type="paragraph" w:customStyle="1" w:styleId="enf">
    <w:name w:val="法令番号（en）"/>
    <w:basedOn w:val="jaf"/>
    <w:rsid w:val="00227C91"/>
    <w:rPr>
      <w:rFonts w:ascii="Century" w:eastAsia="Century" w:hAnsi="Century" w:cs="Century"/>
    </w:rPr>
  </w:style>
  <w:style w:type="paragraph" w:customStyle="1" w:styleId="jaf0">
    <w:name w:val="目次（ja）"/>
    <w:basedOn w:val="a"/>
    <w:rsid w:val="00227C91"/>
    <w:rPr>
      <w:rFonts w:ascii="ＭＳ 明朝" w:hAnsi="ＭＳ 明朝"/>
    </w:rPr>
  </w:style>
  <w:style w:type="paragraph" w:customStyle="1" w:styleId="enf0">
    <w:name w:val="目次（en）"/>
    <w:basedOn w:val="jaf0"/>
    <w:rsid w:val="00227C91"/>
    <w:rPr>
      <w:rFonts w:ascii="Century" w:eastAsia="Century" w:hAnsi="Century"/>
    </w:rPr>
  </w:style>
  <w:style w:type="paragraph" w:customStyle="1" w:styleId="jaf1">
    <w:name w:val="編（ja）"/>
    <w:basedOn w:val="a"/>
    <w:rsid w:val="00227C91"/>
    <w:pPr>
      <w:widowControl w:val="0"/>
      <w:ind w:left="661" w:hanging="221"/>
    </w:pPr>
    <w:rPr>
      <w:rFonts w:ascii="ＭＳ 明朝" w:hAnsi="ＭＳ 明朝" w:cs="ＭＳ 明朝"/>
      <w:b/>
    </w:rPr>
  </w:style>
  <w:style w:type="paragraph" w:customStyle="1" w:styleId="enf1">
    <w:name w:val="編（en）"/>
    <w:basedOn w:val="jaf1"/>
    <w:rsid w:val="00227C91"/>
    <w:rPr>
      <w:rFonts w:ascii="Century" w:eastAsia="Century" w:hAnsi="Century" w:cs="Century"/>
    </w:rPr>
  </w:style>
  <w:style w:type="paragraph" w:customStyle="1" w:styleId="jaf2">
    <w:name w:val="節（ja）"/>
    <w:basedOn w:val="a"/>
    <w:rsid w:val="00227C91"/>
    <w:pPr>
      <w:widowControl w:val="0"/>
      <w:ind w:left="1101" w:hanging="221"/>
    </w:pPr>
    <w:rPr>
      <w:rFonts w:ascii="ＭＳ 明朝" w:hAnsi="ＭＳ 明朝" w:cs="ＭＳ 明朝"/>
      <w:b/>
    </w:rPr>
  </w:style>
  <w:style w:type="paragraph" w:customStyle="1" w:styleId="enf2">
    <w:name w:val="節（en）"/>
    <w:basedOn w:val="jaf2"/>
    <w:rsid w:val="00227C91"/>
    <w:rPr>
      <w:rFonts w:ascii="Century" w:eastAsia="Century" w:hAnsi="Century" w:cs="Century"/>
    </w:rPr>
  </w:style>
  <w:style w:type="paragraph" w:customStyle="1" w:styleId="jaf3">
    <w:name w:val="条（ja）"/>
    <w:basedOn w:val="a"/>
    <w:rsid w:val="00227C91"/>
    <w:pPr>
      <w:widowControl w:val="0"/>
      <w:ind w:left="219" w:hanging="219"/>
    </w:pPr>
    <w:rPr>
      <w:rFonts w:ascii="ＭＳ 明朝" w:hAnsi="ＭＳ 明朝" w:cs="ＭＳ 明朝"/>
    </w:rPr>
  </w:style>
  <w:style w:type="paragraph" w:customStyle="1" w:styleId="enf3">
    <w:name w:val="条（en）"/>
    <w:basedOn w:val="jaf3"/>
    <w:rsid w:val="00227C91"/>
    <w:rPr>
      <w:rFonts w:ascii="Century" w:eastAsia="Century" w:hAnsi="Century" w:cs="Century"/>
    </w:rPr>
  </w:style>
  <w:style w:type="paragraph" w:customStyle="1" w:styleId="jaf4">
    <w:name w:val="項（ja）"/>
    <w:basedOn w:val="a"/>
    <w:rsid w:val="00227C91"/>
    <w:pPr>
      <w:widowControl w:val="0"/>
      <w:ind w:left="219" w:hanging="219"/>
    </w:pPr>
    <w:rPr>
      <w:rFonts w:ascii="ＭＳ 明朝" w:hAnsi="ＭＳ 明朝" w:cs="ＭＳ 明朝"/>
    </w:rPr>
  </w:style>
  <w:style w:type="paragraph" w:customStyle="1" w:styleId="enf4">
    <w:name w:val="項（en）"/>
    <w:basedOn w:val="jaf4"/>
    <w:rsid w:val="009A65F6"/>
    <w:rPr>
      <w:rFonts w:ascii="Century" w:eastAsia="Century" w:hAnsi="Century" w:cs="Century"/>
    </w:rPr>
  </w:style>
  <w:style w:type="paragraph" w:customStyle="1" w:styleId="jaf5">
    <w:name w:val="項　番号なし（ja）"/>
    <w:basedOn w:val="a"/>
    <w:rsid w:val="00227C91"/>
    <w:pPr>
      <w:widowControl w:val="0"/>
    </w:pPr>
    <w:rPr>
      <w:rFonts w:ascii="ＭＳ 明朝" w:hAnsi="ＭＳ 明朝" w:cs="ＭＳ 明朝"/>
    </w:rPr>
  </w:style>
  <w:style w:type="paragraph" w:customStyle="1" w:styleId="enf5">
    <w:name w:val="項　番号なし（en）"/>
    <w:basedOn w:val="jaf5"/>
    <w:rsid w:val="00227C91"/>
    <w:rPr>
      <w:rFonts w:ascii="Century" w:eastAsia="Century" w:hAnsi="Century" w:cs="Century"/>
    </w:rPr>
  </w:style>
  <w:style w:type="paragraph" w:customStyle="1" w:styleId="jaf6">
    <w:name w:val="号（ja）"/>
    <w:basedOn w:val="a"/>
    <w:rsid w:val="00227C91"/>
    <w:pPr>
      <w:widowControl w:val="0"/>
      <w:ind w:left="439" w:hanging="219"/>
    </w:pPr>
    <w:rPr>
      <w:rFonts w:ascii="ＭＳ 明朝" w:hAnsi="ＭＳ 明朝" w:cs="ＭＳ 明朝"/>
    </w:rPr>
  </w:style>
  <w:style w:type="paragraph" w:customStyle="1" w:styleId="enf6">
    <w:name w:val="号（en）"/>
    <w:basedOn w:val="jaf6"/>
    <w:rsid w:val="00227C91"/>
    <w:rPr>
      <w:rFonts w:ascii="Century" w:eastAsia="Century" w:hAnsi="Century" w:cs="Century"/>
    </w:rPr>
  </w:style>
  <w:style w:type="paragraph" w:customStyle="1" w:styleId="jaf7">
    <w:name w:val="号　番号なし（ja）"/>
    <w:basedOn w:val="a"/>
    <w:rsid w:val="00227C91"/>
    <w:pPr>
      <w:widowControl w:val="0"/>
      <w:ind w:left="221"/>
    </w:pPr>
    <w:rPr>
      <w:rFonts w:ascii="ＭＳ 明朝" w:hAnsi="ＭＳ 明朝" w:cs="ＭＳ 明朝"/>
    </w:rPr>
  </w:style>
  <w:style w:type="paragraph" w:customStyle="1" w:styleId="enf7">
    <w:name w:val="号　番号なし（en）"/>
    <w:basedOn w:val="jaf7"/>
    <w:rsid w:val="00227C91"/>
    <w:rPr>
      <w:rFonts w:ascii="Century" w:eastAsia="Century" w:hAnsi="Century" w:cs="Century"/>
    </w:rPr>
  </w:style>
  <w:style w:type="paragraph" w:customStyle="1" w:styleId="jaf8">
    <w:name w:val="備考号（ja）"/>
    <w:basedOn w:val="a"/>
    <w:rsid w:val="00227C91"/>
    <w:pPr>
      <w:widowControl w:val="0"/>
      <w:ind w:left="659" w:hanging="219"/>
    </w:pPr>
    <w:rPr>
      <w:rFonts w:ascii="ＭＳ 明朝" w:hAnsi="ＭＳ 明朝" w:cs="ＭＳ 明朝"/>
    </w:rPr>
  </w:style>
  <w:style w:type="paragraph" w:customStyle="1" w:styleId="enf8">
    <w:name w:val="備考号（en）"/>
    <w:basedOn w:val="jaf8"/>
    <w:rsid w:val="00227C91"/>
    <w:rPr>
      <w:rFonts w:ascii="Century" w:eastAsia="Century" w:hAnsi="Century" w:cs="Century"/>
    </w:rPr>
  </w:style>
  <w:style w:type="paragraph" w:customStyle="1" w:styleId="jaf9">
    <w:name w:val="号細分（ja）"/>
    <w:basedOn w:val="a"/>
    <w:rsid w:val="00227C91"/>
    <w:pPr>
      <w:widowControl w:val="0"/>
      <w:ind w:left="659" w:hanging="219"/>
    </w:pPr>
    <w:rPr>
      <w:rFonts w:ascii="ＭＳ 明朝" w:hAnsi="ＭＳ 明朝" w:cs="ＭＳ 明朝"/>
    </w:rPr>
  </w:style>
  <w:style w:type="paragraph" w:customStyle="1" w:styleId="enf9">
    <w:name w:val="号細分（en）"/>
    <w:basedOn w:val="jaf9"/>
    <w:rsid w:val="00227C91"/>
    <w:rPr>
      <w:rFonts w:ascii="Century" w:eastAsia="Century" w:hAnsi="Century" w:cs="Century"/>
    </w:rPr>
  </w:style>
  <w:style w:type="paragraph" w:customStyle="1" w:styleId="jafa">
    <w:name w:val="号細分　番号なし（ja）"/>
    <w:basedOn w:val="a"/>
    <w:rsid w:val="00227C91"/>
    <w:pPr>
      <w:widowControl w:val="0"/>
      <w:ind w:left="439"/>
    </w:pPr>
    <w:rPr>
      <w:rFonts w:ascii="ＭＳ 明朝" w:hAnsi="ＭＳ 明朝" w:cs="ＭＳ 明朝"/>
    </w:rPr>
  </w:style>
  <w:style w:type="paragraph" w:customStyle="1" w:styleId="enfa">
    <w:name w:val="号細分　番号なし（en）"/>
    <w:basedOn w:val="jafa"/>
    <w:rsid w:val="00227C91"/>
    <w:rPr>
      <w:rFonts w:ascii="Century" w:eastAsia="Century" w:hAnsi="Century" w:cs="Century"/>
    </w:rPr>
  </w:style>
  <w:style w:type="paragraph" w:customStyle="1" w:styleId="jafb">
    <w:name w:val="備考号細分（ja）"/>
    <w:basedOn w:val="a"/>
    <w:rsid w:val="00227C91"/>
    <w:pPr>
      <w:widowControl w:val="0"/>
      <w:ind w:left="1099" w:hanging="439"/>
    </w:pPr>
    <w:rPr>
      <w:rFonts w:ascii="ＭＳ 明朝" w:hAnsi="ＭＳ 明朝" w:cs="ＭＳ 明朝"/>
    </w:rPr>
  </w:style>
  <w:style w:type="paragraph" w:customStyle="1" w:styleId="enfb">
    <w:name w:val="備考号細分（en）"/>
    <w:basedOn w:val="jafb"/>
    <w:rsid w:val="00227C91"/>
    <w:rPr>
      <w:rFonts w:ascii="Century" w:eastAsia="Century" w:hAnsi="Century" w:cs="Century"/>
    </w:rPr>
  </w:style>
  <w:style w:type="paragraph" w:customStyle="1" w:styleId="jafc">
    <w:name w:val="号細細分（ja）"/>
    <w:basedOn w:val="a"/>
    <w:rsid w:val="00227C91"/>
    <w:pPr>
      <w:widowControl w:val="0"/>
      <w:ind w:left="1099" w:hanging="439"/>
    </w:pPr>
    <w:rPr>
      <w:rFonts w:ascii="ＭＳ 明朝" w:hAnsi="ＭＳ 明朝" w:cs="ＭＳ 明朝"/>
    </w:rPr>
  </w:style>
  <w:style w:type="paragraph" w:customStyle="1" w:styleId="enfc">
    <w:name w:val="号細細分（en）"/>
    <w:basedOn w:val="jafc"/>
    <w:rsid w:val="00227C91"/>
    <w:rPr>
      <w:rFonts w:ascii="Century" w:eastAsia="Century" w:hAnsi="Century" w:cs="Century"/>
    </w:rPr>
  </w:style>
  <w:style w:type="paragraph" w:customStyle="1" w:styleId="jafd">
    <w:name w:val="号細細分　番号なし（ja）"/>
    <w:basedOn w:val="a"/>
    <w:rsid w:val="00227C91"/>
    <w:pPr>
      <w:widowControl w:val="0"/>
      <w:ind w:left="659"/>
    </w:pPr>
    <w:rPr>
      <w:rFonts w:ascii="ＭＳ 明朝" w:hAnsi="ＭＳ 明朝" w:cs="ＭＳ 明朝"/>
    </w:rPr>
  </w:style>
  <w:style w:type="paragraph" w:customStyle="1" w:styleId="enfd">
    <w:name w:val="号細細分　番号なし（en）"/>
    <w:basedOn w:val="jafd"/>
    <w:rsid w:val="00227C91"/>
    <w:rPr>
      <w:rFonts w:ascii="Century" w:eastAsia="Century" w:hAnsi="Century" w:cs="Century"/>
    </w:rPr>
  </w:style>
  <w:style w:type="paragraph" w:customStyle="1" w:styleId="jafe">
    <w:name w:val="備考号細細分（ja）"/>
    <w:basedOn w:val="a"/>
    <w:rsid w:val="00227C91"/>
    <w:pPr>
      <w:widowControl w:val="0"/>
      <w:ind w:left="1319" w:hanging="439"/>
    </w:pPr>
    <w:rPr>
      <w:rFonts w:ascii="ＭＳ 明朝" w:hAnsi="ＭＳ 明朝" w:cs="ＭＳ 明朝"/>
    </w:rPr>
  </w:style>
  <w:style w:type="paragraph" w:customStyle="1" w:styleId="enfe">
    <w:name w:val="備考号細細分（en）"/>
    <w:basedOn w:val="jafe"/>
    <w:rsid w:val="00227C91"/>
    <w:rPr>
      <w:rFonts w:ascii="Century" w:eastAsia="Century" w:hAnsi="Century" w:cs="Century"/>
    </w:rPr>
  </w:style>
  <w:style w:type="paragraph" w:customStyle="1" w:styleId="jaff">
    <w:name w:val="号細細細分（ja）"/>
    <w:basedOn w:val="a"/>
    <w:rsid w:val="00227C91"/>
    <w:pPr>
      <w:widowControl w:val="0"/>
      <w:ind w:left="1319" w:hanging="439"/>
    </w:pPr>
    <w:rPr>
      <w:rFonts w:ascii="ＭＳ 明朝" w:hAnsi="ＭＳ 明朝" w:cs="ＭＳ 明朝"/>
    </w:rPr>
  </w:style>
  <w:style w:type="paragraph" w:customStyle="1" w:styleId="enff">
    <w:name w:val="号細細細分（en）"/>
    <w:basedOn w:val="jaff"/>
    <w:rsid w:val="00227C91"/>
    <w:rPr>
      <w:rFonts w:ascii="Century" w:eastAsia="Century" w:hAnsi="Century" w:cs="Century"/>
    </w:rPr>
  </w:style>
  <w:style w:type="paragraph" w:customStyle="1" w:styleId="jaff0">
    <w:name w:val="号細細細分　番号なし（ja）"/>
    <w:basedOn w:val="a"/>
    <w:rsid w:val="00227C91"/>
    <w:pPr>
      <w:widowControl w:val="0"/>
      <w:ind w:left="879"/>
    </w:pPr>
    <w:rPr>
      <w:rFonts w:ascii="ＭＳ 明朝" w:hAnsi="ＭＳ 明朝" w:cs="ＭＳ 明朝"/>
    </w:rPr>
  </w:style>
  <w:style w:type="paragraph" w:customStyle="1" w:styleId="enff0">
    <w:name w:val="号細細細分　番号なし（en）"/>
    <w:basedOn w:val="jaff0"/>
    <w:rsid w:val="00227C91"/>
    <w:rPr>
      <w:rFonts w:ascii="Century" w:eastAsia="Century" w:hAnsi="Century" w:cs="Century"/>
    </w:rPr>
  </w:style>
  <w:style w:type="paragraph" w:customStyle="1" w:styleId="jaff1">
    <w:name w:val="備考号細細細分（ja）"/>
    <w:basedOn w:val="a"/>
    <w:rsid w:val="00227C91"/>
    <w:pPr>
      <w:widowControl w:val="0"/>
      <w:ind w:left="1539" w:hanging="439"/>
    </w:pPr>
    <w:rPr>
      <w:rFonts w:ascii="ＭＳ 明朝" w:hAnsi="ＭＳ 明朝" w:cs="ＭＳ 明朝"/>
    </w:rPr>
  </w:style>
  <w:style w:type="paragraph" w:customStyle="1" w:styleId="enff1">
    <w:name w:val="備考号細細細分（en）"/>
    <w:basedOn w:val="jaff1"/>
    <w:rsid w:val="00227C91"/>
    <w:rPr>
      <w:rFonts w:ascii="Century" w:eastAsia="Century" w:hAnsi="Century" w:cs="Century"/>
    </w:rPr>
  </w:style>
  <w:style w:type="paragraph" w:customStyle="1" w:styleId="jaff2">
    <w:name w:val="類（ja）"/>
    <w:basedOn w:val="a"/>
    <w:rsid w:val="00227C91"/>
    <w:pPr>
      <w:widowControl w:val="0"/>
      <w:ind w:left="439" w:hanging="219"/>
    </w:pPr>
    <w:rPr>
      <w:rFonts w:ascii="ＭＳ 明朝" w:hAnsi="ＭＳ 明朝" w:cs="ＭＳ 明朝"/>
    </w:rPr>
  </w:style>
  <w:style w:type="paragraph" w:customStyle="1" w:styleId="enff2">
    <w:name w:val="類（en）"/>
    <w:basedOn w:val="jaff2"/>
    <w:rsid w:val="00227C91"/>
    <w:rPr>
      <w:rFonts w:ascii="Century" w:eastAsia="Century" w:hAnsi="Century" w:cs="Century"/>
    </w:rPr>
  </w:style>
  <w:style w:type="paragraph" w:customStyle="1" w:styleId="jaff3">
    <w:name w:val="公布文（ja）"/>
    <w:basedOn w:val="a"/>
    <w:rsid w:val="00227C91"/>
    <w:pPr>
      <w:widowControl w:val="0"/>
      <w:ind w:firstLine="219"/>
    </w:pPr>
    <w:rPr>
      <w:rFonts w:ascii="ＭＳ 明朝" w:hAnsi="ＭＳ 明朝" w:cs="ＭＳ 明朝"/>
    </w:rPr>
  </w:style>
  <w:style w:type="paragraph" w:customStyle="1" w:styleId="enff3">
    <w:name w:val="公布文（en）"/>
    <w:basedOn w:val="jaff3"/>
    <w:rsid w:val="00227C91"/>
    <w:rPr>
      <w:rFonts w:ascii="Century" w:eastAsia="Century" w:hAnsi="Century" w:cs="Century"/>
    </w:rPr>
  </w:style>
  <w:style w:type="paragraph" w:customStyle="1" w:styleId="jaen">
    <w:name w:val="表（ja：en）"/>
    <w:basedOn w:val="a"/>
    <w:rsid w:val="00227C91"/>
    <w:pPr>
      <w:widowControl w:val="0"/>
      <w:snapToGrid w:val="0"/>
    </w:pPr>
  </w:style>
  <w:style w:type="paragraph" w:customStyle="1" w:styleId="jaff4">
    <w:name w:val="備考（ja）"/>
    <w:basedOn w:val="a"/>
    <w:rsid w:val="00227C91"/>
    <w:pPr>
      <w:widowControl w:val="0"/>
      <w:ind w:left="439" w:hanging="219"/>
    </w:pPr>
    <w:rPr>
      <w:rFonts w:ascii="ＭＳ 明朝" w:hAnsi="ＭＳ 明朝" w:cs="ＭＳ 明朝"/>
    </w:rPr>
  </w:style>
  <w:style w:type="paragraph" w:customStyle="1" w:styleId="enff4">
    <w:name w:val="備考（en）"/>
    <w:basedOn w:val="jaff4"/>
    <w:rsid w:val="00227C91"/>
    <w:rPr>
      <w:rFonts w:ascii="Century" w:eastAsia="Century" w:hAnsi="Century" w:cs="Century"/>
    </w:rPr>
  </w:style>
  <w:style w:type="paragraph" w:customStyle="1" w:styleId="jaff5">
    <w:name w:val="表タイトル（ja）"/>
    <w:basedOn w:val="a"/>
    <w:rsid w:val="00227C91"/>
    <w:pPr>
      <w:widowControl w:val="0"/>
      <w:ind w:left="219"/>
    </w:pPr>
    <w:rPr>
      <w:rFonts w:ascii="ＭＳ 明朝" w:hAnsi="ＭＳ 明朝" w:cs="ＭＳ 明朝"/>
    </w:rPr>
  </w:style>
  <w:style w:type="paragraph" w:customStyle="1" w:styleId="enff5">
    <w:name w:val="表タイトル（en）"/>
    <w:basedOn w:val="jaff5"/>
    <w:rsid w:val="00227C91"/>
    <w:rPr>
      <w:rFonts w:ascii="Century" w:eastAsia="Century" w:hAnsi="Century" w:cs="Century"/>
    </w:rPr>
  </w:style>
  <w:style w:type="paragraph" w:customStyle="1" w:styleId="jaff6">
    <w:name w:val="改正規定文（ja）"/>
    <w:basedOn w:val="a"/>
    <w:rsid w:val="00227C91"/>
    <w:pPr>
      <w:widowControl w:val="0"/>
      <w:ind w:left="219" w:firstLine="219"/>
    </w:pPr>
    <w:rPr>
      <w:rFonts w:ascii="ＭＳ 明朝" w:hAnsi="ＭＳ 明朝" w:cs="ＭＳ 明朝"/>
    </w:rPr>
  </w:style>
  <w:style w:type="paragraph" w:customStyle="1" w:styleId="enff6">
    <w:name w:val="改正規定文（en）"/>
    <w:basedOn w:val="jaff6"/>
    <w:rsid w:val="00227C91"/>
    <w:rPr>
      <w:rFonts w:ascii="Century" w:eastAsia="Century" w:hAnsi="Century" w:cs="Century"/>
    </w:rPr>
  </w:style>
  <w:style w:type="paragraph" w:customStyle="1" w:styleId="jaff7">
    <w:name w:val="付記（ja）"/>
    <w:basedOn w:val="a"/>
    <w:rsid w:val="00227C91"/>
    <w:pPr>
      <w:widowControl w:val="0"/>
      <w:ind w:left="219" w:firstLine="219"/>
    </w:pPr>
    <w:rPr>
      <w:rFonts w:ascii="ＭＳ 明朝" w:hAnsi="ＭＳ 明朝" w:cs="ＭＳ 明朝"/>
    </w:rPr>
  </w:style>
  <w:style w:type="paragraph" w:customStyle="1" w:styleId="enff7">
    <w:name w:val="付記（en）"/>
    <w:basedOn w:val="jaff7"/>
    <w:rsid w:val="00227C91"/>
    <w:rPr>
      <w:rFonts w:ascii="Century" w:eastAsia="Century" w:hAnsi="Century" w:cs="Century"/>
    </w:rPr>
  </w:style>
  <w:style w:type="paragraph" w:customStyle="1" w:styleId="jaff8">
    <w:name w:val="様式名（ja）"/>
    <w:basedOn w:val="a"/>
    <w:rsid w:val="00227C91"/>
    <w:pPr>
      <w:widowControl w:val="0"/>
      <w:ind w:left="439" w:hanging="219"/>
    </w:pPr>
    <w:rPr>
      <w:rFonts w:ascii="ＭＳ 明朝" w:hAnsi="ＭＳ 明朝" w:cs="ＭＳ 明朝"/>
    </w:rPr>
  </w:style>
  <w:style w:type="paragraph" w:customStyle="1" w:styleId="enff8">
    <w:name w:val="様式名（en）"/>
    <w:basedOn w:val="jaff8"/>
    <w:rsid w:val="00227C91"/>
    <w:rPr>
      <w:rFonts w:ascii="Century" w:eastAsia="Century" w:hAnsi="Century" w:cs="Century"/>
    </w:rPr>
  </w:style>
  <w:style w:type="paragraph" w:customStyle="1" w:styleId="jaff9">
    <w:name w:val="様式項目（ja）"/>
    <w:basedOn w:val="a"/>
    <w:rsid w:val="00227C91"/>
    <w:pPr>
      <w:widowControl w:val="0"/>
      <w:ind w:left="221"/>
    </w:pPr>
    <w:rPr>
      <w:rFonts w:ascii="ＭＳ 明朝" w:hAnsi="ＭＳ 明朝" w:cs="ＭＳ 明朝"/>
    </w:rPr>
  </w:style>
  <w:style w:type="paragraph" w:customStyle="1" w:styleId="enff9">
    <w:name w:val="様式項目（en）"/>
    <w:basedOn w:val="jaff9"/>
    <w:rsid w:val="00227C91"/>
    <w:rPr>
      <w:rFonts w:ascii="Century" w:eastAsia="Century" w:hAnsi="Century" w:cs="Century"/>
    </w:rPr>
  </w:style>
  <w:style w:type="table" w:customStyle="1" w:styleId="1">
    <w:name w:val="表1"/>
    <w:rsid w:val="00227C91"/>
    <w:tblPr>
      <w:tblInd w:w="340" w:type="dxa"/>
      <w:tblCellMar>
        <w:top w:w="0" w:type="dxa"/>
        <w:left w:w="0" w:type="dxa"/>
        <w:bottom w:w="0" w:type="dxa"/>
        <w:right w:w="0" w:type="dxa"/>
      </w:tblCellMar>
    </w:tblPr>
  </w:style>
  <w:style w:type="numbering" w:customStyle="1" w:styleId="WW8Num1">
    <w:name w:val="WW8Num1"/>
    <w:rsid w:val="00227C91"/>
    <w:pPr>
      <w:numPr>
        <w:numId w:val="2"/>
      </w:numPr>
    </w:pPr>
  </w:style>
  <w:style w:type="numbering" w:customStyle="1" w:styleId="WW8Num2">
    <w:name w:val="WW8Num2"/>
    <w:rsid w:val="00227C91"/>
    <w:pPr>
      <w:numPr>
        <w:numId w:val="3"/>
      </w:numPr>
    </w:pPr>
  </w:style>
  <w:style w:type="numbering" w:customStyle="1" w:styleId="WW8Num3">
    <w:name w:val="WW8Num3"/>
    <w:rsid w:val="00227C91"/>
    <w:pPr>
      <w:numPr>
        <w:numId w:val="4"/>
      </w:numPr>
    </w:pPr>
  </w:style>
  <w:style w:type="numbering" w:customStyle="1" w:styleId="WW8Num4">
    <w:name w:val="WW8Num4"/>
    <w:rsid w:val="00227C91"/>
    <w:pPr>
      <w:numPr>
        <w:numId w:val="5"/>
      </w:numPr>
    </w:pPr>
  </w:style>
  <w:style w:type="numbering" w:customStyle="1" w:styleId="WW8Num5">
    <w:name w:val="WW8Num5"/>
    <w:rsid w:val="00227C91"/>
    <w:pPr>
      <w:numPr>
        <w:numId w:val="6"/>
      </w:numPr>
    </w:pPr>
  </w:style>
  <w:style w:type="numbering" w:customStyle="1" w:styleId="WW8Num6">
    <w:name w:val="WW8Num6"/>
    <w:rsid w:val="00227C91"/>
    <w:pPr>
      <w:numPr>
        <w:numId w:val="7"/>
      </w:numPr>
    </w:pPr>
  </w:style>
  <w:style w:type="numbering" w:customStyle="1" w:styleId="WW8Num7">
    <w:name w:val="WW8Num7"/>
    <w:rsid w:val="00227C91"/>
    <w:pPr>
      <w:numPr>
        <w:numId w:val="8"/>
      </w:numPr>
    </w:pPr>
  </w:style>
  <w:style w:type="numbering" w:customStyle="1" w:styleId="WW8Num8">
    <w:name w:val="WW8Num8"/>
    <w:rsid w:val="00227C91"/>
    <w:pPr>
      <w:numPr>
        <w:numId w:val="9"/>
      </w:numPr>
    </w:pPr>
  </w:style>
  <w:style w:type="numbering" w:customStyle="1" w:styleId="WW8Num9">
    <w:name w:val="WW8Num9"/>
    <w:rsid w:val="00227C91"/>
    <w:pPr>
      <w:numPr>
        <w:numId w:val="10"/>
      </w:numPr>
    </w:pPr>
  </w:style>
  <w:style w:type="numbering" w:customStyle="1" w:styleId="WW8Num10">
    <w:name w:val="WW8Num10"/>
    <w:rsid w:val="00227C91"/>
    <w:pPr>
      <w:numPr>
        <w:numId w:val="11"/>
      </w:numPr>
    </w:pPr>
  </w:style>
  <w:style w:type="numbering" w:customStyle="1" w:styleId="WW8Num11">
    <w:name w:val="WW8Num11"/>
    <w:rsid w:val="00227C91"/>
    <w:pPr>
      <w:numPr>
        <w:numId w:val="12"/>
      </w:numPr>
    </w:pPr>
  </w:style>
  <w:style w:type="numbering" w:customStyle="1" w:styleId="WW8Num12">
    <w:name w:val="WW8Num12"/>
    <w:rsid w:val="00227C91"/>
    <w:pPr>
      <w:numPr>
        <w:numId w:val="13"/>
      </w:numPr>
    </w:pPr>
  </w:style>
  <w:style w:type="paragraph" w:styleId="a5">
    <w:name w:val="header"/>
    <w:basedOn w:val="a"/>
    <w:link w:val="a6"/>
    <w:uiPriority w:val="99"/>
    <w:unhideWhenUsed/>
    <w:rsid w:val="000B7596"/>
    <w:pPr>
      <w:tabs>
        <w:tab w:val="center" w:pos="4252"/>
        <w:tab w:val="right" w:pos="8504"/>
      </w:tabs>
      <w:snapToGrid w:val="0"/>
    </w:pPr>
  </w:style>
  <w:style w:type="character" w:customStyle="1" w:styleId="a6">
    <w:name w:val="ヘッダー (文字)"/>
    <w:basedOn w:val="a0"/>
    <w:link w:val="a5"/>
    <w:uiPriority w:val="99"/>
    <w:rsid w:val="000B7596"/>
    <w:rPr>
      <w:rFonts w:ascii="Century Schoolbook L" w:eastAsia="Kochi Mincho" w:hAnsi="Century Schoolbook L" w:cs="Century"/>
      <w:sz w:val="22"/>
    </w:rPr>
  </w:style>
  <w:style w:type="paragraph" w:styleId="a7">
    <w:name w:val="Revision"/>
    <w:hidden/>
    <w:uiPriority w:val="99"/>
    <w:semiHidden/>
    <w:rsid w:val="009515B6"/>
    <w:rPr>
      <w:rFonts w:ascii="Century Schoolbook L" w:eastAsia="Kochi Mincho" w:hAnsi="Century Schoolbook L" w:cs="Century"/>
      <w:sz w:val="22"/>
    </w:rPr>
  </w:style>
  <w:style w:type="character" w:styleId="a8">
    <w:name w:val="annotation reference"/>
    <w:basedOn w:val="a0"/>
    <w:uiPriority w:val="99"/>
    <w:semiHidden/>
    <w:unhideWhenUsed/>
    <w:rsid w:val="009A65F6"/>
    <w:rPr>
      <w:rFonts w:ascii="Century" w:eastAsia="Century" w:hAnsi="Century"/>
      <w:sz w:val="18"/>
      <w:szCs w:val="18"/>
    </w:rPr>
  </w:style>
  <w:style w:type="paragraph" w:styleId="a9">
    <w:name w:val="annotation text"/>
    <w:basedOn w:val="a"/>
    <w:link w:val="aa"/>
    <w:uiPriority w:val="99"/>
    <w:unhideWhenUsed/>
    <w:rsid w:val="00AE222C"/>
  </w:style>
  <w:style w:type="character" w:customStyle="1" w:styleId="aa">
    <w:name w:val="コメント文字列 (文字)"/>
    <w:basedOn w:val="a0"/>
    <w:link w:val="a9"/>
    <w:uiPriority w:val="99"/>
    <w:rsid w:val="00AE222C"/>
  </w:style>
  <w:style w:type="paragraph" w:styleId="ab">
    <w:name w:val="annotation subject"/>
    <w:basedOn w:val="a9"/>
    <w:next w:val="a9"/>
    <w:link w:val="ac"/>
    <w:uiPriority w:val="99"/>
    <w:semiHidden/>
    <w:unhideWhenUsed/>
    <w:rsid w:val="00B869B0"/>
    <w:rPr>
      <w:bCs/>
    </w:rPr>
  </w:style>
  <w:style w:type="character" w:customStyle="1" w:styleId="ac">
    <w:name w:val="コメント内容 (文字)"/>
    <w:basedOn w:val="aa"/>
    <w:link w:val="ab"/>
    <w:uiPriority w:val="99"/>
    <w:semiHidden/>
    <w:rsid w:val="00B869B0"/>
    <w:rPr>
      <w:bCs/>
    </w:rPr>
  </w:style>
  <w:style w:type="character" w:styleId="ad">
    <w:name w:val="Hyperlink"/>
    <w:basedOn w:val="a0"/>
    <w:uiPriority w:val="99"/>
    <w:unhideWhenUsed/>
    <w:rsid w:val="008333F4"/>
    <w:rPr>
      <w:color w:val="0563C1" w:themeColor="hyperlink"/>
      <w:u w:val="single"/>
    </w:rPr>
  </w:style>
  <w:style w:type="character" w:styleId="ae">
    <w:name w:val="Unresolved Mention"/>
    <w:basedOn w:val="a0"/>
    <w:uiPriority w:val="99"/>
    <w:semiHidden/>
    <w:unhideWhenUsed/>
    <w:rsid w:val="008333F4"/>
    <w:rPr>
      <w:color w:val="605E5C"/>
      <w:shd w:val="clear" w:color="auto" w:fill="E1DFDD"/>
    </w:rPr>
  </w:style>
  <w:style w:type="character" w:customStyle="1" w:styleId="a4">
    <w:name w:val="フッター (文字)"/>
    <w:basedOn w:val="a0"/>
    <w:link w:val="a3"/>
    <w:uiPriority w:val="99"/>
    <w:rsid w:val="00DB37E1"/>
    <w:rPr>
      <w:rFonts w:eastAsia="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7FEA4-87D3-4909-A129-78421DA2EC8F}">
  <ds:schemaRefs>
    <ds:schemaRef ds:uri="http://schemas.openxmlformats.org/officeDocument/2006/bibliography"/>
  </ds:schemaRefs>
</ds:datastoreItem>
</file>

<file path=customXml/itemProps2.xml><?xml version="1.0" encoding="utf-8"?>
<ds:datastoreItem xmlns:ds="http://schemas.openxmlformats.org/officeDocument/2006/customXml" ds:itemID="{2857F82C-EBA0-49C1-9E5F-90DF662349F5}">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C2106855-5E5C-466F-AAE2-9A324A13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595FA-95B5-4A1A-AE6C-FD264A483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30</Pages>
  <Words>8590</Words>
  <Characters>48968</Characters>
  <Application>Microsoft Office Word</Application>
  <DocSecurity>0</DocSecurity>
  <Lines>408</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13</cp:revision>
  <dcterms:created xsi:type="dcterms:W3CDTF">2026-04-23T04:10:00Z</dcterms:created>
  <dcterms:modified xsi:type="dcterms:W3CDTF">2026-05-26T07:46:00Z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docLang">
    <vt:lpwstr>ja</vt:lpwstr>
  </property>
  <property fmtid="{D5CDD505-2E9C-101B-9397-08002B2CF9AE}" pid="4" name="MediaServiceImageTags">
    <vt:lpwstr/>
  </property>
</Properties>
</file>