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ED7E3" w14:textId="42DF6609" w:rsidR="003D124F" w:rsidRPr="008642EE" w:rsidRDefault="0024736B" w:rsidP="008642EE">
      <w:pPr>
        <w:adjustRightInd w:val="0"/>
        <w:spacing w:line="400" w:lineRule="exact"/>
        <w:ind w:left="658"/>
        <w:jc w:val="left"/>
        <w:rPr>
          <w:b/>
          <w:bCs/>
          <w:color w:val="000000" w:themeColor="text1"/>
          <w:sz w:val="32"/>
          <w:szCs w:val="32"/>
        </w:rPr>
      </w:pPr>
      <w:r w:rsidRPr="008642EE">
        <w:rPr>
          <w:rFonts w:hint="eastAsia"/>
          <w:b/>
          <w:bCs/>
          <w:color w:val="000000" w:themeColor="text1"/>
          <w:sz w:val="32"/>
          <w:szCs w:val="32"/>
        </w:rPr>
        <w:t>高年齢者等の雇用の安定等に関する法律施行規則</w:t>
      </w:r>
    </w:p>
    <w:p w14:paraId="24CA1401" w14:textId="02D69695" w:rsidR="008642EE" w:rsidRPr="008642EE" w:rsidRDefault="0024736B" w:rsidP="008642EE">
      <w:pPr>
        <w:adjustRightInd w:val="0"/>
        <w:spacing w:line="400" w:lineRule="exact"/>
        <w:ind w:left="658"/>
        <w:jc w:val="left"/>
        <w:rPr>
          <w:b/>
          <w:bCs/>
          <w:color w:val="000000" w:themeColor="text1"/>
          <w:sz w:val="32"/>
          <w:szCs w:val="32"/>
        </w:rPr>
      </w:pPr>
      <w:r w:rsidRPr="008642EE">
        <w:rPr>
          <w:b/>
          <w:bCs/>
          <w:color w:val="000000" w:themeColor="text1"/>
          <w:sz w:val="32"/>
          <w:szCs w:val="32"/>
        </w:rPr>
        <w:t>Enforcement Regulations of the Act on Employment Security of Elderly Persons</w:t>
      </w:r>
    </w:p>
    <w:p w14:paraId="4A3ABA10" w14:textId="77777777" w:rsidR="008642EE" w:rsidRDefault="008642EE" w:rsidP="008642EE">
      <w:pPr>
        <w:adjustRightInd w:val="0"/>
        <w:ind w:left="221" w:hanging="221"/>
        <w:jc w:val="left"/>
        <w:rPr>
          <w:color w:val="000000" w:themeColor="text1"/>
        </w:rPr>
      </w:pPr>
    </w:p>
    <w:p w14:paraId="318D24AC" w14:textId="2414BA45" w:rsidR="008642EE" w:rsidRDefault="008642EE" w:rsidP="008642EE">
      <w:pPr>
        <w:adjustRightInd w:val="0"/>
        <w:ind w:left="221" w:hanging="221"/>
        <w:jc w:val="right"/>
        <w:rPr>
          <w:color w:val="000000" w:themeColor="text1"/>
        </w:rPr>
      </w:pPr>
      <w:r w:rsidRPr="008642EE">
        <w:rPr>
          <w:color w:val="000000" w:themeColor="text1"/>
        </w:rPr>
        <w:t>（昭和四十六年九月八日労働省令第二十四号）</w:t>
      </w:r>
    </w:p>
    <w:p w14:paraId="2710B653" w14:textId="2DF537F5" w:rsidR="008642EE" w:rsidRDefault="008642EE" w:rsidP="008642EE">
      <w:pPr>
        <w:adjustRightInd w:val="0"/>
        <w:ind w:left="221" w:hanging="221"/>
        <w:jc w:val="right"/>
        <w:rPr>
          <w:color w:val="000000" w:themeColor="text1"/>
        </w:rPr>
      </w:pPr>
      <w:r w:rsidRPr="008642EE">
        <w:rPr>
          <w:color w:val="000000" w:themeColor="text1"/>
        </w:rPr>
        <w:t xml:space="preserve">(Order of the Ministry of </w:t>
      </w:r>
      <w:proofErr w:type="spellStart"/>
      <w:r w:rsidRPr="008642EE">
        <w:rPr>
          <w:color w:val="000000" w:themeColor="text1"/>
        </w:rPr>
        <w:t>Labour</w:t>
      </w:r>
      <w:proofErr w:type="spellEnd"/>
      <w:r w:rsidRPr="008642EE">
        <w:rPr>
          <w:color w:val="000000" w:themeColor="text1"/>
        </w:rPr>
        <w:t xml:space="preserve"> No. 24 of September 8, 1971)</w:t>
      </w:r>
    </w:p>
    <w:p w14:paraId="7C5355EF" w14:textId="77777777" w:rsidR="008642EE" w:rsidRDefault="008642EE" w:rsidP="008642EE">
      <w:pPr>
        <w:adjustRightInd w:val="0"/>
        <w:ind w:left="221" w:hanging="221"/>
        <w:jc w:val="left"/>
        <w:rPr>
          <w:color w:val="000000" w:themeColor="text1"/>
        </w:rPr>
      </w:pPr>
    </w:p>
    <w:p w14:paraId="7D6DA047" w14:textId="0EC4983B" w:rsidR="003D124F" w:rsidRDefault="0024736B" w:rsidP="008642EE">
      <w:pPr>
        <w:adjustRightInd w:val="0"/>
        <w:ind w:firstLine="221"/>
        <w:jc w:val="left"/>
        <w:rPr>
          <w:color w:val="000000" w:themeColor="text1"/>
        </w:rPr>
      </w:pPr>
      <w:r w:rsidRPr="0060079D">
        <w:rPr>
          <w:rFonts w:hint="eastAsia"/>
          <w:color w:val="000000" w:themeColor="text1"/>
        </w:rPr>
        <w:t>中高年齢者等の雇用の促進に関する特別措置法（昭和四十六年法律第六十八号）第二条第一項及び第二項、第七条第一項、第十条、第十二条第四号、第十三条第一項及び第二項、第十四条第一項第三号、第十五条第一項第四号並びに第二十三条の規定に基づき、並びに同法を実施するため、中高年齢者等の雇用の促進に関する特別措置法施行規則を次のように定める。</w:t>
      </w:r>
    </w:p>
    <w:p w14:paraId="3D567498" w14:textId="77777777" w:rsidR="003D124F" w:rsidRDefault="007847E9" w:rsidP="008642EE">
      <w:pPr>
        <w:adjustRightInd w:val="0"/>
        <w:ind w:firstLine="221"/>
        <w:jc w:val="left"/>
        <w:rPr>
          <w:color w:val="000000" w:themeColor="text1"/>
        </w:rPr>
      </w:pPr>
      <w:r>
        <w:rPr>
          <w:rFonts w:hint="eastAsia"/>
          <w:color w:val="000000" w:themeColor="text1"/>
        </w:rPr>
        <w:t>Pursuant to</w:t>
      </w:r>
      <w:r w:rsidR="0024736B" w:rsidRPr="0060079D">
        <w:rPr>
          <w:color w:val="000000" w:themeColor="text1"/>
        </w:rPr>
        <w:t xml:space="preserve"> the provisions of Article 2, paragraphs (1) and (2); Article 7, paragraph (1); Article 10; Article 12, item (iv); Article 13, paragraphs (1) and (2); Article 14, paragraph (1), item (iii); Article 15, paragraph (1), item (iv); and Article 23 of the Act on Special Measures Concerning the Promotion of the Employment of Middle-Aged and Elderly Workers (Act No. 68 of 1971) and </w:t>
      </w:r>
      <w:r w:rsidR="00840425">
        <w:rPr>
          <w:rFonts w:hint="eastAsia"/>
          <w:color w:val="000000" w:themeColor="text1"/>
        </w:rPr>
        <w:t>for the purpose of</w:t>
      </w:r>
      <w:r w:rsidR="00873111" w:rsidRPr="0060079D">
        <w:rPr>
          <w:color w:val="000000" w:themeColor="text1"/>
        </w:rPr>
        <w:t xml:space="preserve"> </w:t>
      </w:r>
      <w:r w:rsidR="0024736B" w:rsidRPr="0060079D">
        <w:rPr>
          <w:color w:val="000000" w:themeColor="text1"/>
        </w:rPr>
        <w:t>enforc</w:t>
      </w:r>
      <w:r w:rsidR="00840425">
        <w:rPr>
          <w:rFonts w:hint="eastAsia"/>
          <w:color w:val="000000" w:themeColor="text1"/>
        </w:rPr>
        <w:t>ing</w:t>
      </w:r>
      <w:r w:rsidR="0024736B" w:rsidRPr="0060079D">
        <w:rPr>
          <w:color w:val="000000" w:themeColor="text1"/>
        </w:rPr>
        <w:t xml:space="preserve"> the Act, the Enforcement Regulations of the Act on Special Measures Concerning the Promotion of the Employment of Middle-Aged and Elderly Workers are </w:t>
      </w:r>
      <w:r w:rsidR="00D3598F">
        <w:rPr>
          <w:rFonts w:hint="eastAsia"/>
          <w:color w:val="000000" w:themeColor="text1"/>
        </w:rPr>
        <w:t xml:space="preserve">hereby </w:t>
      </w:r>
      <w:r w:rsidR="0024736B" w:rsidRPr="0060079D">
        <w:rPr>
          <w:color w:val="000000" w:themeColor="text1"/>
        </w:rPr>
        <w:t>established as follows:</w:t>
      </w:r>
    </w:p>
    <w:p w14:paraId="3C1F7FC8" w14:textId="77777777" w:rsidR="008642EE" w:rsidRDefault="008642EE" w:rsidP="008642EE">
      <w:pPr>
        <w:adjustRightInd w:val="0"/>
        <w:ind w:firstLine="221"/>
        <w:jc w:val="left"/>
        <w:rPr>
          <w:color w:val="000000" w:themeColor="text1"/>
        </w:rPr>
      </w:pPr>
    </w:p>
    <w:p w14:paraId="48353017" w14:textId="77777777" w:rsidR="003D124F" w:rsidRDefault="003520D4" w:rsidP="008642EE">
      <w:pPr>
        <w:adjustRightInd w:val="0"/>
        <w:ind w:left="221" w:hanging="221"/>
        <w:jc w:val="left"/>
        <w:rPr>
          <w:color w:val="000000" w:themeColor="text1"/>
        </w:rPr>
      </w:pPr>
      <w:r w:rsidRPr="0060079D">
        <w:rPr>
          <w:rFonts w:hint="eastAsia"/>
          <w:color w:val="000000" w:themeColor="text1"/>
        </w:rPr>
        <w:t>目次</w:t>
      </w:r>
    </w:p>
    <w:p w14:paraId="1F1EF6FF" w14:textId="77777777" w:rsidR="003D124F" w:rsidRDefault="003520D4" w:rsidP="008642EE">
      <w:pPr>
        <w:adjustRightInd w:val="0"/>
        <w:ind w:left="221" w:hanging="221"/>
        <w:jc w:val="left"/>
        <w:rPr>
          <w:color w:val="000000" w:themeColor="text1"/>
        </w:rPr>
      </w:pPr>
      <w:r w:rsidRPr="0060079D">
        <w:rPr>
          <w:color w:val="000000" w:themeColor="text1"/>
        </w:rPr>
        <w:t>Table of Contents</w:t>
      </w:r>
    </w:p>
    <w:p w14:paraId="635E2DFE"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第一章　総則（第一条</w:t>
      </w:r>
      <w:r w:rsidRPr="0060079D">
        <w:rPr>
          <w:color w:val="000000" w:themeColor="text1"/>
        </w:rPr>
        <w:t>―</w:t>
      </w:r>
      <w:r w:rsidRPr="0060079D">
        <w:rPr>
          <w:rFonts w:hint="eastAsia"/>
          <w:color w:val="000000" w:themeColor="text1"/>
        </w:rPr>
        <w:t>第四条）</w:t>
      </w:r>
    </w:p>
    <w:p w14:paraId="2FB21BF2" w14:textId="77777777" w:rsidR="003D124F" w:rsidRDefault="003520D4" w:rsidP="008642EE">
      <w:pPr>
        <w:adjustRightInd w:val="0"/>
        <w:ind w:leftChars="97" w:left="441" w:hanging="221"/>
        <w:jc w:val="left"/>
        <w:rPr>
          <w:color w:val="000000" w:themeColor="text1"/>
        </w:rPr>
      </w:pPr>
      <w:r w:rsidRPr="0060079D">
        <w:rPr>
          <w:color w:val="000000" w:themeColor="text1"/>
        </w:rPr>
        <w:t>Chapter I General Provisions (Articles 1 through 4)</w:t>
      </w:r>
    </w:p>
    <w:p w14:paraId="5A522E17"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第二章　定年の引上げ、継続雇用制度の導入等による高年齢者の安定した雇用の確保の促進等（第四条の二</w:t>
      </w:r>
      <w:r w:rsidRPr="0060079D">
        <w:rPr>
          <w:color w:val="000000" w:themeColor="text1"/>
        </w:rPr>
        <w:t>―</w:t>
      </w:r>
      <w:r w:rsidRPr="0060079D">
        <w:rPr>
          <w:rFonts w:hint="eastAsia"/>
          <w:color w:val="000000" w:themeColor="text1"/>
        </w:rPr>
        <w:t>第五条）</w:t>
      </w:r>
    </w:p>
    <w:p w14:paraId="42EC7389" w14:textId="77777777" w:rsidR="003D124F" w:rsidRDefault="003520D4" w:rsidP="008642EE">
      <w:pPr>
        <w:adjustRightInd w:val="0"/>
        <w:ind w:leftChars="97" w:left="441" w:hanging="221"/>
        <w:jc w:val="left"/>
        <w:rPr>
          <w:color w:val="000000" w:themeColor="text1"/>
        </w:rPr>
      </w:pPr>
      <w:r w:rsidRPr="0060079D">
        <w:rPr>
          <w:color w:val="000000" w:themeColor="text1"/>
        </w:rPr>
        <w:t xml:space="preserve">Chapter II Promotion of </w:t>
      </w:r>
      <w:r w:rsidR="009E00DA">
        <w:rPr>
          <w:rFonts w:hint="eastAsia"/>
          <w:color w:val="000000" w:themeColor="text1"/>
        </w:rPr>
        <w:t xml:space="preserve">the </w:t>
      </w:r>
      <w:r w:rsidRPr="0060079D">
        <w:rPr>
          <w:color w:val="000000" w:themeColor="text1"/>
        </w:rPr>
        <w:t xml:space="preserve">Securing </w:t>
      </w:r>
      <w:r w:rsidR="009E00DA">
        <w:rPr>
          <w:rFonts w:hint="eastAsia"/>
          <w:color w:val="000000" w:themeColor="text1"/>
        </w:rPr>
        <w:t xml:space="preserve">of </w:t>
      </w:r>
      <w:r w:rsidRPr="0060079D">
        <w:rPr>
          <w:color w:val="000000" w:themeColor="text1"/>
        </w:rPr>
        <w:t xml:space="preserve">Stable Employment for Elderly Persons by Raising the Mandatory Retirement Age and Introducing a Continuous Employment System (Articles 4-2 </w:t>
      </w:r>
      <w:r w:rsidR="00616203">
        <w:rPr>
          <w:rFonts w:hint="eastAsia"/>
          <w:color w:val="000000" w:themeColor="text1"/>
        </w:rPr>
        <w:t>through</w:t>
      </w:r>
      <w:r w:rsidR="00616203" w:rsidRPr="0060079D">
        <w:rPr>
          <w:color w:val="000000" w:themeColor="text1"/>
        </w:rPr>
        <w:t xml:space="preserve"> </w:t>
      </w:r>
      <w:r w:rsidRPr="0060079D">
        <w:rPr>
          <w:color w:val="000000" w:themeColor="text1"/>
        </w:rPr>
        <w:t>5)</w:t>
      </w:r>
    </w:p>
    <w:p w14:paraId="5479D75E"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第三章　高年齢者等の再就職の促進等</w:t>
      </w:r>
    </w:p>
    <w:p w14:paraId="26D41B50" w14:textId="77777777" w:rsidR="003D124F" w:rsidRDefault="003520D4" w:rsidP="008642EE">
      <w:pPr>
        <w:adjustRightInd w:val="0"/>
        <w:ind w:leftChars="97" w:left="441" w:hanging="221"/>
        <w:jc w:val="left"/>
        <w:rPr>
          <w:color w:val="000000" w:themeColor="text1"/>
        </w:rPr>
      </w:pPr>
      <w:r w:rsidRPr="0060079D">
        <w:rPr>
          <w:color w:val="000000" w:themeColor="text1"/>
        </w:rPr>
        <w:t>Chapter III Facilitating the Re-Employment of Elderly Persons</w:t>
      </w:r>
    </w:p>
    <w:p w14:paraId="59B12046"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第一節　事業主による高年齢者等の再就職の援助等（第六条</w:t>
      </w:r>
      <w:r w:rsidRPr="0060079D">
        <w:rPr>
          <w:color w:val="000000" w:themeColor="text1"/>
        </w:rPr>
        <w:t>―</w:t>
      </w:r>
      <w:r w:rsidRPr="0060079D">
        <w:rPr>
          <w:rFonts w:hint="eastAsia"/>
          <w:color w:val="000000" w:themeColor="text1"/>
        </w:rPr>
        <w:t>第六条の六）</w:t>
      </w:r>
    </w:p>
    <w:p w14:paraId="7BF12F6E" w14:textId="77777777" w:rsidR="003D124F" w:rsidRDefault="003520D4" w:rsidP="008642EE">
      <w:pPr>
        <w:adjustRightInd w:val="0"/>
        <w:ind w:leftChars="194" w:left="661" w:hanging="221"/>
        <w:jc w:val="left"/>
        <w:rPr>
          <w:color w:val="000000" w:themeColor="text1"/>
        </w:rPr>
      </w:pPr>
      <w:r w:rsidRPr="0060079D">
        <w:rPr>
          <w:color w:val="000000" w:themeColor="text1"/>
        </w:rPr>
        <w:t>Section 1 Support for the Re-Employment of Elderly Persons by Employers (Articles 6 through 6-6)</w:t>
      </w:r>
    </w:p>
    <w:p w14:paraId="46FA07BA"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第二節　中高年齢失業者等に対する特別措置（第七条</w:t>
      </w:r>
      <w:r w:rsidRPr="0060079D">
        <w:rPr>
          <w:color w:val="000000" w:themeColor="text1"/>
        </w:rPr>
        <w:t>―</w:t>
      </w:r>
      <w:r w:rsidRPr="0060079D">
        <w:rPr>
          <w:rFonts w:hint="eastAsia"/>
          <w:color w:val="000000" w:themeColor="text1"/>
        </w:rPr>
        <w:t>第十七条）</w:t>
      </w:r>
    </w:p>
    <w:p w14:paraId="108D2E29" w14:textId="77777777" w:rsidR="003D124F" w:rsidRDefault="003520D4" w:rsidP="008642EE">
      <w:pPr>
        <w:adjustRightInd w:val="0"/>
        <w:ind w:leftChars="194" w:left="661" w:hanging="221"/>
        <w:jc w:val="left"/>
        <w:rPr>
          <w:color w:val="000000" w:themeColor="text1"/>
        </w:rPr>
      </w:pPr>
      <w:r w:rsidRPr="0060079D">
        <w:rPr>
          <w:color w:val="000000" w:themeColor="text1"/>
        </w:rPr>
        <w:t>Section 2 Special Measures for Middle-Aged and Elderly Unemployed Persons (Articles 7 through 17)</w:t>
      </w:r>
    </w:p>
    <w:p w14:paraId="4C9E43F9"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第四章　削除</w:t>
      </w:r>
    </w:p>
    <w:p w14:paraId="6BA19E3E" w14:textId="77777777" w:rsidR="003D124F" w:rsidRDefault="003520D4" w:rsidP="008642EE">
      <w:pPr>
        <w:adjustRightInd w:val="0"/>
        <w:ind w:leftChars="97" w:left="441" w:hanging="221"/>
        <w:jc w:val="left"/>
        <w:rPr>
          <w:color w:val="000000" w:themeColor="text1"/>
        </w:rPr>
      </w:pPr>
      <w:r w:rsidRPr="0060079D">
        <w:rPr>
          <w:color w:val="000000" w:themeColor="text1"/>
        </w:rPr>
        <w:t>Chapter IV Deleted</w:t>
      </w:r>
    </w:p>
    <w:p w14:paraId="7508357D"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lastRenderedPageBreak/>
        <w:t>第五章　シルバー人材センター等</w:t>
      </w:r>
    </w:p>
    <w:p w14:paraId="289589A5" w14:textId="77777777" w:rsidR="003D124F" w:rsidRDefault="003520D4" w:rsidP="008642EE">
      <w:pPr>
        <w:adjustRightInd w:val="0"/>
        <w:ind w:leftChars="97" w:left="441" w:hanging="221"/>
        <w:jc w:val="left"/>
        <w:rPr>
          <w:color w:val="000000" w:themeColor="text1"/>
        </w:rPr>
      </w:pPr>
      <w:r w:rsidRPr="0060079D">
        <w:rPr>
          <w:color w:val="000000" w:themeColor="text1"/>
        </w:rPr>
        <w:t>Chapter V Silver Human Resources Centers</w:t>
      </w:r>
    </w:p>
    <w:p w14:paraId="02510EF3"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第一節　シルバー人材センター（第二十四条</w:t>
      </w:r>
      <w:r w:rsidRPr="0060079D">
        <w:rPr>
          <w:color w:val="000000" w:themeColor="text1"/>
        </w:rPr>
        <w:t>―</w:t>
      </w:r>
      <w:r w:rsidRPr="0060079D">
        <w:rPr>
          <w:rFonts w:hint="eastAsia"/>
          <w:color w:val="000000" w:themeColor="text1"/>
        </w:rPr>
        <w:t>第二十五条）</w:t>
      </w:r>
    </w:p>
    <w:p w14:paraId="6191218D" w14:textId="77777777" w:rsidR="003D124F" w:rsidRDefault="003520D4" w:rsidP="008642EE">
      <w:pPr>
        <w:adjustRightInd w:val="0"/>
        <w:ind w:leftChars="194" w:left="661" w:hanging="221"/>
        <w:jc w:val="left"/>
        <w:rPr>
          <w:color w:val="000000" w:themeColor="text1"/>
        </w:rPr>
      </w:pPr>
      <w:r w:rsidRPr="0060079D">
        <w:rPr>
          <w:color w:val="000000" w:themeColor="text1"/>
        </w:rPr>
        <w:t>Section 1 Silver Human Resources Centers (Articles 24 through 25)</w:t>
      </w:r>
    </w:p>
    <w:p w14:paraId="662953BC"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第二節　シルバー人材センター連合（第二十六条</w:t>
      </w:r>
      <w:r w:rsidRPr="0060079D">
        <w:rPr>
          <w:color w:val="000000" w:themeColor="text1"/>
        </w:rPr>
        <w:t>―</w:t>
      </w:r>
      <w:r w:rsidRPr="0060079D">
        <w:rPr>
          <w:rFonts w:hint="eastAsia"/>
          <w:color w:val="000000" w:themeColor="text1"/>
        </w:rPr>
        <w:t>第三十条）</w:t>
      </w:r>
    </w:p>
    <w:p w14:paraId="37A75197" w14:textId="77777777" w:rsidR="003D124F" w:rsidRDefault="003520D4" w:rsidP="008642EE">
      <w:pPr>
        <w:adjustRightInd w:val="0"/>
        <w:ind w:leftChars="194" w:left="661" w:hanging="221"/>
        <w:jc w:val="left"/>
        <w:rPr>
          <w:color w:val="000000" w:themeColor="text1"/>
        </w:rPr>
      </w:pPr>
      <w:r w:rsidRPr="0060079D">
        <w:rPr>
          <w:color w:val="000000" w:themeColor="text1"/>
        </w:rPr>
        <w:t>Section 2 Silver Human Resources Center Association (Articles 26 through 30)</w:t>
      </w:r>
    </w:p>
    <w:p w14:paraId="649A1A97"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第三節　全国シルバー人材センター事業協会（第三十一条・第三十一条の二）</w:t>
      </w:r>
    </w:p>
    <w:p w14:paraId="679B8931" w14:textId="77777777" w:rsidR="003D124F" w:rsidRDefault="003520D4" w:rsidP="008642EE">
      <w:pPr>
        <w:adjustRightInd w:val="0"/>
        <w:ind w:leftChars="194" w:left="661" w:hanging="221"/>
        <w:jc w:val="left"/>
        <w:rPr>
          <w:color w:val="000000" w:themeColor="text1"/>
        </w:rPr>
      </w:pPr>
      <w:r w:rsidRPr="0060079D">
        <w:rPr>
          <w:color w:val="000000" w:themeColor="text1"/>
        </w:rPr>
        <w:t>Section 3 National Silver Human Resources Center Association (Articles 31 and 31-2)</w:t>
      </w:r>
    </w:p>
    <w:p w14:paraId="55FBF820"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第六章　国による援助等（第三十二条）</w:t>
      </w:r>
    </w:p>
    <w:p w14:paraId="24431E3E" w14:textId="77777777" w:rsidR="003D124F" w:rsidRDefault="003520D4" w:rsidP="008642EE">
      <w:pPr>
        <w:adjustRightInd w:val="0"/>
        <w:ind w:leftChars="97" w:left="441" w:hanging="221"/>
        <w:jc w:val="left"/>
        <w:rPr>
          <w:color w:val="000000" w:themeColor="text1"/>
        </w:rPr>
      </w:pPr>
      <w:r w:rsidRPr="0060079D">
        <w:rPr>
          <w:color w:val="000000" w:themeColor="text1"/>
        </w:rPr>
        <w:t>Chapter VI Assistance by the State (Article 32)</w:t>
      </w:r>
    </w:p>
    <w:p w14:paraId="21D534CA"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第七章　雑則（第三十三条・第三十四条）</w:t>
      </w:r>
    </w:p>
    <w:p w14:paraId="20971C40" w14:textId="77777777" w:rsidR="003D124F" w:rsidRDefault="003520D4" w:rsidP="008642EE">
      <w:pPr>
        <w:adjustRightInd w:val="0"/>
        <w:ind w:leftChars="97" w:left="441" w:hanging="221"/>
        <w:jc w:val="left"/>
        <w:rPr>
          <w:color w:val="000000" w:themeColor="text1"/>
        </w:rPr>
      </w:pPr>
      <w:r w:rsidRPr="0060079D">
        <w:rPr>
          <w:color w:val="000000" w:themeColor="text1"/>
        </w:rPr>
        <w:t>Chapter VII Miscellaneous Provisions (Articles 33 and 34)</w:t>
      </w:r>
    </w:p>
    <w:p w14:paraId="4B2CD3A4"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附則</w:t>
      </w:r>
    </w:p>
    <w:p w14:paraId="0ECB3658" w14:textId="77777777" w:rsidR="003D124F" w:rsidRDefault="003520D4" w:rsidP="008642EE">
      <w:pPr>
        <w:adjustRightInd w:val="0"/>
        <w:ind w:leftChars="97" w:left="441" w:hanging="221"/>
        <w:jc w:val="left"/>
        <w:rPr>
          <w:color w:val="000000" w:themeColor="text1"/>
        </w:rPr>
      </w:pPr>
      <w:r w:rsidRPr="0060079D">
        <w:rPr>
          <w:color w:val="000000" w:themeColor="text1"/>
        </w:rPr>
        <w:t>Supplementary Provisions</w:t>
      </w:r>
    </w:p>
    <w:p w14:paraId="08E816E0" w14:textId="77777777" w:rsidR="008642EE" w:rsidRDefault="008642EE" w:rsidP="008642EE">
      <w:pPr>
        <w:adjustRightInd w:val="0"/>
        <w:ind w:left="221" w:hanging="221"/>
        <w:jc w:val="left"/>
        <w:rPr>
          <w:color w:val="000000" w:themeColor="text1"/>
        </w:rPr>
      </w:pPr>
    </w:p>
    <w:p w14:paraId="38389462" w14:textId="77777777"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第一章　総則</w:t>
      </w:r>
    </w:p>
    <w:p w14:paraId="5D675947" w14:textId="77777777" w:rsidR="003D124F" w:rsidRPr="008642EE" w:rsidRDefault="0024736B" w:rsidP="008642EE">
      <w:pPr>
        <w:adjustRightInd w:val="0"/>
        <w:ind w:leftChars="291" w:left="881" w:hanging="221"/>
        <w:jc w:val="left"/>
        <w:rPr>
          <w:b/>
          <w:bCs/>
          <w:color w:val="000000" w:themeColor="text1"/>
        </w:rPr>
      </w:pPr>
      <w:r w:rsidRPr="008642EE">
        <w:rPr>
          <w:b/>
          <w:bCs/>
          <w:color w:val="000000" w:themeColor="text1"/>
        </w:rPr>
        <w:t>Chapter I General Provisions</w:t>
      </w:r>
    </w:p>
    <w:p w14:paraId="1B434315" w14:textId="77777777" w:rsidR="008642EE" w:rsidRDefault="008642EE" w:rsidP="008642EE">
      <w:pPr>
        <w:adjustRightInd w:val="0"/>
        <w:ind w:left="221" w:hanging="221"/>
        <w:jc w:val="left"/>
        <w:rPr>
          <w:color w:val="000000" w:themeColor="text1"/>
        </w:rPr>
      </w:pPr>
    </w:p>
    <w:p w14:paraId="7A405512" w14:textId="77777777" w:rsidR="003D124F" w:rsidRDefault="0024736B" w:rsidP="008642EE">
      <w:pPr>
        <w:adjustRightInd w:val="0"/>
        <w:ind w:left="442" w:hanging="221"/>
        <w:jc w:val="left"/>
        <w:rPr>
          <w:color w:val="000000" w:themeColor="text1"/>
        </w:rPr>
      </w:pPr>
      <w:r w:rsidRPr="0060079D">
        <w:rPr>
          <w:rFonts w:hint="eastAsia"/>
          <w:color w:val="000000" w:themeColor="text1"/>
        </w:rPr>
        <w:t>（高年齢者の年齢）</w:t>
      </w:r>
    </w:p>
    <w:p w14:paraId="297E7DEE" w14:textId="77777777" w:rsidR="003D124F" w:rsidRDefault="0024736B" w:rsidP="008642EE">
      <w:pPr>
        <w:adjustRightInd w:val="0"/>
        <w:ind w:left="442" w:hanging="221"/>
        <w:jc w:val="left"/>
        <w:rPr>
          <w:color w:val="000000" w:themeColor="text1"/>
        </w:rPr>
      </w:pPr>
      <w:r w:rsidRPr="0060079D">
        <w:rPr>
          <w:color w:val="000000" w:themeColor="text1"/>
        </w:rPr>
        <w:t>(Age of Elderly Persons)</w:t>
      </w:r>
    </w:p>
    <w:p w14:paraId="64B3852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高年齢者等の雇用の安定等に関する法律（昭和四十六年法律第六十八号。以下「法」という。）第二条第一項の厚生労働省令で定める年齢は、五十五歳とする。</w:t>
      </w:r>
    </w:p>
    <w:p w14:paraId="7CBB69E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The age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93700">
        <w:rPr>
          <w:rFonts w:hint="eastAsia"/>
          <w:color w:val="000000" w:themeColor="text1"/>
        </w:rPr>
        <w:t>under</w:t>
      </w:r>
      <w:r w:rsidRPr="0060079D">
        <w:rPr>
          <w:color w:val="000000" w:themeColor="text1"/>
        </w:rPr>
        <w:t xml:space="preserve"> Article 2, paragraph (1) of the Act on Employment Security of Elderly Persons (Act No. 68 of 1971; referred to </w:t>
      </w:r>
      <w:r w:rsidR="000722CF" w:rsidRPr="00250F79">
        <w:rPr>
          <w:color w:val="000000" w:themeColor="text1"/>
        </w:rPr>
        <w:t>below</w:t>
      </w:r>
      <w:r w:rsidR="000722CF" w:rsidRPr="000722CF">
        <w:rPr>
          <w:color w:val="000000" w:themeColor="text1"/>
        </w:rPr>
        <w:t xml:space="preserve"> </w:t>
      </w:r>
      <w:r w:rsidRPr="0060079D">
        <w:rPr>
          <w:color w:val="000000" w:themeColor="text1"/>
        </w:rPr>
        <w:t>as the "Act"), is 55 years of age.</w:t>
      </w:r>
    </w:p>
    <w:p w14:paraId="3EC7A707" w14:textId="77777777" w:rsidR="008642EE" w:rsidRDefault="008642EE" w:rsidP="008642EE">
      <w:pPr>
        <w:adjustRightInd w:val="0"/>
        <w:ind w:left="221" w:hanging="221"/>
        <w:jc w:val="left"/>
        <w:rPr>
          <w:color w:val="000000" w:themeColor="text1"/>
        </w:rPr>
      </w:pPr>
    </w:p>
    <w:p w14:paraId="5D2F7FA7" w14:textId="0C1939B6" w:rsidR="003D124F" w:rsidRDefault="0024736B" w:rsidP="008642EE">
      <w:pPr>
        <w:adjustRightInd w:val="0"/>
        <w:ind w:left="442" w:hanging="221"/>
        <w:jc w:val="left"/>
        <w:rPr>
          <w:color w:val="000000" w:themeColor="text1"/>
        </w:rPr>
      </w:pPr>
      <w:r w:rsidRPr="0060079D">
        <w:rPr>
          <w:rFonts w:hint="eastAsia"/>
          <w:color w:val="000000" w:themeColor="text1"/>
        </w:rPr>
        <w:t>（中高年齢者の年齢）</w:t>
      </w:r>
    </w:p>
    <w:p w14:paraId="12F9C65C" w14:textId="77777777" w:rsidR="003D124F" w:rsidRDefault="0024736B" w:rsidP="008642EE">
      <w:pPr>
        <w:adjustRightInd w:val="0"/>
        <w:ind w:left="442" w:hanging="221"/>
        <w:jc w:val="left"/>
        <w:rPr>
          <w:color w:val="000000" w:themeColor="text1"/>
        </w:rPr>
      </w:pPr>
      <w:r w:rsidRPr="0060079D">
        <w:rPr>
          <w:color w:val="000000" w:themeColor="text1"/>
        </w:rPr>
        <w:t>(Age of Middle-Aged and Elderly Persons)</w:t>
      </w:r>
    </w:p>
    <w:p w14:paraId="69AC004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法第二条第二項第一号の厚生労働省令で定める年齢は、四十五歳とする。</w:t>
      </w:r>
    </w:p>
    <w:p w14:paraId="7555B19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age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2A32E3">
        <w:rPr>
          <w:rFonts w:hint="eastAsia"/>
          <w:color w:val="000000" w:themeColor="text1"/>
        </w:rPr>
        <w:t>under</w:t>
      </w:r>
      <w:r w:rsidRPr="0060079D">
        <w:rPr>
          <w:color w:val="000000" w:themeColor="text1"/>
        </w:rPr>
        <w:t xml:space="preserve"> Article 2, paragraph (2), item (</w:t>
      </w:r>
      <w:r w:rsidR="00E04C03" w:rsidRPr="00E04C03">
        <w:rPr>
          <w:color w:val="000000" w:themeColor="text1"/>
        </w:rPr>
        <w:t>I</w:t>
      </w:r>
      <w:r w:rsidRPr="0060079D">
        <w:rPr>
          <w:color w:val="000000" w:themeColor="text1"/>
        </w:rPr>
        <w:t>) of the Act, is 45 years of age.</w:t>
      </w:r>
    </w:p>
    <w:p w14:paraId="40389DD7" w14:textId="77777777" w:rsidR="008642EE" w:rsidRDefault="008642EE" w:rsidP="008642EE">
      <w:pPr>
        <w:adjustRightInd w:val="0"/>
        <w:ind w:left="221" w:hanging="221"/>
        <w:jc w:val="left"/>
        <w:rPr>
          <w:color w:val="000000" w:themeColor="text1"/>
        </w:rPr>
      </w:pPr>
    </w:p>
    <w:p w14:paraId="0D1305E4" w14:textId="749982B7" w:rsidR="003D124F" w:rsidRDefault="0024736B" w:rsidP="008642EE">
      <w:pPr>
        <w:adjustRightInd w:val="0"/>
        <w:ind w:left="442" w:hanging="221"/>
        <w:jc w:val="left"/>
        <w:rPr>
          <w:color w:val="000000" w:themeColor="text1"/>
        </w:rPr>
      </w:pPr>
      <w:r w:rsidRPr="0060079D">
        <w:rPr>
          <w:rFonts w:hint="eastAsia"/>
          <w:color w:val="000000" w:themeColor="text1"/>
        </w:rPr>
        <w:t>（中高年齢失業者等の範囲）</w:t>
      </w:r>
    </w:p>
    <w:p w14:paraId="7AE3C74C" w14:textId="77777777" w:rsidR="003D124F" w:rsidRDefault="0024736B" w:rsidP="008642EE">
      <w:pPr>
        <w:adjustRightInd w:val="0"/>
        <w:ind w:left="442" w:hanging="221"/>
        <w:jc w:val="left"/>
        <w:rPr>
          <w:color w:val="000000" w:themeColor="text1"/>
        </w:rPr>
      </w:pPr>
      <w:r w:rsidRPr="0060079D">
        <w:rPr>
          <w:color w:val="000000" w:themeColor="text1"/>
        </w:rPr>
        <w:t>(The Age Range of Middle-Aged and Elderly Unemployed Persons, etc.)</w:t>
      </w:r>
    </w:p>
    <w:p w14:paraId="2F31CDB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第三条　法第二条第二項第二号の厚生労働省令で定める範囲の年齢は、四十五歳以上六十五歳未満とする。</w:t>
      </w:r>
    </w:p>
    <w:p w14:paraId="168EA63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(1) The age range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2A32E3">
        <w:rPr>
          <w:rFonts w:hint="eastAsia"/>
          <w:color w:val="000000" w:themeColor="text1"/>
        </w:rPr>
        <w:t>under</w:t>
      </w:r>
      <w:r w:rsidRPr="0060079D">
        <w:rPr>
          <w:color w:val="000000" w:themeColor="text1"/>
        </w:rPr>
        <w:t xml:space="preserve"> Article 2, paragraph (2), item (ii) of the Act</w:t>
      </w:r>
      <w:r w:rsidR="006D6DD6">
        <w:rPr>
          <w:rFonts w:hint="eastAsia"/>
          <w:color w:val="000000" w:themeColor="text1"/>
        </w:rPr>
        <w:t>,</w:t>
      </w:r>
      <w:r w:rsidRPr="0060079D">
        <w:rPr>
          <w:color w:val="000000" w:themeColor="text1"/>
        </w:rPr>
        <w:t xml:space="preserve"> is 45</w:t>
      </w:r>
      <w:r w:rsidR="005F294E">
        <w:rPr>
          <w:rFonts w:hint="eastAsia"/>
          <w:color w:val="000000" w:themeColor="text1"/>
        </w:rPr>
        <w:t xml:space="preserve"> years of age or older</w:t>
      </w:r>
      <w:r w:rsidRPr="0060079D">
        <w:rPr>
          <w:color w:val="000000" w:themeColor="text1"/>
        </w:rPr>
        <w:t xml:space="preserve"> </w:t>
      </w:r>
      <w:r w:rsidR="001434FD">
        <w:rPr>
          <w:rFonts w:hint="eastAsia"/>
          <w:color w:val="000000" w:themeColor="text1"/>
        </w:rPr>
        <w:t>but</w:t>
      </w:r>
      <w:r w:rsidR="00B852BC" w:rsidRPr="0060079D">
        <w:rPr>
          <w:color w:val="000000" w:themeColor="text1"/>
        </w:rPr>
        <w:t xml:space="preserve"> </w:t>
      </w:r>
      <w:r w:rsidR="005F294E">
        <w:rPr>
          <w:rFonts w:hint="eastAsia"/>
          <w:color w:val="000000" w:themeColor="text1"/>
        </w:rPr>
        <w:t xml:space="preserve">under </w:t>
      </w:r>
      <w:r w:rsidRPr="0060079D">
        <w:rPr>
          <w:color w:val="000000" w:themeColor="text1"/>
        </w:rPr>
        <w:t>65 years of age.</w:t>
      </w:r>
    </w:p>
    <w:p w14:paraId="4DAF120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法第二条第二項第二号の就職が特に困難な厚生労働省令で定める失業者は、六十五</w:t>
      </w:r>
      <w:r w:rsidRPr="0060079D">
        <w:rPr>
          <w:rFonts w:hint="eastAsia"/>
          <w:color w:val="000000" w:themeColor="text1"/>
        </w:rPr>
        <w:lastRenderedPageBreak/>
        <w:t>歳未満の失業者であつて、次の各号のいずれかに該当するものとする。</w:t>
      </w:r>
    </w:p>
    <w:p w14:paraId="247F882F" w14:textId="77777777" w:rsidR="003D124F" w:rsidRDefault="0024736B" w:rsidP="008642EE">
      <w:pPr>
        <w:adjustRightInd w:val="0"/>
        <w:ind w:left="221" w:hanging="221"/>
        <w:jc w:val="left"/>
        <w:rPr>
          <w:color w:val="000000" w:themeColor="text1"/>
        </w:rPr>
      </w:pPr>
      <w:r w:rsidRPr="0060079D">
        <w:rPr>
          <w:color w:val="000000" w:themeColor="text1"/>
        </w:rPr>
        <w:t xml:space="preserve">(2) Unemployed persons </w:t>
      </w:r>
      <w:r w:rsidR="005438AF" w:rsidRPr="000C5E50">
        <w:rPr>
          <w:color w:val="000000" w:themeColor="text1"/>
        </w:rPr>
        <w:t xml:space="preserve">under 65 years of age </w:t>
      </w:r>
      <w:r w:rsidR="005438AF">
        <w:rPr>
          <w:rFonts w:hint="eastAsia"/>
          <w:color w:val="000000" w:themeColor="text1"/>
        </w:rPr>
        <w:t xml:space="preserve">who are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027C6">
        <w:rPr>
          <w:rFonts w:hint="eastAsia"/>
          <w:color w:val="000000" w:themeColor="text1"/>
        </w:rPr>
        <w:t>under</w:t>
      </w:r>
      <w:r w:rsidR="00F027C6" w:rsidRPr="003335AD">
        <w:rPr>
          <w:color w:val="000000" w:themeColor="text1"/>
        </w:rPr>
        <w:t xml:space="preserve"> Article 2, paragraph (2), item (ii) of the Act</w:t>
      </w:r>
      <w:r w:rsidR="00236FF2">
        <w:rPr>
          <w:rFonts w:hint="eastAsia"/>
          <w:color w:val="000000" w:themeColor="text1"/>
        </w:rPr>
        <w:t xml:space="preserve">, </w:t>
      </w:r>
      <w:r w:rsidR="00AA6870">
        <w:rPr>
          <w:rFonts w:hint="eastAsia"/>
          <w:color w:val="000000" w:themeColor="text1"/>
        </w:rPr>
        <w:t>as</w:t>
      </w:r>
      <w:r w:rsidRPr="0060079D">
        <w:rPr>
          <w:color w:val="000000" w:themeColor="text1"/>
        </w:rPr>
        <w:t xml:space="preserve"> hav</w:t>
      </w:r>
      <w:r w:rsidR="00AA6870">
        <w:rPr>
          <w:rFonts w:hint="eastAsia"/>
          <w:color w:val="000000" w:themeColor="text1"/>
        </w:rPr>
        <w:t>ing</w:t>
      </w:r>
      <w:r w:rsidRPr="0060079D">
        <w:rPr>
          <w:color w:val="000000" w:themeColor="text1"/>
        </w:rPr>
        <w:t xml:space="preserve"> particular difficulty in finding employment, </w:t>
      </w:r>
      <w:r w:rsidR="00E149FB">
        <w:rPr>
          <w:rFonts w:hint="eastAsia"/>
          <w:color w:val="000000" w:themeColor="text1"/>
        </w:rPr>
        <w:t xml:space="preserve">and </w:t>
      </w:r>
      <w:r w:rsidRPr="0060079D">
        <w:rPr>
          <w:color w:val="000000" w:themeColor="text1"/>
        </w:rPr>
        <w:t xml:space="preserve">who fall under </w:t>
      </w:r>
      <w:r w:rsidR="00B852BC" w:rsidRPr="0060079D">
        <w:rPr>
          <w:color w:val="000000" w:themeColor="text1"/>
        </w:rPr>
        <w:t xml:space="preserve">any of </w:t>
      </w:r>
      <w:r w:rsidRPr="0060079D">
        <w:rPr>
          <w:color w:val="000000" w:themeColor="text1"/>
        </w:rPr>
        <w:t>the following items:</w:t>
      </w:r>
    </w:p>
    <w:p w14:paraId="280E754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障害者の雇用の促進等に関する法律（昭和三十五年法律第百二十三号）第二条第二号の身体障害者</w:t>
      </w:r>
    </w:p>
    <w:p w14:paraId="394F569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persons with physical disabilities</w:t>
      </w:r>
      <w:r w:rsidR="00073D7E">
        <w:rPr>
          <w:rFonts w:hint="eastAsia"/>
          <w:color w:val="000000" w:themeColor="text1"/>
        </w:rPr>
        <w:t>,</w:t>
      </w:r>
      <w:r w:rsidRPr="0060079D">
        <w:rPr>
          <w:color w:val="000000" w:themeColor="text1"/>
        </w:rPr>
        <w:t xml:space="preserve"> as </w:t>
      </w:r>
      <w:r w:rsidR="006C0D81">
        <w:rPr>
          <w:rFonts w:hint="eastAsia"/>
          <w:color w:val="000000" w:themeColor="text1"/>
        </w:rPr>
        <w:t>defined</w:t>
      </w:r>
      <w:r w:rsidRPr="0060079D">
        <w:rPr>
          <w:color w:val="000000" w:themeColor="text1"/>
        </w:rPr>
        <w:t xml:space="preserve"> in Article 2, item (ii) of the Act to Facilitate the Employment of Persons with Disabilities (Act No. 123 of 1960);</w:t>
      </w:r>
    </w:p>
    <w:p w14:paraId="0A50B72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更生保護法（平成十九年法律第八十八号）第四十八条各号又は第八十五条第一項各号に掲げる者であつて、その者の職業のあつせんに関し保護観察所長から公共職業安定所長に連絡があつたもの</w:t>
      </w:r>
    </w:p>
    <w:p w14:paraId="4053A5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t>
      </w:r>
      <w:r w:rsidR="002540AF">
        <w:rPr>
          <w:rFonts w:hint="eastAsia"/>
          <w:color w:val="000000" w:themeColor="text1"/>
        </w:rPr>
        <w:t>listed</w:t>
      </w:r>
      <w:r w:rsidR="00B852BC" w:rsidRPr="0060079D">
        <w:rPr>
          <w:color w:val="000000" w:themeColor="text1"/>
        </w:rPr>
        <w:t xml:space="preserve"> </w:t>
      </w:r>
      <w:r w:rsidRPr="0060079D">
        <w:rPr>
          <w:color w:val="000000" w:themeColor="text1"/>
        </w:rPr>
        <w:t xml:space="preserve">in the items of Article 48 or the items of Article 85, paragraph (1) of the Offender Rehabilitation Act (Act No. 88 of 2007) and for whom the director of a probation office has </w:t>
      </w:r>
      <w:r w:rsidR="006234DA">
        <w:rPr>
          <w:rFonts w:hint="eastAsia"/>
          <w:color w:val="000000" w:themeColor="text1"/>
        </w:rPr>
        <w:t>notified</w:t>
      </w:r>
      <w:r w:rsidR="006234DA" w:rsidRPr="0060079D">
        <w:rPr>
          <w:color w:val="000000" w:themeColor="text1"/>
        </w:rPr>
        <w:t xml:space="preserve"> </w:t>
      </w:r>
      <w:r w:rsidRPr="0060079D">
        <w:rPr>
          <w:color w:val="000000" w:themeColor="text1"/>
        </w:rPr>
        <w:t xml:space="preserve">the </w:t>
      </w:r>
      <w:r w:rsidR="002656A2">
        <w:rPr>
          <w:rFonts w:hint="eastAsia"/>
          <w:color w:val="000000" w:themeColor="text1"/>
        </w:rPr>
        <w:t>c</w:t>
      </w:r>
      <w:r w:rsidRPr="0060079D">
        <w:rPr>
          <w:color w:val="000000" w:themeColor="text1"/>
        </w:rPr>
        <w:t xml:space="preserve">hief of the </w:t>
      </w:r>
      <w:r w:rsidR="001A3951">
        <w:rPr>
          <w:rFonts w:hint="eastAsia"/>
          <w:color w:val="000000" w:themeColor="text1"/>
        </w:rPr>
        <w:t>p</w:t>
      </w:r>
      <w:r w:rsidRPr="0060079D">
        <w:rPr>
          <w:color w:val="000000" w:themeColor="text1"/>
        </w:rPr>
        <w:t xml:space="preserve">ublic </w:t>
      </w:r>
      <w:r w:rsidR="001A3951">
        <w:rPr>
          <w:rFonts w:hint="eastAsia"/>
          <w:color w:val="000000" w:themeColor="text1"/>
        </w:rPr>
        <w:t>e</w:t>
      </w:r>
      <w:r w:rsidRPr="0060079D">
        <w:rPr>
          <w:color w:val="000000" w:themeColor="text1"/>
        </w:rPr>
        <w:t xml:space="preserve">mployment </w:t>
      </w:r>
      <w:r w:rsidR="001A3951">
        <w:rPr>
          <w:rFonts w:hint="eastAsia"/>
          <w:color w:val="000000" w:themeColor="text1"/>
        </w:rPr>
        <w:t>s</w:t>
      </w:r>
      <w:r w:rsidRPr="0060079D">
        <w:rPr>
          <w:color w:val="000000" w:themeColor="text1"/>
        </w:rPr>
        <w:t xml:space="preserve">ecurity </w:t>
      </w:r>
      <w:r w:rsidR="001A3951">
        <w:rPr>
          <w:rFonts w:hint="eastAsia"/>
          <w:color w:val="000000" w:themeColor="text1"/>
        </w:rPr>
        <w:t>o</w:t>
      </w:r>
      <w:r w:rsidRPr="0060079D">
        <w:rPr>
          <w:color w:val="000000" w:themeColor="text1"/>
        </w:rPr>
        <w:t xml:space="preserve">ffice regarding </w:t>
      </w:r>
      <w:r w:rsidR="002023E9" w:rsidRPr="00911B33">
        <w:rPr>
          <w:color w:val="000000" w:themeColor="text1"/>
        </w:rPr>
        <w:t>assistance</w:t>
      </w:r>
      <w:r w:rsidR="002023E9" w:rsidRPr="00C60F6F" w:rsidDel="005B5162">
        <w:rPr>
          <w:color w:val="000000" w:themeColor="text1"/>
        </w:rPr>
        <w:t xml:space="preserve"> </w:t>
      </w:r>
      <w:r w:rsidR="002023E9">
        <w:rPr>
          <w:rFonts w:hint="eastAsia"/>
          <w:color w:val="000000" w:themeColor="text1"/>
        </w:rPr>
        <w:t xml:space="preserve">with </w:t>
      </w:r>
      <w:r w:rsidR="005B5162" w:rsidRPr="0060079D">
        <w:rPr>
          <w:color w:val="000000" w:themeColor="text1"/>
        </w:rPr>
        <w:t>employment placement</w:t>
      </w:r>
      <w:r w:rsidRPr="0060079D">
        <w:rPr>
          <w:color w:val="000000" w:themeColor="text1"/>
        </w:rPr>
        <w:t>;</w:t>
      </w:r>
    </w:p>
    <w:p w14:paraId="0061C25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その他社会的事情により就職が著しく阻害されている者</w:t>
      </w:r>
    </w:p>
    <w:p w14:paraId="56DB2349" w14:textId="77777777" w:rsidR="003D124F" w:rsidRDefault="0024736B" w:rsidP="008642EE">
      <w:pPr>
        <w:adjustRightInd w:val="0"/>
        <w:ind w:leftChars="97" w:left="441" w:hanging="221"/>
        <w:jc w:val="left"/>
        <w:rPr>
          <w:color w:val="000000" w:themeColor="text1"/>
        </w:rPr>
      </w:pPr>
      <w:r w:rsidRPr="0060079D">
        <w:rPr>
          <w:color w:val="000000" w:themeColor="text1"/>
        </w:rPr>
        <w:t>(iii) persons who</w:t>
      </w:r>
      <w:r w:rsidR="006D74B2">
        <w:rPr>
          <w:rFonts w:hint="eastAsia"/>
          <w:color w:val="000000" w:themeColor="text1"/>
        </w:rPr>
        <w:t xml:space="preserve"> face significant obsta</w:t>
      </w:r>
      <w:r w:rsidR="00373AE2">
        <w:rPr>
          <w:rFonts w:hint="eastAsia"/>
          <w:color w:val="000000" w:themeColor="text1"/>
        </w:rPr>
        <w:t>cles to</w:t>
      </w:r>
      <w:r w:rsidRPr="0060079D">
        <w:rPr>
          <w:color w:val="000000" w:themeColor="text1"/>
        </w:rPr>
        <w:t xml:space="preserve"> employment due to social circumstances.</w:t>
      </w:r>
    </w:p>
    <w:p w14:paraId="60BB48CA" w14:textId="77777777" w:rsidR="008642EE" w:rsidRDefault="008642EE" w:rsidP="008642EE">
      <w:pPr>
        <w:adjustRightInd w:val="0"/>
        <w:ind w:left="221" w:hanging="221"/>
        <w:jc w:val="left"/>
        <w:rPr>
          <w:color w:val="000000" w:themeColor="text1"/>
        </w:rPr>
      </w:pPr>
    </w:p>
    <w:p w14:paraId="12B1B752" w14:textId="60D83021" w:rsidR="003D124F" w:rsidRDefault="0024736B" w:rsidP="008642EE">
      <w:pPr>
        <w:adjustRightInd w:val="0"/>
        <w:ind w:left="442" w:hanging="221"/>
        <w:jc w:val="left"/>
        <w:rPr>
          <w:color w:val="000000" w:themeColor="text1"/>
        </w:rPr>
      </w:pPr>
      <w:r w:rsidRPr="0060079D">
        <w:rPr>
          <w:rFonts w:hint="eastAsia"/>
          <w:color w:val="000000" w:themeColor="text1"/>
        </w:rPr>
        <w:t>（特定地域の指定）</w:t>
      </w:r>
    </w:p>
    <w:p w14:paraId="1556839E" w14:textId="77777777" w:rsidR="003D124F" w:rsidRDefault="0024736B" w:rsidP="008642EE">
      <w:pPr>
        <w:adjustRightInd w:val="0"/>
        <w:ind w:left="442" w:hanging="221"/>
        <w:jc w:val="left"/>
        <w:rPr>
          <w:color w:val="000000" w:themeColor="text1"/>
        </w:rPr>
      </w:pPr>
      <w:r w:rsidRPr="0060079D">
        <w:rPr>
          <w:color w:val="000000" w:themeColor="text1"/>
        </w:rPr>
        <w:t>(Designation of a Specified Area)</w:t>
      </w:r>
    </w:p>
    <w:p w14:paraId="3AC1D89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　法第二条第三項の特定地域（以下「特定地域」という。）の指定は、雇用保険法（昭和四十九年法律第百十六号）第二十五条第一項に規定する広域職業紹介活動に係る地域であつて、次の各号に該当するものについて行うものとする。</w:t>
      </w:r>
    </w:p>
    <w:p w14:paraId="470D3B7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(1) The designation of </w:t>
      </w:r>
      <w:r w:rsidR="00E00741" w:rsidRPr="0060079D">
        <w:rPr>
          <w:color w:val="000000" w:themeColor="text1"/>
        </w:rPr>
        <w:t xml:space="preserve">a </w:t>
      </w:r>
      <w:r w:rsidR="005B5162" w:rsidRPr="0060079D">
        <w:rPr>
          <w:color w:val="000000" w:themeColor="text1"/>
        </w:rPr>
        <w:t>s</w:t>
      </w:r>
      <w:r w:rsidRPr="0060079D">
        <w:rPr>
          <w:color w:val="000000" w:themeColor="text1"/>
        </w:rPr>
        <w:t xml:space="preserve">pecified </w:t>
      </w:r>
      <w:r w:rsidR="005B5162" w:rsidRPr="0060079D">
        <w:rPr>
          <w:color w:val="000000" w:themeColor="text1"/>
        </w:rPr>
        <w:t>a</w:t>
      </w:r>
      <w:r w:rsidRPr="0060079D">
        <w:rPr>
          <w:color w:val="000000" w:themeColor="text1"/>
        </w:rPr>
        <w:t xml:space="preserve">rea as provided for in Article 2, paragraph (3) of the Act (referred to </w:t>
      </w:r>
      <w:r w:rsidR="00311039" w:rsidRPr="00E54E59">
        <w:rPr>
          <w:color w:val="000000" w:themeColor="text1"/>
        </w:rPr>
        <w:t>below</w:t>
      </w:r>
      <w:r w:rsidR="00311039" w:rsidRPr="00C60F6F">
        <w:rPr>
          <w:color w:val="000000" w:themeColor="text1"/>
        </w:rPr>
        <w:t xml:space="preserve"> </w:t>
      </w:r>
      <w:r w:rsidRPr="0060079D">
        <w:rPr>
          <w:color w:val="000000" w:themeColor="text1"/>
        </w:rPr>
        <w:t>as a "</w:t>
      </w:r>
      <w:r w:rsidR="00E00741" w:rsidRPr="0060079D">
        <w:rPr>
          <w:color w:val="000000" w:themeColor="text1"/>
        </w:rPr>
        <w:t>s</w:t>
      </w:r>
      <w:r w:rsidRPr="0060079D">
        <w:rPr>
          <w:color w:val="000000" w:themeColor="text1"/>
        </w:rPr>
        <w:t xml:space="preserve">pecified </w:t>
      </w:r>
      <w:r w:rsidR="00E00741" w:rsidRPr="0060079D">
        <w:rPr>
          <w:color w:val="000000" w:themeColor="text1"/>
        </w:rPr>
        <w:t>a</w:t>
      </w:r>
      <w:r w:rsidRPr="0060079D">
        <w:rPr>
          <w:color w:val="000000" w:themeColor="text1"/>
        </w:rPr>
        <w:t xml:space="preserve">rea") </w:t>
      </w:r>
      <w:r w:rsidR="00D33BE2">
        <w:rPr>
          <w:rFonts w:hint="eastAsia"/>
          <w:color w:val="000000" w:themeColor="text1"/>
        </w:rPr>
        <w:t>is to be made with respect</w:t>
      </w:r>
      <w:r w:rsidRPr="0060079D">
        <w:rPr>
          <w:color w:val="000000" w:themeColor="text1"/>
        </w:rPr>
        <w:t xml:space="preserve"> to </w:t>
      </w:r>
      <w:r w:rsidR="00E00741" w:rsidRPr="0060079D">
        <w:rPr>
          <w:color w:val="000000" w:themeColor="text1"/>
        </w:rPr>
        <w:t xml:space="preserve">an </w:t>
      </w:r>
      <w:r w:rsidRPr="0060079D">
        <w:rPr>
          <w:color w:val="000000" w:themeColor="text1"/>
        </w:rPr>
        <w:t xml:space="preserve">area that </w:t>
      </w:r>
      <w:r w:rsidR="00E00741" w:rsidRPr="0060079D">
        <w:rPr>
          <w:color w:val="000000" w:themeColor="text1"/>
        </w:rPr>
        <w:t xml:space="preserve">is </w:t>
      </w:r>
      <w:r w:rsidRPr="0060079D">
        <w:rPr>
          <w:color w:val="000000" w:themeColor="text1"/>
        </w:rPr>
        <w:t>subject to wide-</w:t>
      </w:r>
      <w:r w:rsidR="001830FA">
        <w:rPr>
          <w:rFonts w:hint="eastAsia"/>
          <w:color w:val="000000" w:themeColor="text1"/>
        </w:rPr>
        <w:t>area</w:t>
      </w:r>
      <w:r w:rsidR="001830FA" w:rsidRPr="0060079D">
        <w:rPr>
          <w:color w:val="000000" w:themeColor="text1"/>
        </w:rPr>
        <w:t xml:space="preserve"> </w:t>
      </w:r>
      <w:r w:rsidRPr="0060079D">
        <w:rPr>
          <w:color w:val="000000" w:themeColor="text1"/>
        </w:rPr>
        <w:t xml:space="preserve">employment placement activities as provided for in Article 25, paragraph (1) of the Employment Insurance Act (Act No. 116 of 1974) </w:t>
      </w:r>
      <w:r w:rsidR="00490FFB">
        <w:rPr>
          <w:rFonts w:hint="eastAsia"/>
          <w:color w:val="000000" w:themeColor="text1"/>
        </w:rPr>
        <w:t>and that</w:t>
      </w:r>
      <w:r w:rsidR="00E00741" w:rsidRPr="0060079D">
        <w:rPr>
          <w:color w:val="000000" w:themeColor="text1"/>
        </w:rPr>
        <w:t xml:space="preserve"> falls</w:t>
      </w:r>
      <w:r w:rsidR="00B31B35" w:rsidRPr="0060079D">
        <w:rPr>
          <w:color w:val="000000" w:themeColor="text1"/>
        </w:rPr>
        <w:t xml:space="preserve"> </w:t>
      </w:r>
      <w:r w:rsidRPr="0060079D">
        <w:rPr>
          <w:color w:val="000000" w:themeColor="text1"/>
        </w:rPr>
        <w:t xml:space="preserve">under </w:t>
      </w:r>
      <w:r w:rsidR="00B31B35" w:rsidRPr="0060079D">
        <w:rPr>
          <w:color w:val="000000" w:themeColor="text1"/>
        </w:rPr>
        <w:t xml:space="preserve">any </w:t>
      </w:r>
      <w:r w:rsidRPr="0060079D">
        <w:rPr>
          <w:color w:val="000000" w:themeColor="text1"/>
        </w:rPr>
        <w:t>of the following items:</w:t>
      </w:r>
    </w:p>
    <w:p w14:paraId="3D17E97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法第二条第二項第一号の中高年齢者（以下「中高年齢者」という。）である求職者の数が著しく多いこと。</w:t>
      </w:r>
    </w:p>
    <w:p w14:paraId="6354018D"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there</w:t>
      </w:r>
      <w:r w:rsidR="00E00741" w:rsidRPr="0060079D">
        <w:rPr>
          <w:color w:val="000000" w:themeColor="text1"/>
        </w:rPr>
        <w:t xml:space="preserve"> are</w:t>
      </w:r>
      <w:r w:rsidRPr="0060079D">
        <w:rPr>
          <w:color w:val="000000" w:themeColor="text1"/>
        </w:rPr>
        <w:t xml:space="preserve"> </w:t>
      </w:r>
      <w:r w:rsidR="00432663">
        <w:rPr>
          <w:rFonts w:hint="eastAsia"/>
          <w:color w:val="000000" w:themeColor="text1"/>
        </w:rPr>
        <w:t xml:space="preserve">a </w:t>
      </w:r>
      <w:r w:rsidR="006C0D81">
        <w:rPr>
          <w:rFonts w:hint="eastAsia"/>
          <w:color w:val="000000" w:themeColor="text1"/>
        </w:rPr>
        <w:t>significantly</w:t>
      </w:r>
      <w:r w:rsidR="00432663">
        <w:rPr>
          <w:rFonts w:hint="eastAsia"/>
          <w:color w:val="000000" w:themeColor="text1"/>
        </w:rPr>
        <w:t xml:space="preserve"> large</w:t>
      </w:r>
      <w:r w:rsidRPr="0060079D">
        <w:rPr>
          <w:color w:val="000000" w:themeColor="text1"/>
        </w:rPr>
        <w:t xml:space="preserve"> number of job seekers who are middle-aged and elderly</w:t>
      </w:r>
      <w:r w:rsidR="006C0D81">
        <w:rPr>
          <w:rFonts w:hint="eastAsia"/>
          <w:color w:val="000000" w:themeColor="text1"/>
        </w:rPr>
        <w:t xml:space="preserve"> persons</w:t>
      </w:r>
      <w:r w:rsidRPr="0060079D">
        <w:rPr>
          <w:color w:val="000000" w:themeColor="text1"/>
        </w:rPr>
        <w:t xml:space="preserve"> as provided for in Article 2, paragraph (2), item (</w:t>
      </w:r>
      <w:proofErr w:type="spellStart"/>
      <w:r w:rsidRPr="0060079D">
        <w:rPr>
          <w:color w:val="000000" w:themeColor="text1"/>
        </w:rPr>
        <w:t>i</w:t>
      </w:r>
      <w:proofErr w:type="spellEnd"/>
      <w:r w:rsidRPr="0060079D">
        <w:rPr>
          <w:color w:val="000000" w:themeColor="text1"/>
        </w:rPr>
        <w:t xml:space="preserve">) of the Act (referred to </w:t>
      </w:r>
      <w:r w:rsidR="00FE7D91" w:rsidRPr="00CC3EDD">
        <w:rPr>
          <w:color w:val="000000" w:themeColor="text1"/>
        </w:rPr>
        <w:t>below</w:t>
      </w:r>
      <w:r w:rsidR="00FE7D91" w:rsidRPr="00C60F6F">
        <w:rPr>
          <w:color w:val="000000" w:themeColor="text1"/>
        </w:rPr>
        <w:t xml:space="preserve"> </w:t>
      </w:r>
      <w:r w:rsidRPr="0060079D">
        <w:rPr>
          <w:color w:val="000000" w:themeColor="text1"/>
        </w:rPr>
        <w:t>as "middle-aged and elderly persons");</w:t>
      </w:r>
    </w:p>
    <w:p w14:paraId="42EAE90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中高年齢者に係る求人の数に対する中高年齢者である求職者の数の比率が著しく高いこと。</w:t>
      </w:r>
    </w:p>
    <w:p w14:paraId="410F1E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ratio of job seekers </w:t>
      </w:r>
      <w:r w:rsidR="00992C31">
        <w:rPr>
          <w:rFonts w:hint="eastAsia"/>
          <w:color w:val="000000" w:themeColor="text1"/>
        </w:rPr>
        <w:t>who are</w:t>
      </w:r>
      <w:r w:rsidRPr="0060079D">
        <w:rPr>
          <w:color w:val="000000" w:themeColor="text1"/>
        </w:rPr>
        <w:t xml:space="preserve"> middle-aged and elderly to the number of job openings </w:t>
      </w:r>
      <w:r w:rsidR="00D61BED">
        <w:rPr>
          <w:rFonts w:hint="eastAsia"/>
          <w:color w:val="000000" w:themeColor="text1"/>
        </w:rPr>
        <w:t>for</w:t>
      </w:r>
      <w:r w:rsidR="00CF3D9E" w:rsidRPr="0060079D">
        <w:rPr>
          <w:color w:val="000000" w:themeColor="text1"/>
        </w:rPr>
        <w:t xml:space="preserve"> </w:t>
      </w:r>
      <w:r w:rsidRPr="0060079D">
        <w:rPr>
          <w:color w:val="000000" w:themeColor="text1"/>
        </w:rPr>
        <w:t xml:space="preserve">middle-aged and elderly is </w:t>
      </w:r>
      <w:r w:rsidR="006C0D81">
        <w:rPr>
          <w:rFonts w:hint="eastAsia"/>
          <w:color w:val="000000" w:themeColor="text1"/>
        </w:rPr>
        <w:t>extremely</w:t>
      </w:r>
      <w:r w:rsidR="00CF3D9E" w:rsidRPr="0060079D">
        <w:rPr>
          <w:color w:val="000000" w:themeColor="text1"/>
        </w:rPr>
        <w:t xml:space="preserve"> </w:t>
      </w:r>
      <w:r w:rsidRPr="0060079D">
        <w:rPr>
          <w:color w:val="000000" w:themeColor="text1"/>
        </w:rPr>
        <w:t>high;</w:t>
      </w:r>
    </w:p>
    <w:p w14:paraId="420E4D2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中高年齢者である求職者のうち就職した者の割合が著しく小さいこと。</w:t>
      </w:r>
    </w:p>
    <w:p w14:paraId="02F01CE1"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 xml:space="preserve">(iii) the </w:t>
      </w:r>
      <w:r w:rsidR="00E50481">
        <w:rPr>
          <w:rFonts w:hint="eastAsia"/>
          <w:color w:val="000000" w:themeColor="text1"/>
        </w:rPr>
        <w:t>proportion</w:t>
      </w:r>
      <w:r w:rsidR="00E50481" w:rsidRPr="0060079D">
        <w:rPr>
          <w:color w:val="000000" w:themeColor="text1"/>
        </w:rPr>
        <w:t xml:space="preserve"> </w:t>
      </w:r>
      <w:r w:rsidRPr="0060079D">
        <w:rPr>
          <w:color w:val="000000" w:themeColor="text1"/>
        </w:rPr>
        <w:t xml:space="preserve">of </w:t>
      </w:r>
      <w:r w:rsidR="004C383E" w:rsidRPr="00EB37FD">
        <w:rPr>
          <w:color w:val="000000" w:themeColor="text1"/>
        </w:rPr>
        <w:t xml:space="preserve">middle-aged and elderly </w:t>
      </w:r>
      <w:r w:rsidRPr="0060079D">
        <w:rPr>
          <w:color w:val="000000" w:themeColor="text1"/>
        </w:rPr>
        <w:t>job seekers who</w:t>
      </w:r>
      <w:r w:rsidR="001409DB" w:rsidRPr="0060079D">
        <w:rPr>
          <w:color w:val="000000" w:themeColor="text1"/>
        </w:rPr>
        <w:t xml:space="preserve"> have</w:t>
      </w:r>
      <w:r w:rsidRPr="0060079D">
        <w:rPr>
          <w:color w:val="000000" w:themeColor="text1"/>
        </w:rPr>
        <w:t xml:space="preserve"> f</w:t>
      </w:r>
      <w:r w:rsidR="001409DB" w:rsidRPr="0060079D">
        <w:rPr>
          <w:color w:val="000000" w:themeColor="text1"/>
        </w:rPr>
        <w:t>ound</w:t>
      </w:r>
      <w:r w:rsidRPr="0060079D">
        <w:rPr>
          <w:color w:val="000000" w:themeColor="text1"/>
        </w:rPr>
        <w:t xml:space="preserve"> employment is </w:t>
      </w:r>
      <w:r w:rsidR="006C0D81">
        <w:rPr>
          <w:rFonts w:hint="eastAsia"/>
          <w:color w:val="000000" w:themeColor="text1"/>
        </w:rPr>
        <w:t>extremely</w:t>
      </w:r>
      <w:r w:rsidR="00E50481">
        <w:rPr>
          <w:rFonts w:hint="eastAsia"/>
          <w:color w:val="000000" w:themeColor="text1"/>
        </w:rPr>
        <w:t xml:space="preserve"> low</w:t>
      </w:r>
      <w:r w:rsidRPr="0060079D">
        <w:rPr>
          <w:color w:val="000000" w:themeColor="text1"/>
        </w:rPr>
        <w:t>.</w:t>
      </w:r>
    </w:p>
    <w:p w14:paraId="53CCC44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厚生労働大臣は、中高年齢者である失業者が多数発生することが見込まれ、前項各号に該当することとなると認められる地域その他前項の地域に準ずる地域であつて必要があると認めるものについても、特定地域の指定を行なうことができる。</w:t>
      </w:r>
    </w:p>
    <w:p w14:paraId="0BE497D4" w14:textId="77777777" w:rsidR="003D124F" w:rsidRDefault="0024736B" w:rsidP="008642EE">
      <w:pPr>
        <w:adjustRightInd w:val="0"/>
        <w:ind w:left="221" w:hanging="221"/>
        <w:jc w:val="left"/>
        <w:rPr>
          <w:color w:val="000000" w:themeColor="text1"/>
        </w:rPr>
      </w:pPr>
      <w:r w:rsidRPr="0060079D">
        <w:rPr>
          <w:color w:val="000000" w:themeColor="text1"/>
        </w:rPr>
        <w:t xml:space="preserve">(2) When the Minister of Health, </w:t>
      </w:r>
      <w:proofErr w:type="spellStart"/>
      <w:r w:rsidRPr="0060079D">
        <w:rPr>
          <w:color w:val="000000" w:themeColor="text1"/>
        </w:rPr>
        <w:t>Labour</w:t>
      </w:r>
      <w:proofErr w:type="spellEnd"/>
      <w:r w:rsidRPr="0060079D">
        <w:rPr>
          <w:color w:val="000000" w:themeColor="text1"/>
        </w:rPr>
        <w:t xml:space="preserve"> and Welfare finds it necessary, the Minister may designate as a specified area one that is expected to have many unemployed middle-aged and elderly persons</w:t>
      </w:r>
      <w:r w:rsidR="000B1CCD" w:rsidRPr="0060079D">
        <w:rPr>
          <w:color w:val="000000" w:themeColor="text1"/>
        </w:rPr>
        <w:t>,</w:t>
      </w:r>
      <w:r w:rsidRPr="0060079D">
        <w:rPr>
          <w:color w:val="000000" w:themeColor="text1"/>
        </w:rPr>
        <w:t xml:space="preserve"> and is </w:t>
      </w:r>
      <w:r w:rsidR="000B1CCD" w:rsidRPr="0060079D">
        <w:rPr>
          <w:color w:val="000000" w:themeColor="text1"/>
        </w:rPr>
        <w:t xml:space="preserve">found </w:t>
      </w:r>
      <w:r w:rsidRPr="0060079D">
        <w:rPr>
          <w:color w:val="000000" w:themeColor="text1"/>
        </w:rPr>
        <w:t xml:space="preserve">to be area </w:t>
      </w:r>
      <w:r w:rsidR="000B1CCD" w:rsidRPr="0060079D">
        <w:rPr>
          <w:color w:val="000000" w:themeColor="text1"/>
        </w:rPr>
        <w:t>which</w:t>
      </w:r>
      <w:r w:rsidRPr="0060079D">
        <w:rPr>
          <w:color w:val="000000" w:themeColor="text1"/>
        </w:rPr>
        <w:t xml:space="preserve"> falls under </w:t>
      </w:r>
      <w:r w:rsidR="000B1CCD" w:rsidRPr="0060079D">
        <w:rPr>
          <w:color w:val="000000" w:themeColor="text1"/>
        </w:rPr>
        <w:t xml:space="preserve">any </w:t>
      </w:r>
      <w:r w:rsidRPr="0060079D">
        <w:rPr>
          <w:color w:val="000000" w:themeColor="text1"/>
        </w:rPr>
        <w:t>item of the preceding paragraph</w:t>
      </w:r>
      <w:r w:rsidR="000B1CCD" w:rsidRPr="0060079D">
        <w:rPr>
          <w:color w:val="000000" w:themeColor="text1"/>
        </w:rPr>
        <w:t>,</w:t>
      </w:r>
      <w:r w:rsidRPr="0060079D">
        <w:rPr>
          <w:color w:val="000000" w:themeColor="text1"/>
        </w:rPr>
        <w:t xml:space="preserve"> or </w:t>
      </w:r>
      <w:r w:rsidR="000B1CCD" w:rsidRPr="0060079D">
        <w:rPr>
          <w:color w:val="000000" w:themeColor="text1"/>
        </w:rPr>
        <w:t>is</w:t>
      </w:r>
      <w:r w:rsidRPr="0060079D">
        <w:rPr>
          <w:color w:val="000000" w:themeColor="text1"/>
        </w:rPr>
        <w:t xml:space="preserve"> an area equivalent to the area referred to in the preceding paragraph.</w:t>
      </w:r>
    </w:p>
    <w:p w14:paraId="5615A591"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特定地域の単位は、公共職業安定所の管轄区域とする。ただし、特別の事情がある場合には、別に厚生労働大臣が定める地域とする。</w:t>
      </w:r>
    </w:p>
    <w:p w14:paraId="46C55BA0" w14:textId="77777777" w:rsidR="003D124F" w:rsidRDefault="0024736B" w:rsidP="008642EE">
      <w:pPr>
        <w:adjustRightInd w:val="0"/>
        <w:ind w:left="221" w:hanging="221"/>
        <w:jc w:val="left"/>
        <w:rPr>
          <w:color w:val="000000" w:themeColor="text1"/>
        </w:rPr>
      </w:pPr>
      <w:r w:rsidRPr="0060079D">
        <w:rPr>
          <w:color w:val="000000" w:themeColor="text1"/>
        </w:rPr>
        <w:t xml:space="preserve">(3) The unit of a specified area is based on the jurisdictional district of </w:t>
      </w:r>
      <w:r w:rsidR="000B1CCD" w:rsidRPr="0060079D">
        <w:rPr>
          <w:color w:val="000000" w:themeColor="text1"/>
        </w:rPr>
        <w:t>a</w:t>
      </w:r>
      <w:r w:rsidRPr="0060079D">
        <w:rPr>
          <w:color w:val="000000" w:themeColor="text1"/>
        </w:rPr>
        <w:t xml:space="preserve"> </w:t>
      </w:r>
      <w:r w:rsidR="000B1CCD" w:rsidRPr="0060079D">
        <w:rPr>
          <w:color w:val="000000" w:themeColor="text1"/>
        </w:rPr>
        <w:t>p</w:t>
      </w:r>
      <w:r w:rsidRPr="0060079D">
        <w:rPr>
          <w:color w:val="000000" w:themeColor="text1"/>
        </w:rPr>
        <w:t xml:space="preserve">ublic </w:t>
      </w:r>
      <w:r w:rsidR="000B1CCD" w:rsidRPr="0060079D">
        <w:rPr>
          <w:color w:val="000000" w:themeColor="text1"/>
        </w:rPr>
        <w:t>e</w:t>
      </w:r>
      <w:r w:rsidRPr="0060079D">
        <w:rPr>
          <w:color w:val="000000" w:themeColor="text1"/>
        </w:rPr>
        <w:t xml:space="preserve">mployment </w:t>
      </w:r>
      <w:r w:rsidR="000B1CCD" w:rsidRPr="0060079D">
        <w:rPr>
          <w:color w:val="000000" w:themeColor="text1"/>
        </w:rPr>
        <w:t>s</w:t>
      </w:r>
      <w:r w:rsidRPr="0060079D">
        <w:rPr>
          <w:color w:val="000000" w:themeColor="text1"/>
        </w:rPr>
        <w:t xml:space="preserve">ecurity </w:t>
      </w:r>
      <w:r w:rsidR="000B1CCD" w:rsidRPr="0060079D">
        <w:rPr>
          <w:color w:val="000000" w:themeColor="text1"/>
        </w:rPr>
        <w:t>o</w:t>
      </w:r>
      <w:r w:rsidRPr="0060079D">
        <w:rPr>
          <w:color w:val="000000" w:themeColor="text1"/>
        </w:rPr>
        <w:t xml:space="preserve">ffice; provided, however, that if there are special circumstances, the unit is an area separately specified by the Minister of Health, </w:t>
      </w:r>
      <w:proofErr w:type="spellStart"/>
      <w:r w:rsidRPr="0060079D">
        <w:rPr>
          <w:color w:val="000000" w:themeColor="text1"/>
        </w:rPr>
        <w:t>Labour</w:t>
      </w:r>
      <w:proofErr w:type="spellEnd"/>
      <w:r w:rsidRPr="0060079D">
        <w:rPr>
          <w:color w:val="000000" w:themeColor="text1"/>
        </w:rPr>
        <w:t xml:space="preserve"> and Welfare.</w:t>
      </w:r>
    </w:p>
    <w:p w14:paraId="027E89F5" w14:textId="77777777" w:rsidR="008642EE" w:rsidRDefault="008642EE" w:rsidP="008642EE">
      <w:pPr>
        <w:adjustRightInd w:val="0"/>
        <w:ind w:left="221" w:hanging="221"/>
        <w:jc w:val="left"/>
        <w:rPr>
          <w:color w:val="000000" w:themeColor="text1"/>
        </w:rPr>
      </w:pPr>
    </w:p>
    <w:p w14:paraId="16504EB4" w14:textId="30CEA436"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第二章　定年の引上げ、継続雇用制度の導入等による高年齢者の安定した雇用の確保の促進等</w:t>
      </w:r>
    </w:p>
    <w:p w14:paraId="5CABD15A" w14:textId="77777777" w:rsidR="003D124F" w:rsidRDefault="0024736B" w:rsidP="008642EE">
      <w:pPr>
        <w:adjustRightInd w:val="0"/>
        <w:ind w:leftChars="291" w:left="881" w:hanging="221"/>
        <w:jc w:val="left"/>
        <w:rPr>
          <w:color w:val="000000" w:themeColor="text1"/>
        </w:rPr>
      </w:pPr>
      <w:r w:rsidRPr="008642EE">
        <w:rPr>
          <w:b/>
          <w:bCs/>
          <w:color w:val="000000" w:themeColor="text1"/>
        </w:rPr>
        <w:t xml:space="preserve">Chapter II Promotion of </w:t>
      </w:r>
      <w:r w:rsidR="00F5464F" w:rsidRPr="008642EE">
        <w:rPr>
          <w:rFonts w:hint="eastAsia"/>
          <w:b/>
          <w:bCs/>
          <w:color w:val="000000" w:themeColor="text1"/>
        </w:rPr>
        <w:t xml:space="preserve">the </w:t>
      </w:r>
      <w:r w:rsidRPr="008642EE">
        <w:rPr>
          <w:b/>
          <w:bCs/>
          <w:color w:val="000000" w:themeColor="text1"/>
        </w:rPr>
        <w:t xml:space="preserve">Securing </w:t>
      </w:r>
      <w:r w:rsidR="00F5464F" w:rsidRPr="008642EE">
        <w:rPr>
          <w:rFonts w:hint="eastAsia"/>
          <w:b/>
          <w:bCs/>
          <w:color w:val="000000" w:themeColor="text1"/>
        </w:rPr>
        <w:t xml:space="preserve">of </w:t>
      </w:r>
      <w:r w:rsidRPr="008642EE">
        <w:rPr>
          <w:b/>
          <w:bCs/>
          <w:color w:val="000000" w:themeColor="text1"/>
        </w:rPr>
        <w:t>Stable Employment for Elderly Persons by Raising the Mandatory Retirement Age and Introducing a Continuous Employment System</w:t>
      </w:r>
    </w:p>
    <w:p w14:paraId="677E882D" w14:textId="77777777" w:rsidR="008642EE" w:rsidRDefault="008642EE" w:rsidP="008642EE">
      <w:pPr>
        <w:adjustRightInd w:val="0"/>
        <w:ind w:left="221" w:hanging="221"/>
        <w:jc w:val="left"/>
        <w:rPr>
          <w:color w:val="000000" w:themeColor="text1"/>
        </w:rPr>
      </w:pPr>
    </w:p>
    <w:p w14:paraId="6C8A3850" w14:textId="4B7F236A" w:rsidR="003D124F" w:rsidRDefault="0024736B" w:rsidP="008642EE">
      <w:pPr>
        <w:adjustRightInd w:val="0"/>
        <w:ind w:left="442" w:hanging="221"/>
        <w:jc w:val="left"/>
        <w:rPr>
          <w:color w:val="000000" w:themeColor="text1"/>
        </w:rPr>
      </w:pPr>
      <w:r w:rsidRPr="0060079D">
        <w:rPr>
          <w:rFonts w:hint="eastAsia"/>
          <w:color w:val="000000" w:themeColor="text1"/>
        </w:rPr>
        <w:t>（法第八条の業務）</w:t>
      </w:r>
    </w:p>
    <w:p w14:paraId="30F38D5A" w14:textId="77777777" w:rsidR="003D124F" w:rsidRDefault="0024736B" w:rsidP="008642EE">
      <w:pPr>
        <w:adjustRightInd w:val="0"/>
        <w:ind w:left="442" w:hanging="221"/>
        <w:jc w:val="left"/>
        <w:rPr>
          <w:color w:val="000000" w:themeColor="text1"/>
        </w:rPr>
      </w:pPr>
      <w:r w:rsidRPr="0060079D">
        <w:rPr>
          <w:color w:val="000000" w:themeColor="text1"/>
        </w:rPr>
        <w:t>(</w:t>
      </w:r>
      <w:r w:rsidR="0014012F">
        <w:rPr>
          <w:rFonts w:hint="eastAsia"/>
          <w:color w:val="000000" w:themeColor="text1"/>
        </w:rPr>
        <w:t>Duties</w:t>
      </w:r>
      <w:r w:rsidR="00B60429" w:rsidRPr="0060079D">
        <w:rPr>
          <w:color w:val="000000" w:themeColor="text1"/>
        </w:rPr>
        <w:t xml:space="preserve"> </w:t>
      </w:r>
      <w:r w:rsidRPr="0060079D">
        <w:rPr>
          <w:color w:val="000000" w:themeColor="text1"/>
        </w:rPr>
        <w:t>Under Article 8 of the Act)</w:t>
      </w:r>
    </w:p>
    <w:p w14:paraId="4DA3EE1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第四条の二　法第八条の厚生労働省令で定める業務は、鉱業法（昭和二十五年法律第二百八十九号）第四条に規定する事業における坑内作業の業務とする。</w:t>
      </w:r>
    </w:p>
    <w:p w14:paraId="19E7FEA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4-2 The </w:t>
      </w:r>
      <w:r w:rsidR="00095D1D">
        <w:rPr>
          <w:rFonts w:hint="eastAsia"/>
          <w:color w:val="000000" w:themeColor="text1"/>
        </w:rPr>
        <w:t>duties</w:t>
      </w:r>
      <w:r w:rsidR="00E0582C" w:rsidRPr="0060079D">
        <w:rPr>
          <w:color w:val="000000" w:themeColor="text1"/>
        </w:rPr>
        <w:t xml:space="preserve">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24226B">
        <w:rPr>
          <w:rFonts w:hint="eastAsia"/>
          <w:color w:val="000000" w:themeColor="text1"/>
        </w:rPr>
        <w:t>under</w:t>
      </w:r>
      <w:r w:rsidRPr="0060079D">
        <w:rPr>
          <w:color w:val="000000" w:themeColor="text1"/>
        </w:rPr>
        <w:t xml:space="preserve"> Article 8 of the Act</w:t>
      </w:r>
      <w:r w:rsidR="007B7DA8">
        <w:rPr>
          <w:rFonts w:hint="eastAsia"/>
          <w:color w:val="000000" w:themeColor="text1"/>
        </w:rPr>
        <w:t xml:space="preserve"> are</w:t>
      </w:r>
      <w:r w:rsidR="00A00667">
        <w:rPr>
          <w:rFonts w:hint="eastAsia"/>
          <w:color w:val="000000" w:themeColor="text1"/>
        </w:rPr>
        <w:t xml:space="preserve"> the duties related to</w:t>
      </w:r>
      <w:r w:rsidRPr="0060079D">
        <w:rPr>
          <w:color w:val="000000" w:themeColor="text1"/>
        </w:rPr>
        <w:t xml:space="preserve"> </w:t>
      </w:r>
      <w:r w:rsidR="009D2B5E" w:rsidRPr="0060079D">
        <w:rPr>
          <w:color w:val="000000" w:themeColor="text1"/>
        </w:rPr>
        <w:t>underground work</w:t>
      </w:r>
      <w:r w:rsidRPr="0060079D">
        <w:rPr>
          <w:color w:val="000000" w:themeColor="text1"/>
        </w:rPr>
        <w:t xml:space="preserve"> </w:t>
      </w:r>
      <w:r w:rsidR="00EB0342">
        <w:rPr>
          <w:rFonts w:hint="eastAsia"/>
          <w:color w:val="000000" w:themeColor="text1"/>
        </w:rPr>
        <w:t>under</w:t>
      </w:r>
      <w:r w:rsidR="00EB0342" w:rsidRPr="0060079D">
        <w:rPr>
          <w:color w:val="000000" w:themeColor="text1"/>
        </w:rPr>
        <w:t xml:space="preserve"> </w:t>
      </w:r>
      <w:r w:rsidR="009D2B5E" w:rsidRPr="0060079D">
        <w:rPr>
          <w:color w:val="000000" w:themeColor="text1"/>
        </w:rPr>
        <w:t>the</w:t>
      </w:r>
      <w:r w:rsidRPr="0060079D">
        <w:rPr>
          <w:color w:val="000000" w:themeColor="text1"/>
        </w:rPr>
        <w:t xml:space="preserve"> </w:t>
      </w:r>
      <w:r w:rsidR="00EB0342">
        <w:rPr>
          <w:rFonts w:hint="eastAsia"/>
          <w:color w:val="000000" w:themeColor="text1"/>
        </w:rPr>
        <w:t>business</w:t>
      </w:r>
      <w:r w:rsidR="007E4DDA" w:rsidRPr="0060079D">
        <w:rPr>
          <w:color w:val="000000" w:themeColor="text1"/>
        </w:rPr>
        <w:t xml:space="preserve"> </w:t>
      </w:r>
      <w:r w:rsidRPr="0060079D">
        <w:rPr>
          <w:color w:val="000000" w:themeColor="text1"/>
        </w:rPr>
        <w:t>provided for in Article 4 of the Mining Act (Act No. 289 of 1950).</w:t>
      </w:r>
    </w:p>
    <w:p w14:paraId="558B5806" w14:textId="77777777" w:rsidR="008642EE" w:rsidRDefault="008642EE" w:rsidP="008642EE">
      <w:pPr>
        <w:adjustRightInd w:val="0"/>
        <w:ind w:left="221" w:hanging="221"/>
        <w:jc w:val="left"/>
        <w:rPr>
          <w:color w:val="000000" w:themeColor="text1"/>
        </w:rPr>
      </w:pPr>
    </w:p>
    <w:p w14:paraId="24900D0E" w14:textId="6037BE45" w:rsidR="003D124F" w:rsidRDefault="0024736B" w:rsidP="008642EE">
      <w:pPr>
        <w:adjustRightInd w:val="0"/>
        <w:ind w:left="442" w:hanging="221"/>
        <w:jc w:val="left"/>
        <w:rPr>
          <w:color w:val="000000" w:themeColor="text1"/>
        </w:rPr>
      </w:pPr>
      <w:r w:rsidRPr="0060079D">
        <w:rPr>
          <w:rFonts w:hint="eastAsia"/>
          <w:color w:val="000000" w:themeColor="text1"/>
        </w:rPr>
        <w:t>（特殊関係事業主）</w:t>
      </w:r>
    </w:p>
    <w:p w14:paraId="66A85283" w14:textId="77777777" w:rsidR="003D124F" w:rsidRDefault="0024736B" w:rsidP="008642EE">
      <w:pPr>
        <w:adjustRightInd w:val="0"/>
        <w:ind w:left="442" w:hanging="221"/>
        <w:jc w:val="left"/>
        <w:rPr>
          <w:color w:val="000000" w:themeColor="text1"/>
        </w:rPr>
      </w:pPr>
      <w:r w:rsidRPr="0060079D">
        <w:rPr>
          <w:color w:val="000000" w:themeColor="text1"/>
        </w:rPr>
        <w:t>(Specially Related Employer</w:t>
      </w:r>
      <w:r w:rsidR="0002023E">
        <w:rPr>
          <w:rFonts w:hint="eastAsia"/>
          <w:color w:val="000000" w:themeColor="text1"/>
        </w:rPr>
        <w:t>s</w:t>
      </w:r>
      <w:r w:rsidRPr="0060079D">
        <w:rPr>
          <w:color w:val="000000" w:themeColor="text1"/>
        </w:rPr>
        <w:t>)</w:t>
      </w:r>
    </w:p>
    <w:p w14:paraId="58DDB09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第四条の三　法第九条第二項に規定する厚生労働省令で定める事業主は、次の各号に掲げる者とする。</w:t>
      </w:r>
    </w:p>
    <w:p w14:paraId="00700EF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4-3 (1) </w:t>
      </w:r>
      <w:r w:rsidR="00C036C1">
        <w:rPr>
          <w:rFonts w:hint="eastAsia"/>
          <w:color w:val="000000" w:themeColor="text1"/>
        </w:rPr>
        <w:t>An</w:t>
      </w:r>
      <w:r w:rsidR="00C036C1" w:rsidRPr="0060079D">
        <w:rPr>
          <w:color w:val="000000" w:themeColor="text1"/>
        </w:rPr>
        <w:t xml:space="preserve"> </w:t>
      </w:r>
      <w:r w:rsidRPr="0060079D">
        <w:rPr>
          <w:color w:val="000000" w:themeColor="text1"/>
        </w:rPr>
        <w:t xml:space="preserve">employer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3514FD">
        <w:rPr>
          <w:rFonts w:hint="eastAsia"/>
          <w:color w:val="000000" w:themeColor="text1"/>
        </w:rPr>
        <w:t>under</w:t>
      </w:r>
      <w:r w:rsidRPr="0060079D">
        <w:rPr>
          <w:color w:val="000000" w:themeColor="text1"/>
        </w:rPr>
        <w:t xml:space="preserve"> Article 9, paragraph (2) of the Act is a</w:t>
      </w:r>
      <w:r w:rsidR="00783A77">
        <w:rPr>
          <w:rFonts w:hint="eastAsia"/>
          <w:color w:val="000000" w:themeColor="text1"/>
        </w:rPr>
        <w:t>ny of the</w:t>
      </w:r>
      <w:r w:rsidRPr="0060079D">
        <w:rPr>
          <w:color w:val="000000" w:themeColor="text1"/>
        </w:rPr>
        <w:t xml:space="preserve"> person</w:t>
      </w:r>
      <w:r w:rsidR="00783A77">
        <w:rPr>
          <w:rFonts w:hint="eastAsia"/>
          <w:color w:val="000000" w:themeColor="text1"/>
        </w:rPr>
        <w:t>s</w:t>
      </w:r>
      <w:r w:rsidRPr="0060079D">
        <w:rPr>
          <w:color w:val="000000" w:themeColor="text1"/>
        </w:rPr>
        <w:t xml:space="preserve"> </w:t>
      </w:r>
      <w:r w:rsidR="00EB0383">
        <w:rPr>
          <w:rFonts w:hint="eastAsia"/>
          <w:color w:val="000000" w:themeColor="text1"/>
        </w:rPr>
        <w:t>listed</w:t>
      </w:r>
      <w:r w:rsidR="009D2B5E" w:rsidRPr="0060079D">
        <w:rPr>
          <w:color w:val="000000" w:themeColor="text1"/>
        </w:rPr>
        <w:t xml:space="preserve"> </w:t>
      </w:r>
      <w:r w:rsidRPr="0060079D">
        <w:rPr>
          <w:color w:val="000000" w:themeColor="text1"/>
        </w:rPr>
        <w:t>in</w:t>
      </w:r>
      <w:r w:rsidR="00CB218C">
        <w:rPr>
          <w:rFonts w:hint="eastAsia"/>
          <w:color w:val="000000" w:themeColor="text1"/>
        </w:rPr>
        <w:t xml:space="preserve"> each of</w:t>
      </w:r>
      <w:r w:rsidRPr="0060079D">
        <w:rPr>
          <w:color w:val="000000" w:themeColor="text1"/>
        </w:rPr>
        <w:t xml:space="preserve"> the following items:</w:t>
      </w:r>
    </w:p>
    <w:p w14:paraId="391C0E8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当該事業主の子法人等</w:t>
      </w:r>
    </w:p>
    <w:p w14:paraId="69411644"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any subsidiary corporation</w:t>
      </w:r>
      <w:r w:rsidR="0026372C" w:rsidRPr="0060079D">
        <w:rPr>
          <w:color w:val="000000" w:themeColor="text1"/>
        </w:rPr>
        <w:t>,</w:t>
      </w:r>
      <w:r w:rsidRPr="0060079D">
        <w:rPr>
          <w:color w:val="000000" w:themeColor="text1"/>
        </w:rPr>
        <w:t xml:space="preserve"> </w:t>
      </w:r>
      <w:r w:rsidR="00A76D32">
        <w:rPr>
          <w:rFonts w:hint="eastAsia"/>
          <w:color w:val="000000" w:themeColor="text1"/>
        </w:rPr>
        <w:t>etc.</w:t>
      </w:r>
      <w:r w:rsidRPr="0060079D">
        <w:rPr>
          <w:color w:val="000000" w:themeColor="text1"/>
        </w:rPr>
        <w:t xml:space="preserve"> of the employer;</w:t>
      </w:r>
    </w:p>
    <w:p w14:paraId="7BA1D3A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lastRenderedPageBreak/>
        <w:t>二　当該事業主を子法人等とする親法人等</w:t>
      </w:r>
    </w:p>
    <w:p w14:paraId="1487436D" w14:textId="77777777" w:rsidR="003D124F" w:rsidRDefault="0024736B" w:rsidP="008642EE">
      <w:pPr>
        <w:adjustRightInd w:val="0"/>
        <w:ind w:leftChars="97" w:left="441" w:hanging="221"/>
        <w:jc w:val="left"/>
        <w:rPr>
          <w:color w:val="000000" w:themeColor="text1"/>
        </w:rPr>
      </w:pPr>
      <w:r w:rsidRPr="0060079D">
        <w:rPr>
          <w:color w:val="000000" w:themeColor="text1"/>
        </w:rPr>
        <w:t>(ii) the parent corporation</w:t>
      </w:r>
      <w:r w:rsidR="00D333D9">
        <w:rPr>
          <w:rFonts w:hint="eastAsia"/>
          <w:color w:val="000000" w:themeColor="text1"/>
        </w:rPr>
        <w:t>, etc.</w:t>
      </w:r>
      <w:r w:rsidRPr="0060079D">
        <w:rPr>
          <w:color w:val="000000" w:themeColor="text1"/>
        </w:rPr>
        <w:t xml:space="preserve"> that has the employer as its subsidiary corporation</w:t>
      </w:r>
      <w:r w:rsidR="00B600BE">
        <w:rPr>
          <w:rFonts w:hint="eastAsia"/>
          <w:color w:val="000000" w:themeColor="text1"/>
        </w:rPr>
        <w:t>, etc.</w:t>
      </w:r>
      <w:r w:rsidRPr="0060079D">
        <w:rPr>
          <w:color w:val="000000" w:themeColor="text1"/>
        </w:rPr>
        <w:t>;</w:t>
      </w:r>
    </w:p>
    <w:p w14:paraId="3A6338A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当該事業主を子法人等とする親法人等の子法人等（当該事業主及び前二号に掲げる者を除く。）</w:t>
      </w:r>
    </w:p>
    <w:p w14:paraId="1262CDDF" w14:textId="77777777" w:rsidR="003D124F" w:rsidRDefault="0024736B" w:rsidP="008642EE">
      <w:pPr>
        <w:adjustRightInd w:val="0"/>
        <w:ind w:leftChars="97" w:left="441" w:hanging="221"/>
        <w:jc w:val="left"/>
        <w:rPr>
          <w:color w:val="000000" w:themeColor="text1"/>
        </w:rPr>
      </w:pPr>
      <w:r w:rsidRPr="0060079D">
        <w:rPr>
          <w:color w:val="000000" w:themeColor="text1"/>
        </w:rPr>
        <w:t>(iii) any subsidiary corporation</w:t>
      </w:r>
      <w:r w:rsidR="00B600BE">
        <w:rPr>
          <w:rFonts w:hint="eastAsia"/>
          <w:color w:val="000000" w:themeColor="text1"/>
        </w:rPr>
        <w:t>, etc.</w:t>
      </w:r>
      <w:r w:rsidRPr="0060079D">
        <w:rPr>
          <w:color w:val="000000" w:themeColor="text1"/>
        </w:rPr>
        <w:t xml:space="preserve"> of the parent corporation</w:t>
      </w:r>
      <w:r w:rsidR="009E37D6" w:rsidRPr="0060079D">
        <w:rPr>
          <w:color w:val="000000" w:themeColor="text1"/>
        </w:rPr>
        <w:t>,</w:t>
      </w:r>
      <w:r w:rsidRPr="0060079D">
        <w:rPr>
          <w:color w:val="000000" w:themeColor="text1"/>
        </w:rPr>
        <w:t xml:space="preserve"> </w:t>
      </w:r>
      <w:r w:rsidR="0039529A">
        <w:rPr>
          <w:rFonts w:hint="eastAsia"/>
          <w:color w:val="000000" w:themeColor="text1"/>
        </w:rPr>
        <w:t>etc.</w:t>
      </w:r>
      <w:r w:rsidRPr="0060079D">
        <w:rPr>
          <w:color w:val="000000" w:themeColor="text1"/>
        </w:rPr>
        <w:t xml:space="preserve"> that has the employer as its subsidiary corporation</w:t>
      </w:r>
      <w:r w:rsidR="009534F6">
        <w:rPr>
          <w:rFonts w:hint="eastAsia"/>
          <w:color w:val="000000" w:themeColor="text1"/>
        </w:rPr>
        <w:t>, etc.</w:t>
      </w:r>
      <w:r w:rsidRPr="0060079D">
        <w:rPr>
          <w:color w:val="000000" w:themeColor="text1"/>
        </w:rPr>
        <w:t xml:space="preserve"> (excluding the employer itself</w:t>
      </w:r>
      <w:r w:rsidR="009E37D6" w:rsidRPr="0060079D">
        <w:rPr>
          <w:color w:val="000000" w:themeColor="text1"/>
        </w:rPr>
        <w:t>,</w:t>
      </w:r>
      <w:r w:rsidRPr="0060079D">
        <w:rPr>
          <w:color w:val="000000" w:themeColor="text1"/>
        </w:rPr>
        <w:t xml:space="preserve"> and the persons </w:t>
      </w:r>
      <w:r w:rsidR="00A36AA3">
        <w:rPr>
          <w:rFonts w:hint="eastAsia"/>
          <w:color w:val="000000" w:themeColor="text1"/>
        </w:rPr>
        <w:t>listed</w:t>
      </w:r>
      <w:r w:rsidR="009E37D6" w:rsidRPr="0060079D">
        <w:rPr>
          <w:color w:val="000000" w:themeColor="text1"/>
        </w:rPr>
        <w:t xml:space="preserve"> </w:t>
      </w:r>
      <w:r w:rsidRPr="0060079D">
        <w:rPr>
          <w:color w:val="000000" w:themeColor="text1"/>
        </w:rPr>
        <w:t>in the preceding two items);</w:t>
      </w:r>
    </w:p>
    <w:p w14:paraId="2AEC5DC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当該事業主の関連法人等</w:t>
      </w:r>
    </w:p>
    <w:p w14:paraId="7C8E2B37" w14:textId="77777777" w:rsidR="003D124F" w:rsidRDefault="0024736B" w:rsidP="008642EE">
      <w:pPr>
        <w:adjustRightInd w:val="0"/>
        <w:ind w:leftChars="97" w:left="441" w:hanging="221"/>
        <w:jc w:val="left"/>
        <w:rPr>
          <w:color w:val="000000" w:themeColor="text1"/>
        </w:rPr>
      </w:pPr>
      <w:r w:rsidRPr="0060079D">
        <w:rPr>
          <w:color w:val="000000" w:themeColor="text1"/>
        </w:rPr>
        <w:t>(iv) any affiliated corporation</w:t>
      </w:r>
      <w:r w:rsidR="00895AB1">
        <w:rPr>
          <w:rFonts w:hint="eastAsia"/>
          <w:color w:val="000000" w:themeColor="text1"/>
        </w:rPr>
        <w:t>, etc.</w:t>
      </w:r>
      <w:r w:rsidRPr="0060079D">
        <w:rPr>
          <w:color w:val="000000" w:themeColor="text1"/>
        </w:rPr>
        <w:t xml:space="preserve"> of the employer;</w:t>
      </w:r>
    </w:p>
    <w:p w14:paraId="6C89C66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当該事業主を子法人等とする親法人等の関連法人等（前号に掲げる者を除く。）</w:t>
      </w:r>
    </w:p>
    <w:p w14:paraId="5D719C41" w14:textId="77777777" w:rsidR="003D124F" w:rsidRDefault="0024736B" w:rsidP="008642EE">
      <w:pPr>
        <w:adjustRightInd w:val="0"/>
        <w:ind w:leftChars="97" w:left="441" w:hanging="221"/>
        <w:jc w:val="left"/>
        <w:rPr>
          <w:color w:val="000000" w:themeColor="text1"/>
        </w:rPr>
      </w:pPr>
      <w:r w:rsidRPr="0060079D">
        <w:rPr>
          <w:color w:val="000000" w:themeColor="text1"/>
        </w:rPr>
        <w:t>(v) any affiliated corporation</w:t>
      </w:r>
      <w:r w:rsidR="0096139A">
        <w:rPr>
          <w:rFonts w:hint="eastAsia"/>
          <w:color w:val="000000" w:themeColor="text1"/>
        </w:rPr>
        <w:t>, etc.</w:t>
      </w:r>
      <w:r w:rsidRPr="0060079D">
        <w:rPr>
          <w:color w:val="000000" w:themeColor="text1"/>
        </w:rPr>
        <w:t xml:space="preserve"> of the parent corporation</w:t>
      </w:r>
      <w:r w:rsidR="003236BA">
        <w:rPr>
          <w:rFonts w:hint="eastAsia"/>
          <w:color w:val="000000" w:themeColor="text1"/>
        </w:rPr>
        <w:t>, etc.</w:t>
      </w:r>
      <w:r w:rsidRPr="0060079D">
        <w:rPr>
          <w:color w:val="000000" w:themeColor="text1"/>
        </w:rPr>
        <w:t xml:space="preserve"> that has the employer as its subsidiary corporation</w:t>
      </w:r>
      <w:r w:rsidR="005F425E">
        <w:rPr>
          <w:rFonts w:hint="eastAsia"/>
          <w:color w:val="000000" w:themeColor="text1"/>
        </w:rPr>
        <w:t>, etc.</w:t>
      </w:r>
      <w:r w:rsidRPr="0060079D">
        <w:rPr>
          <w:color w:val="000000" w:themeColor="text1"/>
        </w:rPr>
        <w:t xml:space="preserve"> (excluding the persons </w:t>
      </w:r>
      <w:r w:rsidR="00D63DD1" w:rsidRPr="0060079D">
        <w:rPr>
          <w:color w:val="000000" w:themeColor="text1"/>
        </w:rPr>
        <w:t xml:space="preserve">stated </w:t>
      </w:r>
      <w:r w:rsidRPr="0060079D">
        <w:rPr>
          <w:color w:val="000000" w:themeColor="text1"/>
        </w:rPr>
        <w:t>in the preceding item).</w:t>
      </w:r>
    </w:p>
    <w:p w14:paraId="7401D26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に規定する「親法人等」とは、次の各号に掲げる法人等（会社、組合その他これらに準ずる事業体（外国におけるこれらに相当するものを含む。）をいう。以下同じ。）とする。ただし、財務上又は営業上若しくは事業上の関係からみて他の法人等の財務及び営業又は事業の方針を決定する機関（株主総会その他これに準ずる機関をいう。以下「意思決定機関」という。）を支配していないことが明らかであると認められるときは、この限りでない。</w:t>
      </w:r>
    </w:p>
    <w:p w14:paraId="6609C558" w14:textId="77777777" w:rsidR="003D124F" w:rsidRDefault="00663620" w:rsidP="008642EE">
      <w:pPr>
        <w:adjustRightInd w:val="0"/>
        <w:ind w:left="221" w:hanging="221"/>
        <w:jc w:val="left"/>
        <w:rPr>
          <w:color w:val="000000" w:themeColor="text1"/>
        </w:rPr>
      </w:pPr>
      <w:r>
        <w:rPr>
          <w:color w:val="000000" w:themeColor="text1"/>
        </w:rPr>
        <w:t>(2) The term "parent corporation, etc.", as provided for in the preceding paragraph, means a corporation, etc. (referring to a company, partnership, or other equivalent entity (including an equivalent entity in a foreign country); the same applies below) listed in the following items; provided, however, that this does not apply if it is clearly recognized that the corporation, etc. does not control the body that determines the financial and operational policies or business policies (referring to a shareholders' meeting or other equivalent body; referred to below as the "decision-making body") of any other corporation, etc., in light of their financial, operational, or business relationships:</w:t>
      </w:r>
    </w:p>
    <w:p w14:paraId="249FF47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他の法人等（破産手続開始の決定、再生手続開始の決定又は更生手続開始の決定を受けた他の法人等その他これらに準ずる他の法人等であつて、有効な支配従属関係が存在しないと認められるものを除く。以下この項において同じ。）の議決権の過半数を自己の計算において所有している法人等</w:t>
      </w:r>
    </w:p>
    <w:p w14:paraId="12EDDBC4"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corporation</w:t>
      </w:r>
      <w:r w:rsidR="000C0275">
        <w:rPr>
          <w:rFonts w:hint="eastAsia"/>
          <w:color w:val="000000" w:themeColor="text1"/>
        </w:rPr>
        <w:t>, etc.</w:t>
      </w:r>
      <w:r w:rsidRPr="0060079D">
        <w:rPr>
          <w:color w:val="000000" w:themeColor="text1"/>
        </w:rPr>
        <w:t xml:space="preserve"> that holds on its own account a majority of the voting rights of another corporation</w:t>
      </w:r>
      <w:r w:rsidR="000C0275">
        <w:rPr>
          <w:rFonts w:hint="eastAsia"/>
          <w:color w:val="000000" w:themeColor="text1"/>
        </w:rPr>
        <w:t>, etc.</w:t>
      </w:r>
      <w:r w:rsidRPr="0060079D">
        <w:rPr>
          <w:color w:val="000000" w:themeColor="text1"/>
        </w:rPr>
        <w:t xml:space="preserve"> (excluding a corporation</w:t>
      </w:r>
      <w:r w:rsidR="000C0275">
        <w:rPr>
          <w:rFonts w:hint="eastAsia"/>
          <w:color w:val="000000" w:themeColor="text1"/>
        </w:rPr>
        <w:t>, etc.</w:t>
      </w:r>
      <w:r w:rsidRPr="0060079D">
        <w:rPr>
          <w:color w:val="000000" w:themeColor="text1"/>
        </w:rPr>
        <w:t xml:space="preserve"> that has received an order for commencement of bankruptcy proceedings, commencement of rehabilitation proceedings, commencement of reorganization proceedings, or a corporation or other </w:t>
      </w:r>
      <w:r w:rsidR="001E056A" w:rsidRPr="0060079D">
        <w:rPr>
          <w:color w:val="000000" w:themeColor="text1"/>
        </w:rPr>
        <w:t>equivalent entity</w:t>
      </w:r>
      <w:r w:rsidRPr="0060079D">
        <w:rPr>
          <w:color w:val="000000" w:themeColor="text1"/>
        </w:rPr>
        <w:t xml:space="preserve">, for which </w:t>
      </w:r>
      <w:r w:rsidR="00376DFF">
        <w:rPr>
          <w:rFonts w:hint="eastAsia"/>
          <w:color w:val="000000" w:themeColor="text1"/>
        </w:rPr>
        <w:t xml:space="preserve">it is determined </w:t>
      </w:r>
      <w:r w:rsidR="00366669">
        <w:rPr>
          <w:rFonts w:hint="eastAsia"/>
          <w:color w:val="000000" w:themeColor="text1"/>
        </w:rPr>
        <w:t xml:space="preserve">that </w:t>
      </w:r>
      <w:r w:rsidRPr="0060079D">
        <w:rPr>
          <w:color w:val="000000" w:themeColor="text1"/>
        </w:rPr>
        <w:t xml:space="preserve">no </w:t>
      </w:r>
      <w:r w:rsidR="00065D4B" w:rsidRPr="0060079D">
        <w:rPr>
          <w:color w:val="000000" w:themeColor="text1"/>
        </w:rPr>
        <w:t xml:space="preserve">valid </w:t>
      </w:r>
      <w:r w:rsidRPr="0060079D">
        <w:rPr>
          <w:color w:val="000000" w:themeColor="text1"/>
        </w:rPr>
        <w:t>parent-subsidiary relationship exist</w:t>
      </w:r>
      <w:r w:rsidR="00E424B5">
        <w:rPr>
          <w:rFonts w:hint="eastAsia"/>
          <w:color w:val="000000" w:themeColor="text1"/>
        </w:rPr>
        <w:t>s</w:t>
      </w:r>
      <w:r w:rsidRPr="0060079D">
        <w:rPr>
          <w:color w:val="000000" w:themeColor="text1"/>
        </w:rPr>
        <w:t>; the same applies in this paragraph</w:t>
      </w:r>
      <w:r w:rsidR="001E056A" w:rsidRPr="0060079D">
        <w:rPr>
          <w:color w:val="000000" w:themeColor="text1"/>
        </w:rPr>
        <w:t xml:space="preserve"> below</w:t>
      </w:r>
      <w:r w:rsidRPr="0060079D">
        <w:rPr>
          <w:color w:val="000000" w:themeColor="text1"/>
        </w:rPr>
        <w:t>);</w:t>
      </w:r>
    </w:p>
    <w:p w14:paraId="172923C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他の法人等の議決権の百分の四十以上、百分の五十以下を自己の計算において所</w:t>
      </w:r>
      <w:r w:rsidRPr="0060079D">
        <w:rPr>
          <w:rFonts w:hint="eastAsia"/>
          <w:color w:val="000000" w:themeColor="text1"/>
        </w:rPr>
        <w:lastRenderedPageBreak/>
        <w:t>有している法人等であつて、次に掲げるいずれかの要件に該当するもの</w:t>
      </w:r>
    </w:p>
    <w:p w14:paraId="51C3533E" w14:textId="77777777" w:rsidR="003D124F" w:rsidRDefault="0024736B" w:rsidP="008642EE">
      <w:pPr>
        <w:adjustRightInd w:val="0"/>
        <w:ind w:leftChars="97" w:left="441" w:hanging="221"/>
        <w:jc w:val="left"/>
        <w:rPr>
          <w:color w:val="000000" w:themeColor="text1"/>
        </w:rPr>
      </w:pPr>
      <w:r w:rsidRPr="0060079D">
        <w:rPr>
          <w:color w:val="000000" w:themeColor="text1"/>
        </w:rPr>
        <w:t>(ii) a corporation</w:t>
      </w:r>
      <w:r w:rsidR="00E424B5">
        <w:rPr>
          <w:rFonts w:hint="eastAsia"/>
          <w:color w:val="000000" w:themeColor="text1"/>
        </w:rPr>
        <w:t>, etc.</w:t>
      </w:r>
      <w:r w:rsidRPr="0060079D">
        <w:rPr>
          <w:color w:val="000000" w:themeColor="text1"/>
        </w:rPr>
        <w:t xml:space="preserve"> that holds on its own account 40 percent or more </w:t>
      </w:r>
      <w:r w:rsidR="002070F1">
        <w:rPr>
          <w:rFonts w:hint="eastAsia"/>
          <w:color w:val="000000" w:themeColor="text1"/>
        </w:rPr>
        <w:t>but not more than</w:t>
      </w:r>
      <w:r w:rsidR="002070F1" w:rsidRPr="0060079D">
        <w:rPr>
          <w:color w:val="000000" w:themeColor="text1"/>
        </w:rPr>
        <w:t xml:space="preserve"> </w:t>
      </w:r>
      <w:r w:rsidRPr="0060079D">
        <w:rPr>
          <w:color w:val="000000" w:themeColor="text1"/>
        </w:rPr>
        <w:t>50 percent of the voting rights of another corporation</w:t>
      </w:r>
      <w:r w:rsidR="00FD472C">
        <w:rPr>
          <w:rFonts w:hint="eastAsia"/>
          <w:color w:val="000000" w:themeColor="text1"/>
        </w:rPr>
        <w:t>, etc.</w:t>
      </w:r>
      <w:r w:rsidR="006762E6" w:rsidRPr="0060079D">
        <w:rPr>
          <w:color w:val="000000" w:themeColor="text1"/>
        </w:rPr>
        <w:t>,</w:t>
      </w:r>
      <w:r w:rsidRPr="0060079D">
        <w:rPr>
          <w:color w:val="000000" w:themeColor="text1"/>
        </w:rPr>
        <w:t xml:space="preserve"> and satisfies any of the following requirements:</w:t>
      </w:r>
    </w:p>
    <w:p w14:paraId="1088504B"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当該法人等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当該他の法人等の議決権の過半数を占めていること。</w:t>
      </w:r>
    </w:p>
    <w:p w14:paraId="51CA85C3" w14:textId="77777777" w:rsidR="003D124F" w:rsidRDefault="0024736B" w:rsidP="008642EE">
      <w:pPr>
        <w:adjustRightInd w:val="0"/>
        <w:ind w:leftChars="194" w:left="661" w:hanging="221"/>
        <w:jc w:val="left"/>
        <w:rPr>
          <w:color w:val="000000" w:themeColor="text1"/>
        </w:rPr>
      </w:pPr>
      <w:r w:rsidRPr="0060079D">
        <w:rPr>
          <w:color w:val="000000" w:themeColor="text1"/>
        </w:rPr>
        <w:t>(a) the total number of voting rights held by the corporation</w:t>
      </w:r>
      <w:r w:rsidR="00A23789">
        <w:rPr>
          <w:rFonts w:hint="eastAsia"/>
          <w:color w:val="000000" w:themeColor="text1"/>
        </w:rPr>
        <w:t>, etc.</w:t>
      </w:r>
      <w:r w:rsidRPr="0060079D">
        <w:rPr>
          <w:color w:val="000000" w:themeColor="text1"/>
        </w:rPr>
        <w:t xml:space="preserve"> on its own account and the voting rights held by persons who are </w:t>
      </w:r>
      <w:r w:rsidR="00051D2C">
        <w:rPr>
          <w:rFonts w:hint="eastAsia"/>
          <w:color w:val="000000" w:themeColor="text1"/>
        </w:rPr>
        <w:t>determined</w:t>
      </w:r>
      <w:r w:rsidR="00051D2C" w:rsidRPr="0060079D">
        <w:rPr>
          <w:color w:val="000000" w:themeColor="text1"/>
        </w:rPr>
        <w:t xml:space="preserve"> </w:t>
      </w:r>
      <w:r w:rsidRPr="0060079D">
        <w:rPr>
          <w:color w:val="000000" w:themeColor="text1"/>
        </w:rPr>
        <w:t>to exercise their voting rights in the same manner as the corporation</w:t>
      </w:r>
      <w:r w:rsidR="00606596">
        <w:rPr>
          <w:rFonts w:hint="eastAsia"/>
          <w:color w:val="000000" w:themeColor="text1"/>
        </w:rPr>
        <w:t>, etc.</w:t>
      </w:r>
      <w:r w:rsidR="006762E6" w:rsidRPr="0060079D">
        <w:rPr>
          <w:color w:val="000000" w:themeColor="text1"/>
        </w:rPr>
        <w:t xml:space="preserve">, </w:t>
      </w:r>
      <w:r w:rsidRPr="0060079D">
        <w:rPr>
          <w:color w:val="000000" w:themeColor="text1"/>
        </w:rPr>
        <w:t xml:space="preserve">due to </w:t>
      </w:r>
      <w:r w:rsidR="006762E6" w:rsidRPr="0060079D">
        <w:rPr>
          <w:color w:val="000000" w:themeColor="text1"/>
        </w:rPr>
        <w:t>close ties with the corporation</w:t>
      </w:r>
      <w:r w:rsidR="00606596">
        <w:rPr>
          <w:rFonts w:hint="eastAsia"/>
          <w:color w:val="000000" w:themeColor="text1"/>
        </w:rPr>
        <w:t>, etc.</w:t>
      </w:r>
      <w:r w:rsidR="006762E6" w:rsidRPr="0060079D">
        <w:rPr>
          <w:color w:val="000000" w:themeColor="text1"/>
        </w:rPr>
        <w:t xml:space="preserve"> </w:t>
      </w:r>
      <w:r w:rsidRPr="0060079D">
        <w:rPr>
          <w:color w:val="000000" w:themeColor="text1"/>
        </w:rPr>
        <w:t xml:space="preserve">in terms of financing, personnel affairs, funds, technology, transactions, or other matters, </w:t>
      </w:r>
      <w:r w:rsidR="00C80525">
        <w:rPr>
          <w:rFonts w:hint="eastAsia"/>
          <w:color w:val="000000" w:themeColor="text1"/>
        </w:rPr>
        <w:t>as well as</w:t>
      </w:r>
      <w:r w:rsidR="00C80525" w:rsidRPr="0060079D">
        <w:rPr>
          <w:color w:val="000000" w:themeColor="text1"/>
        </w:rPr>
        <w:t xml:space="preserve"> </w:t>
      </w:r>
      <w:r w:rsidRPr="0060079D">
        <w:rPr>
          <w:color w:val="000000" w:themeColor="text1"/>
        </w:rPr>
        <w:t>by persons who agree to exercise their voting rights in the same manner as the corporation</w:t>
      </w:r>
      <w:r w:rsidR="001904A0">
        <w:rPr>
          <w:rFonts w:hint="eastAsia"/>
          <w:color w:val="000000" w:themeColor="text1"/>
        </w:rPr>
        <w:t>, etc.</w:t>
      </w:r>
      <w:r w:rsidR="00D220BF" w:rsidRPr="0060079D">
        <w:rPr>
          <w:color w:val="000000" w:themeColor="text1"/>
        </w:rPr>
        <w:t xml:space="preserve">, </w:t>
      </w:r>
      <w:r w:rsidR="004511DA">
        <w:rPr>
          <w:rFonts w:hint="eastAsia"/>
          <w:color w:val="000000" w:themeColor="text1"/>
        </w:rPr>
        <w:t>together</w:t>
      </w:r>
      <w:r w:rsidR="00D220BF" w:rsidRPr="0060079D">
        <w:rPr>
          <w:color w:val="000000" w:themeColor="text1"/>
        </w:rPr>
        <w:t xml:space="preserve"> </w:t>
      </w:r>
      <w:r w:rsidRPr="0060079D">
        <w:rPr>
          <w:color w:val="000000" w:themeColor="text1"/>
        </w:rPr>
        <w:t>constitut</w:t>
      </w:r>
      <w:r w:rsidR="004511DA">
        <w:rPr>
          <w:rFonts w:hint="eastAsia"/>
          <w:color w:val="000000" w:themeColor="text1"/>
        </w:rPr>
        <w:t>ing</w:t>
      </w:r>
      <w:r w:rsidRPr="0060079D">
        <w:rPr>
          <w:color w:val="000000" w:themeColor="text1"/>
        </w:rPr>
        <w:t xml:space="preserve"> a majority of the voting rights of the other corporation</w:t>
      </w:r>
      <w:r w:rsidR="00D220BF" w:rsidRPr="0060079D">
        <w:rPr>
          <w:color w:val="000000" w:themeColor="text1"/>
        </w:rPr>
        <w:t>,</w:t>
      </w:r>
      <w:r w:rsidRPr="0060079D">
        <w:rPr>
          <w:color w:val="000000" w:themeColor="text1"/>
        </w:rPr>
        <w:t xml:space="preserve"> </w:t>
      </w:r>
      <w:r w:rsidR="001904A0">
        <w:rPr>
          <w:rFonts w:hint="eastAsia"/>
          <w:color w:val="000000" w:themeColor="text1"/>
        </w:rPr>
        <w:t>etc</w:t>
      </w:r>
      <w:r w:rsidRPr="0060079D">
        <w:rPr>
          <w:color w:val="000000" w:themeColor="text1"/>
        </w:rPr>
        <w:t>.;</w:t>
      </w:r>
    </w:p>
    <w:p w14:paraId="3037B169"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当該法人等の役員、業務を執行する社員若しくは使用人である者、又はこれらであつた者であつて当該法人等が当該他の法人等の財務及び営業又は事業の方針の決定に関して影響を与えることができるものが、当該他の法人等の取締役会その他これに準ずる機関の構成員の過半数を占めていること。</w:t>
      </w:r>
    </w:p>
    <w:p w14:paraId="37007E6C" w14:textId="77777777" w:rsidR="003D124F" w:rsidRDefault="0024736B" w:rsidP="008642EE">
      <w:pPr>
        <w:adjustRightInd w:val="0"/>
        <w:ind w:leftChars="194" w:left="661" w:hanging="221"/>
        <w:jc w:val="left"/>
        <w:rPr>
          <w:color w:val="000000" w:themeColor="text1"/>
        </w:rPr>
      </w:pPr>
      <w:r w:rsidRPr="0060079D">
        <w:rPr>
          <w:color w:val="000000" w:themeColor="text1"/>
        </w:rPr>
        <w:t>(b) persons who are or have been officers, members executing the business, or employees of the corporation</w:t>
      </w:r>
      <w:r w:rsidR="00FC0F92">
        <w:rPr>
          <w:rFonts w:hint="eastAsia"/>
          <w:color w:val="000000" w:themeColor="text1"/>
        </w:rPr>
        <w:t>, etc.</w:t>
      </w:r>
      <w:r w:rsidR="00D220BF" w:rsidRPr="0060079D">
        <w:rPr>
          <w:color w:val="000000" w:themeColor="text1"/>
        </w:rPr>
        <w:t>,</w:t>
      </w:r>
      <w:r w:rsidRPr="0060079D">
        <w:rPr>
          <w:color w:val="000000" w:themeColor="text1"/>
        </w:rPr>
        <w:t xml:space="preserve"> and </w:t>
      </w:r>
      <w:r w:rsidR="005E5DA3">
        <w:rPr>
          <w:rFonts w:hint="eastAsia"/>
          <w:color w:val="000000" w:themeColor="text1"/>
        </w:rPr>
        <w:t xml:space="preserve">who </w:t>
      </w:r>
      <w:r w:rsidRPr="0060079D">
        <w:rPr>
          <w:color w:val="000000" w:themeColor="text1"/>
        </w:rPr>
        <w:t>are capable of influencing decisions on the financial and operational policies or business policies of the other corporation</w:t>
      </w:r>
      <w:r w:rsidR="00845AB3">
        <w:rPr>
          <w:rFonts w:hint="eastAsia"/>
          <w:color w:val="000000" w:themeColor="text1"/>
        </w:rPr>
        <w:t>, etc.</w:t>
      </w:r>
      <w:r w:rsidR="00495838">
        <w:rPr>
          <w:rFonts w:hint="eastAsia"/>
          <w:color w:val="000000" w:themeColor="text1"/>
        </w:rPr>
        <w:t>,</w:t>
      </w:r>
      <w:r w:rsidRPr="0060079D">
        <w:rPr>
          <w:color w:val="000000" w:themeColor="text1"/>
        </w:rPr>
        <w:t xml:space="preserve"> constitute a majority of the members of the board of directors or other equivalent body of </w:t>
      </w:r>
      <w:r w:rsidR="001035FE">
        <w:rPr>
          <w:rFonts w:hint="eastAsia"/>
          <w:color w:val="000000" w:themeColor="text1"/>
        </w:rPr>
        <w:t>that</w:t>
      </w:r>
      <w:r w:rsidR="001035FE" w:rsidRPr="0060079D">
        <w:rPr>
          <w:color w:val="000000" w:themeColor="text1"/>
        </w:rPr>
        <w:t xml:space="preserve"> </w:t>
      </w:r>
      <w:r w:rsidRPr="0060079D">
        <w:rPr>
          <w:color w:val="000000" w:themeColor="text1"/>
        </w:rPr>
        <w:t>other corporation</w:t>
      </w:r>
      <w:r w:rsidR="005A4D1E">
        <w:rPr>
          <w:rFonts w:hint="eastAsia"/>
          <w:color w:val="000000" w:themeColor="text1"/>
        </w:rPr>
        <w:t>, etc.</w:t>
      </w:r>
      <w:r w:rsidRPr="0060079D">
        <w:rPr>
          <w:color w:val="000000" w:themeColor="text1"/>
        </w:rPr>
        <w:t>;</w:t>
      </w:r>
    </w:p>
    <w:p w14:paraId="537D3083"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当該法人等と当該他の法人等との間に当該他の法人等の重要な財務及び営業又は事業の方針の決定を支配する契約等が存在すること。</w:t>
      </w:r>
    </w:p>
    <w:p w14:paraId="12B2C374"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(c) there </w:t>
      </w:r>
      <w:r w:rsidR="000B7EB1" w:rsidRPr="0060079D">
        <w:rPr>
          <w:color w:val="000000" w:themeColor="text1"/>
        </w:rPr>
        <w:t>is a contract or equivalent agreement</w:t>
      </w:r>
      <w:r w:rsidR="000B7EB1" w:rsidRPr="0060079D" w:rsidDel="000B7EB1">
        <w:rPr>
          <w:color w:val="000000" w:themeColor="text1"/>
        </w:rPr>
        <w:t xml:space="preserve"> </w:t>
      </w:r>
      <w:r w:rsidRPr="0060079D">
        <w:rPr>
          <w:color w:val="000000" w:themeColor="text1"/>
        </w:rPr>
        <w:t>between the corporation</w:t>
      </w:r>
      <w:r w:rsidR="009C3225">
        <w:rPr>
          <w:rFonts w:hint="eastAsia"/>
          <w:color w:val="000000" w:themeColor="text1"/>
        </w:rPr>
        <w:t>, etc.</w:t>
      </w:r>
      <w:r w:rsidRPr="0060079D">
        <w:rPr>
          <w:color w:val="000000" w:themeColor="text1"/>
        </w:rPr>
        <w:t xml:space="preserve"> and the other corporation</w:t>
      </w:r>
      <w:r w:rsidR="009C3225">
        <w:rPr>
          <w:rFonts w:hint="eastAsia"/>
          <w:color w:val="000000" w:themeColor="text1"/>
        </w:rPr>
        <w:t>, etc.</w:t>
      </w:r>
      <w:r w:rsidRPr="0060079D">
        <w:rPr>
          <w:color w:val="000000" w:themeColor="text1"/>
        </w:rPr>
        <w:t xml:space="preserve"> that controls </w:t>
      </w:r>
      <w:r w:rsidR="00C16615">
        <w:rPr>
          <w:rFonts w:hint="eastAsia"/>
          <w:color w:val="000000" w:themeColor="text1"/>
        </w:rPr>
        <w:t xml:space="preserve">the making of </w:t>
      </w:r>
      <w:r w:rsidRPr="0060079D">
        <w:rPr>
          <w:color w:val="000000" w:themeColor="text1"/>
        </w:rPr>
        <w:t xml:space="preserve">important decisions </w:t>
      </w:r>
      <w:r w:rsidR="00F560E8">
        <w:rPr>
          <w:rFonts w:hint="eastAsia"/>
          <w:color w:val="000000" w:themeColor="text1"/>
        </w:rPr>
        <w:t>concerning</w:t>
      </w:r>
      <w:r w:rsidRPr="0060079D">
        <w:rPr>
          <w:color w:val="000000" w:themeColor="text1"/>
        </w:rPr>
        <w:t xml:space="preserve"> the financial and operational policies or business policies of </w:t>
      </w:r>
      <w:r w:rsidR="004163DC">
        <w:rPr>
          <w:rFonts w:hint="eastAsia"/>
          <w:color w:val="000000" w:themeColor="text1"/>
        </w:rPr>
        <w:t>that</w:t>
      </w:r>
      <w:r w:rsidR="004163DC" w:rsidRPr="0060079D">
        <w:rPr>
          <w:color w:val="000000" w:themeColor="text1"/>
        </w:rPr>
        <w:t xml:space="preserve"> </w:t>
      </w:r>
      <w:r w:rsidRPr="0060079D">
        <w:rPr>
          <w:color w:val="000000" w:themeColor="text1"/>
        </w:rPr>
        <w:t>other corporation</w:t>
      </w:r>
      <w:r w:rsidR="001E5C86">
        <w:rPr>
          <w:rFonts w:hint="eastAsia"/>
          <w:color w:val="000000" w:themeColor="text1"/>
        </w:rPr>
        <w:t>, etc</w:t>
      </w:r>
      <w:r w:rsidR="003D5F64">
        <w:rPr>
          <w:rFonts w:hint="eastAsia"/>
          <w:color w:val="000000" w:themeColor="text1"/>
        </w:rPr>
        <w:t>.</w:t>
      </w:r>
      <w:r w:rsidRPr="0060079D">
        <w:rPr>
          <w:color w:val="000000" w:themeColor="text1"/>
        </w:rPr>
        <w:t>;</w:t>
      </w:r>
    </w:p>
    <w:p w14:paraId="13960326"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当該他の法人等の資金調達額（貸借対照表の負債の部に計上されているものに限る。）の総額の過半について当該法人等が融資（債務の保証及び担保の提供を含む。以下同じ。）を行つていること（当該法人等と出資、人事、資金、技術、取引等において緊密な関係のある者が行う融資の額を合わせて資金調達額の総額の過半となる場合を含む。）。</w:t>
      </w:r>
    </w:p>
    <w:p w14:paraId="0A702012" w14:textId="77777777" w:rsidR="003D124F" w:rsidRDefault="0024736B" w:rsidP="008642EE">
      <w:pPr>
        <w:adjustRightInd w:val="0"/>
        <w:ind w:leftChars="194" w:left="661" w:hanging="221"/>
        <w:jc w:val="left"/>
        <w:rPr>
          <w:color w:val="000000" w:themeColor="text1"/>
        </w:rPr>
      </w:pPr>
      <w:r w:rsidRPr="0060079D">
        <w:rPr>
          <w:color w:val="000000" w:themeColor="text1"/>
        </w:rPr>
        <w:t>(d) the corporation</w:t>
      </w:r>
      <w:r w:rsidR="008E5E73">
        <w:rPr>
          <w:rFonts w:hint="eastAsia"/>
          <w:color w:val="000000" w:themeColor="text1"/>
        </w:rPr>
        <w:t>, etc.</w:t>
      </w:r>
      <w:r w:rsidRPr="0060079D">
        <w:rPr>
          <w:color w:val="000000" w:themeColor="text1"/>
        </w:rPr>
        <w:t xml:space="preserve"> provides loan</w:t>
      </w:r>
      <w:r w:rsidR="003D5F64">
        <w:rPr>
          <w:rFonts w:hint="eastAsia"/>
          <w:color w:val="000000" w:themeColor="text1"/>
        </w:rPr>
        <w:t>s</w:t>
      </w:r>
      <w:r w:rsidRPr="0060079D">
        <w:rPr>
          <w:color w:val="000000" w:themeColor="text1"/>
        </w:rPr>
        <w:t xml:space="preserve"> (including guarantee</w:t>
      </w:r>
      <w:r w:rsidR="003D5F64">
        <w:rPr>
          <w:rFonts w:hint="eastAsia"/>
          <w:color w:val="000000" w:themeColor="text1"/>
        </w:rPr>
        <w:t>s</w:t>
      </w:r>
      <w:r w:rsidRPr="0060079D">
        <w:rPr>
          <w:color w:val="000000" w:themeColor="text1"/>
        </w:rPr>
        <w:t xml:space="preserve"> of obligations and provision of collateral; the same applies</w:t>
      </w:r>
      <w:r w:rsidR="000B7EB1" w:rsidRPr="0060079D">
        <w:rPr>
          <w:color w:val="000000" w:themeColor="text1"/>
        </w:rPr>
        <w:t xml:space="preserve"> below</w:t>
      </w:r>
      <w:r w:rsidRPr="0060079D">
        <w:rPr>
          <w:color w:val="000000" w:themeColor="text1"/>
        </w:rPr>
        <w:t xml:space="preserve">) that </w:t>
      </w:r>
      <w:r w:rsidR="00D37043">
        <w:rPr>
          <w:rFonts w:hint="eastAsia"/>
          <w:color w:val="000000" w:themeColor="text1"/>
        </w:rPr>
        <w:t>account for</w:t>
      </w:r>
      <w:r w:rsidR="00D37043" w:rsidRPr="0060079D">
        <w:rPr>
          <w:color w:val="000000" w:themeColor="text1"/>
        </w:rPr>
        <w:t xml:space="preserve"> </w:t>
      </w:r>
      <w:r w:rsidRPr="0060079D">
        <w:rPr>
          <w:color w:val="000000" w:themeColor="text1"/>
        </w:rPr>
        <w:t xml:space="preserve">more than half of the total amount of </w:t>
      </w:r>
      <w:r w:rsidR="00E4168F" w:rsidRPr="007D5D49">
        <w:rPr>
          <w:color w:val="000000" w:themeColor="text1"/>
        </w:rPr>
        <w:t xml:space="preserve">funds </w:t>
      </w:r>
      <w:r w:rsidRPr="0060079D">
        <w:rPr>
          <w:color w:val="000000" w:themeColor="text1"/>
        </w:rPr>
        <w:t xml:space="preserve">procured </w:t>
      </w:r>
      <w:r w:rsidR="00E4168F">
        <w:rPr>
          <w:rFonts w:hint="eastAsia"/>
          <w:color w:val="000000" w:themeColor="text1"/>
        </w:rPr>
        <w:t>by</w:t>
      </w:r>
      <w:r w:rsidRPr="0060079D">
        <w:rPr>
          <w:color w:val="000000" w:themeColor="text1"/>
        </w:rPr>
        <w:t xml:space="preserve"> the other corporation</w:t>
      </w:r>
      <w:r w:rsidR="000B7EB1" w:rsidRPr="0060079D">
        <w:rPr>
          <w:color w:val="000000" w:themeColor="text1"/>
        </w:rPr>
        <w:t>,</w:t>
      </w:r>
      <w:r w:rsidRPr="0060079D">
        <w:rPr>
          <w:color w:val="000000" w:themeColor="text1"/>
        </w:rPr>
        <w:t xml:space="preserve"> </w:t>
      </w:r>
      <w:r w:rsidR="008E5E73">
        <w:rPr>
          <w:rFonts w:hint="eastAsia"/>
          <w:color w:val="000000" w:themeColor="text1"/>
        </w:rPr>
        <w:t>etc.</w:t>
      </w:r>
      <w:r w:rsidRPr="0060079D">
        <w:rPr>
          <w:color w:val="000000" w:themeColor="text1"/>
        </w:rPr>
        <w:t xml:space="preserve"> (limited to those included in the liabilit</w:t>
      </w:r>
      <w:r w:rsidR="002F790C">
        <w:rPr>
          <w:rFonts w:hint="eastAsia"/>
          <w:color w:val="000000" w:themeColor="text1"/>
        </w:rPr>
        <w:t>ies</w:t>
      </w:r>
      <w:r w:rsidRPr="0060079D">
        <w:rPr>
          <w:color w:val="000000" w:themeColor="text1"/>
        </w:rPr>
        <w:t xml:space="preserve"> section of the balance sheet) </w:t>
      </w:r>
      <w:r w:rsidRPr="0060079D">
        <w:rPr>
          <w:color w:val="000000" w:themeColor="text1"/>
        </w:rPr>
        <w:lastRenderedPageBreak/>
        <w:t>(including cases where</w:t>
      </w:r>
      <w:r w:rsidR="00314824" w:rsidRPr="00F24C87">
        <w:rPr>
          <w:color w:val="000000" w:themeColor="text1"/>
        </w:rPr>
        <w:t>, when combined with loan</w:t>
      </w:r>
      <w:r w:rsidR="001C5BD8">
        <w:rPr>
          <w:rFonts w:hint="eastAsia"/>
          <w:color w:val="000000" w:themeColor="text1"/>
        </w:rPr>
        <w:t>s</w:t>
      </w:r>
      <w:r w:rsidR="00314824" w:rsidRPr="00F24C87">
        <w:rPr>
          <w:color w:val="000000" w:themeColor="text1"/>
        </w:rPr>
        <w:t xml:space="preserve"> provided by person</w:t>
      </w:r>
      <w:r w:rsidR="001C5BD8">
        <w:rPr>
          <w:rFonts w:hint="eastAsia"/>
          <w:color w:val="000000" w:themeColor="text1"/>
        </w:rPr>
        <w:t>s</w:t>
      </w:r>
      <w:r w:rsidR="00314824" w:rsidRPr="00F24C87">
        <w:rPr>
          <w:color w:val="000000" w:themeColor="text1"/>
        </w:rPr>
        <w:t xml:space="preserve"> who </w:t>
      </w:r>
      <w:r w:rsidR="00B47953">
        <w:rPr>
          <w:rFonts w:hint="eastAsia"/>
          <w:color w:val="000000" w:themeColor="text1"/>
        </w:rPr>
        <w:t>have</w:t>
      </w:r>
      <w:r w:rsidR="00314824" w:rsidRPr="00F24C87">
        <w:rPr>
          <w:color w:val="000000" w:themeColor="text1"/>
        </w:rPr>
        <w:t xml:space="preserve"> close relationship</w:t>
      </w:r>
      <w:r w:rsidR="00B47953">
        <w:rPr>
          <w:rFonts w:hint="eastAsia"/>
          <w:color w:val="000000" w:themeColor="text1"/>
        </w:rPr>
        <w:t>s</w:t>
      </w:r>
      <w:r w:rsidR="00314824" w:rsidRPr="00F24C87">
        <w:rPr>
          <w:color w:val="000000" w:themeColor="text1"/>
        </w:rPr>
        <w:t xml:space="preserve"> with the corporation, </w:t>
      </w:r>
      <w:r w:rsidR="00314824">
        <w:rPr>
          <w:rFonts w:hint="eastAsia"/>
          <w:color w:val="000000" w:themeColor="text1"/>
        </w:rPr>
        <w:t>etc.</w:t>
      </w:r>
      <w:r w:rsidR="00314824" w:rsidRPr="00F24C87">
        <w:rPr>
          <w:color w:val="000000" w:themeColor="text1"/>
        </w:rPr>
        <w:t xml:space="preserve"> in terms of financing, personnel affairs, funds, technology, transactions, or other matters</w:t>
      </w:r>
      <w:r w:rsidR="000C6C3C">
        <w:rPr>
          <w:rFonts w:hint="eastAsia"/>
          <w:color w:val="000000" w:themeColor="text1"/>
        </w:rPr>
        <w:t>,</w:t>
      </w:r>
      <w:r w:rsidRPr="0060079D">
        <w:rPr>
          <w:color w:val="000000" w:themeColor="text1"/>
        </w:rPr>
        <w:t xml:space="preserve"> </w:t>
      </w:r>
      <w:r w:rsidR="000C6C3C">
        <w:rPr>
          <w:rFonts w:hint="eastAsia"/>
          <w:color w:val="000000" w:themeColor="text1"/>
        </w:rPr>
        <w:t>such</w:t>
      </w:r>
      <w:r w:rsidRPr="0060079D">
        <w:rPr>
          <w:color w:val="000000" w:themeColor="text1"/>
        </w:rPr>
        <w:t xml:space="preserve"> loan</w:t>
      </w:r>
      <w:r w:rsidR="008D1C68">
        <w:rPr>
          <w:rFonts w:hint="eastAsia"/>
          <w:color w:val="000000" w:themeColor="text1"/>
        </w:rPr>
        <w:t>s</w:t>
      </w:r>
      <w:r w:rsidRPr="0060079D">
        <w:rPr>
          <w:color w:val="000000" w:themeColor="text1"/>
        </w:rPr>
        <w:t xml:space="preserve"> </w:t>
      </w:r>
      <w:r w:rsidR="008D1C68">
        <w:rPr>
          <w:rFonts w:hint="eastAsia"/>
          <w:color w:val="000000" w:themeColor="text1"/>
        </w:rPr>
        <w:t>account for</w:t>
      </w:r>
      <w:r w:rsidR="008D1C68" w:rsidRPr="0060079D">
        <w:rPr>
          <w:color w:val="000000" w:themeColor="text1"/>
        </w:rPr>
        <w:t xml:space="preserve"> </w:t>
      </w:r>
      <w:r w:rsidRPr="0060079D">
        <w:rPr>
          <w:color w:val="000000" w:themeColor="text1"/>
        </w:rPr>
        <w:t>more than half of the total amount);</w:t>
      </w:r>
    </w:p>
    <w:p w14:paraId="159774EB"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その他当該法人等が当該他の法人等の意思決定機関を支配していることが推測される事実が存在すること。</w:t>
      </w:r>
    </w:p>
    <w:p w14:paraId="685B3273" w14:textId="77777777" w:rsidR="003D124F" w:rsidRDefault="0024736B" w:rsidP="008642EE">
      <w:pPr>
        <w:adjustRightInd w:val="0"/>
        <w:ind w:leftChars="194" w:left="661" w:hanging="221"/>
        <w:jc w:val="left"/>
        <w:rPr>
          <w:color w:val="000000" w:themeColor="text1"/>
        </w:rPr>
      </w:pPr>
      <w:r w:rsidRPr="0060079D">
        <w:rPr>
          <w:color w:val="000000" w:themeColor="text1"/>
        </w:rPr>
        <w:t>(e) there is any other fact that suggests that the corporation</w:t>
      </w:r>
      <w:r w:rsidR="0006771D" w:rsidRPr="0060079D">
        <w:rPr>
          <w:color w:val="000000" w:themeColor="text1"/>
        </w:rPr>
        <w:t>,</w:t>
      </w:r>
      <w:r w:rsidRPr="0060079D">
        <w:rPr>
          <w:color w:val="000000" w:themeColor="text1"/>
        </w:rPr>
        <w:t xml:space="preserve"> </w:t>
      </w:r>
      <w:r w:rsidR="00805E59">
        <w:rPr>
          <w:rFonts w:hint="eastAsia"/>
          <w:color w:val="000000" w:themeColor="text1"/>
        </w:rPr>
        <w:t>etc.</w:t>
      </w:r>
      <w:r w:rsidRPr="0060079D">
        <w:rPr>
          <w:color w:val="000000" w:themeColor="text1"/>
        </w:rPr>
        <w:t xml:space="preserve"> control</w:t>
      </w:r>
      <w:r w:rsidR="00DA7EFA">
        <w:rPr>
          <w:rFonts w:hint="eastAsia"/>
          <w:color w:val="000000" w:themeColor="text1"/>
        </w:rPr>
        <w:t>s</w:t>
      </w:r>
      <w:r w:rsidRPr="0060079D">
        <w:rPr>
          <w:color w:val="000000" w:themeColor="text1"/>
        </w:rPr>
        <w:t xml:space="preserve"> the decision-making body of the other corporation</w:t>
      </w:r>
      <w:r w:rsidR="0006771D" w:rsidRPr="0060079D">
        <w:rPr>
          <w:color w:val="000000" w:themeColor="text1"/>
        </w:rPr>
        <w:t>,</w:t>
      </w:r>
      <w:r w:rsidRPr="0060079D">
        <w:rPr>
          <w:color w:val="000000" w:themeColor="text1"/>
        </w:rPr>
        <w:t xml:space="preserve"> </w:t>
      </w:r>
      <w:r w:rsidR="00AD755C">
        <w:rPr>
          <w:rFonts w:hint="eastAsia"/>
          <w:color w:val="000000" w:themeColor="text1"/>
        </w:rPr>
        <w:t>etc</w:t>
      </w:r>
      <w:r w:rsidRPr="0060079D">
        <w:rPr>
          <w:color w:val="000000" w:themeColor="text1"/>
        </w:rPr>
        <w:t>.</w:t>
      </w:r>
    </w:p>
    <w:p w14:paraId="030CA48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人等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他の法人等の議決権の過半数を占めている場合（当該法人等が自己の計算において議決権を所有していない場合を含む。）における当該法人等であつて、前号ロからホまでに掲げるいずれかの要件に該当するもの</w:t>
      </w:r>
    </w:p>
    <w:p w14:paraId="5D580A34" w14:textId="77777777" w:rsidR="003D124F" w:rsidRDefault="0024736B" w:rsidP="008642EE">
      <w:pPr>
        <w:adjustRightInd w:val="0"/>
        <w:ind w:leftChars="97" w:left="441" w:hanging="221"/>
        <w:jc w:val="left"/>
        <w:rPr>
          <w:color w:val="000000" w:themeColor="text1"/>
        </w:rPr>
      </w:pPr>
      <w:r w:rsidRPr="0060079D">
        <w:rPr>
          <w:color w:val="000000" w:themeColor="text1"/>
        </w:rPr>
        <w:t>(iii) a corporation</w:t>
      </w:r>
      <w:r w:rsidR="00671DC3">
        <w:rPr>
          <w:rFonts w:hint="eastAsia"/>
          <w:color w:val="000000" w:themeColor="text1"/>
        </w:rPr>
        <w:t>, etc.</w:t>
      </w:r>
      <w:r w:rsidRPr="0060079D">
        <w:rPr>
          <w:color w:val="000000" w:themeColor="text1"/>
        </w:rPr>
        <w:t xml:space="preserve"> </w:t>
      </w:r>
      <w:r w:rsidR="001670D9">
        <w:rPr>
          <w:rFonts w:hint="eastAsia"/>
          <w:color w:val="000000" w:themeColor="text1"/>
        </w:rPr>
        <w:t>that</w:t>
      </w:r>
      <w:r w:rsidR="00681EA2">
        <w:rPr>
          <w:rFonts w:hint="eastAsia"/>
          <w:color w:val="000000" w:themeColor="text1"/>
        </w:rPr>
        <w:t>,</w:t>
      </w:r>
      <w:r w:rsidR="001670D9">
        <w:rPr>
          <w:rFonts w:hint="eastAsia"/>
          <w:color w:val="000000" w:themeColor="text1"/>
        </w:rPr>
        <w:t xml:space="preserve"> </w:t>
      </w:r>
      <w:r w:rsidRPr="0060079D">
        <w:rPr>
          <w:color w:val="000000" w:themeColor="text1"/>
        </w:rPr>
        <w:t>if the total number of voting rights held by the corporation</w:t>
      </w:r>
      <w:r w:rsidR="00671DC3">
        <w:rPr>
          <w:rFonts w:hint="eastAsia"/>
          <w:color w:val="000000" w:themeColor="text1"/>
        </w:rPr>
        <w:t>, etc.</w:t>
      </w:r>
      <w:r w:rsidRPr="0060079D">
        <w:rPr>
          <w:color w:val="000000" w:themeColor="text1"/>
        </w:rPr>
        <w:t xml:space="preserve"> on its own account and the voting rights held by persons who are </w:t>
      </w:r>
      <w:r w:rsidR="002B7BE0">
        <w:rPr>
          <w:rFonts w:hint="eastAsia"/>
          <w:color w:val="000000" w:themeColor="text1"/>
        </w:rPr>
        <w:t>determined</w:t>
      </w:r>
      <w:r w:rsidR="002B7BE0" w:rsidRPr="0060079D">
        <w:rPr>
          <w:color w:val="000000" w:themeColor="text1"/>
        </w:rPr>
        <w:t xml:space="preserve"> </w:t>
      </w:r>
      <w:r w:rsidRPr="0060079D">
        <w:rPr>
          <w:color w:val="000000" w:themeColor="text1"/>
        </w:rPr>
        <w:t>to exercise their voting rights in the same manner as the corporation</w:t>
      </w:r>
      <w:r w:rsidR="00671DC3">
        <w:rPr>
          <w:rFonts w:hint="eastAsia"/>
          <w:color w:val="000000" w:themeColor="text1"/>
        </w:rPr>
        <w:t>, etc.</w:t>
      </w:r>
      <w:r w:rsidRPr="0060079D">
        <w:rPr>
          <w:color w:val="000000" w:themeColor="text1"/>
        </w:rPr>
        <w:t xml:space="preserve"> due to a close relationship with </w:t>
      </w:r>
      <w:r w:rsidR="001235A7" w:rsidRPr="0060079D">
        <w:rPr>
          <w:color w:val="000000" w:themeColor="text1"/>
        </w:rPr>
        <w:t>the corporation</w:t>
      </w:r>
      <w:r w:rsidR="00524710">
        <w:rPr>
          <w:rFonts w:hint="eastAsia"/>
          <w:color w:val="000000" w:themeColor="text1"/>
        </w:rPr>
        <w:t>, etc.</w:t>
      </w:r>
      <w:r w:rsidR="001235A7" w:rsidRPr="0060079D">
        <w:rPr>
          <w:color w:val="000000" w:themeColor="text1"/>
        </w:rPr>
        <w:t xml:space="preserve"> </w:t>
      </w:r>
      <w:r w:rsidRPr="0060079D">
        <w:rPr>
          <w:color w:val="000000" w:themeColor="text1"/>
        </w:rPr>
        <w:t xml:space="preserve">in terms of financing, personnel affairs, funds, technology, transactions, other matters, </w:t>
      </w:r>
      <w:r w:rsidR="00D00135">
        <w:rPr>
          <w:rFonts w:hint="eastAsia"/>
          <w:color w:val="000000" w:themeColor="text1"/>
        </w:rPr>
        <w:t>as well as</w:t>
      </w:r>
      <w:r w:rsidR="00D00135" w:rsidRPr="0060079D">
        <w:rPr>
          <w:color w:val="000000" w:themeColor="text1"/>
        </w:rPr>
        <w:t xml:space="preserve"> </w:t>
      </w:r>
      <w:r w:rsidRPr="0060079D">
        <w:rPr>
          <w:color w:val="000000" w:themeColor="text1"/>
        </w:rPr>
        <w:t>by persons who agree to exercise their voting rights in the same manner as the corporation</w:t>
      </w:r>
      <w:r w:rsidR="008B229D">
        <w:rPr>
          <w:rFonts w:hint="eastAsia"/>
          <w:color w:val="000000" w:themeColor="text1"/>
        </w:rPr>
        <w:t>, etc.</w:t>
      </w:r>
      <w:r w:rsidRPr="0060079D">
        <w:rPr>
          <w:color w:val="000000" w:themeColor="text1"/>
        </w:rPr>
        <w:t xml:space="preserve"> (including cases where the corporation</w:t>
      </w:r>
      <w:r w:rsidR="008B229D">
        <w:rPr>
          <w:rFonts w:hint="eastAsia"/>
          <w:color w:val="000000" w:themeColor="text1"/>
        </w:rPr>
        <w:t>, etc.</w:t>
      </w:r>
      <w:r w:rsidRPr="0060079D">
        <w:rPr>
          <w:color w:val="000000" w:themeColor="text1"/>
        </w:rPr>
        <w:t xml:space="preserve"> does not hold any voting rights on its own account)</w:t>
      </w:r>
      <w:r w:rsidR="0095627B">
        <w:rPr>
          <w:rFonts w:hint="eastAsia"/>
          <w:color w:val="000000" w:themeColor="text1"/>
        </w:rPr>
        <w:t>,</w:t>
      </w:r>
      <w:r w:rsidRPr="0060079D">
        <w:rPr>
          <w:color w:val="000000" w:themeColor="text1"/>
        </w:rPr>
        <w:t xml:space="preserve"> </w:t>
      </w:r>
      <w:r w:rsidR="0095627B">
        <w:rPr>
          <w:rFonts w:hint="eastAsia"/>
          <w:color w:val="000000" w:themeColor="text1"/>
        </w:rPr>
        <w:t xml:space="preserve">together </w:t>
      </w:r>
      <w:r w:rsidRPr="0060079D">
        <w:rPr>
          <w:color w:val="000000" w:themeColor="text1"/>
        </w:rPr>
        <w:t>constitute a majority of the voting rights of another corporation</w:t>
      </w:r>
      <w:r w:rsidR="008B229D">
        <w:rPr>
          <w:rFonts w:hint="eastAsia"/>
          <w:color w:val="000000" w:themeColor="text1"/>
        </w:rPr>
        <w:t>, etc</w:t>
      </w:r>
      <w:r w:rsidR="00936364">
        <w:rPr>
          <w:rFonts w:hint="eastAsia"/>
          <w:color w:val="000000" w:themeColor="text1"/>
        </w:rPr>
        <w:t>.</w:t>
      </w:r>
      <w:r w:rsidRPr="0060079D">
        <w:rPr>
          <w:color w:val="000000" w:themeColor="text1"/>
        </w:rPr>
        <w:t xml:space="preserve">, satisfies any of the requirements </w:t>
      </w:r>
      <w:r w:rsidR="00785B28">
        <w:rPr>
          <w:rFonts w:hint="eastAsia"/>
          <w:color w:val="000000" w:themeColor="text1"/>
        </w:rPr>
        <w:t>listed</w:t>
      </w:r>
      <w:r w:rsidR="001235A7" w:rsidRPr="0060079D">
        <w:rPr>
          <w:color w:val="000000" w:themeColor="text1"/>
        </w:rPr>
        <w:t xml:space="preserve"> </w:t>
      </w:r>
      <w:r w:rsidRPr="0060079D">
        <w:rPr>
          <w:color w:val="000000" w:themeColor="text1"/>
        </w:rPr>
        <w:t xml:space="preserve">in (b) </w:t>
      </w:r>
      <w:r w:rsidR="00C75A83">
        <w:rPr>
          <w:rFonts w:hint="eastAsia"/>
          <w:color w:val="000000" w:themeColor="text1"/>
        </w:rPr>
        <w:t>through</w:t>
      </w:r>
      <w:r w:rsidR="00C75A83" w:rsidRPr="0060079D">
        <w:rPr>
          <w:color w:val="000000" w:themeColor="text1"/>
        </w:rPr>
        <w:t xml:space="preserve"> </w:t>
      </w:r>
      <w:r w:rsidRPr="0060079D">
        <w:rPr>
          <w:color w:val="000000" w:themeColor="text1"/>
        </w:rPr>
        <w:t>(e) of the preceding item.</w:t>
      </w:r>
    </w:p>
    <w:p w14:paraId="4498C20A"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第一項に規定する「子法人等」とは、親法人等によりその意思決定機関を支配されている他の法人等をいう。この場合において、親法人等及び子法人等又は子法人等が他の法人等の意思決定機関を支配している場合における当該他の法人等は、その親法人等の子法人等とみなす。</w:t>
      </w:r>
    </w:p>
    <w:p w14:paraId="7447DD03" w14:textId="77777777" w:rsidR="003D124F" w:rsidRDefault="0024736B" w:rsidP="008642EE">
      <w:pPr>
        <w:adjustRightInd w:val="0"/>
        <w:ind w:left="221" w:hanging="221"/>
        <w:jc w:val="left"/>
        <w:rPr>
          <w:color w:val="000000" w:themeColor="text1"/>
        </w:rPr>
      </w:pPr>
      <w:r w:rsidRPr="0060079D">
        <w:rPr>
          <w:color w:val="000000" w:themeColor="text1"/>
        </w:rPr>
        <w:t>(3) The term "subsidiary corporation</w:t>
      </w:r>
      <w:r w:rsidR="00DB6007">
        <w:rPr>
          <w:rFonts w:hint="eastAsia"/>
          <w:color w:val="000000" w:themeColor="text1"/>
        </w:rPr>
        <w:t>, etc.</w:t>
      </w:r>
      <w:r w:rsidRPr="0060079D">
        <w:rPr>
          <w:color w:val="000000" w:themeColor="text1"/>
        </w:rPr>
        <w:t xml:space="preserve">" </w:t>
      </w:r>
      <w:r w:rsidR="00A47244">
        <w:rPr>
          <w:rFonts w:hint="eastAsia"/>
          <w:color w:val="000000" w:themeColor="text1"/>
        </w:rPr>
        <w:t xml:space="preserve">as </w:t>
      </w:r>
      <w:r w:rsidRPr="0060079D">
        <w:rPr>
          <w:color w:val="000000" w:themeColor="text1"/>
        </w:rPr>
        <w:t>provided for in paragraph (1) means another corporation</w:t>
      </w:r>
      <w:r w:rsidR="0006771D" w:rsidRPr="0060079D">
        <w:rPr>
          <w:color w:val="000000" w:themeColor="text1"/>
        </w:rPr>
        <w:t>,</w:t>
      </w:r>
      <w:r w:rsidRPr="0060079D">
        <w:rPr>
          <w:color w:val="000000" w:themeColor="text1"/>
        </w:rPr>
        <w:t xml:space="preserve"> </w:t>
      </w:r>
      <w:r w:rsidR="00C24B80">
        <w:rPr>
          <w:rFonts w:hint="eastAsia"/>
          <w:color w:val="000000" w:themeColor="text1"/>
        </w:rPr>
        <w:t>etc.</w:t>
      </w:r>
      <w:r w:rsidRPr="0060079D">
        <w:rPr>
          <w:color w:val="000000" w:themeColor="text1"/>
        </w:rPr>
        <w:t xml:space="preserve"> whose decision-making body is controlled by the parent corporation</w:t>
      </w:r>
      <w:r w:rsidR="00C24B80">
        <w:rPr>
          <w:rFonts w:hint="eastAsia"/>
          <w:color w:val="000000" w:themeColor="text1"/>
        </w:rPr>
        <w:t>, etc</w:t>
      </w:r>
      <w:r w:rsidRPr="0060079D">
        <w:rPr>
          <w:color w:val="000000" w:themeColor="text1"/>
        </w:rPr>
        <w:t xml:space="preserve">. In this case, if </w:t>
      </w:r>
      <w:r w:rsidR="00A72D5D" w:rsidRPr="0060079D">
        <w:rPr>
          <w:color w:val="000000" w:themeColor="text1"/>
        </w:rPr>
        <w:t>the</w:t>
      </w:r>
      <w:r w:rsidRPr="0060079D">
        <w:rPr>
          <w:color w:val="000000" w:themeColor="text1"/>
        </w:rPr>
        <w:t xml:space="preserve"> parent corporation</w:t>
      </w:r>
      <w:r w:rsidR="006A5188">
        <w:rPr>
          <w:rFonts w:hint="eastAsia"/>
          <w:color w:val="000000" w:themeColor="text1"/>
        </w:rPr>
        <w:t>, etc.</w:t>
      </w:r>
      <w:r w:rsidR="00A72D5D" w:rsidRPr="0060079D">
        <w:rPr>
          <w:color w:val="000000" w:themeColor="text1"/>
        </w:rPr>
        <w:t>,</w:t>
      </w:r>
      <w:r w:rsidRPr="0060079D">
        <w:rPr>
          <w:color w:val="000000" w:themeColor="text1"/>
        </w:rPr>
        <w:t xml:space="preserve"> </w:t>
      </w:r>
      <w:r w:rsidR="00ED0FFE">
        <w:rPr>
          <w:color w:val="000000" w:themeColor="text1"/>
        </w:rPr>
        <w:t>together</w:t>
      </w:r>
      <w:r w:rsidR="00ED0FFE">
        <w:rPr>
          <w:rFonts w:hint="eastAsia"/>
          <w:color w:val="000000" w:themeColor="text1"/>
        </w:rPr>
        <w:t xml:space="preserve"> with</w:t>
      </w:r>
      <w:r w:rsidR="00ED0FFE" w:rsidRPr="0060079D">
        <w:rPr>
          <w:color w:val="000000" w:themeColor="text1"/>
        </w:rPr>
        <w:t xml:space="preserve"> </w:t>
      </w:r>
      <w:r w:rsidRPr="0060079D">
        <w:rPr>
          <w:color w:val="000000" w:themeColor="text1"/>
        </w:rPr>
        <w:t>its subsidiary corporation</w:t>
      </w:r>
      <w:r w:rsidR="006A5188">
        <w:rPr>
          <w:rFonts w:hint="eastAsia"/>
          <w:color w:val="000000" w:themeColor="text1"/>
        </w:rPr>
        <w:t>, etc.</w:t>
      </w:r>
      <w:r w:rsidR="00682E9B">
        <w:rPr>
          <w:rFonts w:hint="eastAsia"/>
          <w:color w:val="000000" w:themeColor="text1"/>
        </w:rPr>
        <w:t>,</w:t>
      </w:r>
      <w:r w:rsidRPr="0060079D">
        <w:rPr>
          <w:color w:val="000000" w:themeColor="text1"/>
        </w:rPr>
        <w:t xml:space="preserve"> or a subsidiary corporation</w:t>
      </w:r>
      <w:r w:rsidR="00B33449" w:rsidRPr="0060079D">
        <w:rPr>
          <w:color w:val="000000" w:themeColor="text1"/>
        </w:rPr>
        <w:t>,</w:t>
      </w:r>
      <w:r w:rsidRPr="0060079D">
        <w:rPr>
          <w:color w:val="000000" w:themeColor="text1"/>
        </w:rPr>
        <w:t xml:space="preserve"> </w:t>
      </w:r>
      <w:r w:rsidR="006A5188">
        <w:rPr>
          <w:rFonts w:hint="eastAsia"/>
          <w:color w:val="000000" w:themeColor="text1"/>
        </w:rPr>
        <w:t>etc.</w:t>
      </w:r>
      <w:r w:rsidRPr="0060079D">
        <w:rPr>
          <w:color w:val="000000" w:themeColor="text1"/>
        </w:rPr>
        <w:t xml:space="preserve"> alone</w:t>
      </w:r>
      <w:r w:rsidR="00682E9B">
        <w:rPr>
          <w:rFonts w:hint="eastAsia"/>
          <w:color w:val="000000" w:themeColor="text1"/>
        </w:rPr>
        <w:t>,</w:t>
      </w:r>
      <w:r w:rsidRPr="0060079D">
        <w:rPr>
          <w:color w:val="000000" w:themeColor="text1"/>
        </w:rPr>
        <w:t xml:space="preserve"> controls the decision-making body of another corporation</w:t>
      </w:r>
      <w:r w:rsidR="00A44D6C">
        <w:rPr>
          <w:rFonts w:hint="eastAsia"/>
          <w:color w:val="000000" w:themeColor="text1"/>
        </w:rPr>
        <w:t>, etc.</w:t>
      </w:r>
      <w:r w:rsidRPr="0060079D">
        <w:rPr>
          <w:color w:val="000000" w:themeColor="text1"/>
        </w:rPr>
        <w:t xml:space="preserve">, </w:t>
      </w:r>
      <w:r w:rsidR="00FC2B02">
        <w:rPr>
          <w:rFonts w:hint="eastAsia"/>
          <w:color w:val="000000" w:themeColor="text1"/>
        </w:rPr>
        <w:t>that</w:t>
      </w:r>
      <w:r w:rsidR="00FC2B02" w:rsidRPr="0060079D">
        <w:rPr>
          <w:color w:val="000000" w:themeColor="text1"/>
        </w:rPr>
        <w:t xml:space="preserve"> </w:t>
      </w:r>
      <w:r w:rsidRPr="0060079D">
        <w:rPr>
          <w:color w:val="000000" w:themeColor="text1"/>
        </w:rPr>
        <w:t>other corporation</w:t>
      </w:r>
      <w:r w:rsidR="00B33449" w:rsidRPr="0060079D">
        <w:rPr>
          <w:color w:val="000000" w:themeColor="text1"/>
        </w:rPr>
        <w:t>,</w:t>
      </w:r>
      <w:r w:rsidRPr="0060079D">
        <w:rPr>
          <w:color w:val="000000" w:themeColor="text1"/>
        </w:rPr>
        <w:t xml:space="preserve"> </w:t>
      </w:r>
      <w:r w:rsidR="00A44D6C">
        <w:rPr>
          <w:rFonts w:hint="eastAsia"/>
          <w:color w:val="000000" w:themeColor="text1"/>
        </w:rPr>
        <w:t>etc.</w:t>
      </w:r>
      <w:r w:rsidRPr="0060079D">
        <w:rPr>
          <w:color w:val="000000" w:themeColor="text1"/>
        </w:rPr>
        <w:t xml:space="preserve"> is deemed to be a subsidiary corporation</w:t>
      </w:r>
      <w:r w:rsidR="00A72D5D" w:rsidRPr="0060079D">
        <w:rPr>
          <w:color w:val="000000" w:themeColor="text1"/>
        </w:rPr>
        <w:t>,</w:t>
      </w:r>
      <w:r w:rsidRPr="0060079D">
        <w:rPr>
          <w:color w:val="000000" w:themeColor="text1"/>
        </w:rPr>
        <w:t xml:space="preserve"> </w:t>
      </w:r>
      <w:r w:rsidR="00A44D6C">
        <w:rPr>
          <w:rFonts w:hint="eastAsia"/>
          <w:color w:val="000000" w:themeColor="text1"/>
        </w:rPr>
        <w:t>etc.</w:t>
      </w:r>
      <w:r w:rsidRPr="0060079D">
        <w:rPr>
          <w:color w:val="000000" w:themeColor="text1"/>
        </w:rPr>
        <w:t xml:space="preserve"> of the parent corporation</w:t>
      </w:r>
      <w:r w:rsidR="00A44D6C">
        <w:rPr>
          <w:rFonts w:hint="eastAsia"/>
          <w:color w:val="000000" w:themeColor="text1"/>
        </w:rPr>
        <w:t>, etc</w:t>
      </w:r>
      <w:r w:rsidRPr="0060079D">
        <w:rPr>
          <w:color w:val="000000" w:themeColor="text1"/>
        </w:rPr>
        <w:t>.</w:t>
      </w:r>
    </w:p>
    <w:p w14:paraId="281EA38C"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第一項に規定する「関連法人等」とは、次の各号に掲げるものとする。ただし、財務上又は営業上若しくは事業上の関係からみて法人等（当該法人等の子法人等を含む。）が子法人等以外の他の法人等の財務及び営業又は事業の方針の決定に対して重要な影響を与えることができないことが明らかであると認められるときは、この限りでない。</w:t>
      </w:r>
    </w:p>
    <w:p w14:paraId="37294562" w14:textId="77777777" w:rsidR="003D124F" w:rsidRDefault="0024736B" w:rsidP="008642EE">
      <w:pPr>
        <w:adjustRightInd w:val="0"/>
        <w:ind w:left="221" w:hanging="221"/>
        <w:jc w:val="left"/>
        <w:rPr>
          <w:color w:val="000000" w:themeColor="text1"/>
        </w:rPr>
      </w:pPr>
      <w:r w:rsidRPr="0060079D">
        <w:rPr>
          <w:color w:val="000000" w:themeColor="text1"/>
        </w:rPr>
        <w:t>(4) The term "affiliated corporation</w:t>
      </w:r>
      <w:r w:rsidR="00F05541">
        <w:rPr>
          <w:rFonts w:hint="eastAsia"/>
          <w:color w:val="000000" w:themeColor="text1"/>
        </w:rPr>
        <w:t>, etc.</w:t>
      </w:r>
      <w:r w:rsidRPr="0060079D">
        <w:rPr>
          <w:color w:val="000000" w:themeColor="text1"/>
        </w:rPr>
        <w:t xml:space="preserve">" </w:t>
      </w:r>
      <w:r w:rsidR="00A72D5D" w:rsidRPr="0060079D">
        <w:rPr>
          <w:color w:val="000000" w:themeColor="text1"/>
        </w:rPr>
        <w:t xml:space="preserve">as </w:t>
      </w:r>
      <w:r w:rsidRPr="0060079D">
        <w:rPr>
          <w:color w:val="000000" w:themeColor="text1"/>
        </w:rPr>
        <w:t xml:space="preserve">provided for in paragraph (1) means the </w:t>
      </w:r>
      <w:r w:rsidRPr="0060079D">
        <w:rPr>
          <w:color w:val="000000" w:themeColor="text1"/>
        </w:rPr>
        <w:lastRenderedPageBreak/>
        <w:t xml:space="preserve">persons </w:t>
      </w:r>
      <w:r w:rsidR="003A02CA">
        <w:rPr>
          <w:rFonts w:hint="eastAsia"/>
          <w:color w:val="000000" w:themeColor="text1"/>
        </w:rPr>
        <w:t>listed</w:t>
      </w:r>
      <w:r w:rsidRPr="0060079D">
        <w:rPr>
          <w:color w:val="000000" w:themeColor="text1"/>
        </w:rPr>
        <w:t xml:space="preserve"> in the following items; provided, however, that this does not apply </w:t>
      </w:r>
      <w:r w:rsidR="00DC1004">
        <w:rPr>
          <w:rFonts w:hint="eastAsia"/>
          <w:color w:val="000000" w:themeColor="text1"/>
        </w:rPr>
        <w:t>if</w:t>
      </w:r>
      <w:r w:rsidR="00A72D5D" w:rsidRPr="0060079D">
        <w:rPr>
          <w:color w:val="000000" w:themeColor="text1"/>
        </w:rPr>
        <w:t xml:space="preserve"> </w:t>
      </w:r>
      <w:r w:rsidRPr="0060079D">
        <w:rPr>
          <w:color w:val="000000" w:themeColor="text1"/>
        </w:rPr>
        <w:t xml:space="preserve">it is </w:t>
      </w:r>
      <w:r w:rsidR="002C7C65">
        <w:rPr>
          <w:rFonts w:hint="eastAsia"/>
          <w:color w:val="000000" w:themeColor="text1"/>
        </w:rPr>
        <w:t xml:space="preserve">clearly </w:t>
      </w:r>
      <w:r w:rsidR="00F2700C">
        <w:rPr>
          <w:rFonts w:hint="eastAsia"/>
          <w:color w:val="000000" w:themeColor="text1"/>
        </w:rPr>
        <w:t>recognized</w:t>
      </w:r>
      <w:r w:rsidR="00A02331" w:rsidRPr="0060079D">
        <w:rPr>
          <w:color w:val="000000" w:themeColor="text1"/>
        </w:rPr>
        <w:t xml:space="preserve"> </w:t>
      </w:r>
      <w:r w:rsidRPr="0060079D">
        <w:rPr>
          <w:color w:val="000000" w:themeColor="text1"/>
        </w:rPr>
        <w:t>that a corporation</w:t>
      </w:r>
      <w:r w:rsidR="005A14B1">
        <w:rPr>
          <w:rFonts w:hint="eastAsia"/>
          <w:color w:val="000000" w:themeColor="text1"/>
        </w:rPr>
        <w:t>, etc.</w:t>
      </w:r>
      <w:r w:rsidRPr="0060079D">
        <w:rPr>
          <w:color w:val="000000" w:themeColor="text1"/>
        </w:rPr>
        <w:t xml:space="preserve"> (including </w:t>
      </w:r>
      <w:r w:rsidR="00F2700C">
        <w:rPr>
          <w:rFonts w:hint="eastAsia"/>
          <w:color w:val="000000" w:themeColor="text1"/>
        </w:rPr>
        <w:t>its</w:t>
      </w:r>
      <w:r w:rsidR="00F2700C" w:rsidRPr="0060079D">
        <w:rPr>
          <w:color w:val="000000" w:themeColor="text1"/>
        </w:rPr>
        <w:t xml:space="preserve"> </w:t>
      </w:r>
      <w:r w:rsidRPr="0060079D">
        <w:rPr>
          <w:color w:val="000000" w:themeColor="text1"/>
        </w:rPr>
        <w:t>subsidiary corporation</w:t>
      </w:r>
      <w:r w:rsidR="00863BF8">
        <w:rPr>
          <w:rFonts w:hint="eastAsia"/>
          <w:color w:val="000000" w:themeColor="text1"/>
        </w:rPr>
        <w:t>s, etc.</w:t>
      </w:r>
      <w:r w:rsidRPr="0060079D">
        <w:rPr>
          <w:color w:val="000000" w:themeColor="text1"/>
        </w:rPr>
        <w:t xml:space="preserve">) </w:t>
      </w:r>
      <w:r w:rsidR="003D6078">
        <w:rPr>
          <w:rFonts w:hint="eastAsia"/>
          <w:color w:val="000000" w:themeColor="text1"/>
        </w:rPr>
        <w:t>cannot</w:t>
      </w:r>
      <w:r w:rsidRPr="0060079D">
        <w:rPr>
          <w:color w:val="000000" w:themeColor="text1"/>
        </w:rPr>
        <w:t xml:space="preserve"> significantly influenc</w:t>
      </w:r>
      <w:r w:rsidR="003D6078">
        <w:rPr>
          <w:rFonts w:hint="eastAsia"/>
          <w:color w:val="000000" w:themeColor="text1"/>
        </w:rPr>
        <w:t>e</w:t>
      </w:r>
      <w:r w:rsidRPr="0060079D">
        <w:rPr>
          <w:color w:val="000000" w:themeColor="text1"/>
        </w:rPr>
        <w:t xml:space="preserve"> decisions </w:t>
      </w:r>
      <w:r w:rsidR="003D6078">
        <w:rPr>
          <w:rFonts w:hint="eastAsia"/>
          <w:color w:val="000000" w:themeColor="text1"/>
        </w:rPr>
        <w:t>concerning</w:t>
      </w:r>
      <w:r w:rsidR="003D6078" w:rsidRPr="0060079D">
        <w:rPr>
          <w:color w:val="000000" w:themeColor="text1"/>
        </w:rPr>
        <w:t xml:space="preserve"> </w:t>
      </w:r>
      <w:r w:rsidRPr="0060079D">
        <w:rPr>
          <w:color w:val="000000" w:themeColor="text1"/>
        </w:rPr>
        <w:t>the financial and operational policies or business policies of an</w:t>
      </w:r>
      <w:r w:rsidR="007A2F5E">
        <w:rPr>
          <w:rFonts w:hint="eastAsia"/>
          <w:color w:val="000000" w:themeColor="text1"/>
        </w:rPr>
        <w:t xml:space="preserve">y </w:t>
      </w:r>
      <w:r w:rsidRPr="0060079D">
        <w:rPr>
          <w:color w:val="000000" w:themeColor="text1"/>
        </w:rPr>
        <w:t>other corporation</w:t>
      </w:r>
      <w:r w:rsidR="008C0F9E">
        <w:rPr>
          <w:rFonts w:hint="eastAsia"/>
          <w:color w:val="000000" w:themeColor="text1"/>
        </w:rPr>
        <w:t>, etc.</w:t>
      </w:r>
      <w:r w:rsidRPr="0060079D">
        <w:rPr>
          <w:color w:val="000000" w:themeColor="text1"/>
        </w:rPr>
        <w:t xml:space="preserve"> other than its subsidiary corporation</w:t>
      </w:r>
      <w:r w:rsidR="008E267F">
        <w:rPr>
          <w:rFonts w:hint="eastAsia"/>
          <w:color w:val="000000" w:themeColor="text1"/>
        </w:rPr>
        <w:t>s</w:t>
      </w:r>
      <w:r w:rsidR="008E510A">
        <w:rPr>
          <w:rFonts w:hint="eastAsia"/>
          <w:color w:val="000000" w:themeColor="text1"/>
        </w:rPr>
        <w:t>, etc.</w:t>
      </w:r>
      <w:r w:rsidRPr="0060079D">
        <w:rPr>
          <w:color w:val="000000" w:themeColor="text1"/>
        </w:rPr>
        <w:t xml:space="preserve"> </w:t>
      </w:r>
      <w:r w:rsidR="00B40C18" w:rsidRPr="0060079D">
        <w:rPr>
          <w:color w:val="000000" w:themeColor="text1"/>
        </w:rPr>
        <w:t>in light of</w:t>
      </w:r>
      <w:r w:rsidRPr="0060079D">
        <w:rPr>
          <w:color w:val="000000" w:themeColor="text1"/>
        </w:rPr>
        <w:t xml:space="preserve"> their financial, operational, or business relationship</w:t>
      </w:r>
      <w:r w:rsidR="00CA3A01">
        <w:rPr>
          <w:rFonts w:hint="eastAsia"/>
          <w:color w:val="000000" w:themeColor="text1"/>
        </w:rPr>
        <w:t>s</w:t>
      </w:r>
      <w:r w:rsidRPr="0060079D">
        <w:rPr>
          <w:color w:val="000000" w:themeColor="text1"/>
        </w:rPr>
        <w:t>:</w:t>
      </w:r>
    </w:p>
    <w:p w14:paraId="49433B7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人等（当該法人等の子法人等を含む。）が子法人等以外の他の法人等（破産手続開始の決定、再生手続開始の決定又は更生手続開始の決定を受けた子法人等以外の他の法人等その他これらに準ずる子法人等以外の他の法人等であつて、当該法人等がその財務及び営業又は事業の方針の決定に対して重要な影響を与えることができないと認められるものを除く。以下同じ。）の議決権の百分の二十以上を自己の計算において所有している場合における当該子法人等以外の他の法人等</w:t>
      </w:r>
    </w:p>
    <w:p w14:paraId="29C7D7F0"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if a corporation</w:t>
      </w:r>
      <w:r w:rsidR="00C37797">
        <w:rPr>
          <w:rFonts w:hint="eastAsia"/>
          <w:color w:val="000000" w:themeColor="text1"/>
        </w:rPr>
        <w:t>, etc.</w:t>
      </w:r>
      <w:r w:rsidRPr="0060079D">
        <w:rPr>
          <w:color w:val="000000" w:themeColor="text1"/>
        </w:rPr>
        <w:t xml:space="preserve"> (including </w:t>
      </w:r>
      <w:r w:rsidR="00C76BC7">
        <w:rPr>
          <w:rFonts w:hint="eastAsia"/>
          <w:color w:val="000000" w:themeColor="text1"/>
        </w:rPr>
        <w:t>its</w:t>
      </w:r>
      <w:r w:rsidR="00C76BC7" w:rsidRPr="0060079D">
        <w:rPr>
          <w:color w:val="000000" w:themeColor="text1"/>
        </w:rPr>
        <w:t xml:space="preserve"> </w:t>
      </w:r>
      <w:r w:rsidRPr="0060079D">
        <w:rPr>
          <w:color w:val="000000" w:themeColor="text1"/>
        </w:rPr>
        <w:t>subsidiary corporation</w:t>
      </w:r>
      <w:r w:rsidR="00C76BC7">
        <w:rPr>
          <w:rFonts w:hint="eastAsia"/>
          <w:color w:val="000000" w:themeColor="text1"/>
        </w:rPr>
        <w:t>s</w:t>
      </w:r>
      <w:r w:rsidR="00AC67F5">
        <w:rPr>
          <w:rFonts w:hint="eastAsia"/>
          <w:color w:val="000000" w:themeColor="text1"/>
        </w:rPr>
        <w:t>, etc.</w:t>
      </w:r>
      <w:r w:rsidRPr="0060079D">
        <w:rPr>
          <w:color w:val="000000" w:themeColor="text1"/>
        </w:rPr>
        <w:t>) holds on its own account not less than 20 percent of the voting rights of another corporation</w:t>
      </w:r>
      <w:r w:rsidR="00257ECA">
        <w:rPr>
          <w:rFonts w:hint="eastAsia"/>
          <w:color w:val="000000" w:themeColor="text1"/>
        </w:rPr>
        <w:t>, etc.</w:t>
      </w:r>
      <w:r w:rsidRPr="0060079D">
        <w:rPr>
          <w:color w:val="000000" w:themeColor="text1"/>
        </w:rPr>
        <w:t xml:space="preserve"> that is not a subsidiary corporation</w:t>
      </w:r>
      <w:r w:rsidR="00257ECA">
        <w:rPr>
          <w:rFonts w:hint="eastAsia"/>
          <w:color w:val="000000" w:themeColor="text1"/>
        </w:rPr>
        <w:t>, etc.</w:t>
      </w:r>
      <w:r w:rsidRPr="0060079D">
        <w:rPr>
          <w:color w:val="000000" w:themeColor="text1"/>
        </w:rPr>
        <w:t xml:space="preserve"> (excluding another corporation</w:t>
      </w:r>
      <w:r w:rsidR="00B035F5">
        <w:rPr>
          <w:rFonts w:hint="eastAsia"/>
          <w:color w:val="000000" w:themeColor="text1"/>
        </w:rPr>
        <w:t>, etc.</w:t>
      </w:r>
      <w:r w:rsidRPr="0060079D">
        <w:rPr>
          <w:color w:val="000000" w:themeColor="text1"/>
        </w:rPr>
        <w:t xml:space="preserve"> that is not a subsidiary corporation</w:t>
      </w:r>
      <w:r w:rsidR="00B035F5">
        <w:rPr>
          <w:rFonts w:hint="eastAsia"/>
          <w:color w:val="000000" w:themeColor="text1"/>
        </w:rPr>
        <w:t>, etc.</w:t>
      </w:r>
      <w:r w:rsidRPr="0060079D">
        <w:rPr>
          <w:color w:val="000000" w:themeColor="text1"/>
        </w:rPr>
        <w:t xml:space="preserve">, or another </w:t>
      </w:r>
      <w:r w:rsidR="004C044A" w:rsidRPr="00283A89">
        <w:rPr>
          <w:color w:val="000000" w:themeColor="text1"/>
        </w:rPr>
        <w:t xml:space="preserve">equivalent </w:t>
      </w:r>
      <w:r w:rsidRPr="0060079D">
        <w:rPr>
          <w:color w:val="000000" w:themeColor="text1"/>
        </w:rPr>
        <w:t>corporation</w:t>
      </w:r>
      <w:r w:rsidR="007B6AB1">
        <w:rPr>
          <w:rFonts w:hint="eastAsia"/>
          <w:color w:val="000000" w:themeColor="text1"/>
        </w:rPr>
        <w:t>, etc.</w:t>
      </w:r>
      <w:r w:rsidRPr="0060079D">
        <w:rPr>
          <w:color w:val="000000" w:themeColor="text1"/>
        </w:rPr>
        <w:t xml:space="preserve"> </w:t>
      </w:r>
      <w:r w:rsidR="002B1483">
        <w:rPr>
          <w:rFonts w:hint="eastAsia"/>
          <w:color w:val="000000" w:themeColor="text1"/>
        </w:rPr>
        <w:t>that</w:t>
      </w:r>
      <w:r w:rsidRPr="0060079D">
        <w:rPr>
          <w:color w:val="000000" w:themeColor="text1"/>
        </w:rPr>
        <w:t xml:space="preserve"> has received an order for commencement of bankruptcy proceedings, commencement of rehabilitation proceedings, or commencement of reorganization proceedings, if it is </w:t>
      </w:r>
      <w:r w:rsidR="005A3CB1">
        <w:rPr>
          <w:rFonts w:hint="eastAsia"/>
          <w:color w:val="000000" w:themeColor="text1"/>
        </w:rPr>
        <w:t>determined</w:t>
      </w:r>
      <w:r w:rsidR="005A3CB1" w:rsidRPr="0060079D">
        <w:rPr>
          <w:color w:val="000000" w:themeColor="text1"/>
        </w:rPr>
        <w:t xml:space="preserve"> </w:t>
      </w:r>
      <w:r w:rsidRPr="0060079D">
        <w:rPr>
          <w:color w:val="000000" w:themeColor="text1"/>
        </w:rPr>
        <w:t>that the corporation</w:t>
      </w:r>
      <w:r w:rsidR="009C5577">
        <w:rPr>
          <w:rFonts w:hint="eastAsia"/>
          <w:color w:val="000000" w:themeColor="text1"/>
        </w:rPr>
        <w:t>, etc.</w:t>
      </w:r>
      <w:r w:rsidRPr="0060079D">
        <w:rPr>
          <w:color w:val="000000" w:themeColor="text1"/>
        </w:rPr>
        <w:t xml:space="preserve"> </w:t>
      </w:r>
      <w:r w:rsidR="00072862">
        <w:rPr>
          <w:rFonts w:hint="eastAsia"/>
          <w:color w:val="000000" w:themeColor="text1"/>
        </w:rPr>
        <w:t>cannot</w:t>
      </w:r>
      <w:r w:rsidRPr="0060079D">
        <w:rPr>
          <w:color w:val="000000" w:themeColor="text1"/>
        </w:rPr>
        <w:t xml:space="preserve"> significantly influenc</w:t>
      </w:r>
      <w:r w:rsidR="00072862">
        <w:rPr>
          <w:rFonts w:hint="eastAsia"/>
          <w:color w:val="000000" w:themeColor="text1"/>
        </w:rPr>
        <w:t>e</w:t>
      </w:r>
      <w:r w:rsidRPr="0060079D">
        <w:rPr>
          <w:color w:val="000000" w:themeColor="text1"/>
        </w:rPr>
        <w:t xml:space="preserve"> decisions on the financial and operational policies or business policies of </w:t>
      </w:r>
      <w:r w:rsidR="009C47AB">
        <w:rPr>
          <w:rFonts w:hint="eastAsia"/>
          <w:color w:val="000000" w:themeColor="text1"/>
        </w:rPr>
        <w:t>that</w:t>
      </w:r>
      <w:r w:rsidR="009C47AB" w:rsidRPr="0060079D">
        <w:rPr>
          <w:color w:val="000000" w:themeColor="text1"/>
        </w:rPr>
        <w:t xml:space="preserve"> </w:t>
      </w:r>
      <w:r w:rsidRPr="0060079D">
        <w:rPr>
          <w:color w:val="000000" w:themeColor="text1"/>
        </w:rPr>
        <w:t>other corporation</w:t>
      </w:r>
      <w:r w:rsidR="009C5577">
        <w:rPr>
          <w:rFonts w:hint="eastAsia"/>
          <w:color w:val="000000" w:themeColor="text1"/>
        </w:rPr>
        <w:t>, etc.</w:t>
      </w:r>
      <w:r w:rsidRPr="0060079D">
        <w:rPr>
          <w:color w:val="000000" w:themeColor="text1"/>
        </w:rPr>
        <w:t>; the same applies</w:t>
      </w:r>
      <w:r w:rsidR="00B33449" w:rsidRPr="0060079D">
        <w:rPr>
          <w:color w:val="000000" w:themeColor="text1"/>
        </w:rPr>
        <w:t xml:space="preserve"> below</w:t>
      </w:r>
      <w:r w:rsidRPr="0060079D">
        <w:rPr>
          <w:color w:val="000000" w:themeColor="text1"/>
        </w:rPr>
        <w:t>), the other corporation</w:t>
      </w:r>
      <w:r w:rsidR="009C5577">
        <w:rPr>
          <w:rFonts w:hint="eastAsia"/>
          <w:color w:val="000000" w:themeColor="text1"/>
        </w:rPr>
        <w:t>, etc.</w:t>
      </w:r>
      <w:r w:rsidRPr="0060079D">
        <w:rPr>
          <w:color w:val="000000" w:themeColor="text1"/>
        </w:rPr>
        <w:t xml:space="preserve"> that is not a subsidiary corporation</w:t>
      </w:r>
      <w:r w:rsidR="009C5577">
        <w:rPr>
          <w:rFonts w:hint="eastAsia"/>
          <w:color w:val="000000" w:themeColor="text1"/>
        </w:rPr>
        <w:t>, etc.</w:t>
      </w:r>
      <w:r w:rsidRPr="0060079D">
        <w:rPr>
          <w:color w:val="000000" w:themeColor="text1"/>
        </w:rPr>
        <w:t>;</w:t>
      </w:r>
    </w:p>
    <w:p w14:paraId="78DA981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人等（当該法人等の子法人等を含む。）が子法人等以外の他の法人等の議決権の百分の十五以上、百分の二十未満を自己の計算において所有している場合における当該子法人等以外の他の法人等であつて、次に掲げるいずれかの要件に該当するもの</w:t>
      </w:r>
    </w:p>
    <w:p w14:paraId="0801D0D9" w14:textId="77777777" w:rsidR="003D124F" w:rsidRDefault="0024736B" w:rsidP="008642EE">
      <w:pPr>
        <w:adjustRightInd w:val="0"/>
        <w:ind w:leftChars="97" w:left="441" w:hanging="221"/>
        <w:jc w:val="left"/>
        <w:rPr>
          <w:color w:val="000000" w:themeColor="text1"/>
        </w:rPr>
      </w:pPr>
      <w:r w:rsidRPr="0060079D">
        <w:rPr>
          <w:color w:val="000000" w:themeColor="text1"/>
        </w:rPr>
        <w:t>(ii) if a corporation</w:t>
      </w:r>
      <w:r w:rsidR="009A405C">
        <w:rPr>
          <w:rFonts w:hint="eastAsia"/>
          <w:color w:val="000000" w:themeColor="text1"/>
        </w:rPr>
        <w:t>, etc.</w:t>
      </w:r>
      <w:r w:rsidRPr="0060079D">
        <w:rPr>
          <w:color w:val="000000" w:themeColor="text1"/>
        </w:rPr>
        <w:t xml:space="preserve"> (including </w:t>
      </w:r>
      <w:r w:rsidR="00382022">
        <w:rPr>
          <w:rFonts w:hint="eastAsia"/>
          <w:color w:val="000000" w:themeColor="text1"/>
        </w:rPr>
        <w:t>its</w:t>
      </w:r>
      <w:r w:rsidR="00382022" w:rsidRPr="0060079D">
        <w:rPr>
          <w:color w:val="000000" w:themeColor="text1"/>
        </w:rPr>
        <w:t xml:space="preserve"> </w:t>
      </w:r>
      <w:r w:rsidRPr="00475C80">
        <w:t>subsidiary corporation</w:t>
      </w:r>
      <w:r w:rsidR="00FB7156">
        <w:rPr>
          <w:rFonts w:hint="eastAsia"/>
        </w:rPr>
        <w:t>s</w:t>
      </w:r>
      <w:r w:rsidR="005E2044">
        <w:rPr>
          <w:rFonts w:hint="eastAsia"/>
        </w:rPr>
        <w:t>, etc.</w:t>
      </w:r>
      <w:r w:rsidRPr="0060079D">
        <w:rPr>
          <w:color w:val="000000" w:themeColor="text1"/>
        </w:rPr>
        <w:t xml:space="preserve">) holds on its own account 15 percent or more </w:t>
      </w:r>
      <w:r w:rsidR="00987991">
        <w:rPr>
          <w:rFonts w:hint="eastAsia"/>
          <w:color w:val="000000" w:themeColor="text1"/>
        </w:rPr>
        <w:t>but</w:t>
      </w:r>
      <w:r w:rsidR="00987991" w:rsidRPr="0060079D">
        <w:rPr>
          <w:color w:val="000000" w:themeColor="text1"/>
        </w:rPr>
        <w:t xml:space="preserve"> </w:t>
      </w:r>
      <w:r w:rsidRPr="0060079D">
        <w:rPr>
          <w:color w:val="000000" w:themeColor="text1"/>
        </w:rPr>
        <w:t>less than 20 percent of the voting rights of another corporation</w:t>
      </w:r>
      <w:r w:rsidR="007D4302">
        <w:rPr>
          <w:rFonts w:hint="eastAsia"/>
          <w:color w:val="000000" w:themeColor="text1"/>
        </w:rPr>
        <w:t>, etc.</w:t>
      </w:r>
      <w:r w:rsidR="005902D2">
        <w:rPr>
          <w:rFonts w:hint="eastAsia"/>
          <w:color w:val="000000" w:themeColor="text1"/>
        </w:rPr>
        <w:t>,</w:t>
      </w:r>
      <w:r w:rsidRPr="0060079D">
        <w:rPr>
          <w:color w:val="000000" w:themeColor="text1"/>
        </w:rPr>
        <w:t xml:space="preserve"> </w:t>
      </w:r>
      <w:r w:rsidR="005902D2">
        <w:rPr>
          <w:rFonts w:hint="eastAsia"/>
          <w:color w:val="000000" w:themeColor="text1"/>
        </w:rPr>
        <w:t>excluding</w:t>
      </w:r>
      <w:r w:rsidRPr="0060079D">
        <w:rPr>
          <w:color w:val="000000" w:themeColor="text1"/>
        </w:rPr>
        <w:t xml:space="preserve"> its </w:t>
      </w:r>
      <w:r w:rsidRPr="001A70FE">
        <w:t>subsidiary corporation</w:t>
      </w:r>
      <w:r w:rsidR="005E2044">
        <w:rPr>
          <w:rFonts w:hint="eastAsia"/>
        </w:rPr>
        <w:t>s, etc.</w:t>
      </w:r>
      <w:r w:rsidRPr="0060079D">
        <w:rPr>
          <w:color w:val="000000" w:themeColor="text1"/>
        </w:rPr>
        <w:t xml:space="preserve">, </w:t>
      </w:r>
      <w:r w:rsidR="00F160C3">
        <w:rPr>
          <w:rFonts w:hint="eastAsia"/>
          <w:color w:val="000000" w:themeColor="text1"/>
        </w:rPr>
        <w:t>and that</w:t>
      </w:r>
      <w:r w:rsidR="00F160C3" w:rsidRPr="0060079D">
        <w:rPr>
          <w:color w:val="000000" w:themeColor="text1"/>
        </w:rPr>
        <w:t xml:space="preserve"> </w:t>
      </w:r>
      <w:r w:rsidRPr="0060079D">
        <w:rPr>
          <w:color w:val="000000" w:themeColor="text1"/>
        </w:rPr>
        <w:t>other corporation</w:t>
      </w:r>
      <w:r w:rsidR="007D4302">
        <w:rPr>
          <w:rFonts w:hint="eastAsia"/>
          <w:color w:val="000000" w:themeColor="text1"/>
        </w:rPr>
        <w:t>, etc.</w:t>
      </w:r>
      <w:r w:rsidRPr="0060079D">
        <w:rPr>
          <w:color w:val="000000" w:themeColor="text1"/>
        </w:rPr>
        <w:t xml:space="preserve"> satisfies any of the following requirements:</w:t>
      </w:r>
    </w:p>
    <w:p w14:paraId="0053D611"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当該法人等の役員、業務を執行する社員若しくは使用人である者、又はこれらであつた者であつて当該法人等がその財務及び営業又は事業の方針の決定に関して影響を与えることができるものが、その代表取締役、取締役又はこれらに準ずる役職に就任していること。</w:t>
      </w:r>
    </w:p>
    <w:p w14:paraId="0237143A" w14:textId="77777777" w:rsidR="003D124F" w:rsidRDefault="0024736B" w:rsidP="008642EE">
      <w:pPr>
        <w:adjustRightInd w:val="0"/>
        <w:ind w:leftChars="194" w:left="661" w:hanging="221"/>
        <w:jc w:val="left"/>
        <w:rPr>
          <w:color w:val="000000" w:themeColor="text1"/>
        </w:rPr>
      </w:pPr>
      <w:r w:rsidRPr="0060079D">
        <w:rPr>
          <w:color w:val="000000" w:themeColor="text1"/>
        </w:rPr>
        <w:t>(a) persons who are or have been officers, members who execute the business, or employees of the corporation</w:t>
      </w:r>
      <w:r w:rsidR="00891E41">
        <w:rPr>
          <w:rFonts w:hint="eastAsia"/>
          <w:color w:val="000000" w:themeColor="text1"/>
        </w:rPr>
        <w:t>, etc.</w:t>
      </w:r>
      <w:r w:rsidR="004E1231">
        <w:rPr>
          <w:rFonts w:hint="eastAsia"/>
          <w:color w:val="000000" w:themeColor="text1"/>
        </w:rPr>
        <w:t>,</w:t>
      </w:r>
      <w:r w:rsidRPr="0060079D">
        <w:rPr>
          <w:color w:val="000000" w:themeColor="text1"/>
        </w:rPr>
        <w:t xml:space="preserve"> and who are capable of influencing decisions on the financial and operational policies or business policies of </w:t>
      </w:r>
      <w:r w:rsidR="00B07312">
        <w:rPr>
          <w:rFonts w:hint="eastAsia"/>
          <w:color w:val="000000" w:themeColor="text1"/>
        </w:rPr>
        <w:t>an</w:t>
      </w:r>
      <w:r w:rsidRPr="0060079D">
        <w:rPr>
          <w:color w:val="000000" w:themeColor="text1"/>
        </w:rPr>
        <w:t>other corporation</w:t>
      </w:r>
      <w:r w:rsidR="00891E41">
        <w:rPr>
          <w:rFonts w:hint="eastAsia"/>
          <w:color w:val="000000" w:themeColor="text1"/>
        </w:rPr>
        <w:t>, etc.</w:t>
      </w:r>
      <w:r w:rsidRPr="0060079D">
        <w:rPr>
          <w:color w:val="000000" w:themeColor="text1"/>
        </w:rPr>
        <w:t xml:space="preserve"> </w:t>
      </w:r>
      <w:r w:rsidR="00AB5F2F">
        <w:rPr>
          <w:rFonts w:hint="eastAsia"/>
          <w:color w:val="000000" w:themeColor="text1"/>
        </w:rPr>
        <w:t>that is not</w:t>
      </w:r>
      <w:r w:rsidRPr="0060079D">
        <w:rPr>
          <w:color w:val="000000" w:themeColor="text1"/>
        </w:rPr>
        <w:t xml:space="preserve"> its subsidiary</w:t>
      </w:r>
      <w:r w:rsidR="00680F1E">
        <w:rPr>
          <w:rFonts w:hint="eastAsia"/>
          <w:color w:val="000000" w:themeColor="text1"/>
        </w:rPr>
        <w:t xml:space="preserve"> </w:t>
      </w:r>
      <w:r w:rsidRPr="0060079D">
        <w:rPr>
          <w:color w:val="000000" w:themeColor="text1"/>
        </w:rPr>
        <w:t>corporation</w:t>
      </w:r>
      <w:r w:rsidR="00680F1E">
        <w:rPr>
          <w:rFonts w:hint="eastAsia"/>
          <w:color w:val="000000" w:themeColor="text1"/>
        </w:rPr>
        <w:t>,</w:t>
      </w:r>
      <w:r w:rsidR="00983406">
        <w:rPr>
          <w:rFonts w:hint="eastAsia"/>
          <w:color w:val="000000" w:themeColor="text1"/>
        </w:rPr>
        <w:t xml:space="preserve"> and</w:t>
      </w:r>
      <w:r w:rsidRPr="0060079D">
        <w:rPr>
          <w:color w:val="000000" w:themeColor="text1"/>
        </w:rPr>
        <w:t xml:space="preserve"> who hold the office of representative director, director, or a</w:t>
      </w:r>
      <w:r w:rsidR="00A45638" w:rsidRPr="0060079D">
        <w:rPr>
          <w:color w:val="000000" w:themeColor="text1"/>
        </w:rPr>
        <w:t>n equivalent</w:t>
      </w:r>
      <w:r w:rsidRPr="0060079D">
        <w:rPr>
          <w:color w:val="000000" w:themeColor="text1"/>
        </w:rPr>
        <w:t xml:space="preserve"> position of </w:t>
      </w:r>
      <w:r w:rsidR="002F4D5A">
        <w:rPr>
          <w:rFonts w:hint="eastAsia"/>
          <w:color w:val="000000" w:themeColor="text1"/>
        </w:rPr>
        <w:t>that</w:t>
      </w:r>
      <w:r w:rsidR="002F4D5A" w:rsidRPr="0060079D">
        <w:rPr>
          <w:color w:val="000000" w:themeColor="text1"/>
        </w:rPr>
        <w:t xml:space="preserve"> </w:t>
      </w:r>
      <w:r w:rsidRPr="0060079D">
        <w:rPr>
          <w:color w:val="000000" w:themeColor="text1"/>
        </w:rPr>
        <w:t>other corporation</w:t>
      </w:r>
      <w:r w:rsidR="00A67884">
        <w:rPr>
          <w:rFonts w:hint="eastAsia"/>
          <w:color w:val="000000" w:themeColor="text1"/>
        </w:rPr>
        <w:t>, etc.</w:t>
      </w:r>
      <w:r w:rsidRPr="0060079D">
        <w:rPr>
          <w:color w:val="000000" w:themeColor="text1"/>
        </w:rPr>
        <w:t>;</w:t>
      </w:r>
    </w:p>
    <w:p w14:paraId="7206D16D"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当該法人等から重要な融資を受けていること。</w:t>
      </w:r>
    </w:p>
    <w:p w14:paraId="4E26E37F" w14:textId="77777777" w:rsidR="003D124F" w:rsidRDefault="0024736B" w:rsidP="008642EE">
      <w:pPr>
        <w:adjustRightInd w:val="0"/>
        <w:ind w:leftChars="194" w:left="661" w:hanging="221"/>
        <w:jc w:val="left"/>
        <w:rPr>
          <w:color w:val="000000" w:themeColor="text1"/>
        </w:rPr>
      </w:pPr>
      <w:r w:rsidRPr="0060079D">
        <w:rPr>
          <w:color w:val="000000" w:themeColor="text1"/>
        </w:rPr>
        <w:lastRenderedPageBreak/>
        <w:t>(b) the other corporation</w:t>
      </w:r>
      <w:r w:rsidR="00264E88" w:rsidRPr="0060079D">
        <w:rPr>
          <w:color w:val="000000" w:themeColor="text1"/>
        </w:rPr>
        <w:t>,</w:t>
      </w:r>
      <w:r w:rsidRPr="0060079D">
        <w:rPr>
          <w:color w:val="000000" w:themeColor="text1"/>
        </w:rPr>
        <w:t xml:space="preserve"> </w:t>
      </w:r>
      <w:r w:rsidR="00A67884">
        <w:rPr>
          <w:rFonts w:hint="eastAsia"/>
          <w:color w:val="000000" w:themeColor="text1"/>
        </w:rPr>
        <w:t>etc.</w:t>
      </w:r>
      <w:r w:rsidRPr="0060079D">
        <w:rPr>
          <w:color w:val="000000" w:themeColor="text1"/>
        </w:rPr>
        <w:t xml:space="preserve"> has received a </w:t>
      </w:r>
      <w:r w:rsidR="005978DC">
        <w:rPr>
          <w:rFonts w:hint="eastAsia"/>
          <w:color w:val="000000" w:themeColor="text1"/>
        </w:rPr>
        <w:t>significant</w:t>
      </w:r>
      <w:r w:rsidR="005978DC" w:rsidRPr="0060079D">
        <w:rPr>
          <w:color w:val="000000" w:themeColor="text1"/>
        </w:rPr>
        <w:t xml:space="preserve"> </w:t>
      </w:r>
      <w:r w:rsidRPr="0060079D">
        <w:rPr>
          <w:color w:val="000000" w:themeColor="text1"/>
        </w:rPr>
        <w:t>loan from the corporation</w:t>
      </w:r>
      <w:r w:rsidR="00A67884">
        <w:rPr>
          <w:rFonts w:hint="eastAsia"/>
          <w:color w:val="000000" w:themeColor="text1"/>
        </w:rPr>
        <w:t>, etc.</w:t>
      </w:r>
      <w:r w:rsidRPr="0060079D">
        <w:rPr>
          <w:color w:val="000000" w:themeColor="text1"/>
        </w:rPr>
        <w:t>;</w:t>
      </w:r>
    </w:p>
    <w:p w14:paraId="22E4429F"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当該法人等から重要な技術の提供を受けていること。</w:t>
      </w:r>
    </w:p>
    <w:p w14:paraId="0C56A753" w14:textId="77777777" w:rsidR="003D124F" w:rsidRDefault="0024736B" w:rsidP="008642EE">
      <w:pPr>
        <w:adjustRightInd w:val="0"/>
        <w:ind w:leftChars="194" w:left="661" w:hanging="221"/>
        <w:jc w:val="left"/>
        <w:rPr>
          <w:color w:val="000000" w:themeColor="text1"/>
        </w:rPr>
      </w:pPr>
      <w:r w:rsidRPr="0060079D">
        <w:rPr>
          <w:color w:val="000000" w:themeColor="text1"/>
        </w:rPr>
        <w:t>(c) the other corporation</w:t>
      </w:r>
      <w:r w:rsidR="006667D7">
        <w:rPr>
          <w:rFonts w:hint="eastAsia"/>
          <w:color w:val="000000" w:themeColor="text1"/>
        </w:rPr>
        <w:t>, etc.</w:t>
      </w:r>
      <w:r w:rsidRPr="0060079D">
        <w:rPr>
          <w:color w:val="000000" w:themeColor="text1"/>
        </w:rPr>
        <w:t xml:space="preserve"> has received </w:t>
      </w:r>
      <w:r w:rsidR="008D481E">
        <w:rPr>
          <w:rFonts w:hint="eastAsia"/>
          <w:color w:val="000000" w:themeColor="text1"/>
        </w:rPr>
        <w:t>significant</w:t>
      </w:r>
      <w:r w:rsidR="008D481E" w:rsidRPr="0060079D">
        <w:rPr>
          <w:color w:val="000000" w:themeColor="text1"/>
        </w:rPr>
        <w:t xml:space="preserve"> </w:t>
      </w:r>
      <w:r w:rsidRPr="0060079D">
        <w:rPr>
          <w:color w:val="000000" w:themeColor="text1"/>
        </w:rPr>
        <w:t>technology from the corporation</w:t>
      </w:r>
      <w:r w:rsidR="006667D7">
        <w:rPr>
          <w:rFonts w:hint="eastAsia"/>
          <w:color w:val="000000" w:themeColor="text1"/>
        </w:rPr>
        <w:t>, etc</w:t>
      </w:r>
      <w:r w:rsidRPr="0060079D">
        <w:rPr>
          <w:color w:val="000000" w:themeColor="text1"/>
        </w:rPr>
        <w:t>.</w:t>
      </w:r>
      <w:r w:rsidR="00C368F2">
        <w:rPr>
          <w:rFonts w:hint="eastAsia"/>
          <w:color w:val="000000" w:themeColor="text1"/>
        </w:rPr>
        <w:t>;</w:t>
      </w:r>
    </w:p>
    <w:p w14:paraId="73424BD6"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当該法人等との間に重要な販売、仕入れその他の営業上又は事業上の取引があること。</w:t>
      </w:r>
    </w:p>
    <w:p w14:paraId="0D6E8919" w14:textId="77777777" w:rsidR="003D124F" w:rsidRDefault="0024736B" w:rsidP="008642EE">
      <w:pPr>
        <w:adjustRightInd w:val="0"/>
        <w:ind w:leftChars="194" w:left="661" w:hanging="221"/>
        <w:jc w:val="left"/>
        <w:rPr>
          <w:color w:val="000000" w:themeColor="text1"/>
        </w:rPr>
      </w:pPr>
      <w:r w:rsidRPr="0060079D">
        <w:rPr>
          <w:color w:val="000000" w:themeColor="text1"/>
        </w:rPr>
        <w:t>(d) the other corporation</w:t>
      </w:r>
      <w:r w:rsidR="00C368F2">
        <w:rPr>
          <w:rFonts w:hint="eastAsia"/>
          <w:color w:val="000000" w:themeColor="text1"/>
        </w:rPr>
        <w:t>, etc.</w:t>
      </w:r>
      <w:r w:rsidRPr="0060079D">
        <w:rPr>
          <w:color w:val="000000" w:themeColor="text1"/>
        </w:rPr>
        <w:t xml:space="preserve"> </w:t>
      </w:r>
      <w:r w:rsidR="00407796">
        <w:rPr>
          <w:rFonts w:hint="eastAsia"/>
          <w:color w:val="000000" w:themeColor="text1"/>
        </w:rPr>
        <w:t>engaging in</w:t>
      </w:r>
      <w:r w:rsidRPr="0060079D">
        <w:rPr>
          <w:color w:val="000000" w:themeColor="text1"/>
        </w:rPr>
        <w:t xml:space="preserve"> </w:t>
      </w:r>
      <w:r w:rsidR="00407796">
        <w:rPr>
          <w:rFonts w:hint="eastAsia"/>
          <w:color w:val="000000" w:themeColor="text1"/>
        </w:rPr>
        <w:t>significant</w:t>
      </w:r>
      <w:r w:rsidR="00407796" w:rsidRPr="0060079D">
        <w:rPr>
          <w:color w:val="000000" w:themeColor="text1"/>
        </w:rPr>
        <w:t xml:space="preserve"> </w:t>
      </w:r>
      <w:r w:rsidRPr="0060079D">
        <w:rPr>
          <w:color w:val="000000" w:themeColor="text1"/>
        </w:rPr>
        <w:t>sales, purchases, or other operational or business transaction</w:t>
      </w:r>
      <w:r w:rsidR="00ED3AB0">
        <w:rPr>
          <w:rFonts w:hint="eastAsia"/>
          <w:color w:val="000000" w:themeColor="text1"/>
        </w:rPr>
        <w:t>s</w:t>
      </w:r>
      <w:r w:rsidRPr="0060079D">
        <w:rPr>
          <w:color w:val="000000" w:themeColor="text1"/>
        </w:rPr>
        <w:t xml:space="preserve"> with the corporation</w:t>
      </w:r>
      <w:r w:rsidR="008012A3">
        <w:rPr>
          <w:rFonts w:hint="eastAsia"/>
          <w:color w:val="000000" w:themeColor="text1"/>
        </w:rPr>
        <w:t>, etc.</w:t>
      </w:r>
      <w:r w:rsidRPr="0060079D">
        <w:rPr>
          <w:color w:val="000000" w:themeColor="text1"/>
        </w:rPr>
        <w:t>;</w:t>
      </w:r>
    </w:p>
    <w:p w14:paraId="426E72A9"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その他当該法人等がその財務及び営業又は事業の方針の決定に対して重要な影響を与えることができることが推測される事実が存在すること。</w:t>
      </w:r>
    </w:p>
    <w:p w14:paraId="6255D80C" w14:textId="77777777" w:rsidR="003D124F" w:rsidRDefault="0024736B" w:rsidP="008642EE">
      <w:pPr>
        <w:adjustRightInd w:val="0"/>
        <w:ind w:leftChars="194" w:left="661" w:hanging="221"/>
        <w:jc w:val="left"/>
        <w:rPr>
          <w:color w:val="000000" w:themeColor="text1"/>
        </w:rPr>
      </w:pPr>
      <w:r w:rsidRPr="0060079D">
        <w:rPr>
          <w:color w:val="000000" w:themeColor="text1"/>
        </w:rPr>
        <w:t>(e) there is a fact suggest</w:t>
      </w:r>
      <w:r w:rsidR="0064034E">
        <w:rPr>
          <w:rFonts w:hint="eastAsia"/>
          <w:color w:val="000000" w:themeColor="text1"/>
        </w:rPr>
        <w:t>ing</w:t>
      </w:r>
      <w:r w:rsidRPr="0060079D">
        <w:rPr>
          <w:color w:val="000000" w:themeColor="text1"/>
        </w:rPr>
        <w:t xml:space="preserve"> that the corporation</w:t>
      </w:r>
      <w:r w:rsidR="008012A3">
        <w:rPr>
          <w:rFonts w:hint="eastAsia"/>
          <w:color w:val="000000" w:themeColor="text1"/>
        </w:rPr>
        <w:t>, etc.</w:t>
      </w:r>
      <w:r w:rsidRPr="0060079D">
        <w:rPr>
          <w:color w:val="000000" w:themeColor="text1"/>
        </w:rPr>
        <w:t xml:space="preserve"> </w:t>
      </w:r>
      <w:r w:rsidR="000C62F8">
        <w:rPr>
          <w:rFonts w:hint="eastAsia"/>
          <w:color w:val="000000" w:themeColor="text1"/>
        </w:rPr>
        <w:t>can</w:t>
      </w:r>
      <w:r w:rsidR="00E9057F">
        <w:rPr>
          <w:rFonts w:hint="eastAsia"/>
          <w:color w:val="000000" w:themeColor="text1"/>
        </w:rPr>
        <w:t xml:space="preserve"> </w:t>
      </w:r>
      <w:r w:rsidRPr="0060079D">
        <w:rPr>
          <w:color w:val="000000" w:themeColor="text1"/>
        </w:rPr>
        <w:t>significantly influence</w:t>
      </w:r>
      <w:r w:rsidR="001B06CA">
        <w:rPr>
          <w:rFonts w:hint="eastAsia"/>
          <w:color w:val="000000" w:themeColor="text1"/>
        </w:rPr>
        <w:t xml:space="preserve"> </w:t>
      </w:r>
      <w:r w:rsidRPr="0060079D">
        <w:rPr>
          <w:color w:val="000000" w:themeColor="text1"/>
        </w:rPr>
        <w:t xml:space="preserve">decisions </w:t>
      </w:r>
      <w:r w:rsidR="00A50DDC">
        <w:rPr>
          <w:rFonts w:hint="eastAsia"/>
          <w:color w:val="000000" w:themeColor="text1"/>
        </w:rPr>
        <w:t>concerning</w:t>
      </w:r>
      <w:r w:rsidR="00A50DDC" w:rsidRPr="0060079D">
        <w:rPr>
          <w:color w:val="000000" w:themeColor="text1"/>
        </w:rPr>
        <w:t xml:space="preserve"> </w:t>
      </w:r>
      <w:r w:rsidRPr="0060079D">
        <w:rPr>
          <w:color w:val="000000" w:themeColor="text1"/>
        </w:rPr>
        <w:t>the financial</w:t>
      </w:r>
      <w:r w:rsidR="00AF42BA">
        <w:rPr>
          <w:rFonts w:hint="eastAsia"/>
          <w:color w:val="000000" w:themeColor="text1"/>
        </w:rPr>
        <w:t xml:space="preserve"> and</w:t>
      </w:r>
      <w:r w:rsidRPr="0060079D">
        <w:rPr>
          <w:color w:val="000000" w:themeColor="text1"/>
        </w:rPr>
        <w:t xml:space="preserve"> operational</w:t>
      </w:r>
      <w:r w:rsidR="00503527">
        <w:rPr>
          <w:rFonts w:hint="eastAsia"/>
          <w:color w:val="000000" w:themeColor="text1"/>
        </w:rPr>
        <w:t xml:space="preserve"> policies</w:t>
      </w:r>
      <w:r w:rsidRPr="0060079D">
        <w:rPr>
          <w:color w:val="000000" w:themeColor="text1"/>
        </w:rPr>
        <w:t xml:space="preserve"> or business policies of the other corporation</w:t>
      </w:r>
      <w:r w:rsidR="002E176A">
        <w:rPr>
          <w:rFonts w:hint="eastAsia"/>
          <w:color w:val="000000" w:themeColor="text1"/>
        </w:rPr>
        <w:t>, etc.</w:t>
      </w:r>
    </w:p>
    <w:p w14:paraId="5B732A7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人等（当該法人等の子法人等を含む。）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子法人等以外の他の法人等の議決権の百分の二十以上を占めている場合（当該法人等が自己の計算において議決権を所有していない場合を含む。）における当該子法人等以外の他の法人等であつて、前号イからホまでに掲げるいずれかの要件に該当するもの</w:t>
      </w:r>
    </w:p>
    <w:p w14:paraId="452B966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095F84" w:rsidRPr="00095F84">
        <w:rPr>
          <w:color w:val="000000" w:themeColor="text1"/>
        </w:rPr>
        <w:t>another corporation, etc. that is not a subsidiary corporation, etc., in a case where</w:t>
      </w:r>
      <w:r w:rsidR="00751F45">
        <w:rPr>
          <w:rFonts w:hint="eastAsia"/>
          <w:color w:val="000000" w:themeColor="text1"/>
        </w:rPr>
        <w:t xml:space="preserve"> </w:t>
      </w:r>
      <w:r w:rsidRPr="0060079D">
        <w:rPr>
          <w:color w:val="000000" w:themeColor="text1"/>
        </w:rPr>
        <w:t>the total number of voting rights held by a corporation</w:t>
      </w:r>
      <w:r w:rsidR="001441CA">
        <w:rPr>
          <w:rFonts w:hint="eastAsia"/>
          <w:color w:val="000000" w:themeColor="text1"/>
        </w:rPr>
        <w:t>, etc</w:t>
      </w:r>
      <w:r w:rsidRPr="0060079D">
        <w:rPr>
          <w:color w:val="000000" w:themeColor="text1"/>
        </w:rPr>
        <w:t xml:space="preserve">. (including </w:t>
      </w:r>
      <w:r w:rsidR="00751F45">
        <w:rPr>
          <w:rFonts w:hint="eastAsia"/>
          <w:color w:val="000000" w:themeColor="text1"/>
        </w:rPr>
        <w:t>its</w:t>
      </w:r>
      <w:r w:rsidR="00751F45" w:rsidRPr="0060079D">
        <w:rPr>
          <w:color w:val="000000" w:themeColor="text1"/>
        </w:rPr>
        <w:t xml:space="preserve"> </w:t>
      </w:r>
      <w:r w:rsidRPr="0060079D">
        <w:rPr>
          <w:color w:val="000000" w:themeColor="text1"/>
        </w:rPr>
        <w:t>subsidiary corporation</w:t>
      </w:r>
      <w:r w:rsidR="00266515">
        <w:rPr>
          <w:rFonts w:hint="eastAsia"/>
          <w:color w:val="000000" w:themeColor="text1"/>
        </w:rPr>
        <w:t>s</w:t>
      </w:r>
      <w:r w:rsidR="00094CF7">
        <w:rPr>
          <w:rFonts w:hint="eastAsia"/>
          <w:color w:val="000000" w:themeColor="text1"/>
        </w:rPr>
        <w:t>, etc.</w:t>
      </w:r>
      <w:r w:rsidRPr="0060079D">
        <w:rPr>
          <w:color w:val="000000" w:themeColor="text1"/>
        </w:rPr>
        <w:t xml:space="preserve">) </w:t>
      </w:r>
      <w:r w:rsidR="00A46B9D">
        <w:rPr>
          <w:rFonts w:hint="eastAsia"/>
          <w:color w:val="000000" w:themeColor="text1"/>
        </w:rPr>
        <w:t>on</w:t>
      </w:r>
      <w:r w:rsidRPr="0060079D">
        <w:rPr>
          <w:color w:val="000000" w:themeColor="text1"/>
        </w:rPr>
        <w:t xml:space="preserve"> its own account and the voting rights held by persons who are </w:t>
      </w:r>
      <w:r w:rsidR="00F46C9B">
        <w:rPr>
          <w:rFonts w:hint="eastAsia"/>
          <w:color w:val="000000" w:themeColor="text1"/>
        </w:rPr>
        <w:t>determined</w:t>
      </w:r>
      <w:r w:rsidR="00F46C9B" w:rsidRPr="0060079D">
        <w:rPr>
          <w:color w:val="000000" w:themeColor="text1"/>
        </w:rPr>
        <w:t xml:space="preserve"> </w:t>
      </w:r>
      <w:r w:rsidRPr="0060079D">
        <w:rPr>
          <w:color w:val="000000" w:themeColor="text1"/>
        </w:rPr>
        <w:t>to exercise their voting rights in the same manner as the corporation</w:t>
      </w:r>
      <w:r w:rsidR="00911BA0">
        <w:rPr>
          <w:rFonts w:hint="eastAsia"/>
          <w:color w:val="000000" w:themeColor="text1"/>
        </w:rPr>
        <w:t>, etc.</w:t>
      </w:r>
      <w:r w:rsidRPr="0060079D">
        <w:rPr>
          <w:color w:val="000000" w:themeColor="text1"/>
        </w:rPr>
        <w:t xml:space="preserve"> due to a close relationship with </w:t>
      </w:r>
      <w:r w:rsidR="00DC05E4" w:rsidRPr="0060079D">
        <w:rPr>
          <w:color w:val="000000" w:themeColor="text1"/>
        </w:rPr>
        <w:t>that corporation</w:t>
      </w:r>
      <w:r w:rsidR="001446D1">
        <w:rPr>
          <w:rFonts w:hint="eastAsia"/>
          <w:color w:val="000000" w:themeColor="text1"/>
        </w:rPr>
        <w:t>, etc.</w:t>
      </w:r>
      <w:r w:rsidR="00DC05E4" w:rsidRPr="0060079D">
        <w:rPr>
          <w:color w:val="000000" w:themeColor="text1"/>
        </w:rPr>
        <w:t xml:space="preserve"> </w:t>
      </w:r>
      <w:r w:rsidRPr="0060079D">
        <w:rPr>
          <w:color w:val="000000" w:themeColor="text1"/>
        </w:rPr>
        <w:t xml:space="preserve">in terms of financing, personnel affairs, funds, technology, transactions, or other matters, </w:t>
      </w:r>
      <w:r w:rsidR="00FA348E">
        <w:rPr>
          <w:rFonts w:hint="eastAsia"/>
          <w:color w:val="000000" w:themeColor="text1"/>
        </w:rPr>
        <w:t>as well as</w:t>
      </w:r>
      <w:r w:rsidR="00FA348E" w:rsidRPr="0060079D">
        <w:rPr>
          <w:color w:val="000000" w:themeColor="text1"/>
        </w:rPr>
        <w:t xml:space="preserve"> </w:t>
      </w:r>
      <w:r w:rsidRPr="0060079D">
        <w:rPr>
          <w:color w:val="000000" w:themeColor="text1"/>
        </w:rPr>
        <w:t xml:space="preserve">by persons who agree to exercise their voting rights </w:t>
      </w:r>
      <w:r w:rsidR="00061139">
        <w:rPr>
          <w:rFonts w:hint="eastAsia"/>
          <w:color w:val="000000" w:themeColor="text1"/>
        </w:rPr>
        <w:t>in accordance with</w:t>
      </w:r>
      <w:r w:rsidRPr="0060079D">
        <w:rPr>
          <w:color w:val="000000" w:themeColor="text1"/>
        </w:rPr>
        <w:t xml:space="preserve"> the </w:t>
      </w:r>
      <w:r w:rsidR="00B948F9" w:rsidRPr="00B948F9">
        <w:rPr>
          <w:color w:val="000000" w:themeColor="text1"/>
        </w:rPr>
        <w:t>decision-making</w:t>
      </w:r>
      <w:r w:rsidR="00B948F9">
        <w:rPr>
          <w:rFonts w:hint="eastAsia"/>
          <w:color w:val="000000" w:themeColor="text1"/>
        </w:rPr>
        <w:t xml:space="preserve"> </w:t>
      </w:r>
      <w:r w:rsidRPr="0060079D">
        <w:rPr>
          <w:color w:val="000000" w:themeColor="text1"/>
        </w:rPr>
        <w:t>intent of the corporation</w:t>
      </w:r>
      <w:r w:rsidR="00F60876">
        <w:rPr>
          <w:rFonts w:hint="eastAsia"/>
          <w:color w:val="000000" w:themeColor="text1"/>
        </w:rPr>
        <w:t>, etc.</w:t>
      </w:r>
      <w:r w:rsidRPr="0060079D">
        <w:rPr>
          <w:color w:val="000000" w:themeColor="text1"/>
        </w:rPr>
        <w:t xml:space="preserve"> (including </w:t>
      </w:r>
      <w:r w:rsidR="00DC05E4" w:rsidRPr="0060079D">
        <w:rPr>
          <w:color w:val="000000" w:themeColor="text1"/>
        </w:rPr>
        <w:t xml:space="preserve">cases </w:t>
      </w:r>
      <w:r w:rsidRPr="0060079D">
        <w:rPr>
          <w:color w:val="000000" w:themeColor="text1"/>
        </w:rPr>
        <w:t>where the corporation</w:t>
      </w:r>
      <w:r w:rsidR="00F60876">
        <w:rPr>
          <w:rFonts w:hint="eastAsia"/>
          <w:color w:val="000000" w:themeColor="text1"/>
        </w:rPr>
        <w:t>, etc.</w:t>
      </w:r>
      <w:r w:rsidRPr="0060079D">
        <w:rPr>
          <w:color w:val="000000" w:themeColor="text1"/>
        </w:rPr>
        <w:t xml:space="preserve"> does not hold any voting rights on its own account)</w:t>
      </w:r>
      <w:r w:rsidR="00D022DE">
        <w:rPr>
          <w:rFonts w:hint="eastAsia"/>
          <w:color w:val="000000" w:themeColor="text1"/>
        </w:rPr>
        <w:t>, together</w:t>
      </w:r>
      <w:r w:rsidRPr="0060079D">
        <w:rPr>
          <w:color w:val="000000" w:themeColor="text1"/>
        </w:rPr>
        <w:t xml:space="preserve"> constitute not less than 20 percent of the voting rights of </w:t>
      </w:r>
      <w:r w:rsidR="00BC0E79">
        <w:rPr>
          <w:rFonts w:hint="eastAsia"/>
          <w:color w:val="000000" w:themeColor="text1"/>
        </w:rPr>
        <w:t xml:space="preserve">that </w:t>
      </w:r>
      <w:r w:rsidRPr="0060079D">
        <w:rPr>
          <w:color w:val="000000" w:themeColor="text1"/>
        </w:rPr>
        <w:t>other corporation</w:t>
      </w:r>
      <w:r w:rsidR="00F60876">
        <w:rPr>
          <w:rFonts w:hint="eastAsia"/>
          <w:color w:val="000000" w:themeColor="text1"/>
        </w:rPr>
        <w:t>, etc.</w:t>
      </w:r>
      <w:r w:rsidRPr="0060079D">
        <w:rPr>
          <w:color w:val="000000" w:themeColor="text1"/>
        </w:rPr>
        <w:t xml:space="preserve"> </w:t>
      </w:r>
      <w:r w:rsidR="00016539">
        <w:rPr>
          <w:rFonts w:hint="eastAsia"/>
          <w:color w:val="000000" w:themeColor="text1"/>
        </w:rPr>
        <w:t>and</w:t>
      </w:r>
      <w:r w:rsidRPr="0060079D">
        <w:rPr>
          <w:color w:val="000000" w:themeColor="text1"/>
        </w:rPr>
        <w:t xml:space="preserve"> that satisfies any of the requirements </w:t>
      </w:r>
      <w:r w:rsidR="0064520D">
        <w:rPr>
          <w:rFonts w:hint="eastAsia"/>
          <w:color w:val="000000" w:themeColor="text1"/>
        </w:rPr>
        <w:t>listed</w:t>
      </w:r>
      <w:r w:rsidR="00DC05E4" w:rsidRPr="0060079D">
        <w:rPr>
          <w:color w:val="000000" w:themeColor="text1"/>
        </w:rPr>
        <w:t xml:space="preserve"> </w:t>
      </w:r>
      <w:r w:rsidRPr="0060079D">
        <w:rPr>
          <w:color w:val="000000" w:themeColor="text1"/>
        </w:rPr>
        <w:t xml:space="preserve">in (a) </w:t>
      </w:r>
      <w:r w:rsidR="0064520D">
        <w:rPr>
          <w:rFonts w:hint="eastAsia"/>
          <w:color w:val="000000" w:themeColor="text1"/>
        </w:rPr>
        <w:t>through</w:t>
      </w:r>
      <w:r w:rsidR="0064520D" w:rsidRPr="0060079D">
        <w:rPr>
          <w:color w:val="000000" w:themeColor="text1"/>
        </w:rPr>
        <w:t xml:space="preserve"> </w:t>
      </w:r>
      <w:r w:rsidRPr="0060079D">
        <w:rPr>
          <w:color w:val="000000" w:themeColor="text1"/>
        </w:rPr>
        <w:t xml:space="preserve">(e) </w:t>
      </w:r>
      <w:r w:rsidR="002342D7">
        <w:rPr>
          <w:rFonts w:hint="eastAsia"/>
          <w:color w:val="000000" w:themeColor="text1"/>
        </w:rPr>
        <w:t>of</w:t>
      </w:r>
      <w:r w:rsidR="002342D7" w:rsidRPr="0060079D">
        <w:rPr>
          <w:color w:val="000000" w:themeColor="text1"/>
        </w:rPr>
        <w:t xml:space="preserve"> </w:t>
      </w:r>
      <w:r w:rsidRPr="0060079D">
        <w:rPr>
          <w:color w:val="000000" w:themeColor="text1"/>
        </w:rPr>
        <w:t>the preceding item.</w:t>
      </w:r>
    </w:p>
    <w:p w14:paraId="512268F8" w14:textId="77777777" w:rsidR="008642EE" w:rsidRDefault="008642EE" w:rsidP="008642EE">
      <w:pPr>
        <w:adjustRightInd w:val="0"/>
        <w:ind w:left="221" w:hanging="221"/>
        <w:jc w:val="left"/>
        <w:rPr>
          <w:color w:val="000000" w:themeColor="text1"/>
        </w:rPr>
      </w:pPr>
    </w:p>
    <w:p w14:paraId="66420C45" w14:textId="2CBFB228" w:rsidR="003D124F" w:rsidRDefault="0024736B" w:rsidP="008642EE">
      <w:pPr>
        <w:adjustRightInd w:val="0"/>
        <w:ind w:left="442" w:hanging="221"/>
        <w:jc w:val="left"/>
        <w:rPr>
          <w:color w:val="000000" w:themeColor="text1"/>
        </w:rPr>
      </w:pPr>
      <w:r w:rsidRPr="0060079D">
        <w:rPr>
          <w:rFonts w:hint="eastAsia"/>
          <w:color w:val="000000" w:themeColor="text1"/>
        </w:rPr>
        <w:t>（法第十条の二第一項の厚生労働省令で定める者）</w:t>
      </w:r>
    </w:p>
    <w:p w14:paraId="68DA3F41" w14:textId="77777777" w:rsidR="003D124F" w:rsidRDefault="0024736B" w:rsidP="008642EE">
      <w:pPr>
        <w:adjustRightInd w:val="0"/>
        <w:ind w:left="442" w:hanging="221"/>
        <w:jc w:val="left"/>
        <w:rPr>
          <w:color w:val="000000" w:themeColor="text1"/>
        </w:rPr>
      </w:pPr>
      <w:r w:rsidRPr="0060079D">
        <w:rPr>
          <w:color w:val="000000" w:themeColor="text1"/>
        </w:rPr>
        <w:t xml:space="preserve">(Persons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72C37" w:rsidRPr="0060079D">
        <w:rPr>
          <w:color w:val="000000" w:themeColor="text1"/>
        </w:rPr>
        <w:t>Under</w:t>
      </w:r>
      <w:r w:rsidRPr="0060079D">
        <w:rPr>
          <w:color w:val="000000" w:themeColor="text1"/>
        </w:rPr>
        <w:t xml:space="preserve"> Article 10-2, Paragraph (1) of the Act)</w:t>
      </w:r>
    </w:p>
    <w:p w14:paraId="46A90B9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第四条の四　法第十条の二第一項の厚生労働省令で定める者は、事業主の雇用する高年齢者のうち、他の事業主との間で締結した法第九条第二項の契約に基づき雇用する者とする。</w:t>
      </w:r>
    </w:p>
    <w:p w14:paraId="5E383B1C"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4-4 The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A4820">
        <w:rPr>
          <w:rFonts w:hint="eastAsia"/>
          <w:color w:val="000000" w:themeColor="text1"/>
        </w:rPr>
        <w:t>under</w:t>
      </w:r>
      <w:r w:rsidRPr="0060079D">
        <w:rPr>
          <w:color w:val="000000" w:themeColor="text1"/>
        </w:rPr>
        <w:t xml:space="preserve"> Article 10-2, paragraph (1) of the Act are elderly persons who are employed by an employer </w:t>
      </w:r>
      <w:r w:rsidR="00E911A9">
        <w:rPr>
          <w:rFonts w:hint="eastAsia"/>
          <w:color w:val="000000" w:themeColor="text1"/>
        </w:rPr>
        <w:t>pursuant to</w:t>
      </w:r>
      <w:r w:rsidRPr="0060079D">
        <w:rPr>
          <w:color w:val="000000" w:themeColor="text1"/>
        </w:rPr>
        <w:t xml:space="preserve"> a contract </w:t>
      </w:r>
      <w:r w:rsidR="00A141FA">
        <w:rPr>
          <w:rFonts w:hint="eastAsia"/>
          <w:color w:val="000000" w:themeColor="text1"/>
        </w:rPr>
        <w:t>referred to in</w:t>
      </w:r>
      <w:r w:rsidR="00AA179F" w:rsidRPr="0083254F">
        <w:rPr>
          <w:color w:val="000000" w:themeColor="text1"/>
        </w:rPr>
        <w:t xml:space="preserve"> Article 9, paragraph (2) of the Act</w:t>
      </w:r>
      <w:r w:rsidR="00AA179F" w:rsidRPr="00AA179F">
        <w:rPr>
          <w:color w:val="000000" w:themeColor="text1"/>
        </w:rPr>
        <w:t xml:space="preserve"> </w:t>
      </w:r>
      <w:r w:rsidR="009D3DDB">
        <w:rPr>
          <w:rFonts w:hint="eastAsia"/>
          <w:color w:val="000000" w:themeColor="text1"/>
        </w:rPr>
        <w:t xml:space="preserve">that has been </w:t>
      </w:r>
      <w:r w:rsidRPr="0060079D">
        <w:rPr>
          <w:color w:val="000000" w:themeColor="text1"/>
        </w:rPr>
        <w:t>concluded</w:t>
      </w:r>
      <w:r w:rsidR="009C7FE2" w:rsidRPr="00167B47">
        <w:rPr>
          <w:color w:val="000000" w:themeColor="text1"/>
        </w:rPr>
        <w:t xml:space="preserve"> with another employer</w:t>
      </w:r>
      <w:r w:rsidRPr="0060079D">
        <w:rPr>
          <w:color w:val="000000" w:themeColor="text1"/>
        </w:rPr>
        <w:t>.</w:t>
      </w:r>
    </w:p>
    <w:p w14:paraId="744605D5" w14:textId="77777777" w:rsidR="008642EE" w:rsidRDefault="008642EE" w:rsidP="008642EE">
      <w:pPr>
        <w:adjustRightInd w:val="0"/>
        <w:ind w:left="221" w:hanging="221"/>
        <w:jc w:val="left"/>
        <w:rPr>
          <w:color w:val="000000" w:themeColor="text1"/>
        </w:rPr>
      </w:pPr>
    </w:p>
    <w:p w14:paraId="7C991E4A" w14:textId="7970B7BF" w:rsidR="003D124F" w:rsidRDefault="0024736B" w:rsidP="008642EE">
      <w:pPr>
        <w:adjustRightInd w:val="0"/>
        <w:ind w:left="442" w:hanging="221"/>
        <w:jc w:val="left"/>
        <w:rPr>
          <w:color w:val="000000" w:themeColor="text1"/>
        </w:rPr>
      </w:pPr>
      <w:r w:rsidRPr="0060079D">
        <w:rPr>
          <w:rFonts w:hint="eastAsia"/>
          <w:color w:val="000000" w:themeColor="text1"/>
        </w:rPr>
        <w:t>（創業支援等措置の実施に関する計画）</w:t>
      </w:r>
    </w:p>
    <w:p w14:paraId="487EFC65" w14:textId="77777777" w:rsidR="003D124F" w:rsidRDefault="0024736B" w:rsidP="008642EE">
      <w:pPr>
        <w:adjustRightInd w:val="0"/>
        <w:ind w:left="442" w:hanging="221"/>
        <w:jc w:val="left"/>
        <w:rPr>
          <w:color w:val="000000" w:themeColor="text1"/>
        </w:rPr>
      </w:pPr>
      <w:r w:rsidRPr="0060079D">
        <w:rPr>
          <w:color w:val="000000" w:themeColor="text1"/>
        </w:rPr>
        <w:t xml:space="preserve">(Plans for </w:t>
      </w:r>
      <w:r w:rsidR="00046D3C">
        <w:rPr>
          <w:rFonts w:hint="eastAsia"/>
          <w:color w:val="000000" w:themeColor="text1"/>
        </w:rPr>
        <w:t xml:space="preserve">the </w:t>
      </w:r>
      <w:r w:rsidR="00672C37" w:rsidRPr="0060079D">
        <w:rPr>
          <w:color w:val="000000" w:themeColor="text1"/>
        </w:rPr>
        <w:t>Implement</w:t>
      </w:r>
      <w:r w:rsidR="00046D3C">
        <w:rPr>
          <w:rFonts w:hint="eastAsia"/>
          <w:color w:val="000000" w:themeColor="text1"/>
        </w:rPr>
        <w:t>ation of</w:t>
      </w:r>
      <w:r w:rsidR="00672C37" w:rsidRPr="0060079D">
        <w:rPr>
          <w:color w:val="000000" w:themeColor="text1"/>
        </w:rPr>
        <w:t xml:space="preserve"> Measures</w:t>
      </w:r>
      <w:r w:rsidRPr="0060079D">
        <w:rPr>
          <w:color w:val="000000" w:themeColor="text1"/>
        </w:rPr>
        <w:t xml:space="preserve"> for Start-up Support and Other Assistance)</w:t>
      </w:r>
    </w:p>
    <w:p w14:paraId="4903D72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第四条の五　事業主は、法第十条の二第二項の創業支援等措置（以下「創業支援等措置」という。）に関する計画を作成し、当該計画について、労働者の過半数で組織する労働組合がある場合においてはその労働組合の、労働者の過半数で組織する労働組合がない場合においては労働者の過半数を代表する者の同意を得るものとする。</w:t>
      </w:r>
    </w:p>
    <w:p w14:paraId="3A7B2A4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4-5 (1) An employer is to prepare a plan concerning the measures for start-up support and other assistance </w:t>
      </w:r>
      <w:r w:rsidR="00814854" w:rsidRPr="0060079D">
        <w:rPr>
          <w:color w:val="000000" w:themeColor="text1"/>
        </w:rPr>
        <w:t>referred to</w:t>
      </w:r>
      <w:r w:rsidRPr="0060079D">
        <w:rPr>
          <w:color w:val="000000" w:themeColor="text1"/>
        </w:rPr>
        <w:t xml:space="preserve"> in Article 10-2, paragraph (2) of the Act (referred to </w:t>
      </w:r>
      <w:r w:rsidR="00814854" w:rsidRPr="0060079D">
        <w:rPr>
          <w:color w:val="000000" w:themeColor="text1"/>
        </w:rPr>
        <w:t xml:space="preserve">below </w:t>
      </w:r>
      <w:r w:rsidRPr="0060079D">
        <w:rPr>
          <w:color w:val="000000" w:themeColor="text1"/>
        </w:rPr>
        <w:t xml:space="preserve">as "measures for start-up support and other assistance"), and obtain consent </w:t>
      </w:r>
      <w:r w:rsidR="00D0528E">
        <w:rPr>
          <w:rFonts w:hint="eastAsia"/>
          <w:color w:val="000000" w:themeColor="text1"/>
        </w:rPr>
        <w:t>to</w:t>
      </w:r>
      <w:r w:rsidR="00D0528E" w:rsidRPr="0060079D">
        <w:rPr>
          <w:color w:val="000000" w:themeColor="text1"/>
        </w:rPr>
        <w:t xml:space="preserve"> </w:t>
      </w:r>
      <w:r w:rsidRPr="0060079D">
        <w:rPr>
          <w:color w:val="000000" w:themeColor="text1"/>
        </w:rPr>
        <w:t xml:space="preserve">the plan from </w:t>
      </w:r>
      <w:r w:rsidR="001F7A4D">
        <w:rPr>
          <w:rFonts w:hint="eastAsia"/>
          <w:color w:val="000000" w:themeColor="text1"/>
        </w:rPr>
        <w:t>a</w:t>
      </w:r>
      <w:r w:rsidR="001F7A4D" w:rsidRPr="0060079D">
        <w:rPr>
          <w:color w:val="000000" w:themeColor="text1"/>
        </w:rPr>
        <w:t xml:space="preserve"> </w:t>
      </w:r>
      <w:r w:rsidRPr="0060079D">
        <w:rPr>
          <w:color w:val="000000" w:themeColor="text1"/>
        </w:rPr>
        <w:t>labor union organized by a majority of the workers</w:t>
      </w:r>
      <w:r w:rsidR="007B2605" w:rsidRPr="0060079D">
        <w:rPr>
          <w:color w:val="000000" w:themeColor="text1"/>
        </w:rPr>
        <w:t xml:space="preserve">, </w:t>
      </w:r>
      <w:r w:rsidR="005430B1" w:rsidRPr="009C0174">
        <w:rPr>
          <w:color w:val="000000" w:themeColor="text1"/>
        </w:rPr>
        <w:t>if such a labor union exist</w:t>
      </w:r>
      <w:r w:rsidR="005430B1">
        <w:rPr>
          <w:rFonts w:hint="eastAsia"/>
          <w:color w:val="000000" w:themeColor="text1"/>
        </w:rPr>
        <w:t>s</w:t>
      </w:r>
      <w:r w:rsidR="007B2605" w:rsidRPr="0060079D">
        <w:rPr>
          <w:color w:val="000000" w:themeColor="text1"/>
        </w:rPr>
        <w:t xml:space="preserve">, </w:t>
      </w:r>
      <w:r w:rsidRPr="0060079D">
        <w:rPr>
          <w:color w:val="000000" w:themeColor="text1"/>
        </w:rPr>
        <w:t>or from a person representing a majority of the workers</w:t>
      </w:r>
      <w:r w:rsidR="002F0363">
        <w:rPr>
          <w:rFonts w:hint="eastAsia"/>
          <w:color w:val="000000" w:themeColor="text1"/>
        </w:rPr>
        <w:t xml:space="preserve"> </w:t>
      </w:r>
      <w:r w:rsidR="007B2605" w:rsidRPr="0060079D">
        <w:rPr>
          <w:color w:val="000000" w:themeColor="text1"/>
        </w:rPr>
        <w:t xml:space="preserve">if </w:t>
      </w:r>
      <w:r w:rsidR="005E57D1">
        <w:rPr>
          <w:rFonts w:hint="eastAsia"/>
          <w:color w:val="000000" w:themeColor="text1"/>
        </w:rPr>
        <w:t xml:space="preserve">no </w:t>
      </w:r>
      <w:r w:rsidR="007B2605" w:rsidRPr="0060079D">
        <w:rPr>
          <w:color w:val="000000" w:themeColor="text1"/>
        </w:rPr>
        <w:t>such labor union exist</w:t>
      </w:r>
      <w:r w:rsidR="005E57D1">
        <w:rPr>
          <w:rFonts w:hint="eastAsia"/>
          <w:color w:val="000000" w:themeColor="text1"/>
        </w:rPr>
        <w:t>s</w:t>
      </w:r>
      <w:r w:rsidRPr="0060079D">
        <w:rPr>
          <w:color w:val="000000" w:themeColor="text1"/>
        </w:rPr>
        <w:t>.</w:t>
      </w:r>
    </w:p>
    <w:p w14:paraId="7EA0843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前項の計画には、次に掲げる事項を記載するものとする。</w:t>
      </w:r>
    </w:p>
    <w:p w14:paraId="7A5CC43F" w14:textId="77777777" w:rsidR="003D124F" w:rsidRDefault="0024736B" w:rsidP="008642EE">
      <w:pPr>
        <w:adjustRightInd w:val="0"/>
        <w:ind w:left="221" w:hanging="221"/>
        <w:jc w:val="left"/>
        <w:rPr>
          <w:color w:val="000000" w:themeColor="text1"/>
        </w:rPr>
      </w:pPr>
      <w:r w:rsidRPr="0060079D">
        <w:rPr>
          <w:color w:val="000000" w:themeColor="text1"/>
        </w:rPr>
        <w:t xml:space="preserve">(2) The plan </w:t>
      </w:r>
      <w:r w:rsidR="007B2605" w:rsidRPr="0060079D">
        <w:rPr>
          <w:color w:val="000000" w:themeColor="text1"/>
        </w:rPr>
        <w:t>stated</w:t>
      </w:r>
      <w:r w:rsidRPr="0060079D">
        <w:rPr>
          <w:color w:val="000000" w:themeColor="text1"/>
        </w:rPr>
        <w:t xml:space="preserve"> in the preceding paragraph is to include the following matters:</w:t>
      </w:r>
    </w:p>
    <w:p w14:paraId="108D4BD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法第十条の二第四項の高年齢者就業確保措置（以下「高年齢者就業確保措置」という。）のうち、創業支援等措置を講ずる理由</w:t>
      </w:r>
    </w:p>
    <w:p w14:paraId="1253B342"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reasons for taking the measures for start-up support and other assistance among the measures for </w:t>
      </w:r>
      <w:r w:rsidR="00615B9F" w:rsidRPr="00615B9F">
        <w:rPr>
          <w:rFonts w:hint="eastAsia"/>
          <w:color w:val="000000" w:themeColor="text1"/>
        </w:rPr>
        <w:t>securing job opportunities</w:t>
      </w:r>
      <w:r w:rsidR="00615B9F" w:rsidRPr="00615B9F" w:rsidDel="00615B9F">
        <w:rPr>
          <w:color w:val="000000" w:themeColor="text1"/>
        </w:rPr>
        <w:t xml:space="preserve"> </w:t>
      </w:r>
      <w:r w:rsidRPr="0060079D">
        <w:rPr>
          <w:color w:val="000000" w:themeColor="text1"/>
        </w:rPr>
        <w:t xml:space="preserve">for elderly persons </w:t>
      </w:r>
      <w:r w:rsidR="009008CB" w:rsidRPr="0060079D">
        <w:rPr>
          <w:color w:val="000000" w:themeColor="text1"/>
        </w:rPr>
        <w:t>referred to</w:t>
      </w:r>
      <w:r w:rsidRPr="0060079D">
        <w:rPr>
          <w:color w:val="000000" w:themeColor="text1"/>
        </w:rPr>
        <w:t xml:space="preserve"> in Article 10-2, paragraph (4) of the Act (referred to </w:t>
      </w:r>
      <w:r w:rsidR="00EF2529" w:rsidRPr="00753EB3">
        <w:rPr>
          <w:color w:val="000000" w:themeColor="text1"/>
        </w:rPr>
        <w:t>below</w:t>
      </w:r>
      <w:r w:rsidR="00EF2529" w:rsidRPr="00EF2529">
        <w:rPr>
          <w:color w:val="000000" w:themeColor="text1"/>
        </w:rPr>
        <w:t xml:space="preserve"> </w:t>
      </w:r>
      <w:r w:rsidRPr="0060079D">
        <w:rPr>
          <w:color w:val="000000" w:themeColor="text1"/>
        </w:rPr>
        <w:t xml:space="preserve">as "measures for </w:t>
      </w:r>
      <w:r w:rsidR="00616431" w:rsidRPr="00616431">
        <w:rPr>
          <w:rFonts w:hint="eastAsia"/>
          <w:color w:val="000000" w:themeColor="text1"/>
        </w:rPr>
        <w:t>securing job opportunities</w:t>
      </w:r>
      <w:r w:rsidR="00616431" w:rsidRPr="00616431" w:rsidDel="00616431">
        <w:rPr>
          <w:color w:val="000000" w:themeColor="text1"/>
        </w:rPr>
        <w:t xml:space="preserve"> </w:t>
      </w:r>
      <w:r w:rsidRPr="0060079D">
        <w:rPr>
          <w:color w:val="000000" w:themeColor="text1"/>
        </w:rPr>
        <w:t>for elderly persons");</w:t>
      </w:r>
    </w:p>
    <w:p w14:paraId="0773872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法第十条の二第二項第一号に規定する委託契約その他の契約又は同項第二号に規定する委託契約その他の契約（以下この項において「契約」という。）に基づいて高年齢者が従事する業務の内容に関する事項</w:t>
      </w:r>
    </w:p>
    <w:p w14:paraId="7832AEF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9008CB" w:rsidRPr="0060079D">
        <w:rPr>
          <w:color w:val="000000" w:themeColor="text1"/>
        </w:rPr>
        <w:t xml:space="preserve">matters </w:t>
      </w:r>
      <w:r w:rsidRPr="0060079D">
        <w:rPr>
          <w:color w:val="000000" w:themeColor="text1"/>
        </w:rPr>
        <w:t>concerning the content of the work in which elderly person</w:t>
      </w:r>
      <w:r w:rsidR="006E1227">
        <w:rPr>
          <w:rFonts w:hint="eastAsia"/>
          <w:color w:val="000000" w:themeColor="text1"/>
        </w:rPr>
        <w:t>s</w:t>
      </w:r>
      <w:r w:rsidRPr="0060079D">
        <w:rPr>
          <w:color w:val="000000" w:themeColor="text1"/>
        </w:rPr>
        <w:t xml:space="preserve"> </w:t>
      </w:r>
      <w:r w:rsidR="006E1227">
        <w:rPr>
          <w:rFonts w:hint="eastAsia"/>
          <w:color w:val="000000" w:themeColor="text1"/>
        </w:rPr>
        <w:t>are</w:t>
      </w:r>
      <w:r w:rsidR="006E1227" w:rsidRPr="0060079D">
        <w:rPr>
          <w:color w:val="000000" w:themeColor="text1"/>
        </w:rPr>
        <w:t xml:space="preserve"> </w:t>
      </w:r>
      <w:r w:rsidRPr="0060079D">
        <w:rPr>
          <w:color w:val="000000" w:themeColor="text1"/>
        </w:rPr>
        <w:t>to be engaged based on an entrustment contract</w:t>
      </w:r>
      <w:r w:rsidR="009008CB" w:rsidRPr="0060079D">
        <w:rPr>
          <w:color w:val="000000" w:themeColor="text1"/>
        </w:rPr>
        <w:t>,</w:t>
      </w:r>
      <w:r w:rsidRPr="0060079D">
        <w:rPr>
          <w:color w:val="000000" w:themeColor="text1"/>
        </w:rPr>
        <w:t xml:space="preserve"> or other contract provided for in Article 10-2, paragraph (2), item (</w:t>
      </w:r>
      <w:proofErr w:type="spellStart"/>
      <w:r w:rsidRPr="0060079D">
        <w:rPr>
          <w:color w:val="000000" w:themeColor="text1"/>
        </w:rPr>
        <w:t>i</w:t>
      </w:r>
      <w:proofErr w:type="spellEnd"/>
      <w:r w:rsidRPr="0060079D">
        <w:rPr>
          <w:color w:val="000000" w:themeColor="text1"/>
        </w:rPr>
        <w:t xml:space="preserve">) </w:t>
      </w:r>
      <w:r w:rsidR="008924D7">
        <w:rPr>
          <w:rFonts w:hint="eastAsia"/>
          <w:color w:val="000000" w:themeColor="text1"/>
        </w:rPr>
        <w:t xml:space="preserve">or </w:t>
      </w:r>
      <w:r w:rsidR="008924D7" w:rsidRPr="00E71A1D">
        <w:rPr>
          <w:color w:val="000000" w:themeColor="text1"/>
        </w:rPr>
        <w:t xml:space="preserve">item (ii) </w:t>
      </w:r>
      <w:r w:rsidRPr="0060079D">
        <w:rPr>
          <w:color w:val="000000" w:themeColor="text1"/>
        </w:rPr>
        <w:t xml:space="preserve">of the Act (referred to </w:t>
      </w:r>
      <w:r w:rsidR="009008CB" w:rsidRPr="0060079D">
        <w:rPr>
          <w:color w:val="000000" w:themeColor="text1"/>
        </w:rPr>
        <w:t xml:space="preserve">below </w:t>
      </w:r>
      <w:r w:rsidRPr="0060079D">
        <w:rPr>
          <w:color w:val="000000" w:themeColor="text1"/>
        </w:rPr>
        <w:t>as the "contract" in this paragraph);</w:t>
      </w:r>
    </w:p>
    <w:p w14:paraId="16D1CAF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契約に基づいて高年齢者に支払う金銭に関する事項</w:t>
      </w:r>
    </w:p>
    <w:p w14:paraId="78771FE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9008CB" w:rsidRPr="0060079D">
        <w:rPr>
          <w:color w:val="000000" w:themeColor="text1"/>
        </w:rPr>
        <w:t xml:space="preserve">matters </w:t>
      </w:r>
      <w:r w:rsidRPr="0060079D">
        <w:rPr>
          <w:color w:val="000000" w:themeColor="text1"/>
        </w:rPr>
        <w:t>concerning the money to be paid to elderly person</w:t>
      </w:r>
      <w:r w:rsidR="009A700C">
        <w:rPr>
          <w:rFonts w:hint="eastAsia"/>
          <w:color w:val="000000" w:themeColor="text1"/>
        </w:rPr>
        <w:t>s</w:t>
      </w:r>
      <w:r w:rsidRPr="0060079D">
        <w:rPr>
          <w:color w:val="000000" w:themeColor="text1"/>
        </w:rPr>
        <w:t xml:space="preserve"> based on a contract;</w:t>
      </w:r>
    </w:p>
    <w:p w14:paraId="5FE468C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契約を締結する頻度に関する事項</w:t>
      </w:r>
    </w:p>
    <w:p w14:paraId="4DF0DF4C"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9008CB" w:rsidRPr="0060079D">
        <w:rPr>
          <w:color w:val="000000" w:themeColor="text1"/>
        </w:rPr>
        <w:t>matters</w:t>
      </w:r>
      <w:r w:rsidRPr="0060079D">
        <w:rPr>
          <w:color w:val="000000" w:themeColor="text1"/>
        </w:rPr>
        <w:t xml:space="preserve"> concerning the frequency </w:t>
      </w:r>
      <w:r w:rsidR="007922D1" w:rsidRPr="0060079D">
        <w:rPr>
          <w:color w:val="000000" w:themeColor="text1"/>
        </w:rPr>
        <w:t>of entering into a contract</w:t>
      </w:r>
      <w:r w:rsidRPr="0060079D">
        <w:rPr>
          <w:color w:val="000000" w:themeColor="text1"/>
        </w:rPr>
        <w:t>;</w:t>
      </w:r>
    </w:p>
    <w:p w14:paraId="7340B30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契約に係る納品に関する事項</w:t>
      </w:r>
    </w:p>
    <w:p w14:paraId="34FEDD4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w:t>
      </w:r>
      <w:r w:rsidR="009008CB" w:rsidRPr="0060079D">
        <w:rPr>
          <w:color w:val="000000" w:themeColor="text1"/>
        </w:rPr>
        <w:t>matters</w:t>
      </w:r>
      <w:r w:rsidRPr="0060079D">
        <w:rPr>
          <w:color w:val="000000" w:themeColor="text1"/>
        </w:rPr>
        <w:t xml:space="preserve"> concerning deliveries </w:t>
      </w:r>
      <w:r w:rsidR="00A96CF4">
        <w:rPr>
          <w:rFonts w:hint="eastAsia"/>
          <w:color w:val="000000" w:themeColor="text1"/>
        </w:rPr>
        <w:t>under</w:t>
      </w:r>
      <w:r w:rsidRPr="0060079D">
        <w:rPr>
          <w:color w:val="000000" w:themeColor="text1"/>
        </w:rPr>
        <w:t xml:space="preserve"> </w:t>
      </w:r>
      <w:r w:rsidR="001C6DE7">
        <w:rPr>
          <w:rFonts w:hint="eastAsia"/>
          <w:color w:val="000000" w:themeColor="text1"/>
        </w:rPr>
        <w:t>the</w:t>
      </w:r>
      <w:r w:rsidR="001C6DE7" w:rsidRPr="0060079D">
        <w:rPr>
          <w:color w:val="000000" w:themeColor="text1"/>
        </w:rPr>
        <w:t xml:space="preserve"> </w:t>
      </w:r>
      <w:r w:rsidRPr="0060079D">
        <w:rPr>
          <w:color w:val="000000" w:themeColor="text1"/>
        </w:rPr>
        <w:t>contract;</w:t>
      </w:r>
    </w:p>
    <w:p w14:paraId="172CAA4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契約の変更に関する事項</w:t>
      </w:r>
    </w:p>
    <w:p w14:paraId="6BA796E2"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 xml:space="preserve">(vi) </w:t>
      </w:r>
      <w:r w:rsidR="009008CB" w:rsidRPr="0060079D">
        <w:rPr>
          <w:color w:val="000000" w:themeColor="text1"/>
        </w:rPr>
        <w:t>matters</w:t>
      </w:r>
      <w:r w:rsidRPr="0060079D">
        <w:rPr>
          <w:color w:val="000000" w:themeColor="text1"/>
        </w:rPr>
        <w:t xml:space="preserve"> concerning </w:t>
      </w:r>
      <w:r w:rsidR="001C6DE7">
        <w:rPr>
          <w:rFonts w:hint="eastAsia"/>
          <w:color w:val="000000" w:themeColor="text1"/>
        </w:rPr>
        <w:t>amendments</w:t>
      </w:r>
      <w:r w:rsidR="001C6DE7" w:rsidRPr="0060079D">
        <w:rPr>
          <w:color w:val="000000" w:themeColor="text1"/>
        </w:rPr>
        <w:t xml:space="preserve"> </w:t>
      </w:r>
      <w:r w:rsidRPr="0060079D">
        <w:rPr>
          <w:color w:val="000000" w:themeColor="text1"/>
        </w:rPr>
        <w:t>to a contract;</w:t>
      </w:r>
    </w:p>
    <w:p w14:paraId="16583CD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契約の終了に関する事項（契約の解除事由を含む。）</w:t>
      </w:r>
    </w:p>
    <w:p w14:paraId="2529B3B5"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w:t>
      </w:r>
      <w:r w:rsidR="009008CB" w:rsidRPr="0060079D">
        <w:rPr>
          <w:color w:val="000000" w:themeColor="text1"/>
        </w:rPr>
        <w:t>matters</w:t>
      </w:r>
      <w:r w:rsidRPr="0060079D">
        <w:rPr>
          <w:color w:val="000000" w:themeColor="text1"/>
        </w:rPr>
        <w:t xml:space="preserve"> concerning </w:t>
      </w:r>
      <w:r w:rsidR="00CF077F">
        <w:rPr>
          <w:rFonts w:hint="eastAsia"/>
          <w:color w:val="000000" w:themeColor="text1"/>
        </w:rPr>
        <w:t>termination of</w:t>
      </w:r>
      <w:r w:rsidR="004F074F" w:rsidRPr="0060079D">
        <w:rPr>
          <w:color w:val="000000" w:themeColor="text1"/>
        </w:rPr>
        <w:t xml:space="preserve"> a</w:t>
      </w:r>
      <w:r w:rsidRPr="0060079D">
        <w:rPr>
          <w:color w:val="000000" w:themeColor="text1"/>
        </w:rPr>
        <w:t xml:space="preserve"> contract (including the grounds for cancel</w:t>
      </w:r>
      <w:r w:rsidR="004E0F4F">
        <w:rPr>
          <w:rFonts w:hint="eastAsia"/>
          <w:color w:val="000000" w:themeColor="text1"/>
        </w:rPr>
        <w:t>l</w:t>
      </w:r>
      <w:r w:rsidR="002C3ACF">
        <w:rPr>
          <w:rFonts w:hint="eastAsia"/>
          <w:color w:val="000000" w:themeColor="text1"/>
        </w:rPr>
        <w:t>ation</w:t>
      </w:r>
      <w:r w:rsidRPr="0060079D">
        <w:rPr>
          <w:color w:val="000000" w:themeColor="text1"/>
        </w:rPr>
        <w:t>);</w:t>
      </w:r>
    </w:p>
    <w:p w14:paraId="6A5006B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八　諸経費の取扱いに関する事項</w:t>
      </w:r>
    </w:p>
    <w:p w14:paraId="0E6678E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(viii) </w:t>
      </w:r>
      <w:r w:rsidR="009008CB" w:rsidRPr="0060079D">
        <w:rPr>
          <w:color w:val="000000" w:themeColor="text1"/>
        </w:rPr>
        <w:t>matters</w:t>
      </w:r>
      <w:r w:rsidRPr="0060079D">
        <w:rPr>
          <w:color w:val="000000" w:themeColor="text1"/>
        </w:rPr>
        <w:t xml:space="preserve"> concerning the handling of miscellaneous expenses;</w:t>
      </w:r>
    </w:p>
    <w:p w14:paraId="58BE2AB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九　安全及び衛生に関する事項</w:t>
      </w:r>
    </w:p>
    <w:p w14:paraId="77F1DB1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(ix) </w:t>
      </w:r>
      <w:r w:rsidR="009008CB" w:rsidRPr="0060079D">
        <w:rPr>
          <w:color w:val="000000" w:themeColor="text1"/>
        </w:rPr>
        <w:t>matters</w:t>
      </w:r>
      <w:r w:rsidRPr="0060079D">
        <w:rPr>
          <w:color w:val="000000" w:themeColor="text1"/>
        </w:rPr>
        <w:t xml:space="preserve"> concerning </w:t>
      </w:r>
      <w:r w:rsidR="004F074F" w:rsidRPr="0060079D">
        <w:rPr>
          <w:color w:val="000000" w:themeColor="text1"/>
        </w:rPr>
        <w:t>health and safety</w:t>
      </w:r>
      <w:r w:rsidRPr="0060079D">
        <w:rPr>
          <w:color w:val="000000" w:themeColor="text1"/>
        </w:rPr>
        <w:t>;</w:t>
      </w:r>
    </w:p>
    <w:p w14:paraId="0E82680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　災害補償及び業務外の傷病扶助に関する事項</w:t>
      </w:r>
    </w:p>
    <w:p w14:paraId="3FF0F45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 </w:t>
      </w:r>
      <w:r w:rsidR="009008CB" w:rsidRPr="0060079D">
        <w:rPr>
          <w:color w:val="000000" w:themeColor="text1"/>
        </w:rPr>
        <w:t>matters</w:t>
      </w:r>
      <w:r w:rsidRPr="0060079D">
        <w:rPr>
          <w:color w:val="000000" w:themeColor="text1"/>
        </w:rPr>
        <w:t xml:space="preserve"> concerning accident compensation and support for injury or illness</w:t>
      </w:r>
      <w:r w:rsidR="00252CF5" w:rsidRPr="0060079D">
        <w:rPr>
          <w:color w:val="000000" w:themeColor="text1"/>
        </w:rPr>
        <w:t xml:space="preserve"> not related to </w:t>
      </w:r>
      <w:r w:rsidR="007E4DDA" w:rsidRPr="0060079D">
        <w:rPr>
          <w:color w:val="000000" w:themeColor="text1"/>
        </w:rPr>
        <w:t>business</w:t>
      </w:r>
      <w:r w:rsidRPr="0060079D">
        <w:rPr>
          <w:color w:val="000000" w:themeColor="text1"/>
        </w:rPr>
        <w:t>;</w:t>
      </w:r>
    </w:p>
    <w:p w14:paraId="1E71B5E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十一　法第十条の二第二項第二号ロ又はハに規定する社会貢献事業に係る委託契約その他の契約を締結し、当該契約に基づき高年齢者の就業を確保する措置を講ずる場合においては、当該社会貢献事業を実施する法人その他の団体に関する事項</w:t>
      </w:r>
    </w:p>
    <w:p w14:paraId="5C618FC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(xi) </w:t>
      </w:r>
      <w:r w:rsidR="00052459">
        <w:rPr>
          <w:rFonts w:hint="eastAsia"/>
          <w:color w:val="000000" w:themeColor="text1"/>
        </w:rPr>
        <w:t>if</w:t>
      </w:r>
      <w:r w:rsidRPr="0060079D">
        <w:rPr>
          <w:color w:val="000000" w:themeColor="text1"/>
        </w:rPr>
        <w:t xml:space="preserve"> an entrustment contract or other contract </w:t>
      </w:r>
      <w:r w:rsidR="00AA7835" w:rsidRPr="0060079D">
        <w:rPr>
          <w:color w:val="000000" w:themeColor="text1"/>
        </w:rPr>
        <w:t>concerning</w:t>
      </w:r>
      <w:r w:rsidRPr="0060079D">
        <w:rPr>
          <w:color w:val="000000" w:themeColor="text1"/>
        </w:rPr>
        <w:t xml:space="preserve"> </w:t>
      </w:r>
      <w:r w:rsidR="00D01277" w:rsidRPr="0060079D">
        <w:rPr>
          <w:color w:val="000000" w:themeColor="text1"/>
        </w:rPr>
        <w:t>the</w:t>
      </w:r>
      <w:r w:rsidRPr="0060079D">
        <w:rPr>
          <w:color w:val="000000" w:themeColor="text1"/>
        </w:rPr>
        <w:t xml:space="preserve"> social contribution business provided for in Article 10-2, paragraph (2), item (ii), (b) or (c) of the Act</w:t>
      </w:r>
      <w:r w:rsidR="00911BBA">
        <w:rPr>
          <w:rFonts w:hint="eastAsia"/>
          <w:color w:val="000000" w:themeColor="text1"/>
        </w:rPr>
        <w:t xml:space="preserve"> is concluded</w:t>
      </w:r>
      <w:r w:rsidRPr="0060079D">
        <w:rPr>
          <w:color w:val="000000" w:themeColor="text1"/>
        </w:rPr>
        <w:t xml:space="preserve"> and measures</w:t>
      </w:r>
      <w:r w:rsidR="00B06C45">
        <w:rPr>
          <w:rFonts w:hint="eastAsia"/>
          <w:color w:val="000000" w:themeColor="text1"/>
        </w:rPr>
        <w:t xml:space="preserve"> are taken</w:t>
      </w:r>
      <w:r w:rsidRPr="0060079D">
        <w:rPr>
          <w:color w:val="000000" w:themeColor="text1"/>
        </w:rPr>
        <w:t xml:space="preserve"> </w:t>
      </w:r>
      <w:r w:rsidR="00C4137E">
        <w:rPr>
          <w:rFonts w:hint="eastAsia"/>
          <w:color w:val="000000" w:themeColor="text1"/>
        </w:rPr>
        <w:t>pursuant to</w:t>
      </w:r>
      <w:r w:rsidR="00C4137E" w:rsidRPr="005F3F53">
        <w:rPr>
          <w:color w:val="000000" w:themeColor="text1"/>
        </w:rPr>
        <w:t xml:space="preserve"> the contract</w:t>
      </w:r>
      <w:r w:rsidR="00C4137E" w:rsidRPr="00C4137E">
        <w:rPr>
          <w:color w:val="000000" w:themeColor="text1"/>
        </w:rPr>
        <w:t xml:space="preserve"> </w:t>
      </w:r>
      <w:r w:rsidRPr="0060079D">
        <w:rPr>
          <w:color w:val="000000" w:themeColor="text1"/>
        </w:rPr>
        <w:t xml:space="preserve">to secure the employment of elderly persons, </w:t>
      </w:r>
      <w:r w:rsidR="009008CB" w:rsidRPr="0060079D">
        <w:rPr>
          <w:color w:val="000000" w:themeColor="text1"/>
        </w:rPr>
        <w:t>matters</w:t>
      </w:r>
      <w:r w:rsidRPr="0060079D">
        <w:rPr>
          <w:color w:val="000000" w:themeColor="text1"/>
        </w:rPr>
        <w:t xml:space="preserve"> concerning the corporation or other organization implementing th</w:t>
      </w:r>
      <w:r w:rsidR="00AA7835" w:rsidRPr="0060079D">
        <w:rPr>
          <w:color w:val="000000" w:themeColor="text1"/>
        </w:rPr>
        <w:t>at</w:t>
      </w:r>
      <w:r w:rsidRPr="0060079D">
        <w:rPr>
          <w:color w:val="000000" w:themeColor="text1"/>
        </w:rPr>
        <w:t xml:space="preserve"> social contribution business;</w:t>
      </w:r>
    </w:p>
    <w:p w14:paraId="1628BDC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十二　前各号に掲げるもののほか、創業支援等措置の対象となる労働者の全てに適用される定めをする場合においては、これに関する事項</w:t>
      </w:r>
    </w:p>
    <w:p w14:paraId="1E6DF39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(xii) in addition to </w:t>
      </w:r>
      <w:r w:rsidR="000B51B4">
        <w:rPr>
          <w:rFonts w:hint="eastAsia"/>
          <w:color w:val="000000" w:themeColor="text1"/>
        </w:rPr>
        <w:t>the matters</w:t>
      </w:r>
      <w:r w:rsidRPr="0060079D">
        <w:rPr>
          <w:color w:val="000000" w:themeColor="text1"/>
        </w:rPr>
        <w:t xml:space="preserve"> </w:t>
      </w:r>
      <w:r w:rsidR="000B51B4">
        <w:rPr>
          <w:rFonts w:hint="eastAsia"/>
          <w:color w:val="000000" w:themeColor="text1"/>
        </w:rPr>
        <w:t>listed</w:t>
      </w:r>
      <w:r w:rsidR="00D01277" w:rsidRPr="0060079D">
        <w:rPr>
          <w:color w:val="000000" w:themeColor="text1"/>
        </w:rPr>
        <w:t xml:space="preserve"> </w:t>
      </w:r>
      <w:r w:rsidRPr="0060079D">
        <w:rPr>
          <w:color w:val="000000" w:themeColor="text1"/>
        </w:rPr>
        <w:t>in the preceding items, if provisions appl</w:t>
      </w:r>
      <w:r w:rsidR="00E24109">
        <w:rPr>
          <w:rFonts w:hint="eastAsia"/>
          <w:color w:val="000000" w:themeColor="text1"/>
        </w:rPr>
        <w:t>y</w:t>
      </w:r>
      <w:r w:rsidRPr="0060079D">
        <w:rPr>
          <w:color w:val="000000" w:themeColor="text1"/>
        </w:rPr>
        <w:t xml:space="preserve"> to all workers subject to the measures for start-up support and other assistance, </w:t>
      </w:r>
      <w:r w:rsidR="009008CB" w:rsidRPr="0060079D">
        <w:rPr>
          <w:color w:val="000000" w:themeColor="text1"/>
        </w:rPr>
        <w:t>matters</w:t>
      </w:r>
      <w:r w:rsidRPr="0060079D">
        <w:rPr>
          <w:color w:val="000000" w:themeColor="text1"/>
        </w:rPr>
        <w:t xml:space="preserve"> concerning </w:t>
      </w:r>
      <w:r w:rsidR="00CA5570">
        <w:rPr>
          <w:rFonts w:hint="eastAsia"/>
          <w:color w:val="000000" w:themeColor="text1"/>
        </w:rPr>
        <w:t>such</w:t>
      </w:r>
      <w:r w:rsidR="00D01277" w:rsidRPr="0060079D">
        <w:rPr>
          <w:color w:val="000000" w:themeColor="text1"/>
        </w:rPr>
        <w:t xml:space="preserve"> </w:t>
      </w:r>
      <w:r w:rsidRPr="0060079D">
        <w:rPr>
          <w:color w:val="000000" w:themeColor="text1"/>
        </w:rPr>
        <w:t>provisions.</w:t>
      </w:r>
    </w:p>
    <w:p w14:paraId="6CF77521"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事業主は法第十条の二第一項ただし書の同意を得た第一項の計画を、次に掲げるいずれかの方法によつて、各事業所の労働者に周知するものとする。</w:t>
      </w:r>
    </w:p>
    <w:p w14:paraId="201DAB01" w14:textId="77777777" w:rsidR="003D124F" w:rsidRDefault="0024736B" w:rsidP="008642EE">
      <w:pPr>
        <w:adjustRightInd w:val="0"/>
        <w:ind w:left="221" w:hanging="221"/>
        <w:jc w:val="left"/>
        <w:rPr>
          <w:color w:val="000000" w:themeColor="text1"/>
        </w:rPr>
      </w:pPr>
      <w:r w:rsidRPr="0060079D">
        <w:rPr>
          <w:color w:val="000000" w:themeColor="text1"/>
        </w:rPr>
        <w:t xml:space="preserve">(3) An employer is to </w:t>
      </w:r>
      <w:r w:rsidR="007421DB">
        <w:rPr>
          <w:rFonts w:hint="eastAsia"/>
          <w:color w:val="000000" w:themeColor="text1"/>
        </w:rPr>
        <w:t>prepare</w:t>
      </w:r>
      <w:r w:rsidR="007421DB" w:rsidRPr="0060079D">
        <w:rPr>
          <w:color w:val="000000" w:themeColor="text1"/>
        </w:rPr>
        <w:t xml:space="preserve"> </w:t>
      </w:r>
      <w:r w:rsidRPr="0060079D">
        <w:rPr>
          <w:color w:val="000000" w:themeColor="text1"/>
        </w:rPr>
        <w:t xml:space="preserve">the plan </w:t>
      </w:r>
      <w:r w:rsidR="00D01277" w:rsidRPr="0060079D">
        <w:rPr>
          <w:color w:val="000000" w:themeColor="text1"/>
        </w:rPr>
        <w:t>stated</w:t>
      </w:r>
      <w:r w:rsidRPr="0060079D">
        <w:rPr>
          <w:color w:val="000000" w:themeColor="text1"/>
        </w:rPr>
        <w:t xml:space="preserve"> in paragraph (1), for which </w:t>
      </w:r>
      <w:r w:rsidR="00621A72" w:rsidRPr="00363AE7">
        <w:rPr>
          <w:color w:val="000000" w:themeColor="text1"/>
        </w:rPr>
        <w:t xml:space="preserve">consent </w:t>
      </w:r>
      <w:r w:rsidR="00801171" w:rsidRPr="0060079D">
        <w:rPr>
          <w:color w:val="000000" w:themeColor="text1"/>
        </w:rPr>
        <w:t>referred to in</w:t>
      </w:r>
      <w:r w:rsidRPr="0060079D">
        <w:rPr>
          <w:color w:val="000000" w:themeColor="text1"/>
        </w:rPr>
        <w:t xml:space="preserve"> the proviso to Article 10-2, paragraph (1) of the Act</w:t>
      </w:r>
      <w:r w:rsidR="00AF28C9" w:rsidRPr="00AF28C9">
        <w:rPr>
          <w:color w:val="000000" w:themeColor="text1"/>
        </w:rPr>
        <w:t xml:space="preserve"> </w:t>
      </w:r>
      <w:r w:rsidR="00AF28C9" w:rsidRPr="005D6C37">
        <w:rPr>
          <w:color w:val="000000" w:themeColor="text1"/>
        </w:rPr>
        <w:t xml:space="preserve">has </w:t>
      </w:r>
      <w:r w:rsidR="00AF28C9">
        <w:rPr>
          <w:rFonts w:hint="eastAsia"/>
          <w:color w:val="000000" w:themeColor="text1"/>
        </w:rPr>
        <w:t xml:space="preserve">been </w:t>
      </w:r>
      <w:r w:rsidR="00AF28C9" w:rsidRPr="005D6C37">
        <w:rPr>
          <w:color w:val="000000" w:themeColor="text1"/>
        </w:rPr>
        <w:t>obtained</w:t>
      </w:r>
      <w:r w:rsidRPr="0060079D">
        <w:rPr>
          <w:color w:val="000000" w:themeColor="text1"/>
        </w:rPr>
        <w:t xml:space="preserve">, and make it known to workers at each place of business </w:t>
      </w:r>
      <w:r w:rsidR="00904D87">
        <w:rPr>
          <w:rFonts w:hint="eastAsia"/>
          <w:color w:val="000000" w:themeColor="text1"/>
        </w:rPr>
        <w:t>using</w:t>
      </w:r>
      <w:r w:rsidR="00904D87" w:rsidRPr="0060079D">
        <w:rPr>
          <w:color w:val="000000" w:themeColor="text1"/>
        </w:rPr>
        <w:t xml:space="preserve"> </w:t>
      </w:r>
      <w:r w:rsidRPr="0060079D">
        <w:rPr>
          <w:color w:val="000000" w:themeColor="text1"/>
        </w:rPr>
        <w:t>any of the following methods:</w:t>
      </w:r>
    </w:p>
    <w:p w14:paraId="0EC571A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常時当該事業所の見やすい場所へ掲示し、又は備え付けること。</w:t>
      </w:r>
    </w:p>
    <w:p w14:paraId="5ABC9B3A"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post or </w:t>
      </w:r>
      <w:r w:rsidR="00801171" w:rsidRPr="0060079D">
        <w:rPr>
          <w:color w:val="000000" w:themeColor="text1"/>
        </w:rPr>
        <w:t xml:space="preserve">display </w:t>
      </w:r>
      <w:r w:rsidRPr="0060079D">
        <w:rPr>
          <w:color w:val="000000" w:themeColor="text1"/>
        </w:rPr>
        <w:t>a copy of the plan in a</w:t>
      </w:r>
      <w:r w:rsidR="00801171" w:rsidRPr="0060079D">
        <w:rPr>
          <w:color w:val="000000" w:themeColor="text1"/>
        </w:rPr>
        <w:t xml:space="preserve"> conspicuous</w:t>
      </w:r>
      <w:r w:rsidRPr="0060079D">
        <w:rPr>
          <w:color w:val="000000" w:themeColor="text1"/>
        </w:rPr>
        <w:t xml:space="preserve"> location </w:t>
      </w:r>
      <w:r w:rsidR="002278CD" w:rsidRPr="002D36DC">
        <w:rPr>
          <w:color w:val="000000" w:themeColor="text1"/>
        </w:rPr>
        <w:t>at all times</w:t>
      </w:r>
      <w:r w:rsidR="002278CD" w:rsidRPr="002278CD">
        <w:rPr>
          <w:color w:val="000000" w:themeColor="text1"/>
        </w:rPr>
        <w:t xml:space="preserve"> </w:t>
      </w:r>
      <w:r w:rsidRPr="0060079D">
        <w:rPr>
          <w:color w:val="000000" w:themeColor="text1"/>
        </w:rPr>
        <w:t>at each place of business;</w:t>
      </w:r>
    </w:p>
    <w:p w14:paraId="48CC713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書面を労働者に交付すること。</w:t>
      </w:r>
    </w:p>
    <w:p w14:paraId="246F3770" w14:textId="77777777" w:rsidR="003D124F" w:rsidRDefault="0024736B" w:rsidP="008642EE">
      <w:pPr>
        <w:adjustRightInd w:val="0"/>
        <w:ind w:leftChars="97" w:left="441" w:hanging="221"/>
        <w:jc w:val="left"/>
        <w:rPr>
          <w:color w:val="000000" w:themeColor="text1"/>
        </w:rPr>
      </w:pPr>
      <w:r w:rsidRPr="0060079D">
        <w:rPr>
          <w:color w:val="000000" w:themeColor="text1"/>
        </w:rPr>
        <w:t>(ii) deliver written copies to workers;</w:t>
      </w:r>
    </w:p>
    <w:p w14:paraId="1A1A9E8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三　</w:t>
      </w:r>
      <w:r w:rsidR="003520D4" w:rsidRPr="0060079D">
        <w:rPr>
          <w:rFonts w:hint="eastAsia"/>
          <w:color w:val="000000" w:themeColor="text1"/>
        </w:rPr>
        <w:t>事業主の使用に係る電子計算機に備えられたファイル又は電磁的記録媒体（電磁的記録（電子的方式、磁気的方式その他人の知覚によつては認識することができない方式で作られる記録であつて、電子計算機による情報処理の用に供されるものをいう。以下同じ。）に係る記録媒体をいう。以下同じ。）をもつて調製するファイル</w:t>
      </w:r>
      <w:r w:rsidRPr="0060079D">
        <w:rPr>
          <w:rFonts w:hint="eastAsia"/>
          <w:color w:val="000000" w:themeColor="text1"/>
        </w:rPr>
        <w:t>に記録し、かつ、当該事業所に労働者が当該記録の内容を常時確認できる機器を設置すること。</w:t>
      </w:r>
    </w:p>
    <w:p w14:paraId="4BA77973" w14:textId="77777777" w:rsidR="003D124F" w:rsidRDefault="00663620" w:rsidP="008642EE">
      <w:pPr>
        <w:adjustRightInd w:val="0"/>
        <w:ind w:leftChars="97" w:left="441" w:hanging="221"/>
        <w:jc w:val="left"/>
        <w:rPr>
          <w:color w:val="000000" w:themeColor="text1"/>
        </w:rPr>
      </w:pPr>
      <w:r>
        <w:rPr>
          <w:color w:val="000000" w:themeColor="text1"/>
        </w:rPr>
        <w:lastRenderedPageBreak/>
        <w:t>(iii) record it in a file on a computer used by the employer, or in a file prepared using an electronic or magnetic recording medium (meaning a record made in an electronic or magnetic record (meaning a record made in an electronic form, a magnetic form, or any other form not perceivable by human senses, which is used for data processing by a computer; the same applies below); the same applies below), and install equipment at the place of business enabling workers to check the content of that record at all times.</w:t>
      </w:r>
    </w:p>
    <w:p w14:paraId="3D4B2959" w14:textId="77777777" w:rsidR="003D124F" w:rsidRDefault="0024736B" w:rsidP="008642EE">
      <w:pPr>
        <w:adjustRightInd w:val="0"/>
        <w:ind w:left="442" w:hanging="221"/>
        <w:jc w:val="left"/>
        <w:rPr>
          <w:color w:val="000000" w:themeColor="text1"/>
        </w:rPr>
      </w:pPr>
      <w:r w:rsidRPr="0060079D">
        <w:rPr>
          <w:rFonts w:hint="eastAsia"/>
          <w:color w:val="000000" w:themeColor="text1"/>
        </w:rPr>
        <w:t>（法第十条の二第一項の過半数代表者）</w:t>
      </w:r>
    </w:p>
    <w:p w14:paraId="0A3B9374" w14:textId="77777777" w:rsidR="003D124F" w:rsidRDefault="0024736B" w:rsidP="008642EE">
      <w:pPr>
        <w:adjustRightInd w:val="0"/>
        <w:ind w:left="442" w:hanging="221"/>
        <w:jc w:val="left"/>
        <w:rPr>
          <w:color w:val="000000" w:themeColor="text1"/>
        </w:rPr>
      </w:pPr>
      <w:r w:rsidRPr="0060079D">
        <w:rPr>
          <w:color w:val="000000" w:themeColor="text1"/>
        </w:rPr>
        <w:t>(</w:t>
      </w:r>
      <w:r w:rsidR="001C1F44" w:rsidRPr="0060079D">
        <w:rPr>
          <w:color w:val="000000" w:themeColor="text1"/>
        </w:rPr>
        <w:t>Majority Representatives</w:t>
      </w:r>
      <w:r w:rsidRPr="0060079D">
        <w:rPr>
          <w:color w:val="000000" w:themeColor="text1"/>
        </w:rPr>
        <w:t xml:space="preserve"> Under Article 10-2, Paragraph (1) of the Act)</w:t>
      </w:r>
    </w:p>
    <w:p w14:paraId="1F2CB7A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第四条の六　法第十条の二第一項に規定する労働者の過半数を代表する者（以下この条において「過半数代表者」という。）は、次のいずれにも該当する者とする。</w:t>
      </w:r>
    </w:p>
    <w:p w14:paraId="3960191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4-6 (1) The person representing a majority of the workers provided for in Article 10-2, paragraph (1) of the Act (referred to </w:t>
      </w:r>
      <w:r w:rsidR="001C1F44" w:rsidRPr="0060079D">
        <w:rPr>
          <w:color w:val="000000" w:themeColor="text1"/>
        </w:rPr>
        <w:t xml:space="preserve">below </w:t>
      </w:r>
      <w:r w:rsidRPr="0060079D">
        <w:rPr>
          <w:color w:val="000000" w:themeColor="text1"/>
        </w:rPr>
        <w:t>as "representative of a majority" in this Article) is to be a person who falls under a</w:t>
      </w:r>
      <w:r w:rsidR="000423D7" w:rsidRPr="0060079D">
        <w:rPr>
          <w:color w:val="000000" w:themeColor="text1"/>
        </w:rPr>
        <w:t>ny</w:t>
      </w:r>
      <w:r w:rsidRPr="0060079D">
        <w:rPr>
          <w:color w:val="000000" w:themeColor="text1"/>
        </w:rPr>
        <w:t xml:space="preserve"> of the following:</w:t>
      </w:r>
    </w:p>
    <w:p w14:paraId="11A68F3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労働基準法（昭和二十二年法律第四十九号）第四十一条第二号に規定する監督又は管理の地位にある者でないこと。</w:t>
      </w:r>
    </w:p>
    <w:p w14:paraId="42C27AD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person who is not in a supervisory or management position provided for in item (ii) of Article 41 of the Labor Standards Act (Act No. 49 of 1947);</w:t>
      </w:r>
    </w:p>
    <w:p w14:paraId="24B0CD2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十条の二第一項ただし書の同意を行う過半数代表者を選出することを明らかにして実施される投票、挙手等の方法による手続により選出された者であつて、事業主の意向に基づき選出されたものでないこと。</w:t>
      </w:r>
    </w:p>
    <w:p w14:paraId="6815D5C6" w14:textId="77777777" w:rsidR="003D124F" w:rsidRDefault="00663620" w:rsidP="008642EE">
      <w:pPr>
        <w:adjustRightInd w:val="0"/>
        <w:ind w:leftChars="97" w:left="441" w:hanging="221"/>
        <w:jc w:val="left"/>
        <w:rPr>
          <w:color w:val="000000" w:themeColor="text1"/>
        </w:rPr>
      </w:pPr>
      <w:r>
        <w:rPr>
          <w:color w:val="000000" w:themeColor="text1"/>
        </w:rPr>
        <w:t>(ii) a person who has been elected through procedures such as voting or a show of hands to elect a majority representative to give the consent referred to in the proviso to Article 10-2, paragraph (1) of the Act, and who has not been elected based on the employer's intent.</w:t>
      </w:r>
    </w:p>
    <w:p w14:paraId="10CD6B0B"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前項第一号に該当する者がいない場合にあつては、過半数代表者は、同項第二号に該当する者とする。</w:t>
      </w:r>
    </w:p>
    <w:p w14:paraId="428DA0B1" w14:textId="77777777" w:rsidR="003D124F" w:rsidRDefault="0024736B" w:rsidP="008642EE">
      <w:pPr>
        <w:adjustRightInd w:val="0"/>
        <w:ind w:left="221" w:hanging="221"/>
        <w:jc w:val="left"/>
        <w:rPr>
          <w:color w:val="000000" w:themeColor="text1"/>
        </w:rPr>
      </w:pPr>
      <w:r w:rsidRPr="0060079D">
        <w:rPr>
          <w:color w:val="000000" w:themeColor="text1"/>
        </w:rPr>
        <w:t>(2) If no person falls under item (</w:t>
      </w:r>
      <w:proofErr w:type="spellStart"/>
      <w:r w:rsidRPr="0060079D">
        <w:rPr>
          <w:color w:val="000000" w:themeColor="text1"/>
        </w:rPr>
        <w:t>i</w:t>
      </w:r>
      <w:proofErr w:type="spellEnd"/>
      <w:r w:rsidRPr="0060079D">
        <w:rPr>
          <w:color w:val="000000" w:themeColor="text1"/>
        </w:rPr>
        <w:t xml:space="preserve">) of the preceding paragraph, the </w:t>
      </w:r>
      <w:r w:rsidR="004F0314" w:rsidRPr="0056094E">
        <w:rPr>
          <w:color w:val="000000" w:themeColor="text1"/>
        </w:rPr>
        <w:t xml:space="preserve">majority </w:t>
      </w:r>
      <w:r w:rsidRPr="0060079D">
        <w:rPr>
          <w:color w:val="000000" w:themeColor="text1"/>
        </w:rPr>
        <w:t>representative is to be a person who falls under item (ii) of th</w:t>
      </w:r>
      <w:r w:rsidR="00651340" w:rsidRPr="0060079D">
        <w:rPr>
          <w:color w:val="000000" w:themeColor="text1"/>
        </w:rPr>
        <w:t>at</w:t>
      </w:r>
      <w:r w:rsidRPr="0060079D">
        <w:rPr>
          <w:color w:val="000000" w:themeColor="text1"/>
        </w:rPr>
        <w:t xml:space="preserve"> paragraph.</w:t>
      </w:r>
    </w:p>
    <w:p w14:paraId="02CFE149"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事業主は、労働者が過半数代表者であること若しくは過半数代表者になろうとしたこと又は過半数代表者として正当な行為をしたことを理由として不利益な取扱いをしないようにしなければならない。</w:t>
      </w:r>
    </w:p>
    <w:p w14:paraId="0335DDF8" w14:textId="77777777" w:rsidR="003D124F" w:rsidRDefault="0024736B" w:rsidP="008642EE">
      <w:pPr>
        <w:adjustRightInd w:val="0"/>
        <w:ind w:left="221" w:hanging="221"/>
        <w:jc w:val="left"/>
        <w:rPr>
          <w:color w:val="000000" w:themeColor="text1"/>
        </w:rPr>
      </w:pPr>
      <w:r w:rsidRPr="0060079D">
        <w:rPr>
          <w:color w:val="000000" w:themeColor="text1"/>
        </w:rPr>
        <w:t>(3) An employer must refrain from treating a worker unfavorably on the grounds that the worker is a majority</w:t>
      </w:r>
      <w:r w:rsidR="00485C3A" w:rsidRPr="0060079D">
        <w:rPr>
          <w:color w:val="000000" w:themeColor="text1"/>
        </w:rPr>
        <w:t xml:space="preserve"> representative</w:t>
      </w:r>
      <w:r w:rsidRPr="0060079D">
        <w:rPr>
          <w:color w:val="000000" w:themeColor="text1"/>
        </w:rPr>
        <w:t xml:space="preserve">, has attempted to become </w:t>
      </w:r>
      <w:r w:rsidR="00AA2DD8">
        <w:rPr>
          <w:rFonts w:hint="eastAsia"/>
          <w:color w:val="000000" w:themeColor="text1"/>
        </w:rPr>
        <w:t>one</w:t>
      </w:r>
      <w:r w:rsidRPr="0060079D">
        <w:rPr>
          <w:color w:val="000000" w:themeColor="text1"/>
        </w:rPr>
        <w:t xml:space="preserve">, or has performed a legitimate act as </w:t>
      </w:r>
      <w:r w:rsidR="00485C3A" w:rsidRPr="0060079D">
        <w:rPr>
          <w:color w:val="000000" w:themeColor="text1"/>
        </w:rPr>
        <w:t>a majority representative</w:t>
      </w:r>
      <w:r w:rsidRPr="0060079D">
        <w:rPr>
          <w:color w:val="000000" w:themeColor="text1"/>
        </w:rPr>
        <w:t>.</w:t>
      </w:r>
    </w:p>
    <w:p w14:paraId="0F7BC0FA"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事業主は、過半数代表者が法第十条の二第一項ただし書の同意に関する事務を円滑に遂行することができるよう必要な配慮を行わなければならない。</w:t>
      </w:r>
    </w:p>
    <w:p w14:paraId="3254E458" w14:textId="77777777" w:rsidR="003D124F" w:rsidRDefault="0024736B" w:rsidP="008642EE">
      <w:pPr>
        <w:adjustRightInd w:val="0"/>
        <w:ind w:left="221" w:hanging="221"/>
        <w:jc w:val="left"/>
        <w:rPr>
          <w:color w:val="000000" w:themeColor="text1"/>
        </w:rPr>
      </w:pPr>
      <w:r w:rsidRPr="0060079D">
        <w:rPr>
          <w:color w:val="000000" w:themeColor="text1"/>
        </w:rPr>
        <w:t>(4) An employer must give necessary consideration to ensur</w:t>
      </w:r>
      <w:r w:rsidR="003E1BB0">
        <w:rPr>
          <w:rFonts w:hint="eastAsia"/>
          <w:color w:val="000000" w:themeColor="text1"/>
        </w:rPr>
        <w:t>e</w:t>
      </w:r>
      <w:r w:rsidRPr="0060079D">
        <w:rPr>
          <w:color w:val="000000" w:themeColor="text1"/>
        </w:rPr>
        <w:t xml:space="preserve"> that the majority</w:t>
      </w:r>
      <w:r w:rsidR="00F22D20" w:rsidRPr="0060079D">
        <w:rPr>
          <w:color w:val="000000" w:themeColor="text1"/>
        </w:rPr>
        <w:t xml:space="preserve"> representative</w:t>
      </w:r>
      <w:r w:rsidRPr="0060079D">
        <w:rPr>
          <w:color w:val="000000" w:themeColor="text1"/>
        </w:rPr>
        <w:t xml:space="preserve"> </w:t>
      </w:r>
      <w:r w:rsidR="00A90115">
        <w:rPr>
          <w:rFonts w:hint="eastAsia"/>
          <w:color w:val="000000" w:themeColor="text1"/>
        </w:rPr>
        <w:t>can</w:t>
      </w:r>
      <w:r w:rsidR="00A90115" w:rsidRPr="0060079D">
        <w:rPr>
          <w:color w:val="000000" w:themeColor="text1"/>
        </w:rPr>
        <w:t xml:space="preserve"> </w:t>
      </w:r>
      <w:r w:rsidRPr="0060079D">
        <w:rPr>
          <w:color w:val="000000" w:themeColor="text1"/>
        </w:rPr>
        <w:t xml:space="preserve">smoothly carry out affairs </w:t>
      </w:r>
      <w:r w:rsidR="007E0C31" w:rsidRPr="0060079D">
        <w:rPr>
          <w:color w:val="000000" w:themeColor="text1"/>
        </w:rPr>
        <w:t>concerning</w:t>
      </w:r>
      <w:r w:rsidRPr="0060079D">
        <w:rPr>
          <w:color w:val="000000" w:themeColor="text1"/>
        </w:rPr>
        <w:t xml:space="preserve"> the consent </w:t>
      </w:r>
      <w:r w:rsidR="007E0C31" w:rsidRPr="0060079D">
        <w:rPr>
          <w:color w:val="000000" w:themeColor="text1"/>
        </w:rPr>
        <w:t>referred to</w:t>
      </w:r>
      <w:r w:rsidRPr="0060079D">
        <w:rPr>
          <w:color w:val="000000" w:themeColor="text1"/>
        </w:rPr>
        <w:t xml:space="preserve"> in the proviso </w:t>
      </w:r>
      <w:r w:rsidR="009A49F0">
        <w:rPr>
          <w:rFonts w:hint="eastAsia"/>
          <w:color w:val="000000" w:themeColor="text1"/>
        </w:rPr>
        <w:t>to</w:t>
      </w:r>
      <w:r w:rsidR="009A49F0" w:rsidRPr="0060079D">
        <w:rPr>
          <w:color w:val="000000" w:themeColor="text1"/>
        </w:rPr>
        <w:t xml:space="preserve"> </w:t>
      </w:r>
      <w:r w:rsidRPr="0060079D">
        <w:rPr>
          <w:color w:val="000000" w:themeColor="text1"/>
        </w:rPr>
        <w:t>Article 10-2, paragraph (1) of the Act.</w:t>
      </w:r>
    </w:p>
    <w:p w14:paraId="24FA98AB" w14:textId="77777777" w:rsidR="008642EE" w:rsidRDefault="008642EE" w:rsidP="008642EE">
      <w:pPr>
        <w:adjustRightInd w:val="0"/>
        <w:ind w:left="221" w:hanging="221"/>
        <w:jc w:val="left"/>
        <w:rPr>
          <w:color w:val="000000" w:themeColor="text1"/>
        </w:rPr>
      </w:pPr>
    </w:p>
    <w:p w14:paraId="1D038A9C" w14:textId="0E59C581" w:rsidR="003D124F" w:rsidRDefault="0024736B" w:rsidP="008642EE">
      <w:pPr>
        <w:adjustRightInd w:val="0"/>
        <w:ind w:left="442" w:hanging="221"/>
        <w:jc w:val="left"/>
        <w:rPr>
          <w:color w:val="000000" w:themeColor="text1"/>
        </w:rPr>
      </w:pPr>
      <w:r w:rsidRPr="0060079D">
        <w:rPr>
          <w:rFonts w:hint="eastAsia"/>
          <w:color w:val="000000" w:themeColor="text1"/>
        </w:rPr>
        <w:lastRenderedPageBreak/>
        <w:t>（法第十条の二第二項第一号の厚生労働省令で定める場合等）</w:t>
      </w:r>
    </w:p>
    <w:p w14:paraId="2C4527B0" w14:textId="77777777" w:rsidR="003D124F" w:rsidRDefault="0024736B" w:rsidP="008642EE">
      <w:pPr>
        <w:adjustRightInd w:val="0"/>
        <w:ind w:left="442" w:hanging="221"/>
        <w:jc w:val="left"/>
        <w:rPr>
          <w:color w:val="000000" w:themeColor="text1"/>
        </w:rPr>
      </w:pPr>
      <w:r w:rsidRPr="0060079D">
        <w:rPr>
          <w:color w:val="000000" w:themeColor="text1"/>
        </w:rPr>
        <w:t xml:space="preserve">(Cases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22D20" w:rsidRPr="0060079D">
        <w:rPr>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of the Act)</w:t>
      </w:r>
    </w:p>
    <w:p w14:paraId="2F0BF09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第四条の七　法第十条の二第二項第一号の厚生労働省令で定める場合は、高年齢者が定年後又は法第九条第一項第二号の継続雇用制度の対象となる年齢の上限に達した後に新たに法人を設立し、当該法人が新たに事業を開始する場合とする。</w:t>
      </w:r>
    </w:p>
    <w:p w14:paraId="28AE72A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4-7 (1) The cases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31460B">
        <w:rPr>
          <w:rFonts w:hint="eastAsia"/>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xml:space="preserve">) of the Act are cases </w:t>
      </w:r>
      <w:r w:rsidR="00A1168F">
        <w:rPr>
          <w:rFonts w:hint="eastAsia"/>
          <w:color w:val="000000" w:themeColor="text1"/>
        </w:rPr>
        <w:t>in which</w:t>
      </w:r>
      <w:r w:rsidR="00A1168F" w:rsidRPr="0060079D">
        <w:rPr>
          <w:color w:val="000000" w:themeColor="text1"/>
        </w:rPr>
        <w:t xml:space="preserve"> </w:t>
      </w:r>
      <w:r w:rsidRPr="0060079D">
        <w:rPr>
          <w:color w:val="000000" w:themeColor="text1"/>
        </w:rPr>
        <w:t xml:space="preserve">an elderly person establishes a new corporation after </w:t>
      </w:r>
      <w:r w:rsidR="00F22D20" w:rsidRPr="0060079D">
        <w:rPr>
          <w:color w:val="000000" w:themeColor="text1"/>
        </w:rPr>
        <w:t xml:space="preserve">reaching </w:t>
      </w:r>
      <w:r w:rsidRPr="0060079D">
        <w:rPr>
          <w:color w:val="000000" w:themeColor="text1"/>
        </w:rPr>
        <w:t xml:space="preserve">mandatory retirement </w:t>
      </w:r>
      <w:r w:rsidR="00F22D20" w:rsidRPr="0060079D">
        <w:rPr>
          <w:color w:val="000000" w:themeColor="text1"/>
        </w:rPr>
        <w:t xml:space="preserve">age, </w:t>
      </w:r>
      <w:r w:rsidRPr="0060079D">
        <w:rPr>
          <w:color w:val="000000" w:themeColor="text1"/>
        </w:rPr>
        <w:t xml:space="preserve">or after reaching the upper </w:t>
      </w:r>
      <w:r w:rsidR="00F22D20" w:rsidRPr="0060079D">
        <w:rPr>
          <w:color w:val="000000" w:themeColor="text1"/>
        </w:rPr>
        <w:t xml:space="preserve">age </w:t>
      </w:r>
      <w:r w:rsidRPr="0060079D">
        <w:rPr>
          <w:color w:val="000000" w:themeColor="text1"/>
        </w:rPr>
        <w:t xml:space="preserve">limit </w:t>
      </w:r>
      <w:r w:rsidR="002E5F07">
        <w:rPr>
          <w:rFonts w:hint="eastAsia"/>
          <w:color w:val="000000" w:themeColor="text1"/>
        </w:rPr>
        <w:t>under</w:t>
      </w:r>
      <w:r w:rsidRPr="0060079D">
        <w:rPr>
          <w:color w:val="000000" w:themeColor="text1"/>
        </w:rPr>
        <w:t xml:space="preserve"> the continuous employment system referred to in Article 9, paragraph (1), item (ii) of the Act</w:t>
      </w:r>
      <w:r w:rsidR="00132F42" w:rsidRPr="0060079D">
        <w:rPr>
          <w:color w:val="000000" w:themeColor="text1"/>
        </w:rPr>
        <w:t>,</w:t>
      </w:r>
      <w:r w:rsidRPr="0060079D">
        <w:rPr>
          <w:color w:val="000000" w:themeColor="text1"/>
        </w:rPr>
        <w:t xml:space="preserve"> and the corporation commences a new business.</w:t>
      </w:r>
    </w:p>
    <w:p w14:paraId="01DCABF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法第十条の二第二項第一号の厚生労働省令で定める者は、前項の場合における法人とする。</w:t>
      </w:r>
    </w:p>
    <w:p w14:paraId="4AA89ED1" w14:textId="77777777" w:rsidR="003D124F" w:rsidRDefault="0024736B" w:rsidP="008642EE">
      <w:pPr>
        <w:adjustRightInd w:val="0"/>
        <w:ind w:left="221" w:hanging="221"/>
        <w:jc w:val="left"/>
        <w:rPr>
          <w:color w:val="000000" w:themeColor="text1"/>
        </w:rPr>
      </w:pPr>
      <w:r w:rsidRPr="0060079D">
        <w:rPr>
          <w:color w:val="000000" w:themeColor="text1"/>
        </w:rPr>
        <w:t xml:space="preserve">(2) The person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5625B8">
        <w:rPr>
          <w:rFonts w:hint="eastAsia"/>
          <w:color w:val="000000" w:themeColor="text1"/>
        </w:rPr>
        <w:t>under</w:t>
      </w:r>
      <w:r w:rsidRPr="0060079D">
        <w:rPr>
          <w:color w:val="000000" w:themeColor="text1"/>
        </w:rPr>
        <w:t xml:space="preserve"> Article 10-2, paragraph (2), item (</w:t>
      </w:r>
      <w:proofErr w:type="spellStart"/>
      <w:r w:rsidRPr="0060079D">
        <w:rPr>
          <w:color w:val="000000" w:themeColor="text1"/>
        </w:rPr>
        <w:t>i</w:t>
      </w:r>
      <w:proofErr w:type="spellEnd"/>
      <w:r w:rsidRPr="0060079D">
        <w:rPr>
          <w:color w:val="000000" w:themeColor="text1"/>
        </w:rPr>
        <w:t>) of the Act is the corporation in the case referred to in the preceding paragraph.</w:t>
      </w:r>
    </w:p>
    <w:p w14:paraId="0FBFC9F4" w14:textId="77777777" w:rsidR="008642EE" w:rsidRDefault="008642EE" w:rsidP="008642EE">
      <w:pPr>
        <w:adjustRightInd w:val="0"/>
        <w:ind w:left="221" w:hanging="221"/>
        <w:jc w:val="left"/>
        <w:rPr>
          <w:color w:val="000000" w:themeColor="text1"/>
        </w:rPr>
      </w:pPr>
    </w:p>
    <w:p w14:paraId="08F17BB7" w14:textId="3F147B02" w:rsidR="003D124F" w:rsidRDefault="0024736B" w:rsidP="008642EE">
      <w:pPr>
        <w:adjustRightInd w:val="0"/>
        <w:ind w:left="442" w:hanging="221"/>
        <w:jc w:val="left"/>
        <w:rPr>
          <w:color w:val="000000" w:themeColor="text1"/>
        </w:rPr>
      </w:pPr>
      <w:r w:rsidRPr="0060079D">
        <w:rPr>
          <w:rFonts w:hint="eastAsia"/>
          <w:color w:val="000000" w:themeColor="text1"/>
        </w:rPr>
        <w:t>（高年齢者就業確保措置の実施に関する計画）</w:t>
      </w:r>
    </w:p>
    <w:p w14:paraId="012EAE84" w14:textId="77777777" w:rsidR="003D124F" w:rsidRDefault="0024736B" w:rsidP="008642EE">
      <w:pPr>
        <w:adjustRightInd w:val="0"/>
        <w:ind w:left="442" w:hanging="221"/>
        <w:jc w:val="left"/>
        <w:rPr>
          <w:color w:val="000000" w:themeColor="text1"/>
        </w:rPr>
      </w:pPr>
      <w:r w:rsidRPr="0060079D">
        <w:rPr>
          <w:color w:val="000000" w:themeColor="text1"/>
        </w:rPr>
        <w:t xml:space="preserve">(Plans </w:t>
      </w:r>
      <w:r w:rsidR="00132F42" w:rsidRPr="0060079D">
        <w:rPr>
          <w:color w:val="000000" w:themeColor="text1"/>
        </w:rPr>
        <w:t xml:space="preserve">for </w:t>
      </w:r>
      <w:r w:rsidRPr="0060079D">
        <w:rPr>
          <w:color w:val="000000" w:themeColor="text1"/>
        </w:rPr>
        <w:t>Implement</w:t>
      </w:r>
      <w:r w:rsidR="00BB64E2">
        <w:rPr>
          <w:rFonts w:hint="eastAsia"/>
          <w:color w:val="000000" w:themeColor="text1"/>
        </w:rPr>
        <w:t>ing</w:t>
      </w:r>
      <w:r w:rsidRPr="0060079D">
        <w:rPr>
          <w:color w:val="000000" w:themeColor="text1"/>
        </w:rPr>
        <w:t xml:space="preserve"> Measures for </w:t>
      </w:r>
      <w:r w:rsidR="00EA6A4F">
        <w:rPr>
          <w:rFonts w:hint="eastAsia"/>
          <w:color w:val="000000" w:themeColor="text1"/>
        </w:rPr>
        <w:t xml:space="preserve">Securing </w:t>
      </w:r>
      <w:r w:rsidR="00A741F2">
        <w:rPr>
          <w:rFonts w:hint="eastAsia"/>
          <w:color w:val="000000" w:themeColor="text1"/>
        </w:rPr>
        <w:t xml:space="preserve">Job Opportunities </w:t>
      </w:r>
      <w:r w:rsidRPr="0060079D">
        <w:rPr>
          <w:color w:val="000000" w:themeColor="text1"/>
        </w:rPr>
        <w:t>for Elderly Persons)</w:t>
      </w:r>
    </w:p>
    <w:p w14:paraId="7BC1D7B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第四条の八　法第十条の三第二項の高年齢者就業確保措置の実施に関する計画（以下この条において「計画」という。）には次に掲げる事項を含むものとする。</w:t>
      </w:r>
    </w:p>
    <w:p w14:paraId="3CB0B128" w14:textId="77777777" w:rsidR="003D124F" w:rsidRDefault="0024736B" w:rsidP="008642EE">
      <w:pPr>
        <w:adjustRightInd w:val="0"/>
        <w:ind w:left="221" w:hanging="221"/>
        <w:jc w:val="left"/>
        <w:rPr>
          <w:color w:val="000000" w:themeColor="text1"/>
        </w:rPr>
      </w:pPr>
      <w:r w:rsidRPr="0060079D">
        <w:rPr>
          <w:color w:val="000000" w:themeColor="text1"/>
        </w:rPr>
        <w:t>Article 4-8 (1) The plan for implement</w:t>
      </w:r>
      <w:r w:rsidR="00B41E34">
        <w:rPr>
          <w:rFonts w:hint="eastAsia"/>
          <w:color w:val="000000" w:themeColor="text1"/>
        </w:rPr>
        <w:t>ing</w:t>
      </w:r>
      <w:r w:rsidRPr="0060079D">
        <w:rPr>
          <w:color w:val="000000" w:themeColor="text1"/>
        </w:rPr>
        <w:t xml:space="preserve">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 xml:space="preserve">for elderly persons </w:t>
      </w:r>
      <w:r w:rsidR="00931F15">
        <w:rPr>
          <w:rFonts w:hint="eastAsia"/>
          <w:color w:val="000000" w:themeColor="text1"/>
        </w:rPr>
        <w:t>referred to</w:t>
      </w:r>
      <w:r w:rsidRPr="0060079D">
        <w:rPr>
          <w:color w:val="000000" w:themeColor="text1"/>
        </w:rPr>
        <w:t xml:space="preserve"> in Article 10-3, paragraph (2) of the Act (referred to </w:t>
      </w:r>
      <w:r w:rsidR="00132F42" w:rsidRPr="0060079D">
        <w:rPr>
          <w:color w:val="000000" w:themeColor="text1"/>
        </w:rPr>
        <w:t xml:space="preserve">below </w:t>
      </w:r>
      <w:r w:rsidR="00405C10" w:rsidRPr="00227C87">
        <w:rPr>
          <w:color w:val="000000" w:themeColor="text1"/>
        </w:rPr>
        <w:t>in this Article</w:t>
      </w:r>
      <w:r w:rsidR="00405C10" w:rsidRPr="00602A6A">
        <w:rPr>
          <w:color w:val="000000" w:themeColor="text1"/>
        </w:rPr>
        <w:t xml:space="preserve"> </w:t>
      </w:r>
      <w:r w:rsidRPr="0060079D">
        <w:rPr>
          <w:color w:val="000000" w:themeColor="text1"/>
        </w:rPr>
        <w:t xml:space="preserve">as </w:t>
      </w:r>
      <w:r w:rsidR="00405C10">
        <w:rPr>
          <w:rFonts w:hint="eastAsia"/>
          <w:color w:val="000000" w:themeColor="text1"/>
        </w:rPr>
        <w:t xml:space="preserve">the </w:t>
      </w:r>
      <w:r w:rsidRPr="0060079D">
        <w:rPr>
          <w:color w:val="000000" w:themeColor="text1"/>
        </w:rPr>
        <w:t xml:space="preserve">"plan") is to include the following </w:t>
      </w:r>
      <w:r w:rsidR="00623BB5">
        <w:rPr>
          <w:rFonts w:hint="eastAsia"/>
          <w:color w:val="000000" w:themeColor="text1"/>
        </w:rPr>
        <w:t>information</w:t>
      </w:r>
      <w:r w:rsidRPr="0060079D">
        <w:rPr>
          <w:color w:val="000000" w:themeColor="text1"/>
        </w:rPr>
        <w:t>:</w:t>
      </w:r>
    </w:p>
    <w:p w14:paraId="64602B3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計画の始期及び終期</w:t>
      </w:r>
    </w:p>
    <w:p w14:paraId="71A10B98"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w:t>
      </w:r>
      <w:r w:rsidR="00AE7DF9">
        <w:rPr>
          <w:rFonts w:hint="eastAsia"/>
          <w:color w:val="000000" w:themeColor="text1"/>
        </w:rPr>
        <w:t>start</w:t>
      </w:r>
      <w:r w:rsidR="00AE7DF9" w:rsidRPr="0060079D">
        <w:rPr>
          <w:color w:val="000000" w:themeColor="text1"/>
        </w:rPr>
        <w:t xml:space="preserve"> </w:t>
      </w:r>
      <w:r w:rsidRPr="0060079D">
        <w:rPr>
          <w:color w:val="000000" w:themeColor="text1"/>
        </w:rPr>
        <w:t xml:space="preserve">and </w:t>
      </w:r>
      <w:r w:rsidR="00A04A44" w:rsidRPr="0060079D">
        <w:rPr>
          <w:color w:val="000000" w:themeColor="text1"/>
        </w:rPr>
        <w:t xml:space="preserve">end </w:t>
      </w:r>
      <w:r w:rsidRPr="0060079D">
        <w:rPr>
          <w:color w:val="000000" w:themeColor="text1"/>
        </w:rPr>
        <w:t>of the plan;</w:t>
      </w:r>
    </w:p>
    <w:p w14:paraId="193103C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計画の期間中に実施する措置及びその実施時期</w:t>
      </w:r>
    </w:p>
    <w:p w14:paraId="2B13912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measures to be implemented during the plan period and the </w:t>
      </w:r>
      <w:r w:rsidR="005E4095">
        <w:rPr>
          <w:rFonts w:hint="eastAsia"/>
          <w:color w:val="000000" w:themeColor="text1"/>
        </w:rPr>
        <w:t xml:space="preserve">timing of their </w:t>
      </w:r>
      <w:r w:rsidRPr="0060079D">
        <w:rPr>
          <w:color w:val="000000" w:themeColor="text1"/>
        </w:rPr>
        <w:t>implementation;</w:t>
      </w:r>
    </w:p>
    <w:p w14:paraId="0C03629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計画の期間中及び終期における定年又は高年齢者就業確保措置の対象となる年齢の上限</w:t>
      </w:r>
    </w:p>
    <w:p w14:paraId="43770CE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the upper limit of the mandatory retirement age or the age subject to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for elderly persons during</w:t>
      </w:r>
      <w:r w:rsidR="00A04A44" w:rsidRPr="0060079D">
        <w:rPr>
          <w:color w:val="000000" w:themeColor="text1"/>
        </w:rPr>
        <w:t xml:space="preserve"> and at the end of</w:t>
      </w:r>
      <w:r w:rsidRPr="0060079D">
        <w:rPr>
          <w:color w:val="000000" w:themeColor="text1"/>
        </w:rPr>
        <w:t xml:space="preserve"> the plan period.</w:t>
      </w:r>
    </w:p>
    <w:p w14:paraId="3C90803D"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計画の作成に関する勧告は、文書により行うものとする。</w:t>
      </w:r>
    </w:p>
    <w:p w14:paraId="702029C6" w14:textId="77777777" w:rsidR="003D124F" w:rsidRDefault="0024736B" w:rsidP="008642EE">
      <w:pPr>
        <w:adjustRightInd w:val="0"/>
        <w:ind w:left="221" w:hanging="221"/>
        <w:jc w:val="left"/>
        <w:rPr>
          <w:color w:val="000000" w:themeColor="text1"/>
        </w:rPr>
      </w:pPr>
      <w:r w:rsidRPr="0060079D">
        <w:rPr>
          <w:color w:val="000000" w:themeColor="text1"/>
        </w:rPr>
        <w:t xml:space="preserve">(2) Recommendations on the </w:t>
      </w:r>
      <w:r w:rsidR="00B4171E" w:rsidRPr="0060079D">
        <w:rPr>
          <w:color w:val="000000" w:themeColor="text1"/>
        </w:rPr>
        <w:t>preparation</w:t>
      </w:r>
      <w:r w:rsidR="00F33C25" w:rsidRPr="0060079D">
        <w:rPr>
          <w:color w:val="000000" w:themeColor="text1"/>
        </w:rPr>
        <w:t xml:space="preserve"> of</w:t>
      </w:r>
      <w:r w:rsidR="00B4171E" w:rsidRPr="0060079D">
        <w:rPr>
          <w:color w:val="000000" w:themeColor="text1"/>
        </w:rPr>
        <w:t xml:space="preserve"> </w:t>
      </w:r>
      <w:r w:rsidR="001816A4">
        <w:rPr>
          <w:rFonts w:hint="eastAsia"/>
          <w:color w:val="000000" w:themeColor="text1"/>
        </w:rPr>
        <w:t xml:space="preserve">a </w:t>
      </w:r>
      <w:r w:rsidRPr="0060079D">
        <w:rPr>
          <w:color w:val="000000" w:themeColor="text1"/>
        </w:rPr>
        <w:t>plan are to be made in writing.</w:t>
      </w:r>
    </w:p>
    <w:p w14:paraId="2DC7D54A"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事業主は、計画を作成したときは、遅滞なく、これをその主たる事務所の所在地を管轄する公共職業安定所（その公共職業安定所が二以上ある場合には、厚生労働省組</w:t>
      </w:r>
      <w:r w:rsidRPr="0060079D">
        <w:rPr>
          <w:rFonts w:hint="eastAsia"/>
          <w:color w:val="000000" w:themeColor="text1"/>
        </w:rPr>
        <w:lastRenderedPageBreak/>
        <w:t>織規則（平成十三年厚生労働省令第一号）第七百九十二条の規定により当該事務を取り扱う公共職業安定所とする。以下同じ。）の長に提出しなければならない。</w:t>
      </w:r>
    </w:p>
    <w:p w14:paraId="63B66DFE" w14:textId="77777777" w:rsidR="003D124F" w:rsidRDefault="0024736B" w:rsidP="008642EE">
      <w:pPr>
        <w:adjustRightInd w:val="0"/>
        <w:ind w:left="221" w:hanging="221"/>
        <w:jc w:val="left"/>
        <w:rPr>
          <w:color w:val="000000" w:themeColor="text1"/>
        </w:rPr>
      </w:pPr>
      <w:r w:rsidRPr="0060079D">
        <w:rPr>
          <w:color w:val="000000" w:themeColor="text1"/>
        </w:rPr>
        <w:t xml:space="preserve">(3) When an employer has prepared a plan, the employer </w:t>
      </w:r>
      <w:r w:rsidR="00F33C25" w:rsidRPr="0060079D">
        <w:rPr>
          <w:color w:val="000000" w:themeColor="text1"/>
        </w:rPr>
        <w:t>must</w:t>
      </w:r>
      <w:r w:rsidRPr="0060079D">
        <w:rPr>
          <w:color w:val="000000" w:themeColor="text1"/>
        </w:rPr>
        <w:t xml:space="preserve"> submit it without delay to the </w:t>
      </w:r>
      <w:r w:rsidR="008B02C5">
        <w:rPr>
          <w:rFonts w:hint="eastAsia"/>
          <w:color w:val="000000" w:themeColor="text1"/>
        </w:rPr>
        <w:t>c</w:t>
      </w:r>
      <w:r w:rsidRPr="0060079D">
        <w:rPr>
          <w:color w:val="000000" w:themeColor="text1"/>
        </w:rPr>
        <w:t xml:space="preserve">hief of the </w:t>
      </w:r>
      <w:r w:rsidR="008B02C5">
        <w:rPr>
          <w:rFonts w:hint="eastAsia"/>
          <w:color w:val="000000" w:themeColor="text1"/>
        </w:rPr>
        <w:t>p</w:t>
      </w:r>
      <w:r w:rsidRPr="0060079D">
        <w:rPr>
          <w:color w:val="000000" w:themeColor="text1"/>
        </w:rPr>
        <w:t xml:space="preserve">ublic </w:t>
      </w:r>
      <w:r w:rsidR="008B02C5">
        <w:rPr>
          <w:rFonts w:hint="eastAsia"/>
          <w:color w:val="000000" w:themeColor="text1"/>
        </w:rPr>
        <w:t>e</w:t>
      </w:r>
      <w:r w:rsidRPr="0060079D">
        <w:rPr>
          <w:color w:val="000000" w:themeColor="text1"/>
        </w:rPr>
        <w:t xml:space="preserve">mployment </w:t>
      </w:r>
      <w:r w:rsidR="008B02C5">
        <w:rPr>
          <w:rFonts w:hint="eastAsia"/>
          <w:color w:val="000000" w:themeColor="text1"/>
        </w:rPr>
        <w:t>s</w:t>
      </w:r>
      <w:r w:rsidRPr="0060079D">
        <w:rPr>
          <w:color w:val="000000" w:themeColor="text1"/>
        </w:rPr>
        <w:t xml:space="preserve">ecurity </w:t>
      </w:r>
      <w:r w:rsidR="008B02C5">
        <w:rPr>
          <w:rFonts w:hint="eastAsia"/>
          <w:color w:val="000000" w:themeColor="text1"/>
        </w:rPr>
        <w:t>o</w:t>
      </w:r>
      <w:r w:rsidRPr="0060079D">
        <w:rPr>
          <w:color w:val="000000" w:themeColor="text1"/>
        </w:rPr>
        <w:t xml:space="preserve">ffice </w:t>
      </w:r>
      <w:r w:rsidR="00F33C25" w:rsidRPr="0060079D">
        <w:rPr>
          <w:color w:val="000000" w:themeColor="text1"/>
        </w:rPr>
        <w:t>having</w:t>
      </w:r>
      <w:r w:rsidRPr="0060079D">
        <w:rPr>
          <w:color w:val="000000" w:themeColor="text1"/>
        </w:rPr>
        <w:t xml:space="preserve"> jurisdiction over the location of </w:t>
      </w:r>
      <w:r w:rsidR="00233F92">
        <w:rPr>
          <w:rFonts w:hint="eastAsia"/>
          <w:color w:val="000000" w:themeColor="text1"/>
        </w:rPr>
        <w:t>its</w:t>
      </w:r>
      <w:r w:rsidR="00233F92" w:rsidRPr="0060079D">
        <w:rPr>
          <w:color w:val="000000" w:themeColor="text1"/>
        </w:rPr>
        <w:t xml:space="preserve"> </w:t>
      </w:r>
      <w:r w:rsidRPr="0060079D">
        <w:rPr>
          <w:color w:val="000000" w:themeColor="text1"/>
        </w:rPr>
        <w:t xml:space="preserve">principal place of business (or, if there are two or more such </w:t>
      </w:r>
      <w:r w:rsidR="00604D39">
        <w:rPr>
          <w:rFonts w:hint="eastAsia"/>
          <w:color w:val="000000" w:themeColor="text1"/>
        </w:rPr>
        <w:t>o</w:t>
      </w:r>
      <w:r w:rsidRPr="0060079D">
        <w:rPr>
          <w:color w:val="000000" w:themeColor="text1"/>
        </w:rPr>
        <w:t xml:space="preserve">ffices, the </w:t>
      </w:r>
      <w:r w:rsidR="008C5EE9">
        <w:rPr>
          <w:rFonts w:hint="eastAsia"/>
          <w:color w:val="000000" w:themeColor="text1"/>
        </w:rPr>
        <w:t>p</w:t>
      </w:r>
      <w:r w:rsidRPr="0060079D">
        <w:rPr>
          <w:color w:val="000000" w:themeColor="text1"/>
        </w:rPr>
        <w:t xml:space="preserve">ublic </w:t>
      </w:r>
      <w:r w:rsidR="008C5EE9">
        <w:rPr>
          <w:rFonts w:hint="eastAsia"/>
          <w:color w:val="000000" w:themeColor="text1"/>
        </w:rPr>
        <w:t>e</w:t>
      </w:r>
      <w:r w:rsidRPr="0060079D">
        <w:rPr>
          <w:color w:val="000000" w:themeColor="text1"/>
        </w:rPr>
        <w:t xml:space="preserve">mployment </w:t>
      </w:r>
      <w:r w:rsidR="008C5EE9">
        <w:rPr>
          <w:rFonts w:hint="eastAsia"/>
          <w:color w:val="000000" w:themeColor="text1"/>
        </w:rPr>
        <w:t>s</w:t>
      </w:r>
      <w:r w:rsidRPr="0060079D">
        <w:rPr>
          <w:color w:val="000000" w:themeColor="text1"/>
        </w:rPr>
        <w:t xml:space="preserve">ecurity </w:t>
      </w:r>
      <w:r w:rsidR="008C5EE9">
        <w:rPr>
          <w:rFonts w:hint="eastAsia"/>
          <w:color w:val="000000" w:themeColor="text1"/>
        </w:rPr>
        <w:t>o</w:t>
      </w:r>
      <w:r w:rsidRPr="0060079D">
        <w:rPr>
          <w:color w:val="000000" w:themeColor="text1"/>
        </w:rPr>
        <w:t xml:space="preserve">ffice </w:t>
      </w:r>
      <w:r w:rsidR="00125ADF">
        <w:rPr>
          <w:rFonts w:hint="eastAsia"/>
          <w:color w:val="000000" w:themeColor="text1"/>
        </w:rPr>
        <w:t xml:space="preserve">that </w:t>
      </w:r>
      <w:r w:rsidRPr="0060079D">
        <w:rPr>
          <w:color w:val="000000" w:themeColor="text1"/>
        </w:rPr>
        <w:t>handl</w:t>
      </w:r>
      <w:r w:rsidR="00125ADF">
        <w:rPr>
          <w:rFonts w:hint="eastAsia"/>
          <w:color w:val="000000" w:themeColor="text1"/>
        </w:rPr>
        <w:t>es</w:t>
      </w:r>
      <w:r w:rsidRPr="0060079D">
        <w:rPr>
          <w:color w:val="000000" w:themeColor="text1"/>
        </w:rPr>
        <w:t xml:space="preserve"> </w:t>
      </w:r>
      <w:r w:rsidR="00334541">
        <w:rPr>
          <w:rFonts w:hint="eastAsia"/>
          <w:color w:val="000000" w:themeColor="text1"/>
        </w:rPr>
        <w:t>this matter</w:t>
      </w:r>
      <w:r w:rsidRPr="0060079D">
        <w:rPr>
          <w:color w:val="000000" w:themeColor="text1"/>
        </w:rPr>
        <w:t xml:space="preserve"> pursuant to the provisions of Article 792 of the Rules on Organization of the Ministry of Health, </w:t>
      </w:r>
      <w:proofErr w:type="spellStart"/>
      <w:r w:rsidRPr="0060079D">
        <w:rPr>
          <w:color w:val="000000" w:themeColor="text1"/>
        </w:rPr>
        <w:t>Labour</w:t>
      </w:r>
      <w:proofErr w:type="spellEnd"/>
      <w:r w:rsidRPr="0060079D">
        <w:rPr>
          <w:color w:val="000000" w:themeColor="text1"/>
        </w:rPr>
        <w:t xml:space="preserve"> and Welfare (Order of the Ministry of Health, </w:t>
      </w:r>
      <w:proofErr w:type="spellStart"/>
      <w:r w:rsidRPr="0060079D">
        <w:rPr>
          <w:color w:val="000000" w:themeColor="text1"/>
        </w:rPr>
        <w:t>Labour</w:t>
      </w:r>
      <w:proofErr w:type="spellEnd"/>
      <w:r w:rsidRPr="0060079D">
        <w:rPr>
          <w:color w:val="000000" w:themeColor="text1"/>
        </w:rPr>
        <w:t xml:space="preserve"> and Welfare No. 1 of 2001); the same applies</w:t>
      </w:r>
      <w:r w:rsidR="00F33C25" w:rsidRPr="0060079D">
        <w:rPr>
          <w:color w:val="000000" w:themeColor="text1"/>
        </w:rPr>
        <w:t xml:space="preserve"> below</w:t>
      </w:r>
      <w:r w:rsidRPr="0060079D">
        <w:rPr>
          <w:color w:val="000000" w:themeColor="text1"/>
        </w:rPr>
        <w:t>).</w:t>
      </w:r>
    </w:p>
    <w:p w14:paraId="603406A6" w14:textId="77777777" w:rsidR="008642EE" w:rsidRDefault="008642EE" w:rsidP="008642EE">
      <w:pPr>
        <w:adjustRightInd w:val="0"/>
        <w:ind w:left="221" w:hanging="221"/>
        <w:jc w:val="left"/>
        <w:rPr>
          <w:color w:val="000000" w:themeColor="text1"/>
        </w:rPr>
      </w:pPr>
    </w:p>
    <w:p w14:paraId="590EC98A" w14:textId="2EA7389F" w:rsidR="003D124F" w:rsidRDefault="0024736B" w:rsidP="008642EE">
      <w:pPr>
        <w:adjustRightInd w:val="0"/>
        <w:ind w:left="442" w:hanging="221"/>
        <w:jc w:val="left"/>
        <w:rPr>
          <w:color w:val="000000" w:themeColor="text1"/>
        </w:rPr>
      </w:pPr>
      <w:r w:rsidRPr="0060079D">
        <w:rPr>
          <w:rFonts w:hint="eastAsia"/>
          <w:color w:val="000000" w:themeColor="text1"/>
        </w:rPr>
        <w:t>（高年齢者雇用等推進者の選任）</w:t>
      </w:r>
    </w:p>
    <w:p w14:paraId="4050C846" w14:textId="77777777" w:rsidR="003D124F" w:rsidRDefault="0024736B" w:rsidP="008642EE">
      <w:pPr>
        <w:adjustRightInd w:val="0"/>
        <w:ind w:left="442" w:hanging="221"/>
        <w:jc w:val="left"/>
        <w:rPr>
          <w:color w:val="000000" w:themeColor="text1"/>
        </w:rPr>
      </w:pPr>
      <w:r w:rsidRPr="0060079D">
        <w:rPr>
          <w:color w:val="000000" w:themeColor="text1"/>
        </w:rPr>
        <w:t xml:space="preserve">(Appointment of </w:t>
      </w:r>
      <w:r w:rsidR="0028620A">
        <w:rPr>
          <w:rFonts w:hint="eastAsia"/>
          <w:color w:val="000000" w:themeColor="text1"/>
        </w:rPr>
        <w:t xml:space="preserve">a </w:t>
      </w:r>
      <w:r w:rsidRPr="0060079D">
        <w:rPr>
          <w:color w:val="000000" w:themeColor="text1"/>
        </w:rPr>
        <w:t xml:space="preserve">Promoter </w:t>
      </w:r>
      <w:r w:rsidR="0028620A">
        <w:rPr>
          <w:rFonts w:hint="eastAsia"/>
          <w:color w:val="000000" w:themeColor="text1"/>
        </w:rPr>
        <w:t>for</w:t>
      </w:r>
      <w:r w:rsidR="0028620A" w:rsidRPr="0060079D">
        <w:rPr>
          <w:color w:val="000000" w:themeColor="text1"/>
        </w:rPr>
        <w:t xml:space="preserve"> </w:t>
      </w:r>
      <w:r w:rsidR="00F33C25" w:rsidRPr="0060079D">
        <w:rPr>
          <w:color w:val="000000" w:themeColor="text1"/>
        </w:rPr>
        <w:t xml:space="preserve">the </w:t>
      </w:r>
      <w:r w:rsidRPr="0060079D">
        <w:rPr>
          <w:color w:val="000000" w:themeColor="text1"/>
        </w:rPr>
        <w:t xml:space="preserve">Employment </w:t>
      </w:r>
      <w:r w:rsidR="00F33C25" w:rsidRPr="0060079D">
        <w:rPr>
          <w:color w:val="000000" w:themeColor="text1"/>
        </w:rPr>
        <w:t>of</w:t>
      </w:r>
      <w:r w:rsidRPr="0060079D">
        <w:rPr>
          <w:color w:val="000000" w:themeColor="text1"/>
        </w:rPr>
        <w:t xml:space="preserve"> Elderly Persons)</w:t>
      </w:r>
    </w:p>
    <w:p w14:paraId="439C76B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第五条　事業主は、法第十一条の業務を遂行するために必要な知識及び経験を有していると認められる者のうちから当該業務を担当する者を高年齢者雇用等推進者として選任するものとする。</w:t>
      </w:r>
    </w:p>
    <w:p w14:paraId="2DC65E9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5 An employer is to appoint a promoter </w:t>
      </w:r>
      <w:r w:rsidR="007E4DDA" w:rsidRPr="0060079D">
        <w:rPr>
          <w:color w:val="000000" w:themeColor="text1"/>
        </w:rPr>
        <w:t>for</w:t>
      </w:r>
      <w:r w:rsidRPr="0060079D">
        <w:rPr>
          <w:color w:val="000000" w:themeColor="text1"/>
        </w:rPr>
        <w:t xml:space="preserve"> the employment of elderly persons from among </w:t>
      </w:r>
      <w:r w:rsidR="00912B23">
        <w:rPr>
          <w:rFonts w:hint="eastAsia"/>
          <w:color w:val="000000" w:themeColor="text1"/>
        </w:rPr>
        <w:t>persons</w:t>
      </w:r>
      <w:r w:rsidR="00912B23" w:rsidRPr="0060079D">
        <w:rPr>
          <w:color w:val="000000" w:themeColor="text1"/>
        </w:rPr>
        <w:t xml:space="preserve"> </w:t>
      </w:r>
      <w:r w:rsidR="00912B23">
        <w:rPr>
          <w:rFonts w:hint="eastAsia"/>
          <w:color w:val="000000" w:themeColor="text1"/>
        </w:rPr>
        <w:t>recognized</w:t>
      </w:r>
      <w:r w:rsidRPr="0060079D">
        <w:rPr>
          <w:color w:val="000000" w:themeColor="text1"/>
        </w:rPr>
        <w:t xml:space="preserve"> </w:t>
      </w:r>
      <w:r w:rsidR="00B25E57">
        <w:rPr>
          <w:rFonts w:hint="eastAsia"/>
          <w:color w:val="000000" w:themeColor="text1"/>
        </w:rPr>
        <w:t>as</w:t>
      </w:r>
      <w:r w:rsidR="00B25E57" w:rsidRPr="0060079D">
        <w:rPr>
          <w:color w:val="000000" w:themeColor="text1"/>
        </w:rPr>
        <w:t xml:space="preserve"> </w:t>
      </w:r>
      <w:r w:rsidRPr="0060079D">
        <w:rPr>
          <w:color w:val="000000" w:themeColor="text1"/>
        </w:rPr>
        <w:t>hav</w:t>
      </w:r>
      <w:r w:rsidR="00B25E57">
        <w:rPr>
          <w:rFonts w:hint="eastAsia"/>
          <w:color w:val="000000" w:themeColor="text1"/>
        </w:rPr>
        <w:t>ing</w:t>
      </w:r>
      <w:r w:rsidRPr="0060079D">
        <w:rPr>
          <w:color w:val="000000" w:themeColor="text1"/>
        </w:rPr>
        <w:t xml:space="preserve"> the knowledge and experience </w:t>
      </w:r>
      <w:r w:rsidR="00B25E57">
        <w:rPr>
          <w:rFonts w:hint="eastAsia"/>
          <w:color w:val="000000" w:themeColor="text1"/>
        </w:rPr>
        <w:t>necessary</w:t>
      </w:r>
      <w:r w:rsidR="00B25E57" w:rsidRPr="0060079D">
        <w:rPr>
          <w:color w:val="000000" w:themeColor="text1"/>
        </w:rPr>
        <w:t xml:space="preserve"> </w:t>
      </w:r>
      <w:r w:rsidRPr="0060079D">
        <w:rPr>
          <w:color w:val="000000" w:themeColor="text1"/>
        </w:rPr>
        <w:t xml:space="preserve">to perform </w:t>
      </w:r>
      <w:r w:rsidR="002B1AEE" w:rsidRPr="00184C47">
        <w:rPr>
          <w:color w:val="000000" w:themeColor="text1"/>
        </w:rPr>
        <w:t xml:space="preserve">the </w:t>
      </w:r>
      <w:r w:rsidR="00D82A33">
        <w:rPr>
          <w:rFonts w:hint="eastAsia"/>
          <w:color w:val="000000" w:themeColor="text1"/>
        </w:rPr>
        <w:t>duties</w:t>
      </w:r>
      <w:r w:rsidR="002B1AEE" w:rsidRPr="00184C47">
        <w:rPr>
          <w:color w:val="000000" w:themeColor="text1"/>
        </w:rPr>
        <w:t xml:space="preserve"> </w:t>
      </w:r>
      <w:r w:rsidR="00D82A33">
        <w:rPr>
          <w:rFonts w:hint="eastAsia"/>
          <w:color w:val="000000" w:themeColor="text1"/>
        </w:rPr>
        <w:t>referred to</w:t>
      </w:r>
      <w:r w:rsidR="002B1AEE" w:rsidRPr="00184C47">
        <w:rPr>
          <w:color w:val="000000" w:themeColor="text1"/>
        </w:rPr>
        <w:t xml:space="preserve"> in Article 11 of the Act</w:t>
      </w:r>
      <w:r w:rsidRPr="0060079D">
        <w:rPr>
          <w:color w:val="000000" w:themeColor="text1"/>
        </w:rPr>
        <w:t>.</w:t>
      </w:r>
    </w:p>
    <w:p w14:paraId="12C2D39A" w14:textId="77777777" w:rsidR="008642EE" w:rsidRDefault="008642EE" w:rsidP="008642EE">
      <w:pPr>
        <w:adjustRightInd w:val="0"/>
        <w:ind w:left="221" w:hanging="221"/>
        <w:jc w:val="left"/>
        <w:rPr>
          <w:color w:val="000000" w:themeColor="text1"/>
        </w:rPr>
      </w:pPr>
    </w:p>
    <w:p w14:paraId="37B00D0A" w14:textId="10045F25"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第三章　高年齢者等の再就職の促進等</w:t>
      </w:r>
    </w:p>
    <w:p w14:paraId="4827EB95" w14:textId="3E858D0B" w:rsidR="008642EE" w:rsidRDefault="0024736B" w:rsidP="008642EE">
      <w:pPr>
        <w:adjustRightInd w:val="0"/>
        <w:ind w:leftChars="291" w:left="881" w:hanging="221"/>
        <w:jc w:val="left"/>
        <w:rPr>
          <w:color w:val="000000" w:themeColor="text1"/>
        </w:rPr>
      </w:pPr>
      <w:r w:rsidRPr="008642EE">
        <w:rPr>
          <w:b/>
          <w:bCs/>
          <w:color w:val="000000" w:themeColor="text1"/>
        </w:rPr>
        <w:t>Chapter III Facilitating the Re-Employment of Elderly Persons</w:t>
      </w:r>
    </w:p>
    <w:p w14:paraId="071AB9F6" w14:textId="77777777" w:rsidR="003D124F" w:rsidRPr="008642EE" w:rsidRDefault="0024736B" w:rsidP="008642EE">
      <w:pPr>
        <w:adjustRightInd w:val="0"/>
        <w:ind w:leftChars="370" w:left="1060" w:hanging="221"/>
        <w:jc w:val="left"/>
        <w:rPr>
          <w:b/>
          <w:bCs/>
          <w:color w:val="000000" w:themeColor="text1"/>
        </w:rPr>
      </w:pPr>
      <w:r w:rsidRPr="008642EE">
        <w:rPr>
          <w:rFonts w:hint="eastAsia"/>
          <w:b/>
          <w:bCs/>
          <w:color w:val="000000" w:themeColor="text1"/>
        </w:rPr>
        <w:t>第一節　事業主による高年齢者等の再就職の援助等</w:t>
      </w:r>
    </w:p>
    <w:p w14:paraId="2AA37DB9" w14:textId="77777777" w:rsidR="003D124F" w:rsidRDefault="0024736B" w:rsidP="008642EE">
      <w:pPr>
        <w:adjustRightInd w:val="0"/>
        <w:ind w:leftChars="370" w:left="1060" w:hanging="221"/>
        <w:jc w:val="left"/>
        <w:rPr>
          <w:color w:val="000000" w:themeColor="text1"/>
        </w:rPr>
      </w:pPr>
      <w:r w:rsidRPr="008642EE">
        <w:rPr>
          <w:b/>
          <w:bCs/>
          <w:color w:val="000000" w:themeColor="text1"/>
        </w:rPr>
        <w:t>Section 1 Facilitating the Re-Employment of Elderly Persons by Employers</w:t>
      </w:r>
    </w:p>
    <w:p w14:paraId="7911BD7B" w14:textId="77777777" w:rsidR="008642EE" w:rsidRDefault="008642EE" w:rsidP="008642EE">
      <w:pPr>
        <w:adjustRightInd w:val="0"/>
        <w:ind w:left="221" w:hanging="221"/>
        <w:jc w:val="left"/>
        <w:rPr>
          <w:color w:val="000000" w:themeColor="text1"/>
        </w:rPr>
      </w:pPr>
    </w:p>
    <w:p w14:paraId="6DB49C01" w14:textId="2480B7A3" w:rsidR="003D124F" w:rsidRDefault="0024736B" w:rsidP="008642EE">
      <w:pPr>
        <w:adjustRightInd w:val="0"/>
        <w:ind w:left="442" w:hanging="221"/>
        <w:jc w:val="left"/>
        <w:rPr>
          <w:color w:val="000000" w:themeColor="text1"/>
        </w:rPr>
      </w:pPr>
      <w:r w:rsidRPr="0060079D">
        <w:rPr>
          <w:rFonts w:hint="eastAsia"/>
          <w:color w:val="000000" w:themeColor="text1"/>
        </w:rPr>
        <w:t>（再就職援助措置の対象となる高年齢者等の範囲等）</w:t>
      </w:r>
    </w:p>
    <w:p w14:paraId="4011FBCD" w14:textId="77777777" w:rsidR="003D124F" w:rsidRDefault="0024736B" w:rsidP="008642EE">
      <w:pPr>
        <w:adjustRightInd w:val="0"/>
        <w:ind w:left="442" w:hanging="221"/>
        <w:jc w:val="left"/>
        <w:rPr>
          <w:color w:val="000000" w:themeColor="text1"/>
        </w:rPr>
      </w:pPr>
      <w:r w:rsidRPr="0060079D">
        <w:rPr>
          <w:color w:val="000000" w:themeColor="text1"/>
        </w:rPr>
        <w:t>(The Age Range of Elderly Persons who are Eligible Re-Employment</w:t>
      </w:r>
      <w:r w:rsidR="00B45FFF" w:rsidRPr="0060079D">
        <w:rPr>
          <w:color w:val="000000" w:themeColor="text1"/>
        </w:rPr>
        <w:t xml:space="preserve"> Assistance Measures</w:t>
      </w:r>
      <w:r w:rsidRPr="0060079D">
        <w:rPr>
          <w:color w:val="000000" w:themeColor="text1"/>
        </w:rPr>
        <w:t>)</w:t>
      </w:r>
    </w:p>
    <w:p w14:paraId="499E9BE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法第十五条第一項前段の厚生労働省令で定める者は、四十五歳以上七十歳未満の者であつて次の各号のいずれにも該当しないものとする。</w:t>
      </w:r>
    </w:p>
    <w:p w14:paraId="0EAD58D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(1)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1B5751">
        <w:rPr>
          <w:rFonts w:hint="eastAsia"/>
          <w:color w:val="000000" w:themeColor="text1"/>
        </w:rPr>
        <w:t>under</w:t>
      </w:r>
      <w:r w:rsidRPr="0060079D">
        <w:rPr>
          <w:color w:val="000000" w:themeColor="text1"/>
        </w:rPr>
        <w:t xml:space="preserve"> the first sentence of Article 15, paragraph (1) of the Act are those </w:t>
      </w:r>
      <w:r w:rsidR="00E30F2C">
        <w:rPr>
          <w:rFonts w:hint="eastAsia"/>
          <w:color w:val="000000" w:themeColor="text1"/>
        </w:rPr>
        <w:t>aged</w:t>
      </w:r>
      <w:r w:rsidR="00B45FFF" w:rsidRPr="0060079D">
        <w:rPr>
          <w:color w:val="000000" w:themeColor="text1"/>
        </w:rPr>
        <w:t xml:space="preserve"> 45 </w:t>
      </w:r>
      <w:r w:rsidR="007714BE">
        <w:rPr>
          <w:rFonts w:hint="eastAsia"/>
          <w:color w:val="000000" w:themeColor="text1"/>
        </w:rPr>
        <w:t>or older</w:t>
      </w:r>
      <w:r w:rsidR="005F5921">
        <w:rPr>
          <w:rFonts w:hint="eastAsia"/>
          <w:color w:val="000000" w:themeColor="text1"/>
        </w:rPr>
        <w:t xml:space="preserve"> but</w:t>
      </w:r>
      <w:r w:rsidR="00D46982">
        <w:rPr>
          <w:rFonts w:hint="eastAsia"/>
          <w:color w:val="000000" w:themeColor="text1"/>
        </w:rPr>
        <w:t xml:space="preserve"> under</w:t>
      </w:r>
      <w:r w:rsidRPr="0060079D">
        <w:rPr>
          <w:color w:val="000000" w:themeColor="text1"/>
        </w:rPr>
        <w:t xml:space="preserve"> 70, and who do not fall under any of the following items:</w:t>
      </w:r>
    </w:p>
    <w:p w14:paraId="314800C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日々又は期間を定めて雇用されている者（同一の事業主に六月を超えて引き続き雇用されるに至つている者を除く。）</w:t>
      </w:r>
    </w:p>
    <w:p w14:paraId="1219499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persons who are employed </w:t>
      </w:r>
      <w:r w:rsidR="00B45FFF" w:rsidRPr="0060079D">
        <w:rPr>
          <w:color w:val="000000" w:themeColor="text1"/>
        </w:rPr>
        <w:t>daily</w:t>
      </w:r>
      <w:r w:rsidRPr="0060079D">
        <w:rPr>
          <w:color w:val="000000" w:themeColor="text1"/>
        </w:rPr>
        <w:t xml:space="preserve"> or </w:t>
      </w:r>
      <w:r w:rsidR="00B45FFF" w:rsidRPr="0060079D">
        <w:rPr>
          <w:color w:val="000000" w:themeColor="text1"/>
        </w:rPr>
        <w:t xml:space="preserve">on </w:t>
      </w:r>
      <w:r w:rsidRPr="0060079D">
        <w:rPr>
          <w:color w:val="000000" w:themeColor="text1"/>
        </w:rPr>
        <w:t>a fixed</w:t>
      </w:r>
      <w:r w:rsidR="00E56BBD">
        <w:rPr>
          <w:rFonts w:hint="eastAsia"/>
          <w:color w:val="000000" w:themeColor="text1"/>
        </w:rPr>
        <w:t>-</w:t>
      </w:r>
      <w:r w:rsidR="00B45FFF" w:rsidRPr="0060079D">
        <w:rPr>
          <w:color w:val="000000" w:themeColor="text1"/>
        </w:rPr>
        <w:t xml:space="preserve">term </w:t>
      </w:r>
      <w:r w:rsidR="00534EC5">
        <w:rPr>
          <w:rFonts w:hint="eastAsia"/>
          <w:color w:val="000000" w:themeColor="text1"/>
        </w:rPr>
        <w:t>basis</w:t>
      </w:r>
      <w:r w:rsidRPr="0060079D">
        <w:rPr>
          <w:color w:val="000000" w:themeColor="text1"/>
        </w:rPr>
        <w:t xml:space="preserve"> (excluding those who have been employed </w:t>
      </w:r>
      <w:r w:rsidR="00B45FFF" w:rsidRPr="0060079D">
        <w:rPr>
          <w:color w:val="000000" w:themeColor="text1"/>
        </w:rPr>
        <w:t xml:space="preserve">continuously </w:t>
      </w:r>
      <w:r w:rsidRPr="0060079D">
        <w:rPr>
          <w:color w:val="000000" w:themeColor="text1"/>
        </w:rPr>
        <w:t>for more than six months by the same employer);</w:t>
      </w:r>
    </w:p>
    <w:p w14:paraId="0502615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試みの使用期間中の者（同一の事業主に十四日を超えて引き続き雇用されるに至つている者を除く。）</w:t>
      </w:r>
    </w:p>
    <w:p w14:paraId="31B69F2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who are in a probationary period (excluding those who have been </w:t>
      </w:r>
      <w:r w:rsidRPr="0060079D">
        <w:rPr>
          <w:color w:val="000000" w:themeColor="text1"/>
        </w:rPr>
        <w:lastRenderedPageBreak/>
        <w:t xml:space="preserve">employed </w:t>
      </w:r>
      <w:r w:rsidR="00EE7F3C">
        <w:rPr>
          <w:rFonts w:hint="eastAsia"/>
          <w:color w:val="000000" w:themeColor="text1"/>
        </w:rPr>
        <w:t>continuously</w:t>
      </w:r>
      <w:r w:rsidR="00EE7F3C" w:rsidRPr="0060079D">
        <w:rPr>
          <w:color w:val="000000" w:themeColor="text1"/>
        </w:rPr>
        <w:t xml:space="preserve"> </w:t>
      </w:r>
      <w:r w:rsidRPr="0060079D">
        <w:rPr>
          <w:color w:val="000000" w:themeColor="text1"/>
        </w:rPr>
        <w:t>for more than 14 days by the same employer);</w:t>
      </w:r>
    </w:p>
    <w:p w14:paraId="0C3E69B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常時勤務に服することを要しない者として雇用されている者</w:t>
      </w:r>
    </w:p>
    <w:p w14:paraId="0FDCC60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persons employed </w:t>
      </w:r>
      <w:r w:rsidR="00F2754C">
        <w:rPr>
          <w:rFonts w:hint="eastAsia"/>
          <w:color w:val="000000" w:themeColor="text1"/>
        </w:rPr>
        <w:t>in roles</w:t>
      </w:r>
      <w:r w:rsidRPr="0060079D">
        <w:rPr>
          <w:color w:val="000000" w:themeColor="text1"/>
        </w:rPr>
        <w:t xml:space="preserve"> not required to work full time;</w:t>
      </w:r>
    </w:p>
    <w:p w14:paraId="3717836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事業主の雇用する高年齢者のうち、他の事業主との間で締結した法第九条第二項に規定する契約に基づき雇用する者（第三項第四号、第五号又は第七号の理由により離職する者を除く。）</w:t>
      </w:r>
    </w:p>
    <w:p w14:paraId="2A677D1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elderly persons who are employed by an employer </w:t>
      </w:r>
      <w:r w:rsidR="00ED41C9">
        <w:rPr>
          <w:rFonts w:hint="eastAsia"/>
          <w:color w:val="000000" w:themeColor="text1"/>
        </w:rPr>
        <w:t>pursuant to</w:t>
      </w:r>
      <w:r w:rsidRPr="0060079D">
        <w:rPr>
          <w:color w:val="000000" w:themeColor="text1"/>
        </w:rPr>
        <w:t xml:space="preserve"> a contract provided for in Article 9, paragraph (2) of the Act concluded with another employer</w:t>
      </w:r>
      <w:r w:rsidR="00AC375D">
        <w:rPr>
          <w:rFonts w:hint="eastAsia"/>
          <w:color w:val="000000" w:themeColor="text1"/>
        </w:rPr>
        <w:t xml:space="preserve"> </w:t>
      </w:r>
      <w:r w:rsidR="005D19CA" w:rsidRPr="009859AD">
        <w:rPr>
          <w:color w:val="000000" w:themeColor="text1"/>
        </w:rPr>
        <w:t xml:space="preserve">(excluding those who </w:t>
      </w:r>
      <w:r w:rsidR="00AC375D">
        <w:rPr>
          <w:rFonts w:hint="eastAsia"/>
          <w:color w:val="000000" w:themeColor="text1"/>
        </w:rPr>
        <w:t>leave</w:t>
      </w:r>
      <w:r w:rsidR="005D19CA" w:rsidRPr="009859AD">
        <w:rPr>
          <w:color w:val="000000" w:themeColor="text1"/>
        </w:rPr>
        <w:t xml:space="preserve"> employment </w:t>
      </w:r>
      <w:r w:rsidR="00872A38">
        <w:rPr>
          <w:rFonts w:hint="eastAsia"/>
          <w:color w:val="000000" w:themeColor="text1"/>
        </w:rPr>
        <w:t>for the</w:t>
      </w:r>
      <w:r w:rsidR="005D19CA" w:rsidRPr="009859AD">
        <w:rPr>
          <w:color w:val="000000" w:themeColor="text1"/>
        </w:rPr>
        <w:t xml:space="preserve"> reasons referred to in paragraph (3), item (iv), (v), or (vii))</w:t>
      </w:r>
      <w:r w:rsidRPr="0060079D">
        <w:rPr>
          <w:color w:val="000000" w:themeColor="text1"/>
        </w:rPr>
        <w:t>;</w:t>
      </w:r>
    </w:p>
    <w:p w14:paraId="5383F1C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事業主の雇用する高年齢者のうち、他の事業主との間で締結した法第十条の二第三項に規定する契約に基づき雇用する者（第三項第六号又は第七号の理由により離職する者を除く。）</w:t>
      </w:r>
    </w:p>
    <w:p w14:paraId="378F063E" w14:textId="77777777" w:rsidR="003D124F" w:rsidRDefault="0024736B" w:rsidP="00714116">
      <w:pPr>
        <w:adjustRightInd w:val="0"/>
        <w:ind w:left="442" w:hanging="221"/>
        <w:jc w:val="left"/>
        <w:rPr>
          <w:color w:val="000000" w:themeColor="text1"/>
        </w:rPr>
      </w:pPr>
      <w:r w:rsidRPr="0060079D">
        <w:rPr>
          <w:color w:val="000000" w:themeColor="text1"/>
        </w:rPr>
        <w:t xml:space="preserve">(v) elderly persons who are employed by an employer </w:t>
      </w:r>
      <w:r w:rsidR="0056148D">
        <w:rPr>
          <w:rFonts w:hint="eastAsia"/>
          <w:color w:val="000000" w:themeColor="text1"/>
        </w:rPr>
        <w:t>pursuant to</w:t>
      </w:r>
      <w:r w:rsidRPr="0060079D">
        <w:rPr>
          <w:color w:val="000000" w:themeColor="text1"/>
        </w:rPr>
        <w:t xml:space="preserve"> a contract provided for in Article 10-2, paragraph (3) of the Act concluded with another employer</w:t>
      </w:r>
      <w:r w:rsidR="00A66B02">
        <w:rPr>
          <w:rFonts w:hint="eastAsia"/>
          <w:color w:val="000000" w:themeColor="text1"/>
        </w:rPr>
        <w:t xml:space="preserve"> </w:t>
      </w:r>
      <w:r w:rsidR="00575BA0" w:rsidRPr="00BF746E">
        <w:rPr>
          <w:color w:val="000000" w:themeColor="text1"/>
        </w:rPr>
        <w:t xml:space="preserve">(excluding those who </w:t>
      </w:r>
      <w:r w:rsidR="008557EB">
        <w:rPr>
          <w:rFonts w:hint="eastAsia"/>
          <w:color w:val="000000" w:themeColor="text1"/>
        </w:rPr>
        <w:t>leave</w:t>
      </w:r>
      <w:r w:rsidR="00575BA0" w:rsidRPr="00BF746E">
        <w:rPr>
          <w:color w:val="000000" w:themeColor="text1"/>
        </w:rPr>
        <w:t xml:space="preserve"> employment </w:t>
      </w:r>
      <w:r w:rsidR="009A0C03">
        <w:rPr>
          <w:rFonts w:hint="eastAsia"/>
          <w:color w:val="000000" w:themeColor="text1"/>
        </w:rPr>
        <w:t>for the</w:t>
      </w:r>
      <w:r w:rsidR="00575BA0" w:rsidRPr="00BF746E">
        <w:rPr>
          <w:color w:val="000000" w:themeColor="text1"/>
        </w:rPr>
        <w:t xml:space="preserve"> reason</w:t>
      </w:r>
      <w:r w:rsidR="009A0C03">
        <w:rPr>
          <w:rFonts w:hint="eastAsia"/>
          <w:color w:val="000000" w:themeColor="text1"/>
        </w:rPr>
        <w:t>s</w:t>
      </w:r>
      <w:r w:rsidR="00575BA0" w:rsidRPr="00BF746E">
        <w:rPr>
          <w:color w:val="000000" w:themeColor="text1"/>
        </w:rPr>
        <w:t xml:space="preserve"> referred to in paragraph (3), item (vi), or (vii))</w:t>
      </w:r>
      <w:r w:rsidRPr="0060079D">
        <w:rPr>
          <w:color w:val="000000" w:themeColor="text1"/>
        </w:rPr>
        <w:t>.</w:t>
      </w:r>
    </w:p>
    <w:p w14:paraId="69ED25D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法第十五条第一項後段の厚生労働省令で定める者は、次のとおりとする。</w:t>
      </w:r>
    </w:p>
    <w:p w14:paraId="0509960E" w14:textId="77777777" w:rsidR="003D124F" w:rsidRDefault="0024736B" w:rsidP="008642EE">
      <w:pPr>
        <w:adjustRightInd w:val="0"/>
        <w:ind w:left="221" w:hanging="221"/>
        <w:jc w:val="left"/>
        <w:rPr>
          <w:color w:val="000000" w:themeColor="text1"/>
        </w:rPr>
      </w:pPr>
      <w:r w:rsidRPr="0060079D">
        <w:rPr>
          <w:color w:val="000000" w:themeColor="text1"/>
        </w:rPr>
        <w:t xml:space="preserve">(2) The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F4515B">
        <w:rPr>
          <w:rFonts w:hint="eastAsia"/>
          <w:color w:val="000000" w:themeColor="text1"/>
        </w:rPr>
        <w:t>under</w:t>
      </w:r>
      <w:r w:rsidRPr="0060079D">
        <w:rPr>
          <w:color w:val="000000" w:themeColor="text1"/>
        </w:rPr>
        <w:t xml:space="preserve"> the second sentence of Article 15, paragraph (1) of the Act are as follows:</w:t>
      </w:r>
    </w:p>
    <w:p w14:paraId="1620303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事業主が法第九条第二項の特殊関係事業主との間で同項に規定する契約を締結し、当該契約に基づき特殊関係事業主に雇用される者（次項第二号の理由により離職する者に限る。）</w:t>
      </w:r>
    </w:p>
    <w:p w14:paraId="5EFED5B8"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 person </w:t>
      </w:r>
      <w:r w:rsidR="00646883" w:rsidRPr="00BE0B22">
        <w:rPr>
          <w:color w:val="000000" w:themeColor="text1"/>
        </w:rPr>
        <w:t xml:space="preserve">employed by </w:t>
      </w:r>
      <w:r w:rsidR="00646883">
        <w:rPr>
          <w:rFonts w:hint="eastAsia"/>
          <w:color w:val="000000" w:themeColor="text1"/>
        </w:rPr>
        <w:t>a</w:t>
      </w:r>
      <w:r w:rsidR="00646883" w:rsidRPr="00BE0B22">
        <w:rPr>
          <w:color w:val="000000" w:themeColor="text1"/>
        </w:rPr>
        <w:t xml:space="preserve"> specially related employer </w:t>
      </w:r>
      <w:r w:rsidR="007C20E8">
        <w:rPr>
          <w:rFonts w:hint="eastAsia"/>
          <w:color w:val="000000" w:themeColor="text1"/>
        </w:rPr>
        <w:t xml:space="preserve">pursuant to </w:t>
      </w:r>
      <w:r w:rsidRPr="0060079D">
        <w:rPr>
          <w:color w:val="000000" w:themeColor="text1"/>
        </w:rPr>
        <w:t>a contract</w:t>
      </w:r>
      <w:r w:rsidR="00E71AE7">
        <w:rPr>
          <w:rFonts w:hint="eastAsia"/>
          <w:color w:val="000000" w:themeColor="text1"/>
        </w:rPr>
        <w:t xml:space="preserve"> concluded by </w:t>
      </w:r>
      <w:r w:rsidR="00D364AC">
        <w:rPr>
          <w:rFonts w:hint="eastAsia"/>
          <w:color w:val="000000" w:themeColor="text1"/>
        </w:rPr>
        <w:t>their employer with that</w:t>
      </w:r>
      <w:r w:rsidR="00D364AC" w:rsidRPr="00D364AC">
        <w:rPr>
          <w:color w:val="000000" w:themeColor="text1"/>
        </w:rPr>
        <w:t xml:space="preserve"> </w:t>
      </w:r>
      <w:r w:rsidR="00D364AC" w:rsidRPr="00BE0B22">
        <w:rPr>
          <w:color w:val="000000" w:themeColor="text1"/>
        </w:rPr>
        <w:t>specially related employer</w:t>
      </w:r>
      <w:r w:rsidR="008A2767">
        <w:rPr>
          <w:rFonts w:hint="eastAsia"/>
          <w:color w:val="000000" w:themeColor="text1"/>
        </w:rPr>
        <w:t>,</w:t>
      </w:r>
      <w:r w:rsidRPr="0060079D">
        <w:rPr>
          <w:color w:val="000000" w:themeColor="text1"/>
        </w:rPr>
        <w:t xml:space="preserve"> </w:t>
      </w:r>
      <w:r w:rsidR="00793693" w:rsidRPr="0060079D">
        <w:rPr>
          <w:color w:val="000000" w:themeColor="text1"/>
        </w:rPr>
        <w:t xml:space="preserve">as </w:t>
      </w:r>
      <w:r w:rsidRPr="0060079D">
        <w:rPr>
          <w:color w:val="000000" w:themeColor="text1"/>
        </w:rPr>
        <w:t xml:space="preserve">provided for in Article 9, paragraph (2) of the Act (limited to </w:t>
      </w:r>
      <w:r w:rsidR="00BA1F22">
        <w:rPr>
          <w:rFonts w:hint="eastAsia"/>
          <w:color w:val="000000" w:themeColor="text1"/>
        </w:rPr>
        <w:t>those</w:t>
      </w:r>
      <w:r w:rsidRPr="0060079D">
        <w:rPr>
          <w:color w:val="000000" w:themeColor="text1"/>
        </w:rPr>
        <w:t xml:space="preserve"> who </w:t>
      </w:r>
      <w:r w:rsidR="00BA1F22">
        <w:rPr>
          <w:rFonts w:hint="eastAsia"/>
          <w:color w:val="000000" w:themeColor="text1"/>
        </w:rPr>
        <w:t>leave</w:t>
      </w:r>
      <w:r w:rsidRPr="0060079D">
        <w:rPr>
          <w:color w:val="000000" w:themeColor="text1"/>
        </w:rPr>
        <w:t xml:space="preserve"> employment </w:t>
      </w:r>
      <w:r w:rsidR="00A17963">
        <w:rPr>
          <w:rFonts w:hint="eastAsia"/>
          <w:color w:val="000000" w:themeColor="text1"/>
        </w:rPr>
        <w:t>for</w:t>
      </w:r>
      <w:r w:rsidRPr="0060079D">
        <w:rPr>
          <w:color w:val="000000" w:themeColor="text1"/>
        </w:rPr>
        <w:t xml:space="preserve"> the reason </w:t>
      </w:r>
      <w:r w:rsidR="00793693" w:rsidRPr="0060079D">
        <w:rPr>
          <w:color w:val="000000" w:themeColor="text1"/>
        </w:rPr>
        <w:t>referred to</w:t>
      </w:r>
      <w:r w:rsidRPr="0060079D">
        <w:rPr>
          <w:color w:val="000000" w:themeColor="text1"/>
        </w:rPr>
        <w:t xml:space="preserve"> in item (ii) of the following paragraph);</w:t>
      </w:r>
    </w:p>
    <w:p w14:paraId="2178D31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事業主が他の事業主との間で法第十条の二第三項に規定する契約を締結し、当該契約に基づき他の事業主に雇用される者（次項第三号の理由により離職する者に限る。）</w:t>
      </w:r>
    </w:p>
    <w:p w14:paraId="5628C4C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person </w:t>
      </w:r>
      <w:r w:rsidR="004A7BBB" w:rsidRPr="006724D2">
        <w:rPr>
          <w:color w:val="000000" w:themeColor="text1"/>
        </w:rPr>
        <w:t xml:space="preserve">employed by </w:t>
      </w:r>
      <w:r w:rsidR="0012709C">
        <w:rPr>
          <w:rFonts w:hint="eastAsia"/>
          <w:color w:val="000000" w:themeColor="text1"/>
        </w:rPr>
        <w:t>an</w:t>
      </w:r>
      <w:r w:rsidR="004A7BBB" w:rsidRPr="006724D2">
        <w:rPr>
          <w:color w:val="000000" w:themeColor="text1"/>
        </w:rPr>
        <w:t xml:space="preserve">other employer </w:t>
      </w:r>
      <w:r w:rsidR="0012709C">
        <w:rPr>
          <w:rFonts w:hint="eastAsia"/>
          <w:color w:val="000000" w:themeColor="text1"/>
        </w:rPr>
        <w:t>pursuant to</w:t>
      </w:r>
      <w:r w:rsidR="004A7BBB" w:rsidRPr="006724D2">
        <w:rPr>
          <w:color w:val="000000" w:themeColor="text1"/>
        </w:rPr>
        <w:t xml:space="preserve"> </w:t>
      </w:r>
      <w:r w:rsidR="0012709C">
        <w:rPr>
          <w:rFonts w:hint="eastAsia"/>
          <w:color w:val="000000" w:themeColor="text1"/>
        </w:rPr>
        <w:t>a</w:t>
      </w:r>
      <w:r w:rsidR="004A7BBB" w:rsidRPr="006724D2">
        <w:rPr>
          <w:color w:val="000000" w:themeColor="text1"/>
        </w:rPr>
        <w:t xml:space="preserve"> contract</w:t>
      </w:r>
      <w:r w:rsidR="004A7BBB" w:rsidRPr="004A7BBB">
        <w:rPr>
          <w:color w:val="000000" w:themeColor="text1"/>
        </w:rPr>
        <w:t xml:space="preserve"> </w:t>
      </w:r>
      <w:r w:rsidR="00154ABF" w:rsidRPr="00154ABF">
        <w:rPr>
          <w:color w:val="000000" w:themeColor="text1"/>
        </w:rPr>
        <w:t xml:space="preserve">concluded by their employer </w:t>
      </w:r>
      <w:r w:rsidR="0064366E" w:rsidRPr="0064366E">
        <w:rPr>
          <w:color w:val="000000" w:themeColor="text1"/>
        </w:rPr>
        <w:t>with that other employer</w:t>
      </w:r>
      <w:r w:rsidR="003D5CEB">
        <w:rPr>
          <w:rFonts w:hint="eastAsia"/>
          <w:color w:val="000000" w:themeColor="text1"/>
        </w:rPr>
        <w:t>, as</w:t>
      </w:r>
      <w:r w:rsidR="0064366E" w:rsidRPr="0064366E">
        <w:rPr>
          <w:color w:val="000000" w:themeColor="text1"/>
        </w:rPr>
        <w:t xml:space="preserve"> </w:t>
      </w:r>
      <w:r w:rsidRPr="0060079D">
        <w:rPr>
          <w:color w:val="000000" w:themeColor="text1"/>
        </w:rPr>
        <w:t xml:space="preserve">provided for in Article 10-2, paragraph (3) of the Act (limited to </w:t>
      </w:r>
      <w:r w:rsidR="00942811">
        <w:rPr>
          <w:rFonts w:hint="eastAsia"/>
          <w:color w:val="000000" w:themeColor="text1"/>
        </w:rPr>
        <w:t>those</w:t>
      </w:r>
      <w:r w:rsidRPr="0060079D">
        <w:rPr>
          <w:color w:val="000000" w:themeColor="text1"/>
        </w:rPr>
        <w:t xml:space="preserve"> who </w:t>
      </w:r>
      <w:r w:rsidR="00393717">
        <w:rPr>
          <w:rFonts w:hint="eastAsia"/>
          <w:color w:val="000000" w:themeColor="text1"/>
        </w:rPr>
        <w:t>leave</w:t>
      </w:r>
      <w:r w:rsidRPr="0060079D">
        <w:rPr>
          <w:color w:val="000000" w:themeColor="text1"/>
        </w:rPr>
        <w:t xml:space="preserve"> employment </w:t>
      </w:r>
      <w:r w:rsidR="00393717">
        <w:rPr>
          <w:rFonts w:hint="eastAsia"/>
          <w:color w:val="000000" w:themeColor="text1"/>
        </w:rPr>
        <w:t>for</w:t>
      </w:r>
      <w:r w:rsidRPr="0060079D">
        <w:rPr>
          <w:color w:val="000000" w:themeColor="text1"/>
        </w:rPr>
        <w:t xml:space="preserve"> the reason </w:t>
      </w:r>
      <w:r w:rsidR="00793693" w:rsidRPr="0060079D">
        <w:rPr>
          <w:color w:val="000000" w:themeColor="text1"/>
        </w:rPr>
        <w:t>referred to</w:t>
      </w:r>
      <w:r w:rsidRPr="0060079D">
        <w:rPr>
          <w:color w:val="000000" w:themeColor="text1"/>
        </w:rPr>
        <w:t xml:space="preserve"> in item (iii) of the following paragraph);</w:t>
      </w:r>
    </w:p>
    <w:p w14:paraId="7AE1D4D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創業支援等措置に基づいて事業主と法第十条の二第二項第一号に規定する委託契約その他の契約又は同項第二号に規定する委託契約その他の契約を締結する者</w:t>
      </w:r>
    </w:p>
    <w:p w14:paraId="3758426E"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a person who concludes an entrustment contract or other contract </w:t>
      </w:r>
      <w:r w:rsidR="00EF707E">
        <w:rPr>
          <w:rFonts w:hint="eastAsia"/>
          <w:color w:val="000000" w:themeColor="text1"/>
        </w:rPr>
        <w:t xml:space="preserve">with </w:t>
      </w:r>
      <w:r w:rsidR="00305BFE">
        <w:rPr>
          <w:rFonts w:hint="eastAsia"/>
          <w:color w:val="000000" w:themeColor="text1"/>
        </w:rPr>
        <w:t>an</w:t>
      </w:r>
      <w:r w:rsidR="00EF707E">
        <w:rPr>
          <w:rFonts w:hint="eastAsia"/>
          <w:color w:val="000000" w:themeColor="text1"/>
        </w:rPr>
        <w:t xml:space="preserve"> employer</w:t>
      </w:r>
      <w:r w:rsidR="00305BFE">
        <w:rPr>
          <w:rFonts w:hint="eastAsia"/>
          <w:color w:val="000000" w:themeColor="text1"/>
        </w:rPr>
        <w:t>, as</w:t>
      </w:r>
      <w:r w:rsidR="00EF707E">
        <w:rPr>
          <w:rFonts w:hint="eastAsia"/>
          <w:color w:val="000000" w:themeColor="text1"/>
        </w:rPr>
        <w:t xml:space="preserve"> </w:t>
      </w:r>
      <w:r w:rsidRPr="0060079D">
        <w:rPr>
          <w:color w:val="000000" w:themeColor="text1"/>
        </w:rPr>
        <w:t>provided for in Article 10-2, paragraph (2), item (</w:t>
      </w:r>
      <w:proofErr w:type="spellStart"/>
      <w:r w:rsidRPr="0060079D">
        <w:rPr>
          <w:color w:val="000000" w:themeColor="text1"/>
        </w:rPr>
        <w:t>i</w:t>
      </w:r>
      <w:proofErr w:type="spellEnd"/>
      <w:r w:rsidRPr="0060079D">
        <w:rPr>
          <w:color w:val="000000" w:themeColor="text1"/>
        </w:rPr>
        <w:t xml:space="preserve">) </w:t>
      </w:r>
      <w:r w:rsidR="00172312" w:rsidRPr="00172312">
        <w:rPr>
          <w:color w:val="000000" w:themeColor="text1"/>
        </w:rPr>
        <w:t xml:space="preserve">or item (ii) </w:t>
      </w:r>
      <w:r w:rsidRPr="0060079D">
        <w:rPr>
          <w:color w:val="000000" w:themeColor="text1"/>
        </w:rPr>
        <w:t>of the Act</w:t>
      </w:r>
      <w:r w:rsidR="00A209BC" w:rsidRPr="0060079D">
        <w:rPr>
          <w:color w:val="000000" w:themeColor="text1"/>
        </w:rPr>
        <w:t>,</w:t>
      </w:r>
      <w:r w:rsidRPr="0060079D">
        <w:rPr>
          <w:color w:val="000000" w:themeColor="text1"/>
        </w:rPr>
        <w:t xml:space="preserve"> based on measures for start-up support and other assistance;</w:t>
      </w:r>
    </w:p>
    <w:p w14:paraId="2885F38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創業支援等措置に基づいて、法第十条の二第二項第二号ロ又はハの事業を実施する者と同号に規定する委託契約その他の契約を締結する者</w:t>
      </w:r>
    </w:p>
    <w:p w14:paraId="53C8BF86"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(iv) a person who concludes an entrustment contract or other contract</w:t>
      </w:r>
      <w:r w:rsidR="00B35233" w:rsidRPr="00B35233">
        <w:rPr>
          <w:color w:val="000000" w:themeColor="text1"/>
        </w:rPr>
        <w:t xml:space="preserve"> </w:t>
      </w:r>
      <w:r w:rsidR="00B35233" w:rsidRPr="00C52EC9">
        <w:rPr>
          <w:color w:val="000000" w:themeColor="text1"/>
        </w:rPr>
        <w:t xml:space="preserve">with </w:t>
      </w:r>
      <w:r w:rsidR="00B45745">
        <w:rPr>
          <w:rFonts w:hint="eastAsia"/>
          <w:color w:val="000000" w:themeColor="text1"/>
        </w:rPr>
        <w:t>the</w:t>
      </w:r>
      <w:r w:rsidR="00B35233" w:rsidRPr="00C52EC9">
        <w:rPr>
          <w:color w:val="000000" w:themeColor="text1"/>
        </w:rPr>
        <w:t xml:space="preserve"> person conduct</w:t>
      </w:r>
      <w:r w:rsidR="00B45745">
        <w:rPr>
          <w:rFonts w:hint="eastAsia"/>
          <w:color w:val="000000" w:themeColor="text1"/>
        </w:rPr>
        <w:t>ing</w:t>
      </w:r>
      <w:r w:rsidR="00B35233" w:rsidRPr="00C52EC9">
        <w:rPr>
          <w:color w:val="000000" w:themeColor="text1"/>
        </w:rPr>
        <w:t xml:space="preserve"> the business referred to </w:t>
      </w:r>
      <w:r w:rsidRPr="0060079D">
        <w:rPr>
          <w:color w:val="000000" w:themeColor="text1"/>
        </w:rPr>
        <w:t>in Article 10-2, paragraph (2), item (ii), (b) or (c) of the Act</w:t>
      </w:r>
      <w:r w:rsidR="00133DED">
        <w:rPr>
          <w:rFonts w:hint="eastAsia"/>
          <w:color w:val="000000" w:themeColor="text1"/>
        </w:rPr>
        <w:t>,</w:t>
      </w:r>
      <w:r w:rsidRPr="0060079D">
        <w:rPr>
          <w:color w:val="000000" w:themeColor="text1"/>
        </w:rPr>
        <w:t xml:space="preserve"> </w:t>
      </w:r>
      <w:r w:rsidR="005B3381" w:rsidRPr="005B3381">
        <w:rPr>
          <w:color w:val="000000" w:themeColor="text1"/>
        </w:rPr>
        <w:t>as provided for in the same item</w:t>
      </w:r>
      <w:r w:rsidR="00A90A5D">
        <w:rPr>
          <w:rFonts w:hint="eastAsia"/>
          <w:color w:val="000000" w:themeColor="text1"/>
        </w:rPr>
        <w:t xml:space="preserve">, </w:t>
      </w:r>
      <w:r w:rsidRPr="0060079D">
        <w:rPr>
          <w:color w:val="000000" w:themeColor="text1"/>
        </w:rPr>
        <w:t>based on measures for start-up support and other assistance.</w:t>
      </w:r>
    </w:p>
    <w:p w14:paraId="5B002AF9"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法第十五条第一項の厚生労働省令で定める理由は、次のとおりとする。</w:t>
      </w:r>
    </w:p>
    <w:p w14:paraId="5AEC2086" w14:textId="77777777" w:rsidR="003D124F" w:rsidRDefault="0024736B" w:rsidP="008642EE">
      <w:pPr>
        <w:adjustRightInd w:val="0"/>
        <w:ind w:left="221" w:hanging="221"/>
        <w:jc w:val="left"/>
        <w:rPr>
          <w:color w:val="000000" w:themeColor="text1"/>
        </w:rPr>
      </w:pPr>
      <w:r w:rsidRPr="0060079D">
        <w:rPr>
          <w:color w:val="000000" w:themeColor="text1"/>
        </w:rPr>
        <w:t xml:space="preserve">(3) The reasons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D259AE">
        <w:rPr>
          <w:rFonts w:hint="eastAsia"/>
          <w:color w:val="000000" w:themeColor="text1"/>
        </w:rPr>
        <w:t>under</w:t>
      </w:r>
      <w:r w:rsidRPr="0060079D">
        <w:rPr>
          <w:color w:val="000000" w:themeColor="text1"/>
        </w:rPr>
        <w:t xml:space="preserve"> Article 15, paragraph (1) of the Act are as follows:</w:t>
      </w:r>
    </w:p>
    <w:p w14:paraId="7341D58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定年（六十五歳以上のものに限る。）</w:t>
      </w:r>
    </w:p>
    <w:p w14:paraId="63418F17"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mandatory retirement age (limited to </w:t>
      </w:r>
      <w:r w:rsidR="009D15FE">
        <w:rPr>
          <w:rFonts w:hint="eastAsia"/>
          <w:color w:val="000000" w:themeColor="text1"/>
        </w:rPr>
        <w:t>persons</w:t>
      </w:r>
      <w:r w:rsidR="009D15FE" w:rsidRPr="0060079D">
        <w:rPr>
          <w:color w:val="000000" w:themeColor="text1"/>
        </w:rPr>
        <w:t xml:space="preserve"> </w:t>
      </w:r>
      <w:r w:rsidRPr="0060079D">
        <w:rPr>
          <w:color w:val="000000" w:themeColor="text1"/>
        </w:rPr>
        <w:t>who are 65 years of age or older);</w:t>
      </w:r>
    </w:p>
    <w:p w14:paraId="64BB2BA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法第九条第二項の継続雇用制度の対象となる年齢の上限に達したことによる離職（六十五歳以上のものに限る。）</w:t>
      </w:r>
    </w:p>
    <w:p w14:paraId="6E9D750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5E323C">
        <w:rPr>
          <w:rFonts w:hint="eastAsia"/>
          <w:color w:val="000000" w:themeColor="text1"/>
        </w:rPr>
        <w:t>leaving</w:t>
      </w:r>
      <w:r w:rsidRPr="0060079D">
        <w:rPr>
          <w:color w:val="000000" w:themeColor="text1"/>
        </w:rPr>
        <w:t xml:space="preserve"> employment due to having reached the upper </w:t>
      </w:r>
      <w:r w:rsidR="007027A1" w:rsidRPr="0060079D">
        <w:rPr>
          <w:color w:val="000000" w:themeColor="text1"/>
        </w:rPr>
        <w:t xml:space="preserve">age </w:t>
      </w:r>
      <w:r w:rsidRPr="0060079D">
        <w:rPr>
          <w:color w:val="000000" w:themeColor="text1"/>
        </w:rPr>
        <w:t xml:space="preserve">limit </w:t>
      </w:r>
      <w:r w:rsidR="00571E07">
        <w:rPr>
          <w:rFonts w:hint="eastAsia"/>
          <w:color w:val="000000" w:themeColor="text1"/>
        </w:rPr>
        <w:t>under</w:t>
      </w:r>
      <w:r w:rsidRPr="0060079D">
        <w:rPr>
          <w:color w:val="000000" w:themeColor="text1"/>
        </w:rPr>
        <w:t xml:space="preserve"> the continuous employment system </w:t>
      </w:r>
      <w:r w:rsidR="007027A1" w:rsidRPr="0060079D">
        <w:rPr>
          <w:color w:val="000000" w:themeColor="text1"/>
        </w:rPr>
        <w:t>referred to</w:t>
      </w:r>
      <w:r w:rsidRPr="0060079D">
        <w:rPr>
          <w:color w:val="000000" w:themeColor="text1"/>
        </w:rPr>
        <w:t xml:space="preserve"> in Article 9, paragraph (2) of the Act (limited to </w:t>
      </w:r>
      <w:r w:rsidR="00B55F7F">
        <w:rPr>
          <w:rFonts w:hint="eastAsia"/>
          <w:color w:val="000000" w:themeColor="text1"/>
        </w:rPr>
        <w:t>persons</w:t>
      </w:r>
      <w:r w:rsidR="00B55F7F" w:rsidRPr="0060079D">
        <w:rPr>
          <w:color w:val="000000" w:themeColor="text1"/>
        </w:rPr>
        <w:t xml:space="preserve"> </w:t>
      </w:r>
      <w:r w:rsidRPr="0060079D">
        <w:rPr>
          <w:color w:val="000000" w:themeColor="text1"/>
        </w:rPr>
        <w:t>who are 65 years of age or older);</w:t>
      </w:r>
    </w:p>
    <w:p w14:paraId="51063EE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高年齢者就業確保措置（定年の引上げ及び定年の定めの廃止を除く。第六号において同じ。）の対象となる年齢の上限に達したことによる離職</w:t>
      </w:r>
    </w:p>
    <w:p w14:paraId="71CD304C"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B55F7F">
        <w:rPr>
          <w:rFonts w:hint="eastAsia"/>
          <w:color w:val="000000" w:themeColor="text1"/>
        </w:rPr>
        <w:t>leaving</w:t>
      </w:r>
      <w:r w:rsidRPr="0060079D">
        <w:rPr>
          <w:color w:val="000000" w:themeColor="text1"/>
        </w:rPr>
        <w:t xml:space="preserve"> employment due to having reached the upper </w:t>
      </w:r>
      <w:r w:rsidR="007027A1" w:rsidRPr="0060079D">
        <w:rPr>
          <w:color w:val="000000" w:themeColor="text1"/>
        </w:rPr>
        <w:t xml:space="preserve">age </w:t>
      </w:r>
      <w:r w:rsidRPr="0060079D">
        <w:rPr>
          <w:color w:val="000000" w:themeColor="text1"/>
        </w:rPr>
        <w:t xml:space="preserve">limit </w:t>
      </w:r>
      <w:r w:rsidR="00086DAF">
        <w:rPr>
          <w:rFonts w:hint="eastAsia"/>
          <w:color w:val="000000" w:themeColor="text1"/>
        </w:rPr>
        <w:t>under</w:t>
      </w:r>
      <w:r w:rsidRPr="0060079D">
        <w:rPr>
          <w:color w:val="000000" w:themeColor="text1"/>
        </w:rPr>
        <w:t xml:space="preserve"> the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for elderly persons (excluding raising the mandatory retirement age and aboli</w:t>
      </w:r>
      <w:r w:rsidR="00C12923">
        <w:rPr>
          <w:rFonts w:hint="eastAsia"/>
          <w:color w:val="000000" w:themeColor="text1"/>
        </w:rPr>
        <w:t>shing</w:t>
      </w:r>
      <w:r w:rsidRPr="0060079D">
        <w:rPr>
          <w:color w:val="000000" w:themeColor="text1"/>
        </w:rPr>
        <w:t xml:space="preserve"> the fixed mandatory retirement age; the same applies in item (vi));</w:t>
      </w:r>
    </w:p>
    <w:p w14:paraId="38C8DE5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高年齢者等の雇用の安定等に関する法律の一部を改正する法律（平成二十四年法律第七十八号。第六条の三第八項において「平成二十四年改正法」という。）附則第三項の規定によりなおその効力を有することとされる同法による改正前の法第九条第二項の継続雇用制度の対象となる高年齢者に係る基準を定めた場合における当該基準に該当しなかつたことによる離職</w:t>
      </w:r>
    </w:p>
    <w:p w14:paraId="6CE2B1E1"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A657D9">
        <w:rPr>
          <w:rFonts w:hint="eastAsia"/>
          <w:color w:val="000000" w:themeColor="text1"/>
        </w:rPr>
        <w:t>leaving</w:t>
      </w:r>
      <w:r w:rsidRPr="0060079D">
        <w:rPr>
          <w:color w:val="000000" w:themeColor="text1"/>
        </w:rPr>
        <w:t xml:space="preserve"> employment due to failure to meet the criteria </w:t>
      </w:r>
      <w:r w:rsidR="00FC5D3C">
        <w:rPr>
          <w:rFonts w:hint="eastAsia"/>
          <w:color w:val="000000" w:themeColor="text1"/>
        </w:rPr>
        <w:t>for</w:t>
      </w:r>
      <w:r w:rsidRPr="0060079D">
        <w:rPr>
          <w:color w:val="000000" w:themeColor="text1"/>
        </w:rPr>
        <w:t xml:space="preserve"> elderly persons eligible for the continuous employment system </w:t>
      </w:r>
      <w:r w:rsidR="00DD6C7C" w:rsidRPr="0060079D">
        <w:rPr>
          <w:color w:val="000000" w:themeColor="text1"/>
        </w:rPr>
        <w:t xml:space="preserve">referred to </w:t>
      </w:r>
      <w:r w:rsidRPr="0060079D">
        <w:rPr>
          <w:color w:val="000000" w:themeColor="text1"/>
        </w:rPr>
        <w:t xml:space="preserve">in Article 9, paragraph (2) of the Act </w:t>
      </w:r>
      <w:r w:rsidR="00DD6C7C" w:rsidRPr="0060079D">
        <w:rPr>
          <w:color w:val="000000" w:themeColor="text1"/>
        </w:rPr>
        <w:t xml:space="preserve">before </w:t>
      </w:r>
      <w:r w:rsidR="00896832">
        <w:rPr>
          <w:rFonts w:hint="eastAsia"/>
          <w:color w:val="000000" w:themeColor="text1"/>
        </w:rPr>
        <w:t xml:space="preserve">its amendment by </w:t>
      </w:r>
      <w:r w:rsidRPr="0060079D">
        <w:rPr>
          <w:color w:val="000000" w:themeColor="text1"/>
        </w:rPr>
        <w:t xml:space="preserve">the </w:t>
      </w:r>
      <w:r w:rsidR="00F10A96">
        <w:rPr>
          <w:rFonts w:hint="eastAsia"/>
          <w:color w:val="000000" w:themeColor="text1"/>
        </w:rPr>
        <w:t xml:space="preserve">Act </w:t>
      </w:r>
      <w:r w:rsidRPr="0060079D">
        <w:rPr>
          <w:color w:val="000000" w:themeColor="text1"/>
        </w:rPr>
        <w:t>Partial</w:t>
      </w:r>
      <w:r w:rsidR="005A6644">
        <w:rPr>
          <w:rFonts w:hint="eastAsia"/>
          <w:color w:val="000000" w:themeColor="text1"/>
        </w:rPr>
        <w:t>ly</w:t>
      </w:r>
      <w:r w:rsidRPr="0060079D">
        <w:rPr>
          <w:color w:val="000000" w:themeColor="text1"/>
        </w:rPr>
        <w:t xml:space="preserve"> Amend</w:t>
      </w:r>
      <w:r w:rsidR="00F96C28">
        <w:rPr>
          <w:rFonts w:hint="eastAsia"/>
          <w:color w:val="000000" w:themeColor="text1"/>
        </w:rPr>
        <w:t>ing</w:t>
      </w:r>
      <w:r w:rsidRPr="0060079D">
        <w:rPr>
          <w:color w:val="000000" w:themeColor="text1"/>
        </w:rPr>
        <w:t xml:space="preserve"> the Act on Employment Security of Elderly Persons (Act No. 78 of 2012; referred to as the "2012 Amendment Act" in Article 6-3, paragraph (8)), which remain</w:t>
      </w:r>
      <w:r w:rsidR="0029463B">
        <w:rPr>
          <w:rFonts w:hint="eastAsia"/>
          <w:color w:val="000000" w:themeColor="text1"/>
        </w:rPr>
        <w:t>s</w:t>
      </w:r>
      <w:r w:rsidRPr="0060079D">
        <w:rPr>
          <w:color w:val="000000" w:themeColor="text1"/>
        </w:rPr>
        <w:t xml:space="preserve"> in force pursuant to the provisions of paragraph (3) of the Supplementary Provisions of th</w:t>
      </w:r>
      <w:r w:rsidR="00DD6C7C" w:rsidRPr="0060079D">
        <w:rPr>
          <w:color w:val="000000" w:themeColor="text1"/>
        </w:rPr>
        <w:t>at</w:t>
      </w:r>
      <w:r w:rsidRPr="0060079D">
        <w:rPr>
          <w:color w:val="000000" w:themeColor="text1"/>
        </w:rPr>
        <w:t xml:space="preserve"> Act;</w:t>
      </w:r>
    </w:p>
    <w:p w14:paraId="50A7A9C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法第九条第二項の継続雇用制度の対象となる高年齢者に係る基準を定めた場合における当該基準に該当しなかつたことによる離職（六十五歳以上のものに限る。）</w:t>
      </w:r>
    </w:p>
    <w:p w14:paraId="08BB63D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w:t>
      </w:r>
      <w:r w:rsidR="00452D8D">
        <w:rPr>
          <w:rFonts w:hint="eastAsia"/>
          <w:color w:val="000000" w:themeColor="text1"/>
        </w:rPr>
        <w:t>leaving</w:t>
      </w:r>
      <w:r w:rsidRPr="0060079D">
        <w:rPr>
          <w:color w:val="000000" w:themeColor="text1"/>
        </w:rPr>
        <w:t xml:space="preserve"> employment due to failure to meet the criteria </w:t>
      </w:r>
      <w:r w:rsidR="00906F9F">
        <w:rPr>
          <w:rFonts w:hint="eastAsia"/>
          <w:color w:val="000000" w:themeColor="text1"/>
        </w:rPr>
        <w:t>for</w:t>
      </w:r>
      <w:r w:rsidRPr="0060079D">
        <w:rPr>
          <w:color w:val="000000" w:themeColor="text1"/>
        </w:rPr>
        <w:t xml:space="preserve"> elderly persons eligible for the continuous employment system </w:t>
      </w:r>
      <w:r w:rsidR="00DD6C7C" w:rsidRPr="0060079D">
        <w:rPr>
          <w:color w:val="000000" w:themeColor="text1"/>
        </w:rPr>
        <w:t>referred to</w:t>
      </w:r>
      <w:r w:rsidRPr="0060079D">
        <w:rPr>
          <w:color w:val="000000" w:themeColor="text1"/>
        </w:rPr>
        <w:t xml:space="preserve"> in Article 9, paragraph (2) of the Act</w:t>
      </w:r>
      <w:r w:rsidR="007A2141">
        <w:rPr>
          <w:rFonts w:hint="eastAsia"/>
          <w:color w:val="000000" w:themeColor="text1"/>
        </w:rPr>
        <w:t>,</w:t>
      </w:r>
      <w:r w:rsidRPr="0060079D">
        <w:rPr>
          <w:color w:val="000000" w:themeColor="text1"/>
        </w:rPr>
        <w:t xml:space="preserve"> </w:t>
      </w:r>
      <w:r w:rsidR="00521E03">
        <w:rPr>
          <w:rFonts w:hint="eastAsia"/>
          <w:color w:val="000000" w:themeColor="text1"/>
        </w:rPr>
        <w:t xml:space="preserve">where such criteria </w:t>
      </w:r>
      <w:r w:rsidRPr="0060079D">
        <w:rPr>
          <w:color w:val="000000" w:themeColor="text1"/>
        </w:rPr>
        <w:t>have been established</w:t>
      </w:r>
      <w:r w:rsidR="002A1D32">
        <w:rPr>
          <w:rFonts w:hint="eastAsia"/>
          <w:color w:val="000000" w:themeColor="text1"/>
        </w:rPr>
        <w:t xml:space="preserve"> </w:t>
      </w:r>
      <w:r w:rsidR="002A1D32" w:rsidRPr="00804E7A">
        <w:rPr>
          <w:color w:val="000000" w:themeColor="text1"/>
        </w:rPr>
        <w:t>(limited to those who are 65 years of age or older)</w:t>
      </w:r>
      <w:r w:rsidRPr="0060079D">
        <w:rPr>
          <w:color w:val="000000" w:themeColor="text1"/>
        </w:rPr>
        <w:t>;</w:t>
      </w:r>
    </w:p>
    <w:p w14:paraId="631093A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高年齢者就業確保措置の対象となる高年齢者に係る基準を定めた場合における当該基準に該当しなかつたことによる離職</w:t>
      </w:r>
    </w:p>
    <w:p w14:paraId="3AEBD65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w:t>
      </w:r>
      <w:r w:rsidR="00152BAA">
        <w:rPr>
          <w:rFonts w:hint="eastAsia"/>
          <w:color w:val="000000" w:themeColor="text1"/>
        </w:rPr>
        <w:t>leaving</w:t>
      </w:r>
      <w:r w:rsidRPr="0060079D">
        <w:rPr>
          <w:color w:val="000000" w:themeColor="text1"/>
        </w:rPr>
        <w:t xml:space="preserve"> employment due to failure to meet the criteria </w:t>
      </w:r>
      <w:r w:rsidR="00163565" w:rsidRPr="005900C6">
        <w:rPr>
          <w:color w:val="000000" w:themeColor="text1"/>
        </w:rPr>
        <w:t xml:space="preserve">for elderly persons </w:t>
      </w:r>
      <w:r w:rsidR="0081508B">
        <w:rPr>
          <w:rFonts w:hint="eastAsia"/>
          <w:color w:val="000000" w:themeColor="text1"/>
        </w:rPr>
        <w:lastRenderedPageBreak/>
        <w:t>subject to the</w:t>
      </w:r>
      <w:r w:rsidRPr="0060079D">
        <w:rPr>
          <w:color w:val="000000" w:themeColor="text1"/>
        </w:rPr>
        <w:t xml:space="preserve"> measures for </w:t>
      </w:r>
      <w:r w:rsidR="00A741F2" w:rsidRPr="00A741F2">
        <w:rPr>
          <w:rFonts w:hint="eastAsia"/>
          <w:color w:val="000000" w:themeColor="text1"/>
        </w:rPr>
        <w:t>securing job opportunities</w:t>
      </w:r>
      <w:r w:rsidR="00A741F2" w:rsidRPr="00A741F2" w:rsidDel="00A741F2">
        <w:rPr>
          <w:color w:val="000000" w:themeColor="text1"/>
        </w:rPr>
        <w:t xml:space="preserve"> </w:t>
      </w:r>
      <w:r w:rsidRPr="0060079D">
        <w:rPr>
          <w:color w:val="000000" w:themeColor="text1"/>
        </w:rPr>
        <w:t>for elderly persons</w:t>
      </w:r>
      <w:r w:rsidR="008D10AF">
        <w:rPr>
          <w:rFonts w:hint="eastAsia"/>
          <w:color w:val="000000" w:themeColor="text1"/>
        </w:rPr>
        <w:t>, where such criteria</w:t>
      </w:r>
      <w:r w:rsidRPr="0060079D">
        <w:rPr>
          <w:color w:val="000000" w:themeColor="text1"/>
        </w:rPr>
        <w:t xml:space="preserve"> have been established;</w:t>
      </w:r>
    </w:p>
    <w:p w14:paraId="3BF768C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解雇（自己の責めに帰すべき理由によるものを除く。）その他の事業主の都合</w:t>
      </w:r>
    </w:p>
    <w:p w14:paraId="7C6077F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dismissal (excluding dismissal on grounds attributable to </w:t>
      </w:r>
      <w:r w:rsidR="00931693">
        <w:rPr>
          <w:rFonts w:hint="eastAsia"/>
          <w:color w:val="000000" w:themeColor="text1"/>
        </w:rPr>
        <w:t>the</w:t>
      </w:r>
      <w:r w:rsidR="00931693" w:rsidRPr="0060079D">
        <w:rPr>
          <w:color w:val="000000" w:themeColor="text1"/>
        </w:rPr>
        <w:t xml:space="preserve"> </w:t>
      </w:r>
      <w:r w:rsidRPr="0060079D">
        <w:rPr>
          <w:color w:val="000000" w:themeColor="text1"/>
        </w:rPr>
        <w:t xml:space="preserve">persons </w:t>
      </w:r>
      <w:r w:rsidR="007635BC">
        <w:rPr>
          <w:rFonts w:hint="eastAsia"/>
          <w:color w:val="000000" w:themeColor="text1"/>
        </w:rPr>
        <w:t>concerned</w:t>
      </w:r>
      <w:r w:rsidRPr="0060079D">
        <w:rPr>
          <w:color w:val="000000" w:themeColor="text1"/>
        </w:rPr>
        <w:t xml:space="preserve">) or </w:t>
      </w:r>
      <w:r w:rsidR="00604C4B">
        <w:rPr>
          <w:rFonts w:hint="eastAsia"/>
          <w:color w:val="000000" w:themeColor="text1"/>
        </w:rPr>
        <w:t>other leaving of</w:t>
      </w:r>
      <w:r w:rsidRPr="0060079D">
        <w:rPr>
          <w:color w:val="000000" w:themeColor="text1"/>
        </w:rPr>
        <w:t xml:space="preserve"> </w:t>
      </w:r>
      <w:r w:rsidR="00602826">
        <w:rPr>
          <w:rFonts w:hint="eastAsia"/>
          <w:color w:val="000000" w:themeColor="text1"/>
        </w:rPr>
        <w:t>for reasons attributable to</w:t>
      </w:r>
      <w:r w:rsidRPr="0060079D">
        <w:rPr>
          <w:color w:val="000000" w:themeColor="text1"/>
        </w:rPr>
        <w:t xml:space="preserve"> the employer.</w:t>
      </w:r>
    </w:p>
    <w:p w14:paraId="5FE82F01" w14:textId="77777777" w:rsidR="008642EE" w:rsidRDefault="008642EE" w:rsidP="008642EE">
      <w:pPr>
        <w:adjustRightInd w:val="0"/>
        <w:ind w:left="221" w:hanging="221"/>
        <w:jc w:val="left"/>
        <w:rPr>
          <w:color w:val="000000" w:themeColor="text1"/>
        </w:rPr>
      </w:pPr>
    </w:p>
    <w:p w14:paraId="0DC5B246" w14:textId="176D8731" w:rsidR="003D124F" w:rsidRDefault="0024736B" w:rsidP="008642EE">
      <w:pPr>
        <w:adjustRightInd w:val="0"/>
        <w:ind w:left="442" w:hanging="221"/>
        <w:jc w:val="left"/>
        <w:rPr>
          <w:color w:val="000000" w:themeColor="text1"/>
        </w:rPr>
      </w:pPr>
      <w:r w:rsidRPr="0060079D">
        <w:rPr>
          <w:rFonts w:hint="eastAsia"/>
          <w:color w:val="000000" w:themeColor="text1"/>
        </w:rPr>
        <w:t>（多数離職の届出の対象となる高年齢者等の数等）</w:t>
      </w:r>
    </w:p>
    <w:p w14:paraId="748FFCC6" w14:textId="77777777" w:rsidR="003D124F" w:rsidRDefault="0024736B" w:rsidP="008642EE">
      <w:pPr>
        <w:adjustRightInd w:val="0"/>
        <w:ind w:left="442" w:hanging="221"/>
        <w:jc w:val="left"/>
        <w:rPr>
          <w:color w:val="000000" w:themeColor="text1"/>
        </w:rPr>
      </w:pPr>
      <w:r w:rsidRPr="0060079D">
        <w:rPr>
          <w:color w:val="000000" w:themeColor="text1"/>
        </w:rPr>
        <w:t xml:space="preserve">(Number of Elderly Persons Subject to Notification of Multiple </w:t>
      </w:r>
      <w:r w:rsidR="001974A7">
        <w:rPr>
          <w:rFonts w:hint="eastAsia"/>
          <w:color w:val="000000" w:themeColor="text1"/>
        </w:rPr>
        <w:t>Cases</w:t>
      </w:r>
      <w:r w:rsidR="00D1753C">
        <w:rPr>
          <w:rFonts w:hint="eastAsia"/>
          <w:color w:val="000000" w:themeColor="text1"/>
        </w:rPr>
        <w:t xml:space="preserve"> of</w:t>
      </w:r>
      <w:r w:rsidR="00E8602D">
        <w:rPr>
          <w:rFonts w:hint="eastAsia"/>
          <w:color w:val="000000" w:themeColor="text1"/>
        </w:rPr>
        <w:t xml:space="preserve"> </w:t>
      </w:r>
      <w:r w:rsidR="00D1753C">
        <w:rPr>
          <w:rFonts w:hint="eastAsia"/>
          <w:color w:val="000000" w:themeColor="text1"/>
        </w:rPr>
        <w:t>Leaving</w:t>
      </w:r>
      <w:r w:rsidRPr="0060079D">
        <w:rPr>
          <w:color w:val="000000" w:themeColor="text1"/>
        </w:rPr>
        <w:t xml:space="preserve"> Employment)</w:t>
      </w:r>
    </w:p>
    <w:p w14:paraId="2117316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第六条の二　法第十六条第一項の厚生労働省令で定める数は、五人とする。</w:t>
      </w:r>
    </w:p>
    <w:p w14:paraId="7B9FA3F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6-2 (1) The number of 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4362D">
        <w:rPr>
          <w:rFonts w:hint="eastAsia"/>
          <w:color w:val="000000" w:themeColor="text1"/>
        </w:rPr>
        <w:t>under</w:t>
      </w:r>
      <w:r w:rsidRPr="0060079D">
        <w:rPr>
          <w:color w:val="000000" w:themeColor="text1"/>
        </w:rPr>
        <w:t xml:space="preserve"> Article 16, paragraph (1) of the Act</w:t>
      </w:r>
      <w:r w:rsidR="0004362D" w:rsidRPr="0004362D">
        <w:rPr>
          <w:color w:val="000000" w:themeColor="text1"/>
        </w:rPr>
        <w:t xml:space="preserve"> </w:t>
      </w:r>
      <w:r w:rsidR="0004362D" w:rsidRPr="00B870CF">
        <w:rPr>
          <w:color w:val="000000" w:themeColor="text1"/>
        </w:rPr>
        <w:t>is five</w:t>
      </w:r>
      <w:r w:rsidRPr="0060079D">
        <w:rPr>
          <w:color w:val="000000" w:themeColor="text1"/>
        </w:rPr>
        <w:t>.</w:t>
      </w:r>
    </w:p>
    <w:p w14:paraId="4A9F143E"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六条第一項の規定による届出は、多数離職届（様式第一号）を当該届出に係る離職が生ずる日（当該届出に係る離職の全部が同一の日に生じない場合にあつては、当該届出に係る最後の離職が生ずる日）の一月前までに当該事業所の所在地を管轄する公共職業安定所の長に提出することによつて行わなければならない。</w:t>
      </w:r>
    </w:p>
    <w:p w14:paraId="30F4A047"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3829EB" w:rsidRPr="0060079D">
        <w:rPr>
          <w:color w:val="000000" w:themeColor="text1"/>
        </w:rPr>
        <w:t>A n</w:t>
      </w:r>
      <w:r w:rsidRPr="0060079D">
        <w:rPr>
          <w:color w:val="000000" w:themeColor="text1"/>
        </w:rPr>
        <w:t xml:space="preserve">otification </w:t>
      </w:r>
      <w:r w:rsidR="00E1038B">
        <w:rPr>
          <w:rFonts w:hint="eastAsia"/>
          <w:color w:val="000000" w:themeColor="text1"/>
        </w:rPr>
        <w:t>under</w:t>
      </w:r>
      <w:r w:rsidRPr="0060079D">
        <w:rPr>
          <w:color w:val="000000" w:themeColor="text1"/>
        </w:rPr>
        <w:t xml:space="preserve"> the provisions of Article 16, paragraph (1) of the Act must be </w:t>
      </w:r>
      <w:r w:rsidR="009B2D95">
        <w:rPr>
          <w:rFonts w:hint="eastAsia"/>
          <w:color w:val="000000" w:themeColor="text1"/>
        </w:rPr>
        <w:t>made</w:t>
      </w:r>
      <w:r w:rsidR="009B2D95" w:rsidRPr="0060079D">
        <w:rPr>
          <w:color w:val="000000" w:themeColor="text1"/>
        </w:rPr>
        <w:t xml:space="preserve"> </w:t>
      </w:r>
      <w:r w:rsidRPr="0060079D">
        <w:rPr>
          <w:color w:val="000000" w:themeColor="text1"/>
        </w:rPr>
        <w:t xml:space="preserve">by submitting a </w:t>
      </w:r>
      <w:r w:rsidR="006972A0">
        <w:rPr>
          <w:rFonts w:hint="eastAsia"/>
          <w:color w:val="000000" w:themeColor="text1"/>
        </w:rPr>
        <w:t>notification</w:t>
      </w:r>
      <w:r w:rsidR="006972A0" w:rsidRPr="0060079D">
        <w:rPr>
          <w:color w:val="000000" w:themeColor="text1"/>
        </w:rPr>
        <w:t xml:space="preserve"> </w:t>
      </w:r>
      <w:r w:rsidR="007F3BB0">
        <w:rPr>
          <w:rFonts w:hint="eastAsia"/>
          <w:color w:val="000000" w:themeColor="text1"/>
        </w:rPr>
        <w:t>of</w:t>
      </w:r>
      <w:r w:rsidR="007F3BB0" w:rsidRPr="0060079D">
        <w:rPr>
          <w:color w:val="000000" w:themeColor="text1"/>
        </w:rPr>
        <w:t xml:space="preserve"> </w:t>
      </w:r>
      <w:r w:rsidRPr="0060079D">
        <w:rPr>
          <w:color w:val="000000" w:themeColor="text1"/>
        </w:rPr>
        <w:t xml:space="preserve">multiple </w:t>
      </w:r>
      <w:r w:rsidR="007F3BB0">
        <w:rPr>
          <w:rFonts w:hint="eastAsia"/>
          <w:color w:val="000000" w:themeColor="text1"/>
        </w:rPr>
        <w:t>cases of leaving</w:t>
      </w:r>
      <w:r w:rsidRPr="0060079D">
        <w:rPr>
          <w:color w:val="000000" w:themeColor="text1"/>
        </w:rPr>
        <w:t xml:space="preserve"> employment (Form No. 1) to the </w:t>
      </w:r>
      <w:r w:rsidR="008C5EE9">
        <w:rPr>
          <w:rFonts w:hint="eastAsia"/>
          <w:color w:val="000000" w:themeColor="text1"/>
        </w:rPr>
        <w:t>c</w:t>
      </w:r>
      <w:r w:rsidRPr="0060079D">
        <w:rPr>
          <w:color w:val="000000" w:themeColor="text1"/>
        </w:rPr>
        <w:t xml:space="preserve">hief of the </w:t>
      </w:r>
      <w:r w:rsidR="008C5EE9">
        <w:rPr>
          <w:rFonts w:hint="eastAsia"/>
          <w:color w:val="000000" w:themeColor="text1"/>
        </w:rPr>
        <w:t>p</w:t>
      </w:r>
      <w:r w:rsidRPr="0060079D">
        <w:rPr>
          <w:color w:val="000000" w:themeColor="text1"/>
        </w:rPr>
        <w:t xml:space="preserve">ublic </w:t>
      </w:r>
      <w:r w:rsidR="0068762B">
        <w:rPr>
          <w:rFonts w:hint="eastAsia"/>
          <w:color w:val="000000" w:themeColor="text1"/>
        </w:rPr>
        <w:t>e</w:t>
      </w:r>
      <w:r w:rsidRPr="0060079D">
        <w:rPr>
          <w:color w:val="000000" w:themeColor="text1"/>
        </w:rPr>
        <w:t xml:space="preserve">mployment </w:t>
      </w:r>
      <w:r w:rsidR="0068762B">
        <w:rPr>
          <w:rFonts w:hint="eastAsia"/>
          <w:color w:val="000000" w:themeColor="text1"/>
        </w:rPr>
        <w:t>s</w:t>
      </w:r>
      <w:r w:rsidRPr="0060079D">
        <w:rPr>
          <w:color w:val="000000" w:themeColor="text1"/>
        </w:rPr>
        <w:t xml:space="preserve">ecurity </w:t>
      </w:r>
      <w:r w:rsidR="0068762B">
        <w:rPr>
          <w:rFonts w:hint="eastAsia"/>
          <w:color w:val="000000" w:themeColor="text1"/>
        </w:rPr>
        <w:t>o</w:t>
      </w:r>
      <w:r w:rsidRPr="0060079D">
        <w:rPr>
          <w:color w:val="000000" w:themeColor="text1"/>
        </w:rPr>
        <w:t xml:space="preserve">ffice </w:t>
      </w:r>
      <w:r w:rsidR="00051304" w:rsidRPr="0060079D">
        <w:rPr>
          <w:color w:val="000000" w:themeColor="text1"/>
        </w:rPr>
        <w:t>having</w:t>
      </w:r>
      <w:r w:rsidRPr="0060079D">
        <w:rPr>
          <w:color w:val="000000" w:themeColor="text1"/>
        </w:rPr>
        <w:t xml:space="preserve"> jurisdiction over the location of the </w:t>
      </w:r>
      <w:r w:rsidR="00E90B3E">
        <w:rPr>
          <w:rFonts w:hint="eastAsia"/>
          <w:color w:val="000000" w:themeColor="text1"/>
        </w:rPr>
        <w:t xml:space="preserve">relevant </w:t>
      </w:r>
      <w:r w:rsidRPr="0060079D">
        <w:rPr>
          <w:color w:val="000000" w:themeColor="text1"/>
        </w:rPr>
        <w:t xml:space="preserve">place of business no later than one month </w:t>
      </w:r>
      <w:r w:rsidR="003829EB" w:rsidRPr="0060079D">
        <w:rPr>
          <w:color w:val="000000" w:themeColor="text1"/>
        </w:rPr>
        <w:t>before</w:t>
      </w:r>
      <w:r w:rsidRPr="0060079D">
        <w:rPr>
          <w:color w:val="000000" w:themeColor="text1"/>
        </w:rPr>
        <w:t xml:space="preserve"> the day on which the </w:t>
      </w:r>
      <w:r w:rsidR="004E5D34">
        <w:rPr>
          <w:rFonts w:hint="eastAsia"/>
          <w:color w:val="000000" w:themeColor="text1"/>
        </w:rPr>
        <w:t>leaving</w:t>
      </w:r>
      <w:r w:rsidRPr="0060079D">
        <w:rPr>
          <w:color w:val="000000" w:themeColor="text1"/>
        </w:rPr>
        <w:t xml:space="preserve"> employment </w:t>
      </w:r>
      <w:r w:rsidR="004E5D34">
        <w:rPr>
          <w:rFonts w:hint="eastAsia"/>
          <w:color w:val="000000" w:themeColor="text1"/>
        </w:rPr>
        <w:t>subject to</w:t>
      </w:r>
      <w:r w:rsidRPr="0060079D">
        <w:rPr>
          <w:color w:val="000000" w:themeColor="text1"/>
        </w:rPr>
        <w:t xml:space="preserve"> the notification occur</w:t>
      </w:r>
      <w:r w:rsidR="007311AC" w:rsidRPr="0060079D">
        <w:rPr>
          <w:color w:val="000000" w:themeColor="text1"/>
        </w:rPr>
        <w:t>s</w:t>
      </w:r>
      <w:r w:rsidRPr="0060079D">
        <w:rPr>
          <w:color w:val="000000" w:themeColor="text1"/>
        </w:rPr>
        <w:t xml:space="preserve"> (or, if all </w:t>
      </w:r>
      <w:r w:rsidR="009A414C">
        <w:rPr>
          <w:rFonts w:hint="eastAsia"/>
          <w:color w:val="000000" w:themeColor="text1"/>
        </w:rPr>
        <w:t>such leaving</w:t>
      </w:r>
      <w:r w:rsidRPr="0060079D">
        <w:rPr>
          <w:color w:val="000000" w:themeColor="text1"/>
        </w:rPr>
        <w:t xml:space="preserve"> employment do</w:t>
      </w:r>
      <w:r w:rsidR="00140987">
        <w:rPr>
          <w:rFonts w:hint="eastAsia"/>
          <w:color w:val="000000" w:themeColor="text1"/>
        </w:rPr>
        <w:t>es</w:t>
      </w:r>
      <w:r w:rsidRPr="0060079D">
        <w:rPr>
          <w:color w:val="000000" w:themeColor="text1"/>
        </w:rPr>
        <w:t xml:space="preserve"> not occur on the same day, the day on which the final </w:t>
      </w:r>
      <w:r w:rsidR="00140987">
        <w:rPr>
          <w:rFonts w:hint="eastAsia"/>
          <w:color w:val="000000" w:themeColor="text1"/>
        </w:rPr>
        <w:t xml:space="preserve">such </w:t>
      </w:r>
      <w:r w:rsidR="00D553B6">
        <w:rPr>
          <w:rFonts w:hint="eastAsia"/>
          <w:color w:val="000000" w:themeColor="text1"/>
        </w:rPr>
        <w:t>leaving</w:t>
      </w:r>
      <w:r w:rsidRPr="0060079D">
        <w:rPr>
          <w:color w:val="000000" w:themeColor="text1"/>
        </w:rPr>
        <w:t xml:space="preserve"> employment occurs).</w:t>
      </w:r>
    </w:p>
    <w:p w14:paraId="55C12BD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十六条第二項の規定による離職者の数の算定は、同一の事業所において、一月以内の期間に、前条第三項各号に掲げる理由により離職する法第十五条第一項の再就職援助対象高年齢者等（以下この項において「再就職援助対象高年齢者等」という。）の数を合計することにより行うものとする。ただし、当該離職に係る再就職援助対象高年齢者等のうちに既に労働施策の総合的な推進並びに労働者の雇用の安定及び職業生活の充実等に関する法律（昭和四十一年法律第百三十二号）第二十七条第一項の規定に基づいて行われた届出（同法第二十四条第五項の規定により同法第二十七条第一項の大量雇用変動の届出をしたものとされる同法第二十四条第三項の認定の申請を含む。）に係る者（当該多数離職の届出に係る期間において前条第三項各号に掲げる理由により離職する者に限る。）がある場合には、その者の数を当該合計数から控除するものとする。</w:t>
      </w:r>
    </w:p>
    <w:p w14:paraId="09EB6D77" w14:textId="77777777" w:rsidR="003D124F" w:rsidRDefault="0024736B" w:rsidP="008642EE">
      <w:pPr>
        <w:adjustRightInd w:val="0"/>
        <w:ind w:left="221" w:hanging="221"/>
        <w:jc w:val="left"/>
        <w:rPr>
          <w:color w:val="000000" w:themeColor="text1"/>
        </w:rPr>
      </w:pPr>
      <w:r w:rsidRPr="0060079D">
        <w:rPr>
          <w:color w:val="000000" w:themeColor="text1"/>
        </w:rPr>
        <w:t xml:space="preserve">(3) The number of persons who </w:t>
      </w:r>
      <w:r w:rsidR="00501CD6">
        <w:rPr>
          <w:rFonts w:hint="eastAsia"/>
          <w:color w:val="000000" w:themeColor="text1"/>
        </w:rPr>
        <w:t>leave</w:t>
      </w:r>
      <w:r w:rsidRPr="0060079D">
        <w:rPr>
          <w:color w:val="000000" w:themeColor="text1"/>
        </w:rPr>
        <w:t xml:space="preserve"> employment under the provisions of Article 16, paragraph (2) of the Act is calculated as the total number of elderly persons eligible for re-employment assistance, etc. (referred to</w:t>
      </w:r>
      <w:r w:rsidR="007F3D66" w:rsidRPr="0060079D">
        <w:rPr>
          <w:color w:val="000000" w:themeColor="text1"/>
        </w:rPr>
        <w:t xml:space="preserve"> </w:t>
      </w:r>
      <w:r w:rsidR="003C3D74" w:rsidRPr="00415A14">
        <w:rPr>
          <w:color w:val="000000" w:themeColor="text1"/>
        </w:rPr>
        <w:t>below</w:t>
      </w:r>
      <w:r w:rsidR="003C3D74" w:rsidRPr="003C3D74">
        <w:rPr>
          <w:color w:val="000000" w:themeColor="text1"/>
        </w:rPr>
        <w:t xml:space="preserve"> </w:t>
      </w:r>
      <w:r w:rsidR="003C3D74" w:rsidRPr="009503FB">
        <w:rPr>
          <w:color w:val="000000" w:themeColor="text1"/>
        </w:rPr>
        <w:t>in this paragraph</w:t>
      </w:r>
      <w:r w:rsidR="003C3D74" w:rsidRPr="003C3D74">
        <w:rPr>
          <w:color w:val="000000" w:themeColor="text1"/>
        </w:rPr>
        <w:t xml:space="preserve"> </w:t>
      </w:r>
      <w:r w:rsidRPr="0060079D">
        <w:rPr>
          <w:color w:val="000000" w:themeColor="text1"/>
        </w:rPr>
        <w:t xml:space="preserve">as "elderly persons eligible for re-employment assistance, etc."), as </w:t>
      </w:r>
      <w:r w:rsidR="009F5574">
        <w:rPr>
          <w:rFonts w:hint="eastAsia"/>
          <w:color w:val="000000" w:themeColor="text1"/>
        </w:rPr>
        <w:t>referred to</w:t>
      </w:r>
      <w:r w:rsidRPr="0060079D">
        <w:rPr>
          <w:color w:val="000000" w:themeColor="text1"/>
        </w:rPr>
        <w:t xml:space="preserve"> in Article 15, paragraph (1) of the Act, who </w:t>
      </w:r>
      <w:r w:rsidR="00066CC9">
        <w:rPr>
          <w:rFonts w:hint="eastAsia"/>
          <w:color w:val="000000" w:themeColor="text1"/>
        </w:rPr>
        <w:t>leave</w:t>
      </w:r>
      <w:r w:rsidRPr="0060079D">
        <w:rPr>
          <w:color w:val="000000" w:themeColor="text1"/>
        </w:rPr>
        <w:t xml:space="preserve"> employment for </w:t>
      </w:r>
      <w:r w:rsidR="00066CC9">
        <w:rPr>
          <w:rFonts w:hint="eastAsia"/>
          <w:color w:val="000000" w:themeColor="text1"/>
        </w:rPr>
        <w:t xml:space="preserve">any of </w:t>
      </w:r>
      <w:r w:rsidRPr="0060079D">
        <w:rPr>
          <w:color w:val="000000" w:themeColor="text1"/>
        </w:rPr>
        <w:t xml:space="preserve">the reasons </w:t>
      </w:r>
      <w:r w:rsidR="00295B17" w:rsidRPr="0060079D">
        <w:rPr>
          <w:color w:val="000000" w:themeColor="text1"/>
        </w:rPr>
        <w:t>stated</w:t>
      </w:r>
      <w:r w:rsidRPr="0060079D">
        <w:rPr>
          <w:color w:val="000000" w:themeColor="text1"/>
        </w:rPr>
        <w:t xml:space="preserve"> in the items of paragraph (3) of the preceding Article </w:t>
      </w:r>
      <w:r w:rsidR="00A2108B">
        <w:rPr>
          <w:rFonts w:hint="eastAsia"/>
          <w:color w:val="000000" w:themeColor="text1"/>
        </w:rPr>
        <w:t>within</w:t>
      </w:r>
      <w:r w:rsidR="00A2108B" w:rsidRPr="0060079D">
        <w:rPr>
          <w:color w:val="000000" w:themeColor="text1"/>
        </w:rPr>
        <w:t xml:space="preserve"> </w:t>
      </w:r>
      <w:r w:rsidRPr="0060079D">
        <w:rPr>
          <w:color w:val="000000" w:themeColor="text1"/>
        </w:rPr>
        <w:t xml:space="preserve">a </w:t>
      </w:r>
      <w:r w:rsidR="00A2108B" w:rsidRPr="006D798C">
        <w:rPr>
          <w:color w:val="000000" w:themeColor="text1"/>
        </w:rPr>
        <w:t>one</w:t>
      </w:r>
      <w:r w:rsidR="00A2108B">
        <w:rPr>
          <w:rFonts w:hint="eastAsia"/>
          <w:color w:val="000000" w:themeColor="text1"/>
        </w:rPr>
        <w:t>-</w:t>
      </w:r>
      <w:r w:rsidR="00A2108B" w:rsidRPr="006D798C">
        <w:rPr>
          <w:color w:val="000000" w:themeColor="text1"/>
        </w:rPr>
        <w:t xml:space="preserve">month </w:t>
      </w:r>
      <w:r w:rsidRPr="0060079D">
        <w:rPr>
          <w:color w:val="000000" w:themeColor="text1"/>
        </w:rPr>
        <w:t xml:space="preserve">period at the same place of business; provided, however, that </w:t>
      </w:r>
      <w:r w:rsidR="00262A52">
        <w:rPr>
          <w:rFonts w:hint="eastAsia"/>
          <w:color w:val="000000" w:themeColor="text1"/>
        </w:rPr>
        <w:t>if any of</w:t>
      </w:r>
      <w:r w:rsidR="00262A52" w:rsidRPr="0060079D">
        <w:rPr>
          <w:color w:val="000000" w:themeColor="text1"/>
        </w:rPr>
        <w:t xml:space="preserve"> </w:t>
      </w:r>
      <w:r w:rsidRPr="0060079D">
        <w:rPr>
          <w:color w:val="000000" w:themeColor="text1"/>
        </w:rPr>
        <w:t>the</w:t>
      </w:r>
      <w:r w:rsidR="008C6368">
        <w:rPr>
          <w:rFonts w:hint="eastAsia"/>
          <w:color w:val="000000" w:themeColor="text1"/>
        </w:rPr>
        <w:t>se</w:t>
      </w:r>
      <w:r w:rsidRPr="0060079D">
        <w:rPr>
          <w:color w:val="000000" w:themeColor="text1"/>
        </w:rPr>
        <w:t xml:space="preserve"> </w:t>
      </w:r>
      <w:r w:rsidRPr="0060079D">
        <w:rPr>
          <w:color w:val="000000" w:themeColor="text1"/>
        </w:rPr>
        <w:lastRenderedPageBreak/>
        <w:t xml:space="preserve">elderly persons eligible for re-employment assistance, etc. have </w:t>
      </w:r>
      <w:r w:rsidR="008C6368">
        <w:rPr>
          <w:rFonts w:hint="eastAsia"/>
          <w:color w:val="000000" w:themeColor="text1"/>
        </w:rPr>
        <w:t xml:space="preserve">already </w:t>
      </w:r>
      <w:r w:rsidRPr="0060079D">
        <w:rPr>
          <w:color w:val="000000" w:themeColor="text1"/>
        </w:rPr>
        <w:t xml:space="preserve">been </w:t>
      </w:r>
      <w:r w:rsidR="00906EEE" w:rsidRPr="00906EEE">
        <w:rPr>
          <w:color w:val="000000" w:themeColor="text1"/>
        </w:rPr>
        <w:t>covered by a notification submitted</w:t>
      </w:r>
      <w:r w:rsidR="001B67C2" w:rsidRPr="001B67C2">
        <w:rPr>
          <w:color w:val="000000" w:themeColor="text1"/>
        </w:rPr>
        <w:t xml:space="preserve"> </w:t>
      </w:r>
      <w:r w:rsidR="001B67C2">
        <w:rPr>
          <w:rFonts w:hint="eastAsia"/>
          <w:color w:val="000000" w:themeColor="text1"/>
        </w:rPr>
        <w:t>pursuant to</w:t>
      </w:r>
      <w:r w:rsidR="001B67C2" w:rsidRPr="007455C1">
        <w:rPr>
          <w:color w:val="000000" w:themeColor="text1"/>
        </w:rPr>
        <w:t xml:space="preserve"> Article 27, paragraph (1) of the Act on Comprehensively Advancing Labor Measures, Stabilizing the Employment of Workers, and Enriching Workers' Vocational Lives (Act No. 132 of 1966)</w:t>
      </w:r>
      <w:r w:rsidR="004D5F7B" w:rsidRPr="004D5F7B">
        <w:rPr>
          <w:color w:val="000000" w:themeColor="text1"/>
        </w:rPr>
        <w:t xml:space="preserve"> </w:t>
      </w:r>
      <w:r w:rsidR="004D5F7B" w:rsidRPr="00C477AE">
        <w:rPr>
          <w:color w:val="000000" w:themeColor="text1"/>
        </w:rPr>
        <w:t>(</w:t>
      </w:r>
      <w:r w:rsidR="004D5F7B" w:rsidRPr="00F2209F">
        <w:rPr>
          <w:color w:val="000000" w:themeColor="text1"/>
        </w:rPr>
        <w:t>including application</w:t>
      </w:r>
      <w:r w:rsidR="004D5F7B" w:rsidRPr="00F2209F">
        <w:rPr>
          <w:rFonts w:hint="eastAsia"/>
          <w:color w:val="000000" w:themeColor="text1"/>
        </w:rPr>
        <w:t>s</w:t>
      </w:r>
      <w:r w:rsidR="004D5F7B" w:rsidRPr="00F2209F">
        <w:rPr>
          <w:color w:val="000000" w:themeColor="text1"/>
        </w:rPr>
        <w:t xml:space="preserve"> submitted </w:t>
      </w:r>
      <w:r w:rsidR="0054613F" w:rsidRPr="0060079D">
        <w:rPr>
          <w:color w:val="000000" w:themeColor="text1"/>
        </w:rPr>
        <w:t>pursuant to</w:t>
      </w:r>
      <w:r w:rsidR="004D5F7B" w:rsidRPr="00F2209F">
        <w:rPr>
          <w:color w:val="000000" w:themeColor="text1"/>
        </w:rPr>
        <w:t xml:space="preserve"> Article 24, paragraph (5) of that Act for certification referred to in Article 24, paragraph (3) of that Act</w:t>
      </w:r>
      <w:r w:rsidR="00C07CF8" w:rsidRPr="00F2209F">
        <w:rPr>
          <w:rFonts w:hint="eastAsia"/>
          <w:color w:val="000000" w:themeColor="text1"/>
        </w:rPr>
        <w:t>,</w:t>
      </w:r>
      <w:r w:rsidR="004D5F7B" w:rsidRPr="00F2209F">
        <w:rPr>
          <w:color w:val="000000" w:themeColor="text1"/>
        </w:rPr>
        <w:t xml:space="preserve"> </w:t>
      </w:r>
      <w:r w:rsidR="00C07CF8" w:rsidRPr="00F2209F">
        <w:rPr>
          <w:rFonts w:hint="eastAsia"/>
          <w:color w:val="000000" w:themeColor="text1"/>
        </w:rPr>
        <w:t>which</w:t>
      </w:r>
      <w:r w:rsidR="004D5F7B" w:rsidRPr="00F2209F">
        <w:rPr>
          <w:color w:val="000000" w:themeColor="text1"/>
        </w:rPr>
        <w:t xml:space="preserve"> </w:t>
      </w:r>
      <w:r w:rsidR="001D0623" w:rsidRPr="00F2209F">
        <w:rPr>
          <w:rFonts w:hint="eastAsia"/>
          <w:color w:val="000000" w:themeColor="text1"/>
        </w:rPr>
        <w:t>are</w:t>
      </w:r>
      <w:r w:rsidR="004D5F7B" w:rsidRPr="00F2209F">
        <w:rPr>
          <w:color w:val="000000" w:themeColor="text1"/>
        </w:rPr>
        <w:t xml:space="preserve"> deemed to serve as notification</w:t>
      </w:r>
      <w:r w:rsidR="001D0623" w:rsidRPr="00F2209F">
        <w:rPr>
          <w:rFonts w:hint="eastAsia"/>
          <w:color w:val="000000" w:themeColor="text1"/>
        </w:rPr>
        <w:t>s</w:t>
      </w:r>
      <w:r w:rsidR="004D5F7B" w:rsidRPr="00F2209F">
        <w:rPr>
          <w:color w:val="000000" w:themeColor="text1"/>
        </w:rPr>
        <w:t xml:space="preserve"> of significant </w:t>
      </w:r>
      <w:r w:rsidR="00FC66FB" w:rsidRPr="00F2209F">
        <w:rPr>
          <w:color w:val="000000" w:themeColor="text1"/>
        </w:rPr>
        <w:t xml:space="preserve">employment </w:t>
      </w:r>
      <w:r w:rsidR="004D5F7B" w:rsidRPr="00F2209F">
        <w:rPr>
          <w:color w:val="000000" w:themeColor="text1"/>
        </w:rPr>
        <w:t>fluctuation</w:t>
      </w:r>
      <w:r w:rsidR="00FC66FB" w:rsidRPr="00F2209F">
        <w:rPr>
          <w:rFonts w:hint="eastAsia"/>
          <w:color w:val="000000" w:themeColor="text1"/>
        </w:rPr>
        <w:t>s</w:t>
      </w:r>
      <w:r w:rsidR="004D5F7B" w:rsidRPr="00F2209F">
        <w:rPr>
          <w:color w:val="000000" w:themeColor="text1"/>
        </w:rPr>
        <w:t xml:space="preserve"> </w:t>
      </w:r>
      <w:r w:rsidR="00FC66FB" w:rsidRPr="00F2209F">
        <w:rPr>
          <w:rFonts w:hint="eastAsia"/>
          <w:color w:val="000000" w:themeColor="text1"/>
        </w:rPr>
        <w:t>under</w:t>
      </w:r>
      <w:r w:rsidR="004D5F7B" w:rsidRPr="00F2209F">
        <w:rPr>
          <w:color w:val="000000" w:themeColor="text1"/>
        </w:rPr>
        <w:t xml:space="preserve"> Article 27, paragraph (1) of that Act</w:t>
      </w:r>
      <w:r w:rsidR="004D5F7B" w:rsidRPr="00C477AE">
        <w:rPr>
          <w:color w:val="000000" w:themeColor="text1"/>
        </w:rPr>
        <w:t>)</w:t>
      </w:r>
      <w:r w:rsidR="00A50B3E" w:rsidRPr="00A50B3E">
        <w:t xml:space="preserve"> </w:t>
      </w:r>
      <w:r w:rsidR="00A50B3E" w:rsidRPr="00A50B3E">
        <w:rPr>
          <w:color w:val="000000" w:themeColor="text1"/>
        </w:rPr>
        <w:t>(limited to those who leave employment during the period covered by the relevant notification of multiple cases of leaving and for the reasons listed in paragraph (3) of the preceding Article)</w:t>
      </w:r>
      <w:r w:rsidRPr="0060079D">
        <w:rPr>
          <w:color w:val="000000" w:themeColor="text1"/>
        </w:rPr>
        <w:t xml:space="preserve">, </w:t>
      </w:r>
      <w:r w:rsidR="00CF04E6">
        <w:rPr>
          <w:rFonts w:hint="eastAsia"/>
          <w:color w:val="000000" w:themeColor="text1"/>
        </w:rPr>
        <w:t>then</w:t>
      </w:r>
      <w:r w:rsidRPr="0060079D">
        <w:rPr>
          <w:color w:val="000000" w:themeColor="text1"/>
        </w:rPr>
        <w:t xml:space="preserve"> the number of </w:t>
      </w:r>
      <w:r w:rsidR="00CF04E6">
        <w:rPr>
          <w:rFonts w:hint="eastAsia"/>
          <w:color w:val="000000" w:themeColor="text1"/>
        </w:rPr>
        <w:t>such</w:t>
      </w:r>
      <w:r w:rsidR="00CF04E6" w:rsidRPr="0060079D">
        <w:rPr>
          <w:color w:val="000000" w:themeColor="text1"/>
        </w:rPr>
        <w:t xml:space="preserve"> </w:t>
      </w:r>
      <w:r w:rsidRPr="0060079D">
        <w:rPr>
          <w:color w:val="000000" w:themeColor="text1"/>
        </w:rPr>
        <w:t>persons is deducted from the total.</w:t>
      </w:r>
    </w:p>
    <w:p w14:paraId="70EB75B3" w14:textId="77777777" w:rsidR="008642EE" w:rsidRDefault="008642EE" w:rsidP="008642EE">
      <w:pPr>
        <w:adjustRightInd w:val="0"/>
        <w:ind w:left="221" w:hanging="221"/>
        <w:jc w:val="left"/>
        <w:rPr>
          <w:color w:val="000000" w:themeColor="text1"/>
        </w:rPr>
      </w:pPr>
    </w:p>
    <w:p w14:paraId="67C14572" w14:textId="2C090401" w:rsidR="003D124F" w:rsidRDefault="0024736B" w:rsidP="008642EE">
      <w:pPr>
        <w:adjustRightInd w:val="0"/>
        <w:ind w:left="442" w:hanging="221"/>
        <w:jc w:val="left"/>
        <w:rPr>
          <w:color w:val="000000" w:themeColor="text1"/>
        </w:rPr>
      </w:pPr>
      <w:r w:rsidRPr="0060079D">
        <w:rPr>
          <w:rFonts w:hint="eastAsia"/>
          <w:color w:val="000000" w:themeColor="text1"/>
        </w:rPr>
        <w:t>（求職活動支援書の作成等）</w:t>
      </w:r>
    </w:p>
    <w:p w14:paraId="08C1880C" w14:textId="77777777" w:rsidR="003D124F" w:rsidRDefault="0024736B" w:rsidP="008642EE">
      <w:pPr>
        <w:adjustRightInd w:val="0"/>
        <w:ind w:left="442" w:hanging="221"/>
        <w:jc w:val="left"/>
        <w:rPr>
          <w:color w:val="000000" w:themeColor="text1"/>
        </w:rPr>
      </w:pPr>
      <w:r w:rsidRPr="0060079D">
        <w:rPr>
          <w:color w:val="000000" w:themeColor="text1"/>
        </w:rPr>
        <w:t xml:space="preserve">(Drafting a </w:t>
      </w:r>
      <w:r w:rsidR="00F5370B">
        <w:rPr>
          <w:rFonts w:hint="eastAsia"/>
          <w:color w:val="000000" w:themeColor="text1"/>
        </w:rPr>
        <w:t>Support</w:t>
      </w:r>
      <w:r w:rsidR="00D36BB7">
        <w:rPr>
          <w:rFonts w:hint="eastAsia"/>
          <w:color w:val="000000" w:themeColor="text1"/>
        </w:rPr>
        <w:t xml:space="preserve"> Plan for Job Seek</w:t>
      </w:r>
      <w:r w:rsidR="00F80E4E">
        <w:rPr>
          <w:rFonts w:hint="eastAsia"/>
          <w:color w:val="000000" w:themeColor="text1"/>
        </w:rPr>
        <w:t>ing</w:t>
      </w:r>
      <w:r w:rsidR="00DC0E43">
        <w:rPr>
          <w:rFonts w:hint="eastAsia"/>
          <w:color w:val="000000" w:themeColor="text1"/>
        </w:rPr>
        <w:t>)</w:t>
      </w:r>
    </w:p>
    <w:p w14:paraId="4F844FF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第六条の三　事業主は、法第十七条第一項の求職活動支援書（以下「求職活動支援書」という。）を作成する前に、離職することとなつている高年齢者等であつて第九項に規定する者（以下「高年齢離職予定者」という。）に共通して講じようとする再就職援助措置の内容について、当該求職活動支援書に係る事業所に、労働者の過半数で組織する労働組合がある場合においてはその労働組合の、労働者の過半数で組織する労働組合がない場合においては労働者の過半数を代表する者の意見を聴くものとする。</w:t>
      </w:r>
    </w:p>
    <w:p w14:paraId="72DB305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6-3 (1) Before drafting a </w:t>
      </w:r>
      <w:r w:rsidR="00FA5E64">
        <w:rPr>
          <w:rFonts w:hint="eastAsia"/>
          <w:color w:val="000000" w:themeColor="text1"/>
        </w:rPr>
        <w:t>s</w:t>
      </w:r>
      <w:r w:rsidR="00F80E4E">
        <w:rPr>
          <w:rFonts w:hint="eastAsia"/>
          <w:color w:val="000000" w:themeColor="text1"/>
        </w:rPr>
        <w:t xml:space="preserve">upport </w:t>
      </w:r>
      <w:r w:rsidR="00FA5E64">
        <w:rPr>
          <w:rFonts w:hint="eastAsia"/>
          <w:color w:val="000000" w:themeColor="text1"/>
        </w:rPr>
        <w:t>p</w:t>
      </w:r>
      <w:r w:rsidR="00F80E4E">
        <w:rPr>
          <w:rFonts w:hint="eastAsia"/>
          <w:color w:val="000000" w:themeColor="text1"/>
        </w:rPr>
        <w:t xml:space="preserve">lan for </w:t>
      </w:r>
      <w:r w:rsidR="00FA5E64">
        <w:rPr>
          <w:rFonts w:hint="eastAsia"/>
          <w:color w:val="000000" w:themeColor="text1"/>
        </w:rPr>
        <w:t>j</w:t>
      </w:r>
      <w:r w:rsidR="00F80E4E">
        <w:rPr>
          <w:rFonts w:hint="eastAsia"/>
          <w:color w:val="000000" w:themeColor="text1"/>
        </w:rPr>
        <w:t xml:space="preserve">ob </w:t>
      </w:r>
      <w:r w:rsidR="00FA5E64">
        <w:rPr>
          <w:rFonts w:hint="eastAsia"/>
          <w:color w:val="000000" w:themeColor="text1"/>
        </w:rPr>
        <w:t>s</w:t>
      </w:r>
      <w:r w:rsidR="00F80E4E">
        <w:rPr>
          <w:rFonts w:hint="eastAsia"/>
          <w:color w:val="000000" w:themeColor="text1"/>
        </w:rPr>
        <w:t>eeking</w:t>
      </w:r>
      <w:r w:rsidRPr="0060079D">
        <w:rPr>
          <w:color w:val="000000" w:themeColor="text1"/>
        </w:rPr>
        <w:t xml:space="preserve"> (referred to </w:t>
      </w:r>
      <w:r w:rsidR="00230026" w:rsidRPr="00743EBE">
        <w:rPr>
          <w:color w:val="000000" w:themeColor="text1"/>
        </w:rPr>
        <w:t>below</w:t>
      </w:r>
      <w:r w:rsidR="00230026" w:rsidRPr="00230026">
        <w:rPr>
          <w:color w:val="000000" w:themeColor="text1"/>
        </w:rPr>
        <w:t xml:space="preserve"> </w:t>
      </w:r>
      <w:r w:rsidRPr="0060079D">
        <w:rPr>
          <w:color w:val="000000" w:themeColor="text1"/>
        </w:rPr>
        <w:t>as</w:t>
      </w:r>
      <w:r w:rsidR="00CA5125" w:rsidRPr="0060079D">
        <w:rPr>
          <w:color w:val="000000" w:themeColor="text1"/>
        </w:rPr>
        <w:t xml:space="preserve"> a</w:t>
      </w:r>
      <w:r w:rsidRPr="0060079D">
        <w:rPr>
          <w:color w:val="000000" w:themeColor="text1"/>
        </w:rPr>
        <w:t xml:space="preserve"> "</w:t>
      </w:r>
      <w:r w:rsidR="001C2A06">
        <w:rPr>
          <w:rFonts w:hint="eastAsia"/>
          <w:color w:val="000000" w:themeColor="text1"/>
        </w:rPr>
        <w:t>support plan for job</w:t>
      </w:r>
      <w:r w:rsidR="00FA5E64">
        <w:rPr>
          <w:rFonts w:hint="eastAsia"/>
          <w:color w:val="000000" w:themeColor="text1"/>
        </w:rPr>
        <w:t xml:space="preserve"> </w:t>
      </w:r>
      <w:r w:rsidR="001C2A06">
        <w:rPr>
          <w:rFonts w:hint="eastAsia"/>
          <w:color w:val="000000" w:themeColor="text1"/>
        </w:rPr>
        <w:t>seeking</w:t>
      </w:r>
      <w:r w:rsidRPr="0060079D">
        <w:rPr>
          <w:color w:val="000000" w:themeColor="text1"/>
        </w:rPr>
        <w:t xml:space="preserve">") provided for in Article 17, paragraph (1) of the Act, an employer is to hear the opinions of </w:t>
      </w:r>
      <w:r w:rsidR="007849DE">
        <w:rPr>
          <w:rFonts w:hint="eastAsia"/>
          <w:color w:val="000000" w:themeColor="text1"/>
        </w:rPr>
        <w:t>the</w:t>
      </w:r>
      <w:r w:rsidR="007849DE" w:rsidRPr="0060079D">
        <w:rPr>
          <w:color w:val="000000" w:themeColor="text1"/>
        </w:rPr>
        <w:t xml:space="preserve"> </w:t>
      </w:r>
      <w:r w:rsidRPr="0060079D">
        <w:rPr>
          <w:color w:val="000000" w:themeColor="text1"/>
        </w:rPr>
        <w:t xml:space="preserve">labor union organized by a majority of the workers at the place of business associated with the </w:t>
      </w:r>
      <w:r w:rsidR="003635CD">
        <w:rPr>
          <w:rFonts w:hint="eastAsia"/>
          <w:color w:val="000000" w:themeColor="text1"/>
        </w:rPr>
        <w:t>support plan for job</w:t>
      </w:r>
      <w:r w:rsidR="00FA5E64">
        <w:rPr>
          <w:rFonts w:hint="eastAsia"/>
          <w:color w:val="000000" w:themeColor="text1"/>
        </w:rPr>
        <w:t xml:space="preserve"> </w:t>
      </w:r>
      <w:r w:rsidR="003635CD">
        <w:rPr>
          <w:rFonts w:hint="eastAsia"/>
          <w:color w:val="000000" w:themeColor="text1"/>
        </w:rPr>
        <w:t>seeking</w:t>
      </w:r>
      <w:r w:rsidR="00B61EEB">
        <w:rPr>
          <w:rFonts w:hint="eastAsia"/>
          <w:color w:val="000000" w:themeColor="text1"/>
        </w:rPr>
        <w:t>,</w:t>
      </w:r>
      <w:r w:rsidRPr="0060079D">
        <w:rPr>
          <w:color w:val="000000" w:themeColor="text1"/>
        </w:rPr>
        <w:t xml:space="preserve"> </w:t>
      </w:r>
      <w:r w:rsidR="00B61EEB">
        <w:rPr>
          <w:rFonts w:hint="eastAsia"/>
          <w:color w:val="000000" w:themeColor="text1"/>
        </w:rPr>
        <w:t>or</w:t>
      </w:r>
      <w:r w:rsidR="00B56C41">
        <w:rPr>
          <w:rFonts w:hint="eastAsia"/>
          <w:color w:val="000000" w:themeColor="text1"/>
        </w:rPr>
        <w:t>,</w:t>
      </w:r>
      <w:r w:rsidR="00DD1C3C">
        <w:rPr>
          <w:rFonts w:hint="eastAsia"/>
          <w:color w:val="000000" w:themeColor="text1"/>
        </w:rPr>
        <w:t xml:space="preserve"> </w:t>
      </w:r>
      <w:r w:rsidRPr="0060079D">
        <w:rPr>
          <w:color w:val="000000" w:themeColor="text1"/>
        </w:rPr>
        <w:t xml:space="preserve">if </w:t>
      </w:r>
      <w:r w:rsidR="00DD1C3C">
        <w:rPr>
          <w:rFonts w:hint="eastAsia"/>
          <w:color w:val="000000" w:themeColor="text1"/>
        </w:rPr>
        <w:t>no such</w:t>
      </w:r>
      <w:r w:rsidR="00DD1C3C" w:rsidRPr="0060079D">
        <w:rPr>
          <w:color w:val="000000" w:themeColor="text1"/>
        </w:rPr>
        <w:t xml:space="preserve"> </w:t>
      </w:r>
      <w:r w:rsidRPr="0060079D">
        <w:rPr>
          <w:color w:val="000000" w:themeColor="text1"/>
        </w:rPr>
        <w:t>labor union exists</w:t>
      </w:r>
      <w:r w:rsidR="006553D8">
        <w:rPr>
          <w:rFonts w:hint="eastAsia"/>
          <w:color w:val="000000" w:themeColor="text1"/>
        </w:rPr>
        <w:t>,</w:t>
      </w:r>
      <w:r w:rsidRPr="0060079D">
        <w:rPr>
          <w:color w:val="000000" w:themeColor="text1"/>
        </w:rPr>
        <w:t xml:space="preserve"> a person representing a majority of the workers </w:t>
      </w:r>
      <w:r w:rsidR="00CA5125" w:rsidRPr="0060079D">
        <w:rPr>
          <w:color w:val="000000" w:themeColor="text1"/>
        </w:rPr>
        <w:t>regarding</w:t>
      </w:r>
      <w:r w:rsidRPr="0060079D">
        <w:rPr>
          <w:color w:val="000000" w:themeColor="text1"/>
        </w:rPr>
        <w:t xml:space="preserve"> the content of re-employment </w:t>
      </w:r>
      <w:r w:rsidR="00A06267" w:rsidRPr="00FD3CD3">
        <w:rPr>
          <w:color w:val="000000" w:themeColor="text1"/>
        </w:rPr>
        <w:t xml:space="preserve">support </w:t>
      </w:r>
      <w:r w:rsidR="00A06267" w:rsidRPr="00AD1D71">
        <w:rPr>
          <w:color w:val="000000" w:themeColor="text1"/>
        </w:rPr>
        <w:t xml:space="preserve">measures </w:t>
      </w:r>
      <w:r w:rsidR="000A5ED7">
        <w:rPr>
          <w:rFonts w:hint="eastAsia"/>
          <w:color w:val="000000" w:themeColor="text1"/>
        </w:rPr>
        <w:t xml:space="preserve">intended to be applied </w:t>
      </w:r>
      <w:r w:rsidR="00BC69F9">
        <w:rPr>
          <w:rFonts w:hint="eastAsia"/>
          <w:color w:val="000000" w:themeColor="text1"/>
        </w:rPr>
        <w:t>uniformly</w:t>
      </w:r>
      <w:r w:rsidR="00BC69F9" w:rsidRPr="0060079D">
        <w:rPr>
          <w:color w:val="000000" w:themeColor="text1"/>
        </w:rPr>
        <w:t xml:space="preserve"> </w:t>
      </w:r>
      <w:r w:rsidRPr="0060079D">
        <w:rPr>
          <w:color w:val="000000" w:themeColor="text1"/>
        </w:rPr>
        <w:t>to elderly persons</w:t>
      </w:r>
      <w:r w:rsidR="00AA509F">
        <w:rPr>
          <w:rFonts w:hint="eastAsia"/>
          <w:color w:val="000000" w:themeColor="text1"/>
        </w:rPr>
        <w:t xml:space="preserve"> </w:t>
      </w:r>
      <w:r w:rsidR="00EA78B6">
        <w:rPr>
          <w:rFonts w:hint="eastAsia"/>
          <w:color w:val="000000" w:themeColor="text1"/>
        </w:rPr>
        <w:t>who are</w:t>
      </w:r>
      <w:r w:rsidR="00AA509F">
        <w:rPr>
          <w:rFonts w:hint="eastAsia"/>
          <w:color w:val="000000" w:themeColor="text1"/>
        </w:rPr>
        <w:t xml:space="preserve"> to </w:t>
      </w:r>
      <w:r w:rsidR="00BA142E">
        <w:rPr>
          <w:rFonts w:hint="eastAsia"/>
          <w:color w:val="000000" w:themeColor="text1"/>
        </w:rPr>
        <w:t>leave</w:t>
      </w:r>
      <w:r w:rsidR="00DD49E2">
        <w:rPr>
          <w:rFonts w:hint="eastAsia"/>
          <w:color w:val="000000" w:themeColor="text1"/>
        </w:rPr>
        <w:t xml:space="preserve"> employment</w:t>
      </w:r>
      <w:r w:rsidR="008167C8">
        <w:rPr>
          <w:rFonts w:hint="eastAsia"/>
          <w:color w:val="000000" w:themeColor="text1"/>
        </w:rPr>
        <w:t xml:space="preserve"> and who are persons</w:t>
      </w:r>
      <w:r w:rsidRPr="0060079D">
        <w:rPr>
          <w:color w:val="000000" w:themeColor="text1"/>
        </w:rPr>
        <w:t xml:space="preserve"> </w:t>
      </w:r>
      <w:r w:rsidR="00BA1FAC">
        <w:rPr>
          <w:rFonts w:hint="eastAsia"/>
          <w:color w:val="000000" w:themeColor="text1"/>
        </w:rPr>
        <w:t>as</w:t>
      </w:r>
      <w:r w:rsidRPr="0060079D">
        <w:rPr>
          <w:color w:val="000000" w:themeColor="text1"/>
        </w:rPr>
        <w:t xml:space="preserve"> </w:t>
      </w:r>
      <w:r w:rsidR="00BA1FAC">
        <w:rPr>
          <w:rFonts w:hint="eastAsia"/>
          <w:color w:val="000000" w:themeColor="text1"/>
        </w:rPr>
        <w:t>defined</w:t>
      </w:r>
      <w:r w:rsidRPr="0060079D">
        <w:rPr>
          <w:color w:val="000000" w:themeColor="text1"/>
        </w:rPr>
        <w:t xml:space="preserve"> in paragraph (9) (referred to </w:t>
      </w:r>
      <w:r w:rsidR="00230026" w:rsidRPr="00677E04">
        <w:rPr>
          <w:color w:val="000000" w:themeColor="text1"/>
        </w:rPr>
        <w:t>below</w:t>
      </w:r>
      <w:r w:rsidR="00230026" w:rsidRPr="00230026">
        <w:rPr>
          <w:color w:val="000000" w:themeColor="text1"/>
        </w:rPr>
        <w:t xml:space="preserve"> </w:t>
      </w:r>
      <w:r w:rsidRPr="0060079D">
        <w:rPr>
          <w:color w:val="000000" w:themeColor="text1"/>
        </w:rPr>
        <w:t>as "</w:t>
      </w:r>
      <w:r w:rsidR="00A3516E" w:rsidRPr="0060079D">
        <w:rPr>
          <w:color w:val="000000" w:themeColor="text1"/>
        </w:rPr>
        <w:t xml:space="preserve">elderly persons </w:t>
      </w:r>
      <w:r w:rsidR="000C6A2A">
        <w:rPr>
          <w:rFonts w:hint="eastAsia"/>
          <w:color w:val="000000" w:themeColor="text1"/>
        </w:rPr>
        <w:t>who are</w:t>
      </w:r>
      <w:r w:rsidR="00A3516E" w:rsidRPr="0060079D">
        <w:rPr>
          <w:color w:val="000000" w:themeColor="text1"/>
        </w:rPr>
        <w:t xml:space="preserve"> to </w:t>
      </w:r>
      <w:r w:rsidR="008A749A">
        <w:rPr>
          <w:rFonts w:hint="eastAsia"/>
          <w:color w:val="000000" w:themeColor="text1"/>
        </w:rPr>
        <w:t>leave</w:t>
      </w:r>
      <w:r w:rsidR="00851302" w:rsidRPr="0060079D">
        <w:rPr>
          <w:color w:val="000000" w:themeColor="text1"/>
        </w:rPr>
        <w:t xml:space="preserve"> employment</w:t>
      </w:r>
      <w:r w:rsidRPr="0060079D">
        <w:rPr>
          <w:color w:val="000000" w:themeColor="text1"/>
        </w:rPr>
        <w:t>").</w:t>
      </w:r>
    </w:p>
    <w:p w14:paraId="25B89B52"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事業主は、高年齢離職予定者の決定後速やかに、求職活動支援書の交付についての本人の希望を聴いて、これを作成し、交付するものとする。</w:t>
      </w:r>
    </w:p>
    <w:p w14:paraId="3A948AC6" w14:textId="77777777" w:rsidR="003D124F" w:rsidRDefault="00663620" w:rsidP="008642EE">
      <w:pPr>
        <w:adjustRightInd w:val="0"/>
        <w:ind w:left="221" w:hanging="221"/>
        <w:jc w:val="left"/>
        <w:rPr>
          <w:color w:val="000000" w:themeColor="text1"/>
        </w:rPr>
      </w:pPr>
      <w:r>
        <w:rPr>
          <w:color w:val="000000" w:themeColor="text1"/>
        </w:rPr>
        <w:t>(2) After an elderly person who is to leave employment has been determined, the employer is to promptly hear that person's wishes regarding the issuance of a support plan for job seeking, and prepare and issue the plan accordingly.</w:t>
      </w:r>
    </w:p>
    <w:p w14:paraId="6897D9D4"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事業主は、求職活動支援書の作成に当たつては、あらかじめ、当該求職活動支援書に係る高年齢離職予定者の再就職及び在職中の求職活動に関する希望の内容を聴くものとする。</w:t>
      </w:r>
    </w:p>
    <w:p w14:paraId="4110A780" w14:textId="77777777" w:rsidR="003D124F" w:rsidRDefault="0024736B" w:rsidP="008642EE">
      <w:pPr>
        <w:adjustRightInd w:val="0"/>
        <w:ind w:left="221" w:hanging="221"/>
        <w:jc w:val="left"/>
        <w:rPr>
          <w:color w:val="000000" w:themeColor="text1"/>
        </w:rPr>
      </w:pPr>
      <w:r w:rsidRPr="0060079D">
        <w:rPr>
          <w:color w:val="000000" w:themeColor="text1"/>
        </w:rPr>
        <w:t xml:space="preserve">(3) </w:t>
      </w:r>
      <w:r w:rsidR="001C01F3">
        <w:rPr>
          <w:rFonts w:hint="eastAsia"/>
          <w:color w:val="000000" w:themeColor="text1"/>
        </w:rPr>
        <w:t>In</w:t>
      </w:r>
      <w:r w:rsidR="001C01F3" w:rsidRPr="00A56C49">
        <w:rPr>
          <w:color w:val="000000" w:themeColor="text1"/>
        </w:rPr>
        <w:t xml:space="preserve"> </w:t>
      </w:r>
      <w:r w:rsidR="001C01F3">
        <w:rPr>
          <w:rFonts w:hint="eastAsia"/>
          <w:color w:val="000000" w:themeColor="text1"/>
        </w:rPr>
        <w:t>preparing</w:t>
      </w:r>
      <w:r w:rsidR="001C01F3" w:rsidRPr="00A56C49">
        <w:rPr>
          <w:color w:val="000000" w:themeColor="text1"/>
        </w:rPr>
        <w:t xml:space="preserve"> a</w:t>
      </w:r>
      <w:r w:rsidR="00B55595">
        <w:rPr>
          <w:rFonts w:hint="eastAsia"/>
          <w:color w:val="000000" w:themeColor="text1"/>
        </w:rPr>
        <w:t xml:space="preserve"> </w:t>
      </w:r>
      <w:r w:rsidR="00C918DD">
        <w:rPr>
          <w:rFonts w:hint="eastAsia"/>
          <w:color w:val="000000" w:themeColor="text1"/>
        </w:rPr>
        <w:t>support plan for job</w:t>
      </w:r>
      <w:r w:rsidR="00FA5E64">
        <w:rPr>
          <w:rFonts w:hint="eastAsia"/>
          <w:color w:val="000000" w:themeColor="text1"/>
        </w:rPr>
        <w:t xml:space="preserve"> </w:t>
      </w:r>
      <w:r w:rsidR="00C918DD">
        <w:rPr>
          <w:rFonts w:hint="eastAsia"/>
          <w:color w:val="000000" w:themeColor="text1"/>
        </w:rPr>
        <w:t>seeking</w:t>
      </w:r>
      <w:r w:rsidR="001C01F3">
        <w:rPr>
          <w:rFonts w:hint="eastAsia"/>
          <w:color w:val="000000" w:themeColor="text1"/>
        </w:rPr>
        <w:t>,</w:t>
      </w:r>
      <w:r w:rsidR="001C01F3" w:rsidRPr="001C01F3">
        <w:rPr>
          <w:color w:val="000000" w:themeColor="text1"/>
        </w:rPr>
        <w:t xml:space="preserve"> </w:t>
      </w:r>
      <w:r w:rsidR="001C01F3">
        <w:rPr>
          <w:rFonts w:hint="eastAsia"/>
          <w:color w:val="000000" w:themeColor="text1"/>
        </w:rPr>
        <w:t>the</w:t>
      </w:r>
      <w:r w:rsidRPr="0060079D">
        <w:rPr>
          <w:color w:val="000000" w:themeColor="text1"/>
        </w:rPr>
        <w:t xml:space="preserve"> employer is to</w:t>
      </w:r>
      <w:r w:rsidR="001C01F3">
        <w:rPr>
          <w:rFonts w:hint="eastAsia"/>
          <w:color w:val="000000" w:themeColor="text1"/>
        </w:rPr>
        <w:t>,</w:t>
      </w:r>
      <w:r w:rsidRPr="0060079D">
        <w:rPr>
          <w:color w:val="000000" w:themeColor="text1"/>
        </w:rPr>
        <w:t xml:space="preserve"> </w:t>
      </w:r>
      <w:r w:rsidR="001C01F3" w:rsidRPr="00F75D41">
        <w:rPr>
          <w:color w:val="000000" w:themeColor="text1"/>
        </w:rPr>
        <w:t>in advance</w:t>
      </w:r>
      <w:r w:rsidR="001C01F3">
        <w:rPr>
          <w:rFonts w:hint="eastAsia"/>
          <w:color w:val="000000" w:themeColor="text1"/>
        </w:rPr>
        <w:t>,</w:t>
      </w:r>
      <w:r w:rsidR="001C01F3" w:rsidRPr="00F75D41">
        <w:rPr>
          <w:color w:val="000000" w:themeColor="text1"/>
        </w:rPr>
        <w:t xml:space="preserve"> </w:t>
      </w:r>
      <w:r w:rsidRPr="0060079D">
        <w:rPr>
          <w:color w:val="000000" w:themeColor="text1"/>
        </w:rPr>
        <w:t xml:space="preserve">hear the wishes of </w:t>
      </w:r>
      <w:r w:rsidR="001C01F3">
        <w:rPr>
          <w:rFonts w:hint="eastAsia"/>
          <w:color w:val="000000" w:themeColor="text1"/>
        </w:rPr>
        <w:t>the</w:t>
      </w:r>
      <w:r w:rsidR="00577663" w:rsidRPr="0060079D">
        <w:rPr>
          <w:color w:val="000000" w:themeColor="text1"/>
        </w:rPr>
        <w:t xml:space="preserve"> </w:t>
      </w:r>
      <w:r w:rsidR="00E42FEF" w:rsidRPr="0060079D">
        <w:rPr>
          <w:color w:val="000000" w:themeColor="text1"/>
        </w:rPr>
        <w:t xml:space="preserve">elderly person </w:t>
      </w:r>
      <w:r w:rsidR="0040676D">
        <w:rPr>
          <w:rFonts w:hint="eastAsia"/>
          <w:color w:val="000000" w:themeColor="text1"/>
        </w:rPr>
        <w:t>who is</w:t>
      </w:r>
      <w:r w:rsidR="00E42FEF" w:rsidRPr="0060079D">
        <w:rPr>
          <w:color w:val="000000" w:themeColor="text1"/>
        </w:rPr>
        <w:t xml:space="preserve"> to </w:t>
      </w:r>
      <w:r w:rsidR="0040676D">
        <w:rPr>
          <w:rFonts w:hint="eastAsia"/>
          <w:color w:val="000000" w:themeColor="text1"/>
        </w:rPr>
        <w:t>leave</w:t>
      </w:r>
      <w:r w:rsidR="00E42FEF" w:rsidRPr="0060079D">
        <w:rPr>
          <w:color w:val="000000" w:themeColor="text1"/>
        </w:rPr>
        <w:t xml:space="preserve"> employment</w:t>
      </w:r>
      <w:r w:rsidRPr="0060079D">
        <w:rPr>
          <w:color w:val="000000" w:themeColor="text1"/>
        </w:rPr>
        <w:t xml:space="preserve"> </w:t>
      </w:r>
      <w:r w:rsidR="001C01F3">
        <w:rPr>
          <w:rFonts w:hint="eastAsia"/>
          <w:color w:val="000000" w:themeColor="text1"/>
        </w:rPr>
        <w:t>regarding</w:t>
      </w:r>
      <w:r w:rsidRPr="0060079D">
        <w:rPr>
          <w:color w:val="000000" w:themeColor="text1"/>
        </w:rPr>
        <w:t xml:space="preserve"> re-employment and job-seeking activities</w:t>
      </w:r>
      <w:r w:rsidR="00E547E8" w:rsidRPr="0060079D">
        <w:rPr>
          <w:color w:val="000000" w:themeColor="text1"/>
        </w:rPr>
        <w:t xml:space="preserve"> </w:t>
      </w:r>
      <w:r w:rsidRPr="0060079D">
        <w:rPr>
          <w:color w:val="000000" w:themeColor="text1"/>
        </w:rPr>
        <w:t>while still employed</w:t>
      </w:r>
      <w:r w:rsidR="00577663" w:rsidRPr="0060079D">
        <w:rPr>
          <w:color w:val="000000" w:themeColor="text1"/>
        </w:rPr>
        <w:t>.</w:t>
      </w:r>
    </w:p>
    <w:p w14:paraId="2EC13F82"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事業主は、第二項の規定による求職活動支援書の交付に代えて、第六項で定めると</w:t>
      </w:r>
      <w:r w:rsidRPr="0060079D">
        <w:rPr>
          <w:rFonts w:hint="eastAsia"/>
          <w:color w:val="000000" w:themeColor="text1"/>
        </w:rPr>
        <w:lastRenderedPageBreak/>
        <w:t>ころにより高年齢離職予定者の承諾を得て、第十項各号に掲げる事項（以下この条において「支援書情報」という。）を電子情報処理組織を使用する方法その他の情報通信の技術を利用する方法であつて次に掲げるもの（以下この条において「電磁的方法」という。）により提供することができる。この場合において、事業主は、求職活動支援書を交付したものとみなす。</w:t>
      </w:r>
    </w:p>
    <w:p w14:paraId="2070E67A" w14:textId="77777777" w:rsidR="003D124F" w:rsidRDefault="0024736B" w:rsidP="008642EE">
      <w:pPr>
        <w:adjustRightInd w:val="0"/>
        <w:ind w:left="221" w:hanging="221"/>
        <w:jc w:val="left"/>
        <w:rPr>
          <w:color w:val="000000" w:themeColor="text1"/>
        </w:rPr>
      </w:pPr>
      <w:r w:rsidRPr="0060079D">
        <w:rPr>
          <w:color w:val="000000" w:themeColor="text1"/>
        </w:rPr>
        <w:t xml:space="preserve">(4) In lieu of </w:t>
      </w:r>
      <w:r w:rsidR="001C01F3">
        <w:rPr>
          <w:rFonts w:hint="eastAsia"/>
          <w:color w:val="000000" w:themeColor="text1"/>
        </w:rPr>
        <w:t>issuing</w:t>
      </w:r>
      <w:r w:rsidR="001C01F3" w:rsidRPr="0060079D">
        <w:rPr>
          <w:color w:val="000000" w:themeColor="text1"/>
        </w:rPr>
        <w:t xml:space="preserve"> </w:t>
      </w:r>
      <w:r w:rsidR="001C01F3">
        <w:rPr>
          <w:rFonts w:hint="eastAsia"/>
          <w:color w:val="000000" w:themeColor="text1"/>
        </w:rPr>
        <w:t>a</w:t>
      </w:r>
      <w:r w:rsidR="001C01F3" w:rsidRPr="0060079D">
        <w:rPr>
          <w:color w:val="000000" w:themeColor="text1"/>
        </w:rPr>
        <w:t xml:space="preserve"> </w:t>
      </w:r>
      <w:r w:rsidR="00E70187">
        <w:rPr>
          <w:rFonts w:hint="eastAsia"/>
          <w:color w:val="000000" w:themeColor="text1"/>
        </w:rPr>
        <w:t>support plan for job</w:t>
      </w:r>
      <w:r w:rsidR="00341243">
        <w:rPr>
          <w:rFonts w:hint="eastAsia"/>
          <w:color w:val="000000" w:themeColor="text1"/>
        </w:rPr>
        <w:t xml:space="preserve"> </w:t>
      </w:r>
      <w:r w:rsidR="00E70187">
        <w:rPr>
          <w:rFonts w:hint="eastAsia"/>
          <w:color w:val="000000" w:themeColor="text1"/>
        </w:rPr>
        <w:t>seeking</w:t>
      </w:r>
      <w:r w:rsidR="00E70187" w:rsidRPr="00E70187" w:rsidDel="00E70187">
        <w:rPr>
          <w:color w:val="000000" w:themeColor="text1"/>
        </w:rPr>
        <w:t xml:space="preserve"> </w:t>
      </w:r>
      <w:r w:rsidRPr="0060079D">
        <w:rPr>
          <w:color w:val="000000" w:themeColor="text1"/>
        </w:rPr>
        <w:t>under the provisions of paragraph (2)</w:t>
      </w:r>
      <w:r w:rsidR="001C01F3">
        <w:rPr>
          <w:rFonts w:hint="eastAsia"/>
          <w:color w:val="000000" w:themeColor="text1"/>
        </w:rPr>
        <w:t>,</w:t>
      </w:r>
      <w:r w:rsidRPr="0060079D">
        <w:rPr>
          <w:color w:val="000000" w:themeColor="text1"/>
        </w:rPr>
        <w:t xml:space="preserve"> an employer may</w:t>
      </w:r>
      <w:r w:rsidR="003363AD">
        <w:rPr>
          <w:rFonts w:hint="eastAsia"/>
          <w:color w:val="000000" w:themeColor="text1"/>
        </w:rPr>
        <w:t>,</w:t>
      </w:r>
      <w:r w:rsidRPr="0060079D">
        <w:rPr>
          <w:color w:val="000000" w:themeColor="text1"/>
        </w:rPr>
        <w:t xml:space="preserve"> </w:t>
      </w:r>
      <w:r w:rsidR="003363AD" w:rsidRPr="00F4635E">
        <w:rPr>
          <w:color w:val="000000" w:themeColor="text1"/>
        </w:rPr>
        <w:t xml:space="preserve">with the consent of an elderly person </w:t>
      </w:r>
      <w:r w:rsidR="003363AD">
        <w:rPr>
          <w:rFonts w:hint="eastAsia"/>
          <w:color w:val="000000" w:themeColor="text1"/>
        </w:rPr>
        <w:t>who is</w:t>
      </w:r>
      <w:r w:rsidR="003363AD" w:rsidRPr="00F4635E">
        <w:rPr>
          <w:color w:val="000000" w:themeColor="text1"/>
        </w:rPr>
        <w:t xml:space="preserve"> to </w:t>
      </w:r>
      <w:r w:rsidR="003363AD">
        <w:rPr>
          <w:rFonts w:hint="eastAsia"/>
          <w:color w:val="000000" w:themeColor="text1"/>
        </w:rPr>
        <w:t>leave</w:t>
      </w:r>
      <w:r w:rsidR="003363AD" w:rsidRPr="00F4635E">
        <w:rPr>
          <w:color w:val="000000" w:themeColor="text1"/>
        </w:rPr>
        <w:t xml:space="preserve"> employment and as provided for in paragraph (6)</w:t>
      </w:r>
      <w:r w:rsidR="003363AD">
        <w:rPr>
          <w:rFonts w:hint="eastAsia"/>
          <w:color w:val="000000" w:themeColor="text1"/>
        </w:rPr>
        <w:t>,</w:t>
      </w:r>
      <w:r w:rsidR="003363AD" w:rsidRPr="00F4635E">
        <w:rPr>
          <w:color w:val="000000" w:themeColor="text1"/>
        </w:rPr>
        <w:t xml:space="preserve"> </w:t>
      </w:r>
      <w:r w:rsidRPr="0060079D">
        <w:rPr>
          <w:color w:val="000000" w:themeColor="text1"/>
        </w:rPr>
        <w:t xml:space="preserve">provide the </w:t>
      </w:r>
      <w:r w:rsidR="00E547E8" w:rsidRPr="0060079D">
        <w:rPr>
          <w:color w:val="000000" w:themeColor="text1"/>
        </w:rPr>
        <w:t xml:space="preserve">matters </w:t>
      </w:r>
      <w:r w:rsidR="003363AD">
        <w:rPr>
          <w:rFonts w:hint="eastAsia"/>
          <w:color w:val="000000" w:themeColor="text1"/>
        </w:rPr>
        <w:t>listed</w:t>
      </w:r>
      <w:r w:rsidR="00E547E8" w:rsidRPr="0060079D">
        <w:rPr>
          <w:color w:val="000000" w:themeColor="text1"/>
        </w:rPr>
        <w:t xml:space="preserve"> </w:t>
      </w:r>
      <w:r w:rsidRPr="0060079D">
        <w:rPr>
          <w:color w:val="000000" w:themeColor="text1"/>
        </w:rPr>
        <w:t>in each item of paragraph (10)</w:t>
      </w:r>
      <w:r w:rsidR="00951AF7" w:rsidRPr="0060079D">
        <w:rPr>
          <w:color w:val="000000" w:themeColor="text1"/>
        </w:rPr>
        <w:t xml:space="preserve"> </w:t>
      </w:r>
      <w:r w:rsidRPr="0060079D">
        <w:rPr>
          <w:color w:val="000000" w:themeColor="text1"/>
        </w:rPr>
        <w:t xml:space="preserve">(referred to </w:t>
      </w:r>
      <w:r w:rsidR="00230026" w:rsidRPr="00CC5D50">
        <w:rPr>
          <w:color w:val="000000" w:themeColor="text1"/>
        </w:rPr>
        <w:t>below</w:t>
      </w:r>
      <w:r w:rsidR="00230026" w:rsidRPr="00230026">
        <w:rPr>
          <w:color w:val="000000" w:themeColor="text1"/>
        </w:rPr>
        <w:t xml:space="preserve"> </w:t>
      </w:r>
      <w:r w:rsidR="00230026" w:rsidRPr="007665AB">
        <w:rPr>
          <w:color w:val="000000" w:themeColor="text1"/>
        </w:rPr>
        <w:t>in this Article</w:t>
      </w:r>
      <w:r w:rsidR="00230026" w:rsidRPr="00230026">
        <w:rPr>
          <w:color w:val="000000" w:themeColor="text1"/>
        </w:rPr>
        <w:t xml:space="preserve"> </w:t>
      </w:r>
      <w:r w:rsidRPr="0060079D">
        <w:rPr>
          <w:color w:val="000000" w:themeColor="text1"/>
        </w:rPr>
        <w:t xml:space="preserve">as "information on the support plan") </w:t>
      </w:r>
      <w:r w:rsidR="00951AF7" w:rsidRPr="0060079D">
        <w:rPr>
          <w:color w:val="000000" w:themeColor="text1"/>
        </w:rPr>
        <w:t xml:space="preserve">by </w:t>
      </w:r>
      <w:r w:rsidR="003363AD">
        <w:rPr>
          <w:rFonts w:hint="eastAsia"/>
          <w:color w:val="000000" w:themeColor="text1"/>
        </w:rPr>
        <w:t>means of</w:t>
      </w:r>
      <w:r w:rsidR="003363AD" w:rsidRPr="0060079D">
        <w:rPr>
          <w:color w:val="000000" w:themeColor="text1"/>
        </w:rPr>
        <w:t xml:space="preserve"> </w:t>
      </w:r>
      <w:r w:rsidRPr="0060079D">
        <w:rPr>
          <w:color w:val="000000" w:themeColor="text1"/>
        </w:rPr>
        <w:t xml:space="preserve">an electronic data processing system or other information </w:t>
      </w:r>
      <w:r w:rsidR="00D911B0">
        <w:rPr>
          <w:rFonts w:hint="eastAsia"/>
          <w:color w:val="000000" w:themeColor="text1"/>
        </w:rPr>
        <w:t xml:space="preserve">and </w:t>
      </w:r>
      <w:r w:rsidRPr="0060079D">
        <w:rPr>
          <w:color w:val="000000" w:themeColor="text1"/>
        </w:rPr>
        <w:t>communication</w:t>
      </w:r>
      <w:r w:rsidR="001C01F3">
        <w:rPr>
          <w:rFonts w:hint="eastAsia"/>
          <w:color w:val="000000" w:themeColor="text1"/>
        </w:rPr>
        <w:t>s</w:t>
      </w:r>
      <w:r w:rsidRPr="0060079D">
        <w:rPr>
          <w:color w:val="000000" w:themeColor="text1"/>
        </w:rPr>
        <w:t xml:space="preserve"> technology </w:t>
      </w:r>
      <w:r w:rsidR="003363AD">
        <w:rPr>
          <w:rFonts w:hint="eastAsia"/>
          <w:color w:val="000000" w:themeColor="text1"/>
        </w:rPr>
        <w:t>listed</w:t>
      </w:r>
      <w:r w:rsidR="00E547E8" w:rsidRPr="0060079D">
        <w:rPr>
          <w:color w:val="000000" w:themeColor="text1"/>
        </w:rPr>
        <w:t xml:space="preserve"> </w:t>
      </w:r>
      <w:r w:rsidRPr="0060079D">
        <w:rPr>
          <w:color w:val="000000" w:themeColor="text1"/>
        </w:rPr>
        <w:t xml:space="preserve">in the </w:t>
      </w:r>
      <w:r w:rsidR="003363AD">
        <w:rPr>
          <w:rFonts w:hint="eastAsia"/>
          <w:color w:val="000000" w:themeColor="text1"/>
        </w:rPr>
        <w:t xml:space="preserve">following </w:t>
      </w:r>
      <w:r w:rsidRPr="0060079D">
        <w:rPr>
          <w:color w:val="000000" w:themeColor="text1"/>
        </w:rPr>
        <w:t xml:space="preserve">items (referred to </w:t>
      </w:r>
      <w:r w:rsidR="004938B7" w:rsidRPr="00002060">
        <w:rPr>
          <w:color w:val="000000" w:themeColor="text1"/>
        </w:rPr>
        <w:t>below</w:t>
      </w:r>
      <w:r w:rsidR="004938B7" w:rsidRPr="004938B7">
        <w:rPr>
          <w:color w:val="000000" w:themeColor="text1"/>
        </w:rPr>
        <w:t xml:space="preserve"> </w:t>
      </w:r>
      <w:r w:rsidR="004938B7" w:rsidRPr="00C645BB">
        <w:rPr>
          <w:color w:val="000000" w:themeColor="text1"/>
        </w:rPr>
        <w:t>in this Article</w:t>
      </w:r>
      <w:r w:rsidR="004938B7" w:rsidRPr="004938B7">
        <w:rPr>
          <w:color w:val="000000" w:themeColor="text1"/>
        </w:rPr>
        <w:t xml:space="preserve"> </w:t>
      </w:r>
      <w:r w:rsidRPr="0060079D">
        <w:rPr>
          <w:color w:val="000000" w:themeColor="text1"/>
        </w:rPr>
        <w:t xml:space="preserve">as "electronic or magnetic means"). In </w:t>
      </w:r>
      <w:r w:rsidR="00951AF7" w:rsidRPr="0060079D">
        <w:rPr>
          <w:color w:val="000000" w:themeColor="text1"/>
        </w:rPr>
        <w:t xml:space="preserve">such a </w:t>
      </w:r>
      <w:r w:rsidRPr="0060079D">
        <w:rPr>
          <w:color w:val="000000" w:themeColor="text1"/>
        </w:rPr>
        <w:t xml:space="preserve">case, the employer is deemed to have issued </w:t>
      </w:r>
      <w:r w:rsidR="003363AD">
        <w:rPr>
          <w:rFonts w:hint="eastAsia"/>
          <w:color w:val="000000" w:themeColor="text1"/>
        </w:rPr>
        <w:t>the</w:t>
      </w:r>
      <w:r w:rsidR="00FA5E64">
        <w:rPr>
          <w:rFonts w:hint="eastAsia"/>
          <w:color w:val="000000" w:themeColor="text1"/>
        </w:rPr>
        <w:t xml:space="preserve"> </w:t>
      </w:r>
      <w:r w:rsidR="00AE6788">
        <w:rPr>
          <w:rFonts w:hint="eastAsia"/>
          <w:color w:val="000000" w:themeColor="text1"/>
        </w:rPr>
        <w:t>support plan for job</w:t>
      </w:r>
      <w:r w:rsidR="00FC4DBF">
        <w:rPr>
          <w:rFonts w:hint="eastAsia"/>
          <w:color w:val="000000" w:themeColor="text1"/>
        </w:rPr>
        <w:t xml:space="preserve"> </w:t>
      </w:r>
      <w:r w:rsidR="00AE6788">
        <w:rPr>
          <w:rFonts w:hint="eastAsia"/>
          <w:color w:val="000000" w:themeColor="text1"/>
        </w:rPr>
        <w:t>seeking</w:t>
      </w:r>
      <w:r w:rsidRPr="0060079D">
        <w:rPr>
          <w:color w:val="000000" w:themeColor="text1"/>
        </w:rPr>
        <w:t>:</w:t>
      </w:r>
    </w:p>
    <w:p w14:paraId="7D4ECFB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電子情報処理組織（事業主の使用に係る電子計算機と、高年齢離職予定者の使用に係る電子計算機とを電気通信回線で接続した電子情報処理組織をいう。）を使用する方法のうち、事業主の使用に係る電子計算機と高年齢離職予定者の使用に係る電子計算機とを接続する電気通信回線を通じて支援書情報を送信し、高年齢離職予定者の使用に係る電子計算機に備えられたファイルに記録する方法</w:t>
      </w:r>
    </w:p>
    <w:p w14:paraId="542E13FF"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method using an electronic data processing system (</w:t>
      </w:r>
      <w:r w:rsidR="003363AD">
        <w:rPr>
          <w:rFonts w:hint="eastAsia"/>
          <w:color w:val="000000" w:themeColor="text1"/>
        </w:rPr>
        <w:t>meaning</w:t>
      </w:r>
      <w:r w:rsidRPr="0060079D">
        <w:rPr>
          <w:color w:val="000000" w:themeColor="text1"/>
        </w:rPr>
        <w:t xml:space="preserve"> </w:t>
      </w:r>
      <w:r w:rsidR="003363AD">
        <w:rPr>
          <w:rFonts w:hint="eastAsia"/>
          <w:color w:val="000000" w:themeColor="text1"/>
        </w:rPr>
        <w:t>an</w:t>
      </w:r>
      <w:r w:rsidR="003363AD" w:rsidRPr="0060079D">
        <w:rPr>
          <w:color w:val="000000" w:themeColor="text1"/>
        </w:rPr>
        <w:t xml:space="preserve"> </w:t>
      </w:r>
      <w:r w:rsidRPr="0060079D">
        <w:rPr>
          <w:color w:val="000000" w:themeColor="text1"/>
        </w:rPr>
        <w:t xml:space="preserve">electronic data processing system </w:t>
      </w:r>
      <w:r w:rsidR="003363AD">
        <w:rPr>
          <w:rFonts w:hint="eastAsia"/>
          <w:color w:val="000000" w:themeColor="text1"/>
        </w:rPr>
        <w:t xml:space="preserve">that </w:t>
      </w:r>
      <w:r w:rsidRPr="0060079D">
        <w:rPr>
          <w:color w:val="000000" w:themeColor="text1"/>
        </w:rPr>
        <w:t>connect</w:t>
      </w:r>
      <w:r w:rsidR="003363AD">
        <w:rPr>
          <w:rFonts w:hint="eastAsia"/>
          <w:color w:val="000000" w:themeColor="text1"/>
        </w:rPr>
        <w:t>s</w:t>
      </w:r>
      <w:r w:rsidRPr="0060079D">
        <w:rPr>
          <w:color w:val="000000" w:themeColor="text1"/>
        </w:rPr>
        <w:t xml:space="preserve"> </w:t>
      </w:r>
      <w:r w:rsidR="003363AD">
        <w:rPr>
          <w:rFonts w:hint="eastAsia"/>
          <w:color w:val="000000" w:themeColor="text1"/>
        </w:rPr>
        <w:t>a</w:t>
      </w:r>
      <w:r w:rsidR="003363AD" w:rsidRPr="0060079D">
        <w:rPr>
          <w:color w:val="000000" w:themeColor="text1"/>
        </w:rPr>
        <w:t xml:space="preserve"> </w:t>
      </w:r>
      <w:r w:rsidRPr="0060079D">
        <w:rPr>
          <w:color w:val="000000" w:themeColor="text1"/>
        </w:rPr>
        <w:t xml:space="preserve">computer used by </w:t>
      </w:r>
      <w:r w:rsidR="003363AD">
        <w:rPr>
          <w:rFonts w:hint="eastAsia"/>
          <w:color w:val="000000" w:themeColor="text1"/>
        </w:rPr>
        <w:t>the</w:t>
      </w:r>
      <w:r w:rsidR="003363AD" w:rsidRPr="0060079D">
        <w:rPr>
          <w:color w:val="000000" w:themeColor="text1"/>
        </w:rPr>
        <w:t xml:space="preserve"> </w:t>
      </w:r>
      <w:r w:rsidRPr="0060079D">
        <w:rPr>
          <w:color w:val="000000" w:themeColor="text1"/>
        </w:rPr>
        <w:t xml:space="preserve">employer and </w:t>
      </w:r>
      <w:r w:rsidR="003363AD">
        <w:rPr>
          <w:rFonts w:hint="eastAsia"/>
          <w:color w:val="000000" w:themeColor="text1"/>
        </w:rPr>
        <w:t>a</w:t>
      </w:r>
      <w:r w:rsidR="003363AD" w:rsidRPr="0060079D">
        <w:rPr>
          <w:color w:val="000000" w:themeColor="text1"/>
        </w:rPr>
        <w:t xml:space="preserve"> </w:t>
      </w:r>
      <w:r w:rsidRPr="0060079D">
        <w:rPr>
          <w:color w:val="000000" w:themeColor="text1"/>
        </w:rPr>
        <w:t xml:space="preserve">computer used by </w:t>
      </w:r>
      <w:r w:rsidR="0020709E">
        <w:rPr>
          <w:rFonts w:hint="eastAsia"/>
          <w:color w:val="000000" w:themeColor="text1"/>
        </w:rPr>
        <w:t>the</w:t>
      </w:r>
      <w:r w:rsidR="00E42FEF" w:rsidRPr="0060079D">
        <w:rPr>
          <w:color w:val="000000" w:themeColor="text1"/>
        </w:rPr>
        <w:t xml:space="preserve"> elderly person </w:t>
      </w:r>
      <w:r w:rsidR="003363AD">
        <w:rPr>
          <w:rFonts w:hint="eastAsia"/>
          <w:color w:val="000000" w:themeColor="text1"/>
        </w:rPr>
        <w:t>who is</w:t>
      </w:r>
      <w:r w:rsidR="00E42FEF" w:rsidRPr="0060079D">
        <w:rPr>
          <w:color w:val="000000" w:themeColor="text1"/>
        </w:rPr>
        <w:t xml:space="preserve"> to </w:t>
      </w:r>
      <w:r w:rsidR="003363AD">
        <w:rPr>
          <w:rFonts w:hint="eastAsia"/>
          <w:color w:val="000000" w:themeColor="text1"/>
        </w:rPr>
        <w:t>leave</w:t>
      </w:r>
      <w:r w:rsidR="00E42FEF" w:rsidRPr="0060079D">
        <w:rPr>
          <w:color w:val="000000" w:themeColor="text1"/>
        </w:rPr>
        <w:t xml:space="preserve"> employment</w:t>
      </w:r>
      <w:r w:rsidRPr="0060079D">
        <w:rPr>
          <w:color w:val="000000" w:themeColor="text1"/>
        </w:rPr>
        <w:t xml:space="preserve"> </w:t>
      </w:r>
      <w:r w:rsidR="0020709E">
        <w:rPr>
          <w:rFonts w:hint="eastAsia"/>
          <w:color w:val="000000" w:themeColor="text1"/>
        </w:rPr>
        <w:t>via</w:t>
      </w:r>
      <w:r w:rsidR="0020709E" w:rsidRPr="0060079D">
        <w:rPr>
          <w:color w:val="000000" w:themeColor="text1"/>
        </w:rPr>
        <w:t xml:space="preserve"> </w:t>
      </w:r>
      <w:r w:rsidRPr="0060079D">
        <w:rPr>
          <w:color w:val="000000" w:themeColor="text1"/>
        </w:rPr>
        <w:t>a telecommunication</w:t>
      </w:r>
      <w:r w:rsidR="0071722F" w:rsidRPr="0060079D">
        <w:rPr>
          <w:color w:val="000000" w:themeColor="text1"/>
        </w:rPr>
        <w:t>s</w:t>
      </w:r>
      <w:r w:rsidRPr="0060079D">
        <w:rPr>
          <w:color w:val="000000" w:themeColor="text1"/>
        </w:rPr>
        <w:t xml:space="preserve"> line), </w:t>
      </w:r>
      <w:r w:rsidR="0020709E">
        <w:rPr>
          <w:rFonts w:hint="eastAsia"/>
          <w:color w:val="000000" w:themeColor="text1"/>
        </w:rPr>
        <w:t>under</w:t>
      </w:r>
      <w:r w:rsidR="0020709E" w:rsidRPr="0060079D">
        <w:rPr>
          <w:color w:val="000000" w:themeColor="text1"/>
        </w:rPr>
        <w:t xml:space="preserve"> </w:t>
      </w:r>
      <w:r w:rsidRPr="0060079D">
        <w:rPr>
          <w:color w:val="000000" w:themeColor="text1"/>
        </w:rPr>
        <w:t>which the information on the support plan is transmitted through the telecommunication</w:t>
      </w:r>
      <w:r w:rsidR="0020709E">
        <w:rPr>
          <w:rFonts w:hint="eastAsia"/>
          <w:color w:val="000000" w:themeColor="text1"/>
        </w:rPr>
        <w:t>s</w:t>
      </w:r>
      <w:r w:rsidRPr="0060079D">
        <w:rPr>
          <w:color w:val="000000" w:themeColor="text1"/>
        </w:rPr>
        <w:t xml:space="preserve"> line connecting </w:t>
      </w:r>
      <w:r w:rsidR="0020709E">
        <w:rPr>
          <w:rFonts w:hint="eastAsia"/>
          <w:color w:val="000000" w:themeColor="text1"/>
        </w:rPr>
        <w:t>those</w:t>
      </w:r>
      <w:r w:rsidR="0020709E" w:rsidRPr="0060079D">
        <w:rPr>
          <w:color w:val="000000" w:themeColor="text1"/>
        </w:rPr>
        <w:t xml:space="preserve"> </w:t>
      </w:r>
      <w:r w:rsidRPr="0060079D">
        <w:rPr>
          <w:color w:val="000000" w:themeColor="text1"/>
        </w:rPr>
        <w:t>computer</w:t>
      </w:r>
      <w:r w:rsidR="0020709E">
        <w:rPr>
          <w:rFonts w:hint="eastAsia"/>
          <w:color w:val="000000" w:themeColor="text1"/>
        </w:rPr>
        <w:t>s</w:t>
      </w:r>
      <w:r w:rsidRPr="0060079D">
        <w:rPr>
          <w:color w:val="000000" w:themeColor="text1"/>
        </w:rPr>
        <w:t xml:space="preserve"> and </w:t>
      </w:r>
      <w:r w:rsidR="0020709E" w:rsidRPr="00EE3C65">
        <w:rPr>
          <w:color w:val="000000" w:themeColor="text1"/>
        </w:rPr>
        <w:t xml:space="preserve">recorded </w:t>
      </w:r>
      <w:r w:rsidR="0020709E">
        <w:rPr>
          <w:rFonts w:hint="eastAsia"/>
          <w:color w:val="000000" w:themeColor="text1"/>
        </w:rPr>
        <w:t>in</w:t>
      </w:r>
      <w:r w:rsidR="0020709E" w:rsidRPr="00CC52CF">
        <w:rPr>
          <w:color w:val="000000" w:themeColor="text1"/>
        </w:rPr>
        <w:t xml:space="preserve"> a file </w:t>
      </w:r>
      <w:r w:rsidR="0020709E">
        <w:rPr>
          <w:rFonts w:hint="eastAsia"/>
          <w:color w:val="000000" w:themeColor="text1"/>
        </w:rPr>
        <w:t>on</w:t>
      </w:r>
      <w:r w:rsidR="0020709E" w:rsidRPr="0057052D">
        <w:rPr>
          <w:color w:val="000000" w:themeColor="text1"/>
        </w:rPr>
        <w:t xml:space="preserve"> the computer </w:t>
      </w:r>
      <w:r w:rsidRPr="0060079D">
        <w:rPr>
          <w:color w:val="000000" w:themeColor="text1"/>
        </w:rPr>
        <w:t xml:space="preserve">used by </w:t>
      </w:r>
      <w:r w:rsidR="0020709E">
        <w:rPr>
          <w:rFonts w:hint="eastAsia"/>
          <w:color w:val="000000" w:themeColor="text1"/>
        </w:rPr>
        <w:t>the</w:t>
      </w:r>
      <w:r w:rsidR="00E42FEF" w:rsidRPr="0060079D">
        <w:rPr>
          <w:color w:val="000000" w:themeColor="text1"/>
        </w:rPr>
        <w:t xml:space="preserve"> elderly person</w:t>
      </w:r>
      <w:r w:rsidRPr="0060079D">
        <w:rPr>
          <w:color w:val="000000" w:themeColor="text1"/>
        </w:rPr>
        <w:t>;</w:t>
      </w:r>
    </w:p>
    <w:p w14:paraId="5A48749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二　</w:t>
      </w:r>
      <w:r w:rsidR="003520D4" w:rsidRPr="0060079D">
        <w:rPr>
          <w:rFonts w:hint="eastAsia"/>
          <w:color w:val="000000" w:themeColor="text1"/>
        </w:rPr>
        <w:t>電磁的</w:t>
      </w:r>
      <w:r w:rsidRPr="0060079D">
        <w:rPr>
          <w:rFonts w:hint="eastAsia"/>
          <w:color w:val="000000" w:themeColor="text1"/>
        </w:rPr>
        <w:t>記録</w:t>
      </w:r>
      <w:r w:rsidR="003520D4" w:rsidRPr="0060079D">
        <w:rPr>
          <w:rFonts w:hint="eastAsia"/>
          <w:color w:val="000000" w:themeColor="text1"/>
        </w:rPr>
        <w:t>媒体</w:t>
      </w:r>
      <w:r w:rsidRPr="0060079D">
        <w:rPr>
          <w:rFonts w:hint="eastAsia"/>
          <w:color w:val="000000" w:themeColor="text1"/>
        </w:rPr>
        <w:t>をもつて調製するファイルに支援書情報を記録したものを交付する方法</w:t>
      </w:r>
    </w:p>
    <w:p w14:paraId="3CC1519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method </w:t>
      </w:r>
      <w:r w:rsidR="003520D4" w:rsidRPr="0060079D">
        <w:rPr>
          <w:color w:val="000000" w:themeColor="text1"/>
        </w:rPr>
        <w:t xml:space="preserve">of </w:t>
      </w:r>
      <w:r w:rsidR="000E3341" w:rsidRPr="0060079D">
        <w:rPr>
          <w:color w:val="000000" w:themeColor="text1"/>
        </w:rPr>
        <w:t xml:space="preserve">issuing </w:t>
      </w:r>
      <w:r w:rsidR="003520D4" w:rsidRPr="0060079D">
        <w:rPr>
          <w:color w:val="000000" w:themeColor="text1"/>
        </w:rPr>
        <w:t xml:space="preserve">a file prepared </w:t>
      </w:r>
      <w:r w:rsidR="0020709E">
        <w:rPr>
          <w:rFonts w:hint="eastAsia"/>
          <w:color w:val="000000" w:themeColor="text1"/>
        </w:rPr>
        <w:t>on</w:t>
      </w:r>
      <w:r w:rsidR="003520D4" w:rsidRPr="0060079D">
        <w:rPr>
          <w:color w:val="000000" w:themeColor="text1"/>
        </w:rPr>
        <w:t xml:space="preserve"> an electronic or magnetic recording medium </w:t>
      </w:r>
      <w:r w:rsidR="00E64B80">
        <w:rPr>
          <w:rFonts w:hint="eastAsia"/>
          <w:color w:val="000000" w:themeColor="text1"/>
        </w:rPr>
        <w:t>containing</w:t>
      </w:r>
      <w:r w:rsidRPr="0060079D">
        <w:rPr>
          <w:color w:val="000000" w:themeColor="text1"/>
        </w:rPr>
        <w:t xml:space="preserve"> </w:t>
      </w:r>
      <w:r w:rsidR="00E64B80">
        <w:rPr>
          <w:rFonts w:hint="eastAsia"/>
          <w:color w:val="000000" w:themeColor="text1"/>
        </w:rPr>
        <w:t xml:space="preserve">the information on </w:t>
      </w:r>
      <w:r w:rsidRPr="0060079D">
        <w:rPr>
          <w:color w:val="000000" w:themeColor="text1"/>
        </w:rPr>
        <w:t>the support plan.</w:t>
      </w:r>
    </w:p>
    <w:p w14:paraId="18CA71AC"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前項各号に掲げる方法は、高年齢離職予定者がファイルへの記録を出力することにより書面を作成することができるものでなければならない。</w:t>
      </w:r>
    </w:p>
    <w:p w14:paraId="6B67272E" w14:textId="77777777" w:rsidR="003D124F" w:rsidRDefault="0024736B" w:rsidP="008642EE">
      <w:pPr>
        <w:adjustRightInd w:val="0"/>
        <w:ind w:left="221" w:hanging="221"/>
        <w:jc w:val="left"/>
        <w:rPr>
          <w:color w:val="000000" w:themeColor="text1"/>
        </w:rPr>
      </w:pPr>
      <w:r w:rsidRPr="0060079D">
        <w:rPr>
          <w:color w:val="000000" w:themeColor="text1"/>
        </w:rPr>
        <w:t xml:space="preserve">(5) The methods </w:t>
      </w:r>
      <w:r w:rsidR="0020709E">
        <w:rPr>
          <w:rFonts w:hint="eastAsia"/>
          <w:color w:val="000000" w:themeColor="text1"/>
        </w:rPr>
        <w:t>listed</w:t>
      </w:r>
      <w:r w:rsidR="00AB2A32" w:rsidRPr="0060079D">
        <w:rPr>
          <w:color w:val="000000" w:themeColor="text1"/>
        </w:rPr>
        <w:t xml:space="preserve"> </w:t>
      </w:r>
      <w:r w:rsidRPr="0060079D">
        <w:rPr>
          <w:color w:val="000000" w:themeColor="text1"/>
        </w:rPr>
        <w:t xml:space="preserve">in the items </w:t>
      </w:r>
      <w:r w:rsidR="00E64B80">
        <w:rPr>
          <w:rFonts w:hint="eastAsia"/>
          <w:color w:val="000000" w:themeColor="text1"/>
        </w:rPr>
        <w:t>of</w:t>
      </w:r>
      <w:r w:rsidR="00E64B80" w:rsidRPr="0060079D">
        <w:rPr>
          <w:color w:val="000000" w:themeColor="text1"/>
        </w:rPr>
        <w:t xml:space="preserve"> </w:t>
      </w:r>
      <w:r w:rsidRPr="0060079D">
        <w:rPr>
          <w:color w:val="000000" w:themeColor="text1"/>
        </w:rPr>
        <w:t xml:space="preserve">the preceding paragraph must enable </w:t>
      </w:r>
      <w:r w:rsidR="00E64B80">
        <w:rPr>
          <w:rFonts w:hint="eastAsia"/>
          <w:color w:val="000000" w:themeColor="text1"/>
        </w:rPr>
        <w:t>the</w:t>
      </w:r>
      <w:r w:rsidR="00E42FEF" w:rsidRPr="0060079D">
        <w:rPr>
          <w:color w:val="000000" w:themeColor="text1"/>
        </w:rPr>
        <w:t xml:space="preserve"> elderly person </w:t>
      </w:r>
      <w:r w:rsidR="0020709E">
        <w:rPr>
          <w:rFonts w:hint="eastAsia"/>
          <w:color w:val="000000" w:themeColor="text1"/>
        </w:rPr>
        <w:t>who is</w:t>
      </w:r>
      <w:r w:rsidR="00E42FEF" w:rsidRPr="0060079D">
        <w:rPr>
          <w:color w:val="000000" w:themeColor="text1"/>
        </w:rPr>
        <w:t xml:space="preserve"> to </w:t>
      </w:r>
      <w:r w:rsidR="0020709E">
        <w:rPr>
          <w:rFonts w:hint="eastAsia"/>
          <w:color w:val="000000" w:themeColor="text1"/>
        </w:rPr>
        <w:t>leave</w:t>
      </w:r>
      <w:r w:rsidR="00E42FEF" w:rsidRPr="0060079D">
        <w:rPr>
          <w:color w:val="000000" w:themeColor="text1"/>
        </w:rPr>
        <w:t xml:space="preserve"> employment</w:t>
      </w:r>
      <w:r w:rsidRPr="0060079D">
        <w:rPr>
          <w:color w:val="000000" w:themeColor="text1"/>
        </w:rPr>
        <w:t xml:space="preserve"> to </w:t>
      </w:r>
      <w:r w:rsidR="0020709E">
        <w:rPr>
          <w:rFonts w:hint="eastAsia"/>
          <w:color w:val="000000" w:themeColor="text1"/>
        </w:rPr>
        <w:t>prepare</w:t>
      </w:r>
      <w:r w:rsidR="0020709E" w:rsidRPr="0060079D">
        <w:rPr>
          <w:color w:val="000000" w:themeColor="text1"/>
        </w:rPr>
        <w:t xml:space="preserve"> </w:t>
      </w:r>
      <w:r w:rsidRPr="0060079D">
        <w:rPr>
          <w:color w:val="000000" w:themeColor="text1"/>
        </w:rPr>
        <w:t>a document by outputting the information recorded in a file.</w:t>
      </w:r>
    </w:p>
    <w:p w14:paraId="791600D2"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事業主は、第四項の規定により支援書情報を提供しようとするときは、あらかじめ、当該高年齢離職予定者に対し、その用いる次に掲げる電磁的方法の種類及び内容を示し、書面又は電磁的方法による承諾を得なければならない。</w:t>
      </w:r>
    </w:p>
    <w:p w14:paraId="61666DA9" w14:textId="77777777" w:rsidR="003D124F" w:rsidRDefault="00663620" w:rsidP="008642EE">
      <w:pPr>
        <w:adjustRightInd w:val="0"/>
        <w:ind w:left="221" w:hanging="221"/>
        <w:jc w:val="left"/>
        <w:rPr>
          <w:color w:val="000000" w:themeColor="text1"/>
        </w:rPr>
      </w:pPr>
      <w:r>
        <w:rPr>
          <w:color w:val="000000" w:themeColor="text1"/>
        </w:rPr>
        <w:t xml:space="preserve">(6) When an employer intends to provide the information on the support plan pursuant to the provisions of paragraph (4), the employer must, in advance, inform the elderly person who is to leave employment of the type and content of the electronic or magnetic means listed below that the employer intends to use, and obtain that person's consent to the use of those means in writing or by </w:t>
      </w:r>
      <w:r>
        <w:rPr>
          <w:color w:val="000000" w:themeColor="text1"/>
        </w:rPr>
        <w:lastRenderedPageBreak/>
        <w:t>electronic or magnetic means:</w:t>
      </w:r>
    </w:p>
    <w:p w14:paraId="1091BA6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第四項各号に規定する方法のうち事業主が使用するもの</w:t>
      </w:r>
    </w:p>
    <w:p w14:paraId="21F9E1B9"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methods </w:t>
      </w:r>
      <w:r w:rsidR="00591816" w:rsidRPr="001F76BC">
        <w:rPr>
          <w:color w:val="000000" w:themeColor="text1"/>
        </w:rPr>
        <w:t xml:space="preserve">prescribed </w:t>
      </w:r>
      <w:r w:rsidR="00591816">
        <w:rPr>
          <w:rFonts w:hint="eastAsia"/>
          <w:color w:val="000000" w:themeColor="text1"/>
        </w:rPr>
        <w:t>in each</w:t>
      </w:r>
      <w:r w:rsidR="00591816" w:rsidRPr="004A263F">
        <w:rPr>
          <w:color w:val="000000" w:themeColor="text1"/>
        </w:rPr>
        <w:t xml:space="preserve"> item of paragraph (4)</w:t>
      </w:r>
      <w:r w:rsidR="00591816">
        <w:rPr>
          <w:rFonts w:hint="eastAsia"/>
          <w:color w:val="000000" w:themeColor="text1"/>
        </w:rPr>
        <w:t xml:space="preserve"> that are to be </w:t>
      </w:r>
      <w:r w:rsidRPr="0060079D">
        <w:rPr>
          <w:color w:val="000000" w:themeColor="text1"/>
        </w:rPr>
        <w:t>used by the employer;</w:t>
      </w:r>
    </w:p>
    <w:p w14:paraId="04855E3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ファイルへの記録の方式</w:t>
      </w:r>
    </w:p>
    <w:p w14:paraId="1E02027E"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t>
      </w:r>
      <w:r w:rsidR="003B5592">
        <w:rPr>
          <w:rFonts w:hint="eastAsia"/>
          <w:color w:val="000000" w:themeColor="text1"/>
        </w:rPr>
        <w:t>the format for</w:t>
      </w:r>
      <w:r w:rsidRPr="0060079D">
        <w:rPr>
          <w:color w:val="000000" w:themeColor="text1"/>
        </w:rPr>
        <w:t xml:space="preserve"> record</w:t>
      </w:r>
      <w:r w:rsidR="003B5592">
        <w:rPr>
          <w:rFonts w:hint="eastAsia"/>
          <w:color w:val="000000" w:themeColor="text1"/>
        </w:rPr>
        <w:t>ing</w:t>
      </w:r>
      <w:r w:rsidRPr="0060079D">
        <w:rPr>
          <w:color w:val="000000" w:themeColor="text1"/>
        </w:rPr>
        <w:t xml:space="preserve"> information </w:t>
      </w:r>
      <w:r w:rsidR="003B5592">
        <w:rPr>
          <w:rFonts w:hint="eastAsia"/>
          <w:color w:val="000000" w:themeColor="text1"/>
        </w:rPr>
        <w:t>in</w:t>
      </w:r>
      <w:r w:rsidR="003B5592" w:rsidRPr="0060079D">
        <w:rPr>
          <w:color w:val="000000" w:themeColor="text1"/>
        </w:rPr>
        <w:t xml:space="preserve"> </w:t>
      </w:r>
      <w:r w:rsidRPr="0060079D">
        <w:rPr>
          <w:color w:val="000000" w:themeColor="text1"/>
        </w:rPr>
        <w:t>a file.</w:t>
      </w:r>
    </w:p>
    <w:p w14:paraId="2F5934CF" w14:textId="77777777" w:rsidR="003D124F" w:rsidRDefault="0024736B" w:rsidP="008642EE">
      <w:pPr>
        <w:adjustRightInd w:val="0"/>
        <w:ind w:left="221" w:hanging="221"/>
        <w:jc w:val="left"/>
        <w:rPr>
          <w:color w:val="000000" w:themeColor="text1"/>
        </w:rPr>
      </w:pPr>
      <w:r w:rsidRPr="0060079D">
        <w:rPr>
          <w:rFonts w:hint="eastAsia"/>
          <w:color w:val="000000" w:themeColor="text1"/>
        </w:rPr>
        <w:t>７　前項の規定による承諾を得た事業主は、当該高年齢離職予定者から書面又は電磁的方法により電磁的方法による提供を受けない旨の申出があつたときは、当該高年齢離職予定者に対し、支援書情報の提供を電磁的方法によつてしてはならない。ただし、当該高年齢離職予定者が再び前項の規定による承諾をした場合は、この限りでない。</w:t>
      </w:r>
    </w:p>
    <w:p w14:paraId="51FC0300" w14:textId="77777777" w:rsidR="003D124F" w:rsidRDefault="0024736B" w:rsidP="008642EE">
      <w:pPr>
        <w:adjustRightInd w:val="0"/>
        <w:ind w:left="221" w:hanging="221"/>
        <w:jc w:val="left"/>
        <w:rPr>
          <w:color w:val="000000" w:themeColor="text1"/>
        </w:rPr>
      </w:pPr>
      <w:r w:rsidRPr="0060079D">
        <w:rPr>
          <w:color w:val="000000" w:themeColor="text1"/>
        </w:rPr>
        <w:t xml:space="preserve">(7) An employer that has obtained consent under the provisions of the preceding paragraph must not provide </w:t>
      </w:r>
      <w:r w:rsidR="003B5592">
        <w:rPr>
          <w:rFonts w:hint="eastAsia"/>
          <w:color w:val="000000" w:themeColor="text1"/>
        </w:rPr>
        <w:t xml:space="preserve">the </w:t>
      </w:r>
      <w:r w:rsidRPr="0060079D">
        <w:rPr>
          <w:color w:val="000000" w:themeColor="text1"/>
        </w:rPr>
        <w:t xml:space="preserve">information on the support plan by electronic or magnetic means if the elderly </w:t>
      </w:r>
      <w:r w:rsidR="00591816">
        <w:rPr>
          <w:rFonts w:hint="eastAsia"/>
          <w:color w:val="000000" w:themeColor="text1"/>
        </w:rPr>
        <w:t>person who is to leave employment</w:t>
      </w:r>
      <w:r w:rsidRPr="0060079D">
        <w:rPr>
          <w:color w:val="000000" w:themeColor="text1"/>
        </w:rPr>
        <w:t xml:space="preserve"> has </w:t>
      </w:r>
      <w:r w:rsidR="003B5592">
        <w:rPr>
          <w:rFonts w:hint="eastAsia"/>
          <w:color w:val="000000" w:themeColor="text1"/>
        </w:rPr>
        <w:t>notified the employer,</w:t>
      </w:r>
      <w:r w:rsidR="003B5592" w:rsidRPr="0060079D">
        <w:rPr>
          <w:color w:val="000000" w:themeColor="text1"/>
        </w:rPr>
        <w:t xml:space="preserve"> </w:t>
      </w:r>
      <w:r w:rsidRPr="0060079D">
        <w:rPr>
          <w:color w:val="000000" w:themeColor="text1"/>
        </w:rPr>
        <w:t>in writing or by electronic or magnetic means</w:t>
      </w:r>
      <w:r w:rsidR="003B5592">
        <w:rPr>
          <w:rFonts w:hint="eastAsia"/>
          <w:color w:val="000000" w:themeColor="text1"/>
        </w:rPr>
        <w:t>,</w:t>
      </w:r>
      <w:r w:rsidRPr="0060079D">
        <w:rPr>
          <w:color w:val="000000" w:themeColor="text1"/>
        </w:rPr>
        <w:t xml:space="preserve"> that the</w:t>
      </w:r>
      <w:r w:rsidR="003B5592">
        <w:rPr>
          <w:rFonts w:hint="eastAsia"/>
          <w:color w:val="000000" w:themeColor="text1"/>
        </w:rPr>
        <w:t>y</w:t>
      </w:r>
      <w:r w:rsidRPr="0060079D">
        <w:rPr>
          <w:color w:val="000000" w:themeColor="text1"/>
        </w:rPr>
        <w:t xml:space="preserve"> </w:t>
      </w:r>
      <w:r w:rsidR="003B5592">
        <w:rPr>
          <w:rFonts w:hint="eastAsia"/>
          <w:color w:val="000000" w:themeColor="text1"/>
        </w:rPr>
        <w:t>do not wish to receive such information by those</w:t>
      </w:r>
      <w:r w:rsidRPr="0060079D">
        <w:rPr>
          <w:color w:val="000000" w:themeColor="text1"/>
        </w:rPr>
        <w:t xml:space="preserve"> means; provided, however, that this does not apply if </w:t>
      </w:r>
      <w:r w:rsidR="003B5592">
        <w:rPr>
          <w:rFonts w:hint="eastAsia"/>
          <w:color w:val="000000" w:themeColor="text1"/>
        </w:rPr>
        <w:t>that</w:t>
      </w:r>
      <w:r w:rsidR="007B7040" w:rsidRPr="0060079D">
        <w:rPr>
          <w:color w:val="000000" w:themeColor="text1"/>
        </w:rPr>
        <w:t xml:space="preserve"> person</w:t>
      </w:r>
      <w:r w:rsidRPr="0060079D">
        <w:rPr>
          <w:color w:val="000000" w:themeColor="text1"/>
        </w:rPr>
        <w:t xml:space="preserve"> has </w:t>
      </w:r>
      <w:r w:rsidR="003B5592">
        <w:rPr>
          <w:rFonts w:hint="eastAsia"/>
          <w:color w:val="000000" w:themeColor="text1"/>
        </w:rPr>
        <w:t xml:space="preserve">again </w:t>
      </w:r>
      <w:r w:rsidR="007B7040" w:rsidRPr="0060079D">
        <w:rPr>
          <w:color w:val="000000" w:themeColor="text1"/>
        </w:rPr>
        <w:t>given consent</w:t>
      </w:r>
      <w:r w:rsidRPr="0060079D">
        <w:rPr>
          <w:color w:val="000000" w:themeColor="text1"/>
        </w:rPr>
        <w:t xml:space="preserve"> under the provisions of the preceding paragraph.</w:t>
      </w:r>
    </w:p>
    <w:p w14:paraId="047EB31D" w14:textId="77777777" w:rsidR="003D124F" w:rsidRDefault="0024736B" w:rsidP="008642EE">
      <w:pPr>
        <w:adjustRightInd w:val="0"/>
        <w:ind w:left="221" w:hanging="221"/>
        <w:jc w:val="left"/>
        <w:rPr>
          <w:color w:val="000000" w:themeColor="text1"/>
        </w:rPr>
      </w:pPr>
      <w:r w:rsidRPr="0060079D">
        <w:rPr>
          <w:rFonts w:hint="eastAsia"/>
          <w:color w:val="000000" w:themeColor="text1"/>
        </w:rPr>
        <w:t>８　法第十七条第一項の厚生労働省令で定める理由は、平成二十四年改正法附則第三項の規定によりなおその効力を有することとされる同法による改正前の法第九条第二項の継続雇用制度の対象となる高年齢者に係る基準を定めた場合における当該基準に該当しなかつたことその他事業主の都合とする。</w:t>
      </w:r>
    </w:p>
    <w:p w14:paraId="15E7946E" w14:textId="77777777" w:rsidR="003D124F" w:rsidRDefault="0024736B" w:rsidP="008642EE">
      <w:pPr>
        <w:adjustRightInd w:val="0"/>
        <w:ind w:left="221" w:hanging="221"/>
        <w:jc w:val="left"/>
        <w:rPr>
          <w:color w:val="000000" w:themeColor="text1"/>
        </w:rPr>
      </w:pPr>
      <w:r w:rsidRPr="0060079D">
        <w:rPr>
          <w:color w:val="000000" w:themeColor="text1"/>
        </w:rPr>
        <w:t xml:space="preserve">(8) The reasons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50FAC">
        <w:rPr>
          <w:rFonts w:hint="eastAsia"/>
          <w:color w:val="000000" w:themeColor="text1"/>
        </w:rPr>
        <w:t>under</w:t>
      </w:r>
      <w:r w:rsidRPr="0060079D">
        <w:rPr>
          <w:color w:val="000000" w:themeColor="text1"/>
        </w:rPr>
        <w:t xml:space="preserve"> Article 17, paragraph (1) of the Act are a failure to meet the criteria </w:t>
      </w:r>
      <w:r w:rsidR="002D03CB" w:rsidRPr="0060079D">
        <w:rPr>
          <w:color w:val="000000" w:themeColor="text1"/>
        </w:rPr>
        <w:t>concerning</w:t>
      </w:r>
      <w:r w:rsidRPr="0060079D">
        <w:rPr>
          <w:color w:val="000000" w:themeColor="text1"/>
        </w:rPr>
        <w:t xml:space="preserve"> elderly persons who become eligible for the continuous employment system </w:t>
      </w:r>
      <w:r w:rsidR="004A2BC1">
        <w:rPr>
          <w:rFonts w:hint="eastAsia"/>
          <w:color w:val="000000" w:themeColor="text1"/>
        </w:rPr>
        <w:t xml:space="preserve">under </w:t>
      </w:r>
      <w:r w:rsidRPr="0060079D">
        <w:rPr>
          <w:color w:val="000000" w:themeColor="text1"/>
        </w:rPr>
        <w:t xml:space="preserve">Article 9, paragraph (2) of the Act </w:t>
      </w:r>
      <w:r w:rsidR="003D3715" w:rsidRPr="0060079D">
        <w:rPr>
          <w:color w:val="000000" w:themeColor="text1"/>
        </w:rPr>
        <w:t>before</w:t>
      </w:r>
      <w:r w:rsidRPr="0060079D">
        <w:rPr>
          <w:color w:val="000000" w:themeColor="text1"/>
        </w:rPr>
        <w:t xml:space="preserve"> the partial </w:t>
      </w:r>
      <w:r w:rsidR="00636D8B" w:rsidRPr="0060079D">
        <w:rPr>
          <w:color w:val="000000" w:themeColor="text1"/>
        </w:rPr>
        <w:t>amendment</w:t>
      </w:r>
      <w:r w:rsidR="00213E0A" w:rsidRPr="00213E0A">
        <w:rPr>
          <w:color w:val="000000" w:themeColor="text1"/>
        </w:rPr>
        <w:t xml:space="preserve"> </w:t>
      </w:r>
      <w:r w:rsidR="00213E0A">
        <w:rPr>
          <w:rFonts w:hint="eastAsia"/>
          <w:color w:val="000000" w:themeColor="text1"/>
        </w:rPr>
        <w:t xml:space="preserve">by </w:t>
      </w:r>
      <w:r w:rsidR="00213E0A" w:rsidRPr="00BC3508">
        <w:rPr>
          <w:color w:val="000000" w:themeColor="text1"/>
        </w:rPr>
        <w:t>the 2012 Amendment Act</w:t>
      </w:r>
      <w:r w:rsidRPr="0060079D">
        <w:rPr>
          <w:color w:val="000000" w:themeColor="text1"/>
        </w:rPr>
        <w:t>, which remains in force pursuant to the provisions of paragraph (3) of the Supplementary Provisions of</w:t>
      </w:r>
      <w:r w:rsidR="00131326">
        <w:rPr>
          <w:rFonts w:hint="eastAsia"/>
          <w:color w:val="000000" w:themeColor="text1"/>
        </w:rPr>
        <w:t xml:space="preserve"> that Act</w:t>
      </w:r>
      <w:r w:rsidRPr="0060079D">
        <w:rPr>
          <w:color w:val="000000" w:themeColor="text1"/>
        </w:rPr>
        <w:t xml:space="preserve"> if </w:t>
      </w:r>
      <w:r w:rsidR="00DB56FC">
        <w:rPr>
          <w:rFonts w:hint="eastAsia"/>
          <w:color w:val="000000" w:themeColor="text1"/>
        </w:rPr>
        <w:t>those</w:t>
      </w:r>
      <w:r w:rsidR="00202AB8" w:rsidRPr="0060079D">
        <w:rPr>
          <w:color w:val="000000" w:themeColor="text1"/>
        </w:rPr>
        <w:t xml:space="preserve"> </w:t>
      </w:r>
      <w:r w:rsidRPr="0060079D">
        <w:rPr>
          <w:color w:val="000000" w:themeColor="text1"/>
        </w:rPr>
        <w:t xml:space="preserve">criteria </w:t>
      </w:r>
      <w:r w:rsidR="00DB56FC">
        <w:rPr>
          <w:rFonts w:hint="eastAsia"/>
          <w:color w:val="000000" w:themeColor="text1"/>
        </w:rPr>
        <w:t>have</w:t>
      </w:r>
      <w:r w:rsidR="00DB56FC" w:rsidRPr="0060079D">
        <w:rPr>
          <w:color w:val="000000" w:themeColor="text1"/>
        </w:rPr>
        <w:t xml:space="preserve"> </w:t>
      </w:r>
      <w:r w:rsidRPr="0060079D">
        <w:rPr>
          <w:color w:val="000000" w:themeColor="text1"/>
        </w:rPr>
        <w:t xml:space="preserve">been established, </w:t>
      </w:r>
      <w:r w:rsidR="0040389C">
        <w:rPr>
          <w:rFonts w:hint="eastAsia"/>
          <w:color w:val="000000" w:themeColor="text1"/>
        </w:rPr>
        <w:t>and</w:t>
      </w:r>
      <w:r w:rsidR="00202AB8" w:rsidRPr="0060079D">
        <w:rPr>
          <w:color w:val="000000" w:themeColor="text1"/>
        </w:rPr>
        <w:t xml:space="preserve"> other reasons attributable to the employer</w:t>
      </w:r>
      <w:r w:rsidRPr="0060079D">
        <w:rPr>
          <w:color w:val="000000" w:themeColor="text1"/>
        </w:rPr>
        <w:t>.</w:t>
      </w:r>
    </w:p>
    <w:p w14:paraId="61D9F512" w14:textId="77777777" w:rsidR="003D124F" w:rsidRDefault="0024736B" w:rsidP="008642EE">
      <w:pPr>
        <w:adjustRightInd w:val="0"/>
        <w:ind w:left="221" w:hanging="221"/>
        <w:jc w:val="left"/>
        <w:rPr>
          <w:color w:val="000000" w:themeColor="text1"/>
        </w:rPr>
      </w:pPr>
      <w:r w:rsidRPr="0060079D">
        <w:rPr>
          <w:rFonts w:hint="eastAsia"/>
          <w:color w:val="000000" w:themeColor="text1"/>
        </w:rPr>
        <w:t>９　法第十七条第一項の厚生労働省令で定める者は、四十五歳以上七十歳未満の者であつて次のいずれにも該当しないものとする。</w:t>
      </w:r>
    </w:p>
    <w:p w14:paraId="4C0F1FEC" w14:textId="77777777" w:rsidR="003D124F" w:rsidRDefault="0024736B" w:rsidP="008642EE">
      <w:pPr>
        <w:adjustRightInd w:val="0"/>
        <w:ind w:left="221" w:hanging="221"/>
        <w:jc w:val="left"/>
        <w:rPr>
          <w:color w:val="000000" w:themeColor="text1"/>
        </w:rPr>
      </w:pPr>
      <w:r w:rsidRPr="0060079D">
        <w:rPr>
          <w:color w:val="000000" w:themeColor="text1"/>
        </w:rPr>
        <w:t xml:space="preserve">(9) </w:t>
      </w:r>
      <w:r w:rsidR="00F72A98" w:rsidRPr="0060079D">
        <w:rPr>
          <w:color w:val="000000" w:themeColor="text1"/>
        </w:rPr>
        <w:t>Persons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32F35">
        <w:rPr>
          <w:rFonts w:hint="eastAsia"/>
          <w:color w:val="000000" w:themeColor="text1"/>
        </w:rPr>
        <w:t>under</w:t>
      </w:r>
      <w:r w:rsidRPr="0060079D">
        <w:rPr>
          <w:color w:val="000000" w:themeColor="text1"/>
        </w:rPr>
        <w:t xml:space="preserve"> Article 17, paragraph (1) of the Act </w:t>
      </w:r>
      <w:r w:rsidR="002756A7">
        <w:rPr>
          <w:rFonts w:hint="eastAsia"/>
          <w:color w:val="000000" w:themeColor="text1"/>
        </w:rPr>
        <w:t xml:space="preserve">are those </w:t>
      </w:r>
      <w:r w:rsidRPr="0060079D">
        <w:rPr>
          <w:color w:val="000000" w:themeColor="text1"/>
        </w:rPr>
        <w:t xml:space="preserve">45 </w:t>
      </w:r>
      <w:r w:rsidR="00603407">
        <w:rPr>
          <w:rFonts w:hint="eastAsia"/>
          <w:color w:val="000000" w:themeColor="text1"/>
        </w:rPr>
        <w:t xml:space="preserve">years of </w:t>
      </w:r>
      <w:r w:rsidR="007936ED">
        <w:rPr>
          <w:rFonts w:hint="eastAsia"/>
          <w:color w:val="000000" w:themeColor="text1"/>
        </w:rPr>
        <w:t>age</w:t>
      </w:r>
      <w:r w:rsidR="00603407">
        <w:rPr>
          <w:rFonts w:hint="eastAsia"/>
          <w:color w:val="000000" w:themeColor="text1"/>
        </w:rPr>
        <w:t xml:space="preserve"> or older</w:t>
      </w:r>
      <w:r w:rsidR="003265E2">
        <w:rPr>
          <w:rFonts w:hint="eastAsia"/>
          <w:color w:val="000000" w:themeColor="text1"/>
        </w:rPr>
        <w:t xml:space="preserve"> but</w:t>
      </w:r>
      <w:r w:rsidR="00D5253A">
        <w:rPr>
          <w:rFonts w:hint="eastAsia"/>
          <w:color w:val="000000" w:themeColor="text1"/>
        </w:rPr>
        <w:t xml:space="preserve"> under</w:t>
      </w:r>
      <w:r w:rsidR="00202AB8" w:rsidRPr="0060079D">
        <w:rPr>
          <w:color w:val="000000" w:themeColor="text1"/>
        </w:rPr>
        <w:t xml:space="preserve"> </w:t>
      </w:r>
      <w:r w:rsidRPr="0060079D">
        <w:rPr>
          <w:color w:val="000000" w:themeColor="text1"/>
        </w:rPr>
        <w:t>70 who do not fall under any of the following:</w:t>
      </w:r>
    </w:p>
    <w:p w14:paraId="2573C37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日々又は期間を定めて雇用されている者（同一の事業主に六月を超えて引き続き雇用されるに至つている者を除く。）</w:t>
      </w:r>
    </w:p>
    <w:p w14:paraId="67CC4D56"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persons who are employed </w:t>
      </w:r>
      <w:r w:rsidR="00F72A98" w:rsidRPr="0060079D">
        <w:rPr>
          <w:color w:val="000000" w:themeColor="text1"/>
        </w:rPr>
        <w:t>on a daily basis</w:t>
      </w:r>
      <w:r w:rsidRPr="0060079D">
        <w:rPr>
          <w:color w:val="000000" w:themeColor="text1"/>
        </w:rPr>
        <w:t xml:space="preserve"> or for a fixed period of employment (excluding those who have been employed </w:t>
      </w:r>
      <w:r w:rsidR="00F72A98" w:rsidRPr="0060079D">
        <w:rPr>
          <w:color w:val="000000" w:themeColor="text1"/>
        </w:rPr>
        <w:t xml:space="preserve">continuously </w:t>
      </w:r>
      <w:r w:rsidRPr="0060079D">
        <w:rPr>
          <w:color w:val="000000" w:themeColor="text1"/>
        </w:rPr>
        <w:t>for a period of more than six months by the same employer);</w:t>
      </w:r>
    </w:p>
    <w:p w14:paraId="0DDE481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試みの使用期間中の者（同一の事業主に十四日を超えて引き続き雇用されるに至つている者を除く。）</w:t>
      </w:r>
    </w:p>
    <w:p w14:paraId="2EE326B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persons who are in a probationary period (excluding those who have been </w:t>
      </w:r>
      <w:r w:rsidRPr="0060079D">
        <w:rPr>
          <w:color w:val="000000" w:themeColor="text1"/>
        </w:rPr>
        <w:lastRenderedPageBreak/>
        <w:t xml:space="preserve">employed </w:t>
      </w:r>
      <w:r w:rsidR="00E97E65" w:rsidRPr="0060079D">
        <w:rPr>
          <w:color w:val="000000" w:themeColor="text1"/>
        </w:rPr>
        <w:t xml:space="preserve">continuously </w:t>
      </w:r>
      <w:r w:rsidRPr="0060079D">
        <w:rPr>
          <w:color w:val="000000" w:themeColor="text1"/>
        </w:rPr>
        <w:t>for a period of more than 14 days by the same employer);</w:t>
      </w:r>
    </w:p>
    <w:p w14:paraId="2F939AE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常時勤務に服することを要しない者として雇用されている者</w:t>
      </w:r>
    </w:p>
    <w:p w14:paraId="41997E49" w14:textId="77777777" w:rsidR="003D124F" w:rsidRDefault="0024736B" w:rsidP="008642EE">
      <w:pPr>
        <w:adjustRightInd w:val="0"/>
        <w:ind w:leftChars="97" w:left="441" w:hanging="221"/>
        <w:jc w:val="left"/>
        <w:rPr>
          <w:color w:val="000000" w:themeColor="text1"/>
        </w:rPr>
      </w:pPr>
      <w:r w:rsidRPr="0060079D">
        <w:rPr>
          <w:color w:val="000000" w:themeColor="text1"/>
        </w:rPr>
        <w:t>(iii) persons who are employed as persons who are not required to work full time;</w:t>
      </w:r>
    </w:p>
    <w:p w14:paraId="50112D6C" w14:textId="77777777" w:rsidR="003D124F" w:rsidRDefault="0024736B" w:rsidP="008642EE">
      <w:pPr>
        <w:adjustRightInd w:val="0"/>
        <w:ind w:left="221" w:hanging="221"/>
        <w:jc w:val="left"/>
        <w:rPr>
          <w:color w:val="000000" w:themeColor="text1"/>
        </w:rPr>
      </w:pPr>
      <w:r w:rsidRPr="0060079D">
        <w:rPr>
          <w:rFonts w:hint="eastAsia"/>
          <w:color w:val="000000" w:themeColor="text1"/>
        </w:rPr>
        <w:t>１０　法第十七条第一項の厚生労働省令で定める事項は、次のとおりとする。</w:t>
      </w:r>
    </w:p>
    <w:p w14:paraId="623449BF" w14:textId="77777777" w:rsidR="003D124F" w:rsidRDefault="0024736B" w:rsidP="008642EE">
      <w:pPr>
        <w:adjustRightInd w:val="0"/>
        <w:ind w:left="221" w:hanging="221"/>
        <w:jc w:val="left"/>
        <w:rPr>
          <w:color w:val="000000" w:themeColor="text1"/>
        </w:rPr>
      </w:pPr>
      <w:r w:rsidRPr="0060079D">
        <w:rPr>
          <w:color w:val="000000" w:themeColor="text1"/>
        </w:rPr>
        <w:t xml:space="preserve">(10) The 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80C9E">
        <w:rPr>
          <w:rFonts w:hint="eastAsia"/>
          <w:color w:val="000000" w:themeColor="text1"/>
        </w:rPr>
        <w:t>under</w:t>
      </w:r>
      <w:r w:rsidRPr="0060079D">
        <w:rPr>
          <w:color w:val="000000" w:themeColor="text1"/>
        </w:rPr>
        <w:t xml:space="preserve"> Article 17, paragraph (1) of the Act are as follows:</w:t>
      </w:r>
    </w:p>
    <w:p w14:paraId="4EB275D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高年齢離職予定者の氏名、年齢及び性別</w:t>
      </w:r>
    </w:p>
    <w:p w14:paraId="1F144057"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name, age, and </w:t>
      </w:r>
      <w:r w:rsidR="00E97E65" w:rsidRPr="0060079D">
        <w:rPr>
          <w:color w:val="000000" w:themeColor="text1"/>
        </w:rPr>
        <w:t xml:space="preserve">gender </w:t>
      </w:r>
      <w:r w:rsidRPr="0060079D">
        <w:rPr>
          <w:color w:val="000000" w:themeColor="text1"/>
        </w:rPr>
        <w:t>of a</w:t>
      </w:r>
      <w:r w:rsidR="00E97E65" w:rsidRPr="0060079D">
        <w:rPr>
          <w:color w:val="000000" w:themeColor="text1"/>
        </w:rPr>
        <w:t xml:space="preserve">n elderly person </w:t>
      </w:r>
      <w:r w:rsidR="00101498">
        <w:rPr>
          <w:rFonts w:hint="eastAsia"/>
          <w:color w:val="000000" w:themeColor="text1"/>
        </w:rPr>
        <w:t>who is</w:t>
      </w:r>
      <w:r w:rsidR="00E97E65" w:rsidRPr="0060079D">
        <w:rPr>
          <w:color w:val="000000" w:themeColor="text1"/>
        </w:rPr>
        <w:t xml:space="preserve"> to </w:t>
      </w:r>
      <w:r w:rsidR="00101498">
        <w:rPr>
          <w:rFonts w:hint="eastAsia"/>
          <w:color w:val="000000" w:themeColor="text1"/>
        </w:rPr>
        <w:t>leave</w:t>
      </w:r>
      <w:r w:rsidR="00E97E65" w:rsidRPr="0060079D">
        <w:rPr>
          <w:color w:val="000000" w:themeColor="text1"/>
        </w:rPr>
        <w:t xml:space="preserve"> employment</w:t>
      </w:r>
      <w:r w:rsidRPr="0060079D">
        <w:rPr>
          <w:color w:val="000000" w:themeColor="text1"/>
        </w:rPr>
        <w:t>;</w:t>
      </w:r>
    </w:p>
    <w:p w14:paraId="60F1110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高年齢離職予定者が離職することとなる日（離職することとなる日が決定していない場合には離職することとなる時期）</w:t>
      </w:r>
    </w:p>
    <w:p w14:paraId="582A8CF0" w14:textId="77777777" w:rsidR="003D124F" w:rsidRDefault="0024736B" w:rsidP="008642EE">
      <w:pPr>
        <w:adjustRightInd w:val="0"/>
        <w:ind w:leftChars="97" w:left="441" w:hanging="221"/>
        <w:jc w:val="left"/>
        <w:rPr>
          <w:color w:val="000000" w:themeColor="text1"/>
        </w:rPr>
      </w:pPr>
      <w:r w:rsidRPr="0060079D">
        <w:rPr>
          <w:color w:val="000000" w:themeColor="text1"/>
        </w:rPr>
        <w:t>(ii) the da</w:t>
      </w:r>
      <w:r w:rsidR="00E5548E" w:rsidRPr="0060079D">
        <w:rPr>
          <w:color w:val="000000" w:themeColor="text1"/>
        </w:rPr>
        <w:t>te</w:t>
      </w:r>
      <w:r w:rsidRPr="0060079D">
        <w:rPr>
          <w:color w:val="000000" w:themeColor="text1"/>
        </w:rPr>
        <w:t xml:space="preserve"> on which </w:t>
      </w:r>
      <w:r w:rsidR="00E5548E" w:rsidRPr="0060079D">
        <w:rPr>
          <w:color w:val="000000" w:themeColor="text1"/>
        </w:rPr>
        <w:t>an elderly person</w:t>
      </w:r>
      <w:r w:rsidRPr="0060079D">
        <w:rPr>
          <w:color w:val="000000" w:themeColor="text1"/>
        </w:rPr>
        <w:t xml:space="preserve"> </w:t>
      </w:r>
      <w:r w:rsidR="00101498">
        <w:rPr>
          <w:rFonts w:hint="eastAsia"/>
          <w:color w:val="000000" w:themeColor="text1"/>
        </w:rPr>
        <w:t>who is</w:t>
      </w:r>
      <w:r w:rsidR="00E5548E" w:rsidRPr="0060079D">
        <w:rPr>
          <w:color w:val="000000" w:themeColor="text1"/>
        </w:rPr>
        <w:t xml:space="preserve"> to </w:t>
      </w:r>
      <w:r w:rsidR="00101498">
        <w:rPr>
          <w:rFonts w:hint="eastAsia"/>
          <w:color w:val="000000" w:themeColor="text1"/>
        </w:rPr>
        <w:t>leave</w:t>
      </w:r>
      <w:r w:rsidR="00E5548E" w:rsidRPr="0060079D">
        <w:rPr>
          <w:color w:val="000000" w:themeColor="text1"/>
        </w:rPr>
        <w:t xml:space="preserve"> employment</w:t>
      </w:r>
      <w:r w:rsidR="00101498">
        <w:rPr>
          <w:rFonts w:hint="eastAsia"/>
          <w:color w:val="000000" w:themeColor="text1"/>
        </w:rPr>
        <w:t xml:space="preserve"> will leave the employment</w:t>
      </w:r>
      <w:r w:rsidR="00E5548E" w:rsidRPr="0060079D">
        <w:rPr>
          <w:color w:val="000000" w:themeColor="text1"/>
        </w:rPr>
        <w:t xml:space="preserve"> </w:t>
      </w:r>
      <w:r w:rsidRPr="0060079D">
        <w:rPr>
          <w:color w:val="000000" w:themeColor="text1"/>
        </w:rPr>
        <w:t>(</w:t>
      </w:r>
      <w:r w:rsidR="00E5548E" w:rsidRPr="0060079D">
        <w:rPr>
          <w:color w:val="000000" w:themeColor="text1"/>
        </w:rPr>
        <w:t>or</w:t>
      </w:r>
      <w:r w:rsidR="00C56F59">
        <w:rPr>
          <w:rFonts w:hint="eastAsia"/>
          <w:color w:val="000000" w:themeColor="text1"/>
        </w:rPr>
        <w:t>,</w:t>
      </w:r>
      <w:r w:rsidR="00E5548E" w:rsidRPr="0060079D">
        <w:rPr>
          <w:color w:val="000000" w:themeColor="text1"/>
        </w:rPr>
        <w:t xml:space="preserve"> if the date has not been </w:t>
      </w:r>
      <w:r w:rsidR="00C56F59">
        <w:rPr>
          <w:rFonts w:hint="eastAsia"/>
          <w:color w:val="000000" w:themeColor="text1"/>
        </w:rPr>
        <w:t>determined,</w:t>
      </w:r>
      <w:r w:rsidR="00C56F59" w:rsidRPr="00C56F59">
        <w:rPr>
          <w:color w:val="000000" w:themeColor="text1"/>
        </w:rPr>
        <w:t xml:space="preserve"> </w:t>
      </w:r>
      <w:r w:rsidR="00C56F59" w:rsidRPr="00347F18">
        <w:rPr>
          <w:color w:val="000000" w:themeColor="text1"/>
        </w:rPr>
        <w:t xml:space="preserve">the </w:t>
      </w:r>
      <w:r w:rsidR="00C56F59">
        <w:rPr>
          <w:rFonts w:hint="eastAsia"/>
          <w:color w:val="000000" w:themeColor="text1"/>
        </w:rPr>
        <w:t xml:space="preserve">expected </w:t>
      </w:r>
      <w:r w:rsidR="00C56F59" w:rsidRPr="00347F18">
        <w:rPr>
          <w:color w:val="000000" w:themeColor="text1"/>
        </w:rPr>
        <w:t xml:space="preserve">time of </w:t>
      </w:r>
      <w:r w:rsidR="00C56F59">
        <w:rPr>
          <w:rFonts w:hint="eastAsia"/>
          <w:color w:val="000000" w:themeColor="text1"/>
        </w:rPr>
        <w:t>leaving employment</w:t>
      </w:r>
      <w:r w:rsidR="00E5548E" w:rsidRPr="0060079D">
        <w:rPr>
          <w:color w:val="000000" w:themeColor="text1"/>
        </w:rPr>
        <w:t>)</w:t>
      </w:r>
      <w:r w:rsidRPr="0060079D">
        <w:rPr>
          <w:color w:val="000000" w:themeColor="text1"/>
        </w:rPr>
        <w:t>;</w:t>
      </w:r>
    </w:p>
    <w:p w14:paraId="506E846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高年齢離職予定者の職務の経歴（従事した主な業務の内容、実務経験、業績及び達成事項を含む。）</w:t>
      </w:r>
    </w:p>
    <w:p w14:paraId="66DC200D"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75255D" w:rsidRPr="0060079D">
        <w:rPr>
          <w:color w:val="000000" w:themeColor="text1"/>
        </w:rPr>
        <w:t>the work history</w:t>
      </w:r>
      <w:r w:rsidRPr="0060079D">
        <w:rPr>
          <w:color w:val="000000" w:themeColor="text1"/>
        </w:rPr>
        <w:t xml:space="preserve"> of a</w:t>
      </w:r>
      <w:r w:rsidR="00620075" w:rsidRPr="0060079D">
        <w:rPr>
          <w:color w:val="000000" w:themeColor="text1"/>
        </w:rPr>
        <w:t xml:space="preserve">n elderly person </w:t>
      </w:r>
      <w:r w:rsidR="000C6A2A">
        <w:rPr>
          <w:rFonts w:hint="eastAsia"/>
          <w:color w:val="000000" w:themeColor="text1"/>
        </w:rPr>
        <w:t xml:space="preserve">who </w:t>
      </w:r>
      <w:r w:rsidR="00101498">
        <w:rPr>
          <w:rFonts w:hint="eastAsia"/>
          <w:color w:val="000000" w:themeColor="text1"/>
        </w:rPr>
        <w:t>is</w:t>
      </w:r>
      <w:r w:rsidR="00620075" w:rsidRPr="0060079D">
        <w:rPr>
          <w:color w:val="000000" w:themeColor="text1"/>
        </w:rPr>
        <w:t xml:space="preserve"> </w:t>
      </w:r>
      <w:r w:rsidR="004F1890">
        <w:rPr>
          <w:rFonts w:hint="eastAsia"/>
          <w:color w:val="000000" w:themeColor="text1"/>
        </w:rPr>
        <w:t>to leave</w:t>
      </w:r>
      <w:r w:rsidR="00620075" w:rsidRPr="0060079D">
        <w:rPr>
          <w:color w:val="000000" w:themeColor="text1"/>
        </w:rPr>
        <w:t xml:space="preserve"> </w:t>
      </w:r>
      <w:r w:rsidR="00C24402">
        <w:rPr>
          <w:rFonts w:hint="eastAsia"/>
          <w:color w:val="000000" w:themeColor="text1"/>
          <w:highlight w:val="yellow"/>
        </w:rPr>
        <w:t>employment</w:t>
      </w:r>
      <w:r w:rsidR="00620075" w:rsidRPr="0060079D">
        <w:rPr>
          <w:color w:val="000000" w:themeColor="text1"/>
        </w:rPr>
        <w:t xml:space="preserve"> </w:t>
      </w:r>
      <w:r w:rsidRPr="0060079D">
        <w:rPr>
          <w:color w:val="000000" w:themeColor="text1"/>
        </w:rPr>
        <w:t xml:space="preserve">(including </w:t>
      </w:r>
      <w:r w:rsidR="00C56F59">
        <w:rPr>
          <w:rFonts w:hint="eastAsia"/>
          <w:color w:val="000000" w:themeColor="text1"/>
        </w:rPr>
        <w:t xml:space="preserve">the </w:t>
      </w:r>
      <w:r w:rsidRPr="0060079D">
        <w:rPr>
          <w:color w:val="000000" w:themeColor="text1"/>
        </w:rPr>
        <w:t xml:space="preserve">main </w:t>
      </w:r>
      <w:r w:rsidR="007C701D" w:rsidRPr="0060079D">
        <w:rPr>
          <w:color w:val="000000" w:themeColor="text1"/>
        </w:rPr>
        <w:t xml:space="preserve">duties </w:t>
      </w:r>
      <w:r w:rsidR="00620F02">
        <w:rPr>
          <w:rFonts w:hint="eastAsia"/>
          <w:color w:val="000000" w:themeColor="text1"/>
        </w:rPr>
        <w:t>performed</w:t>
      </w:r>
      <w:r w:rsidRPr="0060079D">
        <w:rPr>
          <w:color w:val="000000" w:themeColor="text1"/>
        </w:rPr>
        <w:t>, work experience, performance, and achievement</w:t>
      </w:r>
      <w:r w:rsidR="007C701D" w:rsidRPr="0060079D">
        <w:rPr>
          <w:color w:val="000000" w:themeColor="text1"/>
        </w:rPr>
        <w:t>s</w:t>
      </w:r>
      <w:r w:rsidRPr="0060079D">
        <w:rPr>
          <w:color w:val="000000" w:themeColor="text1"/>
        </w:rPr>
        <w:t>);</w:t>
      </w:r>
    </w:p>
    <w:p w14:paraId="4DF9A00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高年齢離職予定者が有する資格、免許及び受講した講習</w:t>
      </w:r>
    </w:p>
    <w:p w14:paraId="6495A1D2"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w:t>
      </w:r>
      <w:r w:rsidR="00C56F59">
        <w:rPr>
          <w:rFonts w:hint="eastAsia"/>
          <w:color w:val="000000" w:themeColor="text1"/>
        </w:rPr>
        <w:t xml:space="preserve">the </w:t>
      </w:r>
      <w:r w:rsidRPr="0060079D">
        <w:rPr>
          <w:color w:val="000000" w:themeColor="text1"/>
        </w:rPr>
        <w:t>qualification</w:t>
      </w:r>
      <w:r w:rsidR="007C701D" w:rsidRPr="0060079D">
        <w:rPr>
          <w:color w:val="000000" w:themeColor="text1"/>
        </w:rPr>
        <w:t xml:space="preserve">s, </w:t>
      </w:r>
      <w:r w:rsidRPr="0060079D">
        <w:rPr>
          <w:color w:val="000000" w:themeColor="text1"/>
        </w:rPr>
        <w:t>license</w:t>
      </w:r>
      <w:r w:rsidR="007C701D" w:rsidRPr="0060079D">
        <w:rPr>
          <w:color w:val="000000" w:themeColor="text1"/>
        </w:rPr>
        <w:t xml:space="preserve">s, </w:t>
      </w:r>
      <w:r w:rsidR="00C56F59">
        <w:rPr>
          <w:rFonts w:hint="eastAsia"/>
          <w:color w:val="000000" w:themeColor="text1"/>
        </w:rPr>
        <w:t>and</w:t>
      </w:r>
      <w:r w:rsidRPr="0060079D">
        <w:rPr>
          <w:color w:val="000000" w:themeColor="text1"/>
        </w:rPr>
        <w:t xml:space="preserve"> training courses </w:t>
      </w:r>
      <w:r w:rsidR="00C56F59">
        <w:rPr>
          <w:rFonts w:hint="eastAsia"/>
          <w:color w:val="000000" w:themeColor="text1"/>
        </w:rPr>
        <w:t>completed</w:t>
      </w:r>
      <w:r w:rsidR="00C56F59" w:rsidRPr="0060079D">
        <w:rPr>
          <w:color w:val="000000" w:themeColor="text1"/>
        </w:rPr>
        <w:t xml:space="preserve"> </w:t>
      </w:r>
      <w:r w:rsidRPr="0060079D">
        <w:rPr>
          <w:color w:val="000000" w:themeColor="text1"/>
        </w:rPr>
        <w:t>by</w:t>
      </w:r>
      <w:r w:rsidR="007C701D" w:rsidRPr="0060079D">
        <w:rPr>
          <w:color w:val="000000" w:themeColor="text1"/>
        </w:rPr>
        <w:t xml:space="preserve"> the elderly person </w:t>
      </w:r>
      <w:r w:rsidR="00101498">
        <w:rPr>
          <w:rFonts w:hint="eastAsia"/>
          <w:color w:val="000000" w:themeColor="text1"/>
        </w:rPr>
        <w:t>who is</w:t>
      </w:r>
      <w:r w:rsidR="007C701D" w:rsidRPr="0060079D">
        <w:rPr>
          <w:color w:val="000000" w:themeColor="text1"/>
        </w:rPr>
        <w:t xml:space="preserve"> to </w:t>
      </w:r>
      <w:r w:rsidR="00101498">
        <w:rPr>
          <w:rFonts w:hint="eastAsia"/>
          <w:color w:val="000000" w:themeColor="text1"/>
        </w:rPr>
        <w:t>leave</w:t>
      </w:r>
      <w:r w:rsidR="007C701D" w:rsidRPr="0060079D">
        <w:rPr>
          <w:color w:val="000000" w:themeColor="text1"/>
        </w:rPr>
        <w:t xml:space="preserve"> employment</w:t>
      </w:r>
      <w:r w:rsidRPr="0060079D">
        <w:rPr>
          <w:color w:val="000000" w:themeColor="text1"/>
        </w:rPr>
        <w:t>;</w:t>
      </w:r>
    </w:p>
    <w:p w14:paraId="2367405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高年齢離職予定者が有する技能、知識その他の職業能力に関する事項</w:t>
      </w:r>
    </w:p>
    <w:p w14:paraId="168AA46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 matters </w:t>
      </w:r>
      <w:r w:rsidR="007C701D" w:rsidRPr="0060079D">
        <w:rPr>
          <w:color w:val="000000" w:themeColor="text1"/>
        </w:rPr>
        <w:t>concerning</w:t>
      </w:r>
      <w:r w:rsidRPr="0060079D">
        <w:rPr>
          <w:color w:val="000000" w:themeColor="text1"/>
        </w:rPr>
        <w:t xml:space="preserve"> the skills, knowledge, and other vocational abilities of a</w:t>
      </w:r>
      <w:r w:rsidR="007C701D" w:rsidRPr="0060079D">
        <w:rPr>
          <w:color w:val="000000" w:themeColor="text1"/>
        </w:rPr>
        <w:t xml:space="preserve">n elderly person </w:t>
      </w:r>
      <w:r w:rsidR="00101498">
        <w:rPr>
          <w:rFonts w:hint="eastAsia"/>
          <w:color w:val="000000" w:themeColor="text1"/>
        </w:rPr>
        <w:t>who is</w:t>
      </w:r>
      <w:r w:rsidR="007C701D" w:rsidRPr="0060079D">
        <w:rPr>
          <w:color w:val="000000" w:themeColor="text1"/>
        </w:rPr>
        <w:t xml:space="preserve"> to </w:t>
      </w:r>
      <w:r w:rsidR="00101498">
        <w:rPr>
          <w:rFonts w:hint="eastAsia"/>
          <w:color w:val="000000" w:themeColor="text1"/>
        </w:rPr>
        <w:t>leave</w:t>
      </w:r>
      <w:r w:rsidR="007C701D" w:rsidRPr="0060079D">
        <w:rPr>
          <w:color w:val="000000" w:themeColor="text1"/>
        </w:rPr>
        <w:t xml:space="preserve"> employment</w:t>
      </w:r>
      <w:r w:rsidRPr="0060079D">
        <w:rPr>
          <w:color w:val="000000" w:themeColor="text1"/>
        </w:rPr>
        <w:t>;</w:t>
      </w:r>
    </w:p>
    <w:p w14:paraId="1754B74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前三号に掲げる事項のほか、高年齢離職予定者が職務の経歴等を明らかにする書面を作成するに当たつて参考となる事項その他の再就職に資する事項</w:t>
      </w:r>
    </w:p>
    <w:p w14:paraId="3C150DD1"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in addition to the </w:t>
      </w:r>
      <w:r w:rsidR="00F17C96" w:rsidRPr="0060079D">
        <w:rPr>
          <w:color w:val="000000" w:themeColor="text1"/>
        </w:rPr>
        <w:t xml:space="preserve">matters </w:t>
      </w:r>
      <w:r w:rsidR="00101498">
        <w:rPr>
          <w:rFonts w:hint="eastAsia"/>
          <w:color w:val="000000" w:themeColor="text1"/>
        </w:rPr>
        <w:t>listed</w:t>
      </w:r>
      <w:r w:rsidR="00F17C96" w:rsidRPr="0060079D">
        <w:rPr>
          <w:color w:val="000000" w:themeColor="text1"/>
        </w:rPr>
        <w:t xml:space="preserve"> in </w:t>
      </w:r>
      <w:r w:rsidRPr="0060079D">
        <w:rPr>
          <w:color w:val="000000" w:themeColor="text1"/>
        </w:rPr>
        <w:t>items</w:t>
      </w:r>
      <w:r w:rsidR="00544147">
        <w:rPr>
          <w:rFonts w:hint="eastAsia"/>
          <w:color w:val="000000" w:themeColor="text1"/>
        </w:rPr>
        <w:t xml:space="preserve"> (iii) to (v)</w:t>
      </w:r>
      <w:r w:rsidRPr="0060079D">
        <w:rPr>
          <w:color w:val="000000" w:themeColor="text1"/>
        </w:rPr>
        <w:t xml:space="preserve">, matters that serve as </w:t>
      </w:r>
      <w:r w:rsidR="00544147">
        <w:rPr>
          <w:rFonts w:hint="eastAsia"/>
          <w:color w:val="000000" w:themeColor="text1"/>
        </w:rPr>
        <w:t xml:space="preserve">a </w:t>
      </w:r>
      <w:r w:rsidRPr="0060079D">
        <w:rPr>
          <w:color w:val="000000" w:themeColor="text1"/>
        </w:rPr>
        <w:t>reference when a</w:t>
      </w:r>
      <w:r w:rsidR="00544147">
        <w:rPr>
          <w:rFonts w:hint="eastAsia"/>
          <w:color w:val="000000" w:themeColor="text1"/>
        </w:rPr>
        <w:t>n</w:t>
      </w:r>
      <w:r w:rsidR="00F17C96" w:rsidRPr="0060079D">
        <w:rPr>
          <w:color w:val="000000" w:themeColor="text1"/>
        </w:rPr>
        <w:t xml:space="preserve"> elderly person </w:t>
      </w:r>
      <w:r w:rsidR="00101498">
        <w:rPr>
          <w:rFonts w:hint="eastAsia"/>
          <w:color w:val="000000" w:themeColor="text1"/>
        </w:rPr>
        <w:t>who is</w:t>
      </w:r>
      <w:r w:rsidR="00F17C96" w:rsidRPr="0060079D">
        <w:rPr>
          <w:color w:val="000000" w:themeColor="text1"/>
        </w:rPr>
        <w:t xml:space="preserve"> to </w:t>
      </w:r>
      <w:r w:rsidR="00101498">
        <w:rPr>
          <w:rFonts w:hint="eastAsia"/>
          <w:color w:val="000000" w:themeColor="text1"/>
        </w:rPr>
        <w:t>leave</w:t>
      </w:r>
      <w:r w:rsidR="00F17C96" w:rsidRPr="0060079D">
        <w:rPr>
          <w:color w:val="000000" w:themeColor="text1"/>
        </w:rPr>
        <w:t xml:space="preserve"> employment</w:t>
      </w:r>
      <w:r w:rsidRPr="0060079D">
        <w:rPr>
          <w:color w:val="000000" w:themeColor="text1"/>
        </w:rPr>
        <w:t xml:space="preserve"> </w:t>
      </w:r>
      <w:r w:rsidR="00F17C96" w:rsidRPr="0060079D">
        <w:rPr>
          <w:color w:val="000000" w:themeColor="text1"/>
        </w:rPr>
        <w:t xml:space="preserve">prepares </w:t>
      </w:r>
      <w:r w:rsidRPr="0060079D">
        <w:rPr>
          <w:color w:val="000000" w:themeColor="text1"/>
        </w:rPr>
        <w:t xml:space="preserve">a document </w:t>
      </w:r>
      <w:r w:rsidR="00F17C96" w:rsidRPr="0060079D">
        <w:rPr>
          <w:color w:val="000000" w:themeColor="text1"/>
        </w:rPr>
        <w:t>clarifying</w:t>
      </w:r>
      <w:r w:rsidRPr="0060079D">
        <w:rPr>
          <w:color w:val="000000" w:themeColor="text1"/>
        </w:rPr>
        <w:t xml:space="preserve"> their </w:t>
      </w:r>
      <w:r w:rsidR="00F17C96" w:rsidRPr="0060079D">
        <w:rPr>
          <w:color w:val="000000" w:themeColor="text1"/>
        </w:rPr>
        <w:t>work history,</w:t>
      </w:r>
      <w:r w:rsidRPr="0060079D">
        <w:rPr>
          <w:color w:val="000000" w:themeColor="text1"/>
        </w:rPr>
        <w:t xml:space="preserve"> and other matters that may </w:t>
      </w:r>
      <w:r w:rsidR="00544147">
        <w:rPr>
          <w:rFonts w:hint="eastAsia"/>
          <w:color w:val="000000" w:themeColor="text1"/>
        </w:rPr>
        <w:t>assist</w:t>
      </w:r>
      <w:r w:rsidRPr="0060079D">
        <w:rPr>
          <w:color w:val="000000" w:themeColor="text1"/>
        </w:rPr>
        <w:t xml:space="preserve"> in re-employment.</w:t>
      </w:r>
    </w:p>
    <w:p w14:paraId="07AD8574" w14:textId="77777777" w:rsidR="008642EE" w:rsidRDefault="008642EE" w:rsidP="008642EE">
      <w:pPr>
        <w:adjustRightInd w:val="0"/>
        <w:ind w:left="221" w:hanging="221"/>
        <w:jc w:val="left"/>
        <w:rPr>
          <w:color w:val="000000" w:themeColor="text1"/>
        </w:rPr>
      </w:pPr>
    </w:p>
    <w:p w14:paraId="727E8775" w14:textId="67B78D1D" w:rsidR="003D124F" w:rsidRDefault="0024736B" w:rsidP="008642EE">
      <w:pPr>
        <w:adjustRightInd w:val="0"/>
        <w:ind w:left="221" w:hanging="221"/>
        <w:jc w:val="left"/>
        <w:rPr>
          <w:color w:val="000000" w:themeColor="text1"/>
        </w:rPr>
      </w:pPr>
      <w:r w:rsidRPr="0060079D">
        <w:rPr>
          <w:rFonts w:hint="eastAsia"/>
          <w:color w:val="000000" w:themeColor="text1"/>
        </w:rPr>
        <w:t>第六条の四　法第十七条第二項の規定による再就職援助担当者の業務は、次のとおりとする。</w:t>
      </w:r>
    </w:p>
    <w:p w14:paraId="063B8F7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6-4 (1) The </w:t>
      </w:r>
      <w:r w:rsidR="00AA5785">
        <w:rPr>
          <w:rFonts w:hint="eastAsia"/>
          <w:color w:val="000000" w:themeColor="text1"/>
        </w:rPr>
        <w:t>duties</w:t>
      </w:r>
      <w:r w:rsidR="00AA5785" w:rsidRPr="0060079D">
        <w:rPr>
          <w:color w:val="000000" w:themeColor="text1"/>
        </w:rPr>
        <w:t xml:space="preserve"> </w:t>
      </w:r>
      <w:r w:rsidRPr="0060079D">
        <w:rPr>
          <w:color w:val="000000" w:themeColor="text1"/>
        </w:rPr>
        <w:t xml:space="preserve">of </w:t>
      </w:r>
      <w:r w:rsidR="00F17C96" w:rsidRPr="0060079D">
        <w:rPr>
          <w:color w:val="000000" w:themeColor="text1"/>
        </w:rPr>
        <w:t>the</w:t>
      </w:r>
      <w:r w:rsidRPr="0060079D">
        <w:rPr>
          <w:color w:val="000000" w:themeColor="text1"/>
        </w:rPr>
        <w:t xml:space="preserve"> person in charge of re-employment support under the provisions of Article 17, paragraph (2) of the Act are as follows:</w:t>
      </w:r>
    </w:p>
    <w:p w14:paraId="7886BE1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一　</w:t>
      </w:r>
      <w:r w:rsidR="00544147" w:rsidRPr="00544147">
        <w:rPr>
          <w:rFonts w:hint="eastAsia"/>
          <w:color w:val="000000" w:themeColor="text1"/>
        </w:rPr>
        <w:t>高年齢離職予定者</w:t>
      </w:r>
      <w:r w:rsidRPr="0060079D">
        <w:rPr>
          <w:rFonts w:hint="eastAsia"/>
          <w:color w:val="000000" w:themeColor="text1"/>
        </w:rPr>
        <w:t>に係る求人の開拓及び求人に関する情報の収集並びにこれらによつて得た求人に関する情報の高年齢離職予定者に対する提供</w:t>
      </w:r>
    </w:p>
    <w:p w14:paraId="39FA12A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searching for job openings </w:t>
      </w:r>
      <w:r w:rsidR="0007708B" w:rsidRPr="0060079D">
        <w:rPr>
          <w:color w:val="000000" w:themeColor="text1"/>
        </w:rPr>
        <w:t xml:space="preserve">for </w:t>
      </w:r>
      <w:r w:rsidR="00266E3C" w:rsidRPr="0060079D">
        <w:rPr>
          <w:color w:val="000000" w:themeColor="text1"/>
        </w:rPr>
        <w:t xml:space="preserve">elderly persons </w:t>
      </w:r>
      <w:r w:rsidR="002F770E">
        <w:rPr>
          <w:rFonts w:hint="eastAsia"/>
          <w:color w:val="000000" w:themeColor="text1"/>
        </w:rPr>
        <w:t>who are</w:t>
      </w:r>
      <w:r w:rsidR="00266E3C" w:rsidRPr="0060079D">
        <w:rPr>
          <w:color w:val="000000" w:themeColor="text1"/>
        </w:rPr>
        <w:t xml:space="preserve"> to </w:t>
      </w:r>
      <w:r w:rsidR="00D91C92">
        <w:rPr>
          <w:rFonts w:hint="eastAsia"/>
          <w:color w:val="000000" w:themeColor="text1"/>
        </w:rPr>
        <w:t>leave</w:t>
      </w:r>
      <w:r w:rsidR="00266E3C" w:rsidRPr="0060079D">
        <w:rPr>
          <w:color w:val="000000" w:themeColor="text1"/>
        </w:rPr>
        <w:t xml:space="preserve"> employment</w:t>
      </w:r>
      <w:r w:rsidR="00B46968">
        <w:rPr>
          <w:rFonts w:hint="eastAsia"/>
          <w:color w:val="000000" w:themeColor="text1"/>
        </w:rPr>
        <w:t>,</w:t>
      </w:r>
      <w:r w:rsidRPr="0060079D">
        <w:rPr>
          <w:color w:val="000000" w:themeColor="text1"/>
        </w:rPr>
        <w:t xml:space="preserve"> collect</w:t>
      </w:r>
      <w:r w:rsidR="00555F9E">
        <w:rPr>
          <w:rFonts w:hint="eastAsia"/>
          <w:color w:val="000000" w:themeColor="text1"/>
        </w:rPr>
        <w:t>ing</w:t>
      </w:r>
      <w:r w:rsidRPr="0060079D">
        <w:rPr>
          <w:color w:val="000000" w:themeColor="text1"/>
        </w:rPr>
        <w:t xml:space="preserve"> information </w:t>
      </w:r>
      <w:r w:rsidR="00555F9E">
        <w:rPr>
          <w:rFonts w:hint="eastAsia"/>
          <w:color w:val="000000" w:themeColor="text1"/>
        </w:rPr>
        <w:t>on</w:t>
      </w:r>
      <w:r w:rsidR="0007708B" w:rsidRPr="0060079D">
        <w:rPr>
          <w:color w:val="000000" w:themeColor="text1"/>
        </w:rPr>
        <w:t xml:space="preserve"> </w:t>
      </w:r>
      <w:r w:rsidRPr="0060079D">
        <w:rPr>
          <w:color w:val="000000" w:themeColor="text1"/>
        </w:rPr>
        <w:t>job openings, and provid</w:t>
      </w:r>
      <w:r w:rsidR="003A6801">
        <w:rPr>
          <w:rFonts w:hint="eastAsia"/>
          <w:color w:val="000000" w:themeColor="text1"/>
        </w:rPr>
        <w:t>ing such</w:t>
      </w:r>
      <w:r w:rsidRPr="0060079D">
        <w:rPr>
          <w:color w:val="000000" w:themeColor="text1"/>
        </w:rPr>
        <w:t xml:space="preserve"> information obtained </w:t>
      </w:r>
      <w:r w:rsidR="007C7FFB">
        <w:rPr>
          <w:rFonts w:hint="eastAsia"/>
          <w:color w:val="000000" w:themeColor="text1"/>
        </w:rPr>
        <w:t>through</w:t>
      </w:r>
      <w:r w:rsidR="0007708B" w:rsidRPr="0060079D">
        <w:rPr>
          <w:color w:val="000000" w:themeColor="text1"/>
        </w:rPr>
        <w:t xml:space="preserve"> these </w:t>
      </w:r>
      <w:r w:rsidR="007C7FFB">
        <w:rPr>
          <w:rFonts w:hint="eastAsia"/>
          <w:color w:val="000000" w:themeColor="text1"/>
        </w:rPr>
        <w:t>activities</w:t>
      </w:r>
      <w:r w:rsidR="0007708B" w:rsidRPr="0060079D">
        <w:rPr>
          <w:color w:val="000000" w:themeColor="text1"/>
        </w:rPr>
        <w:t xml:space="preserve"> </w:t>
      </w:r>
      <w:r w:rsidRPr="0060079D">
        <w:rPr>
          <w:color w:val="000000" w:themeColor="text1"/>
        </w:rPr>
        <w:t xml:space="preserve">to </w:t>
      </w:r>
      <w:r w:rsidR="007C101B">
        <w:rPr>
          <w:rFonts w:hint="eastAsia"/>
          <w:color w:val="000000" w:themeColor="text1"/>
        </w:rPr>
        <w:t>those persons</w:t>
      </w:r>
      <w:r w:rsidRPr="0060079D">
        <w:rPr>
          <w:color w:val="000000" w:themeColor="text1"/>
        </w:rPr>
        <w:t>;</w:t>
      </w:r>
    </w:p>
    <w:p w14:paraId="41A6DBD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高年齢離職予定者に対する再就職を容易にするために必要な相談の実施</w:t>
      </w:r>
    </w:p>
    <w:p w14:paraId="31EB3F6D" w14:textId="77777777" w:rsidR="003D124F" w:rsidRDefault="0024736B" w:rsidP="008642EE">
      <w:pPr>
        <w:adjustRightInd w:val="0"/>
        <w:ind w:leftChars="97" w:left="441" w:hanging="221"/>
        <w:jc w:val="left"/>
        <w:rPr>
          <w:color w:val="000000" w:themeColor="text1"/>
        </w:rPr>
      </w:pPr>
      <w:r w:rsidRPr="0060079D">
        <w:rPr>
          <w:color w:val="000000" w:themeColor="text1"/>
        </w:rPr>
        <w:lastRenderedPageBreak/>
        <w:t xml:space="preserve">(ii) providing necessary consultation </w:t>
      </w:r>
      <w:r w:rsidR="00A373AF">
        <w:rPr>
          <w:rFonts w:hint="eastAsia"/>
          <w:color w:val="000000" w:themeColor="text1"/>
        </w:rPr>
        <w:t>to</w:t>
      </w:r>
      <w:r w:rsidR="00A373AF" w:rsidRPr="0060079D">
        <w:rPr>
          <w:color w:val="000000" w:themeColor="text1"/>
        </w:rPr>
        <w:t xml:space="preserve"> </w:t>
      </w:r>
      <w:r w:rsidRPr="0060079D">
        <w:rPr>
          <w:color w:val="000000" w:themeColor="text1"/>
        </w:rPr>
        <w:t>facilitat</w:t>
      </w:r>
      <w:r w:rsidR="00A373AF">
        <w:rPr>
          <w:rFonts w:hint="eastAsia"/>
          <w:color w:val="000000" w:themeColor="text1"/>
        </w:rPr>
        <w:t>e</w:t>
      </w:r>
      <w:r w:rsidRPr="0060079D">
        <w:rPr>
          <w:color w:val="000000" w:themeColor="text1"/>
        </w:rPr>
        <w:t xml:space="preserve"> the re-employment of </w:t>
      </w:r>
      <w:r w:rsidR="0007708B" w:rsidRPr="0060079D">
        <w:rPr>
          <w:color w:val="000000" w:themeColor="text1"/>
        </w:rPr>
        <w:t xml:space="preserve">elderly persons </w:t>
      </w:r>
      <w:r w:rsidR="003E614E">
        <w:rPr>
          <w:rFonts w:hint="eastAsia"/>
          <w:color w:val="000000" w:themeColor="text1"/>
        </w:rPr>
        <w:t>who are</w:t>
      </w:r>
      <w:r w:rsidR="0007708B" w:rsidRPr="0060079D">
        <w:rPr>
          <w:color w:val="000000" w:themeColor="text1"/>
        </w:rPr>
        <w:t xml:space="preserve"> to </w:t>
      </w:r>
      <w:r w:rsidR="003E614E">
        <w:rPr>
          <w:rFonts w:hint="eastAsia"/>
          <w:color w:val="000000" w:themeColor="text1"/>
        </w:rPr>
        <w:t>leave</w:t>
      </w:r>
      <w:r w:rsidR="0007708B" w:rsidRPr="0060079D">
        <w:rPr>
          <w:color w:val="000000" w:themeColor="text1"/>
        </w:rPr>
        <w:t xml:space="preserve"> employment</w:t>
      </w:r>
      <w:r w:rsidRPr="0060079D">
        <w:rPr>
          <w:color w:val="000000" w:themeColor="text1"/>
        </w:rPr>
        <w:t>;</w:t>
      </w:r>
    </w:p>
    <w:p w14:paraId="2659ED5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高年齢離職予定者の再就職の援助に関する公共職業安定所、公共職業能力開発施設等との連絡</w:t>
      </w:r>
    </w:p>
    <w:p w14:paraId="3606C783"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E0675D" w:rsidRPr="00E0675D">
        <w:rPr>
          <w:color w:val="000000" w:themeColor="text1"/>
        </w:rPr>
        <w:t xml:space="preserve">liaising </w:t>
      </w:r>
      <w:r w:rsidRPr="0060079D">
        <w:rPr>
          <w:color w:val="000000" w:themeColor="text1"/>
        </w:rPr>
        <w:t xml:space="preserve">with </w:t>
      </w:r>
      <w:r w:rsidR="00F6651B" w:rsidRPr="0060079D">
        <w:rPr>
          <w:color w:val="000000" w:themeColor="text1"/>
        </w:rPr>
        <w:t>p</w:t>
      </w:r>
      <w:r w:rsidRPr="0060079D">
        <w:rPr>
          <w:color w:val="000000" w:themeColor="text1"/>
        </w:rPr>
        <w:t xml:space="preserve">ublic </w:t>
      </w:r>
      <w:r w:rsidR="00F6651B" w:rsidRPr="0060079D">
        <w:rPr>
          <w:color w:val="000000" w:themeColor="text1"/>
        </w:rPr>
        <w:t>e</w:t>
      </w:r>
      <w:r w:rsidRPr="0060079D">
        <w:rPr>
          <w:color w:val="000000" w:themeColor="text1"/>
        </w:rPr>
        <w:t xml:space="preserve">mployment </w:t>
      </w:r>
      <w:r w:rsidR="00F6651B" w:rsidRPr="0060079D">
        <w:rPr>
          <w:color w:val="000000" w:themeColor="text1"/>
        </w:rPr>
        <w:t>s</w:t>
      </w:r>
      <w:r w:rsidRPr="0060079D">
        <w:rPr>
          <w:color w:val="000000" w:themeColor="text1"/>
        </w:rPr>
        <w:t xml:space="preserve">ecurity </w:t>
      </w:r>
      <w:r w:rsidR="00F6651B" w:rsidRPr="0060079D">
        <w:rPr>
          <w:color w:val="000000" w:themeColor="text1"/>
        </w:rPr>
        <w:t>o</w:t>
      </w:r>
      <w:r w:rsidRPr="0060079D">
        <w:rPr>
          <w:color w:val="000000" w:themeColor="text1"/>
        </w:rPr>
        <w:t>ffices</w:t>
      </w:r>
      <w:r w:rsidR="00EA3C93">
        <w:rPr>
          <w:rFonts w:hint="eastAsia"/>
          <w:color w:val="000000" w:themeColor="text1"/>
        </w:rPr>
        <w:t>,</w:t>
      </w:r>
      <w:r w:rsidRPr="0060079D">
        <w:rPr>
          <w:color w:val="000000" w:themeColor="text1"/>
        </w:rPr>
        <w:t xml:space="preserve"> </w:t>
      </w:r>
      <w:r w:rsidR="00F6651B" w:rsidRPr="0060079D">
        <w:rPr>
          <w:color w:val="000000" w:themeColor="text1"/>
        </w:rPr>
        <w:t>p</w:t>
      </w:r>
      <w:r w:rsidRPr="0060079D">
        <w:rPr>
          <w:color w:val="000000" w:themeColor="text1"/>
        </w:rPr>
        <w:t xml:space="preserve">ublic </w:t>
      </w:r>
      <w:r w:rsidR="00F6651B" w:rsidRPr="0060079D">
        <w:rPr>
          <w:color w:val="000000" w:themeColor="text1"/>
        </w:rPr>
        <w:t>v</w:t>
      </w:r>
      <w:r w:rsidRPr="0060079D">
        <w:rPr>
          <w:color w:val="000000" w:themeColor="text1"/>
        </w:rPr>
        <w:t xml:space="preserve">ocational </w:t>
      </w:r>
      <w:r w:rsidR="00F6651B" w:rsidRPr="0060079D">
        <w:rPr>
          <w:color w:val="000000" w:themeColor="text1"/>
        </w:rPr>
        <w:t>a</w:t>
      </w:r>
      <w:r w:rsidRPr="0060079D">
        <w:rPr>
          <w:color w:val="000000" w:themeColor="text1"/>
        </w:rPr>
        <w:t>bilit</w:t>
      </w:r>
      <w:r w:rsidR="00904503">
        <w:rPr>
          <w:rFonts w:hint="eastAsia"/>
          <w:color w:val="000000" w:themeColor="text1"/>
        </w:rPr>
        <w:t>y</w:t>
      </w:r>
      <w:r w:rsidRPr="0060079D">
        <w:rPr>
          <w:color w:val="000000" w:themeColor="text1"/>
        </w:rPr>
        <w:t xml:space="preserve"> </w:t>
      </w:r>
      <w:r w:rsidR="00F6651B" w:rsidRPr="0060079D">
        <w:rPr>
          <w:color w:val="000000" w:themeColor="text1"/>
        </w:rPr>
        <w:t>d</w:t>
      </w:r>
      <w:r w:rsidRPr="0060079D">
        <w:rPr>
          <w:color w:val="000000" w:themeColor="text1"/>
        </w:rPr>
        <w:t xml:space="preserve">evelopment </w:t>
      </w:r>
      <w:r w:rsidR="00F6651B" w:rsidRPr="0060079D">
        <w:rPr>
          <w:color w:val="000000" w:themeColor="text1"/>
        </w:rPr>
        <w:t>i</w:t>
      </w:r>
      <w:r w:rsidRPr="0060079D">
        <w:rPr>
          <w:color w:val="000000" w:themeColor="text1"/>
        </w:rPr>
        <w:t>nstitutions</w:t>
      </w:r>
      <w:r w:rsidR="0022334A" w:rsidRPr="0060079D">
        <w:rPr>
          <w:color w:val="000000" w:themeColor="text1"/>
        </w:rPr>
        <w:t>,</w:t>
      </w:r>
      <w:r w:rsidRPr="0060079D">
        <w:rPr>
          <w:color w:val="000000" w:themeColor="text1"/>
        </w:rPr>
        <w:t xml:space="preserve"> and other </w:t>
      </w:r>
      <w:r w:rsidR="00302FC9">
        <w:rPr>
          <w:rFonts w:hint="eastAsia"/>
          <w:color w:val="000000" w:themeColor="text1"/>
        </w:rPr>
        <w:t xml:space="preserve">relevant </w:t>
      </w:r>
      <w:r w:rsidRPr="0060079D">
        <w:rPr>
          <w:color w:val="000000" w:themeColor="text1"/>
        </w:rPr>
        <w:t xml:space="preserve">facilities </w:t>
      </w:r>
      <w:r w:rsidR="0022334A" w:rsidRPr="0060079D">
        <w:rPr>
          <w:color w:val="000000" w:themeColor="text1"/>
        </w:rPr>
        <w:t>regarding</w:t>
      </w:r>
      <w:r w:rsidRPr="0060079D">
        <w:rPr>
          <w:color w:val="000000" w:themeColor="text1"/>
        </w:rPr>
        <w:t xml:space="preserve"> support for the re-employment of </w:t>
      </w:r>
      <w:r w:rsidR="0022334A" w:rsidRPr="0060079D">
        <w:rPr>
          <w:color w:val="000000" w:themeColor="text1"/>
        </w:rPr>
        <w:t xml:space="preserve">elderly persons </w:t>
      </w:r>
      <w:r w:rsidR="00DE1737">
        <w:rPr>
          <w:rFonts w:hint="eastAsia"/>
          <w:color w:val="000000" w:themeColor="text1"/>
        </w:rPr>
        <w:t>who are</w:t>
      </w:r>
      <w:r w:rsidR="0022334A" w:rsidRPr="0060079D">
        <w:rPr>
          <w:color w:val="000000" w:themeColor="text1"/>
        </w:rPr>
        <w:t xml:space="preserve"> to </w:t>
      </w:r>
      <w:r w:rsidR="00DE1737">
        <w:rPr>
          <w:rFonts w:hint="eastAsia"/>
          <w:color w:val="000000" w:themeColor="text1"/>
        </w:rPr>
        <w:t>leave</w:t>
      </w:r>
      <w:r w:rsidR="0022334A" w:rsidRPr="0060079D">
        <w:rPr>
          <w:color w:val="000000" w:themeColor="text1"/>
        </w:rPr>
        <w:t xml:space="preserve"> employment</w:t>
      </w:r>
      <w:r w:rsidRPr="0060079D">
        <w:rPr>
          <w:color w:val="000000" w:themeColor="text1"/>
        </w:rPr>
        <w:t>;</w:t>
      </w:r>
    </w:p>
    <w:p w14:paraId="2BDF6D5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前三号に掲げるもののほか、高年齢離職予定者の再就職の援助のために必要な業務</w:t>
      </w:r>
    </w:p>
    <w:p w14:paraId="13AA1FF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(iv) in addition to the </w:t>
      </w:r>
      <w:r w:rsidR="005E6F09">
        <w:rPr>
          <w:rFonts w:hint="eastAsia"/>
          <w:color w:val="000000" w:themeColor="text1"/>
        </w:rPr>
        <w:t>duties</w:t>
      </w:r>
      <w:r w:rsidR="005E6F09" w:rsidRPr="0060079D">
        <w:rPr>
          <w:color w:val="000000" w:themeColor="text1"/>
        </w:rPr>
        <w:t xml:space="preserve"> </w:t>
      </w:r>
      <w:r w:rsidR="00984747">
        <w:rPr>
          <w:rFonts w:hint="eastAsia"/>
          <w:color w:val="000000" w:themeColor="text1"/>
        </w:rPr>
        <w:t>listed</w:t>
      </w:r>
      <w:r w:rsidR="00F6651B" w:rsidRPr="0060079D">
        <w:rPr>
          <w:color w:val="000000" w:themeColor="text1"/>
        </w:rPr>
        <w:t xml:space="preserve"> </w:t>
      </w:r>
      <w:r w:rsidRPr="0060079D">
        <w:rPr>
          <w:color w:val="000000" w:themeColor="text1"/>
        </w:rPr>
        <w:t xml:space="preserve">in the preceding three items, </w:t>
      </w:r>
      <w:r w:rsidR="00B90276">
        <w:rPr>
          <w:rFonts w:hint="eastAsia"/>
          <w:color w:val="000000" w:themeColor="text1"/>
        </w:rPr>
        <w:t xml:space="preserve">performing other </w:t>
      </w:r>
      <w:r w:rsidRPr="0060079D">
        <w:rPr>
          <w:color w:val="000000" w:themeColor="text1"/>
        </w:rPr>
        <w:t xml:space="preserve">necessary </w:t>
      </w:r>
      <w:r w:rsidR="00B90276">
        <w:rPr>
          <w:rFonts w:hint="eastAsia"/>
          <w:color w:val="000000" w:themeColor="text1"/>
        </w:rPr>
        <w:t>duties</w:t>
      </w:r>
      <w:r w:rsidR="00B90276" w:rsidRPr="0060079D">
        <w:rPr>
          <w:color w:val="000000" w:themeColor="text1"/>
        </w:rPr>
        <w:t xml:space="preserve"> </w:t>
      </w:r>
      <w:r w:rsidR="00677AD6">
        <w:rPr>
          <w:rFonts w:hint="eastAsia"/>
          <w:color w:val="000000" w:themeColor="text1"/>
        </w:rPr>
        <w:t>for</w:t>
      </w:r>
      <w:r w:rsidR="00677AD6" w:rsidRPr="0060079D">
        <w:rPr>
          <w:color w:val="000000" w:themeColor="text1"/>
        </w:rPr>
        <w:t xml:space="preserve"> </w:t>
      </w:r>
      <w:r w:rsidRPr="0060079D">
        <w:rPr>
          <w:color w:val="000000" w:themeColor="text1"/>
        </w:rPr>
        <w:t>support</w:t>
      </w:r>
      <w:r w:rsidR="00677AD6">
        <w:rPr>
          <w:rFonts w:hint="eastAsia"/>
          <w:color w:val="000000" w:themeColor="text1"/>
        </w:rPr>
        <w:t>ing</w:t>
      </w:r>
      <w:r w:rsidR="00F6651B" w:rsidRPr="0060079D">
        <w:rPr>
          <w:color w:val="000000" w:themeColor="text1"/>
        </w:rPr>
        <w:t xml:space="preserve"> </w:t>
      </w:r>
      <w:r w:rsidRPr="0060079D">
        <w:rPr>
          <w:color w:val="000000" w:themeColor="text1"/>
        </w:rPr>
        <w:t xml:space="preserve">the re-employment of </w:t>
      </w:r>
      <w:r w:rsidR="00F6651B" w:rsidRPr="0060079D">
        <w:rPr>
          <w:color w:val="000000" w:themeColor="text1"/>
        </w:rPr>
        <w:t xml:space="preserve">elderly persons </w:t>
      </w:r>
      <w:r w:rsidR="008B4262">
        <w:rPr>
          <w:rFonts w:hint="eastAsia"/>
          <w:color w:val="000000" w:themeColor="text1"/>
        </w:rPr>
        <w:t>who are</w:t>
      </w:r>
      <w:r w:rsidR="00F6651B" w:rsidRPr="0060079D">
        <w:rPr>
          <w:color w:val="000000" w:themeColor="text1"/>
        </w:rPr>
        <w:t xml:space="preserve"> to </w:t>
      </w:r>
      <w:r w:rsidR="00336381">
        <w:rPr>
          <w:rFonts w:hint="eastAsia"/>
          <w:color w:val="000000" w:themeColor="text1"/>
        </w:rPr>
        <w:t>leave</w:t>
      </w:r>
      <w:r w:rsidR="00F6651B" w:rsidRPr="0060079D">
        <w:rPr>
          <w:color w:val="000000" w:themeColor="text1"/>
        </w:rPr>
        <w:t xml:space="preserve"> employment</w:t>
      </w:r>
      <w:r w:rsidRPr="0060079D">
        <w:rPr>
          <w:color w:val="000000" w:themeColor="text1"/>
        </w:rPr>
        <w:t>.</w:t>
      </w:r>
    </w:p>
    <w:p w14:paraId="1476A2A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事業主は、再就職援助担当者に、その業務の遂行に係る基本的な事項について、求職活動支援書に係る事業所に、労働者の過半数で組織する労働組合がある場合においてはその労働組合の、労働者の過半数で組織する労働組合がない場合においては労働者の過半数を代表する者の意見を聴いてその業務を行うようにさせるものとする。</w:t>
      </w:r>
    </w:p>
    <w:p w14:paraId="2478E778" w14:textId="77777777" w:rsidR="003D124F" w:rsidRDefault="0024736B" w:rsidP="008642EE">
      <w:pPr>
        <w:adjustRightInd w:val="0"/>
        <w:ind w:left="221" w:hanging="221"/>
        <w:jc w:val="left"/>
        <w:rPr>
          <w:color w:val="000000" w:themeColor="text1"/>
        </w:rPr>
      </w:pPr>
      <w:r w:rsidRPr="0060079D">
        <w:rPr>
          <w:color w:val="000000" w:themeColor="text1"/>
        </w:rPr>
        <w:t xml:space="preserve">(2) The employer is to ensure the person responsible for re-employment support </w:t>
      </w:r>
      <w:r w:rsidR="009C4346">
        <w:rPr>
          <w:rFonts w:hint="eastAsia"/>
          <w:color w:val="000000" w:themeColor="text1"/>
        </w:rPr>
        <w:t>carry out their duties</w:t>
      </w:r>
      <w:r w:rsidR="004648FE">
        <w:rPr>
          <w:rFonts w:hint="eastAsia"/>
          <w:color w:val="000000" w:themeColor="text1"/>
        </w:rPr>
        <w:t xml:space="preserve">, </w:t>
      </w:r>
      <w:r w:rsidR="00A70FBC">
        <w:rPr>
          <w:rFonts w:hint="eastAsia"/>
          <w:color w:val="000000" w:themeColor="text1"/>
        </w:rPr>
        <w:t>with respect to</w:t>
      </w:r>
      <w:r w:rsidR="00A70FBC" w:rsidRPr="00170D4C">
        <w:rPr>
          <w:color w:val="000000" w:themeColor="text1"/>
        </w:rPr>
        <w:t xml:space="preserve"> basic matters concerning the performance of </w:t>
      </w:r>
      <w:r w:rsidR="00153F2C">
        <w:rPr>
          <w:rFonts w:hint="eastAsia"/>
          <w:color w:val="000000" w:themeColor="text1"/>
        </w:rPr>
        <w:t>those</w:t>
      </w:r>
      <w:r w:rsidR="00A70FBC" w:rsidRPr="00170D4C">
        <w:rPr>
          <w:color w:val="000000" w:themeColor="text1"/>
        </w:rPr>
        <w:t xml:space="preserve"> </w:t>
      </w:r>
      <w:r w:rsidR="00153F2C">
        <w:rPr>
          <w:rFonts w:hint="eastAsia"/>
          <w:color w:val="000000" w:themeColor="text1"/>
        </w:rPr>
        <w:t>duties</w:t>
      </w:r>
      <w:r w:rsidR="00860A83">
        <w:rPr>
          <w:rFonts w:hint="eastAsia"/>
          <w:color w:val="000000" w:themeColor="text1"/>
        </w:rPr>
        <w:t>, after hearing</w:t>
      </w:r>
      <w:r w:rsidRPr="0060079D">
        <w:rPr>
          <w:color w:val="000000" w:themeColor="text1"/>
        </w:rPr>
        <w:t xml:space="preserve"> the opinions of the labor union organized by </w:t>
      </w:r>
      <w:r w:rsidR="00312F02">
        <w:rPr>
          <w:rFonts w:hint="eastAsia"/>
          <w:color w:val="000000" w:themeColor="text1"/>
        </w:rPr>
        <w:t>a</w:t>
      </w:r>
      <w:r w:rsidR="00312F02" w:rsidRPr="0060079D">
        <w:rPr>
          <w:color w:val="000000" w:themeColor="text1"/>
        </w:rPr>
        <w:t xml:space="preserve"> </w:t>
      </w:r>
      <w:r w:rsidRPr="0060079D">
        <w:rPr>
          <w:color w:val="000000" w:themeColor="text1"/>
        </w:rPr>
        <w:t xml:space="preserve">majority of </w:t>
      </w:r>
      <w:r w:rsidR="005A3C7B">
        <w:rPr>
          <w:rFonts w:hint="eastAsia"/>
          <w:color w:val="000000" w:themeColor="text1"/>
        </w:rPr>
        <w:t xml:space="preserve">the </w:t>
      </w:r>
      <w:r w:rsidRPr="0060079D">
        <w:rPr>
          <w:color w:val="000000" w:themeColor="text1"/>
        </w:rPr>
        <w:t xml:space="preserve">workers at the </w:t>
      </w:r>
      <w:r w:rsidR="006E7EEE">
        <w:rPr>
          <w:rFonts w:hint="eastAsia"/>
          <w:color w:val="000000" w:themeColor="text1"/>
        </w:rPr>
        <w:t xml:space="preserve">relevant </w:t>
      </w:r>
      <w:r w:rsidRPr="0060079D">
        <w:rPr>
          <w:color w:val="000000" w:themeColor="text1"/>
        </w:rPr>
        <w:t>place of business</w:t>
      </w:r>
      <w:r w:rsidR="00F6651B" w:rsidRPr="0060079D">
        <w:rPr>
          <w:color w:val="000000" w:themeColor="text1"/>
        </w:rPr>
        <w:t xml:space="preserve"> </w:t>
      </w:r>
      <w:r w:rsidR="00506F46">
        <w:rPr>
          <w:rFonts w:hint="eastAsia"/>
          <w:color w:val="000000" w:themeColor="text1"/>
        </w:rPr>
        <w:t>related to</w:t>
      </w:r>
      <w:r w:rsidRPr="0060079D">
        <w:rPr>
          <w:color w:val="000000" w:themeColor="text1"/>
        </w:rPr>
        <w:t xml:space="preserve"> </w:t>
      </w:r>
      <w:r w:rsidR="00506F46">
        <w:rPr>
          <w:rFonts w:hint="eastAsia"/>
          <w:color w:val="000000" w:themeColor="text1"/>
        </w:rPr>
        <w:t>the</w:t>
      </w:r>
      <w:r w:rsidR="00341243">
        <w:rPr>
          <w:rFonts w:hint="eastAsia"/>
          <w:color w:val="000000" w:themeColor="text1"/>
        </w:rPr>
        <w:t xml:space="preserve"> </w:t>
      </w:r>
      <w:r w:rsidR="00493974">
        <w:rPr>
          <w:rFonts w:hint="eastAsia"/>
          <w:color w:val="000000" w:themeColor="text1"/>
        </w:rPr>
        <w:t>support plan for job</w:t>
      </w:r>
      <w:r w:rsidR="00341243">
        <w:rPr>
          <w:rFonts w:hint="eastAsia"/>
          <w:color w:val="000000" w:themeColor="text1"/>
        </w:rPr>
        <w:t xml:space="preserve"> </w:t>
      </w:r>
      <w:r w:rsidR="00493974">
        <w:rPr>
          <w:rFonts w:hint="eastAsia"/>
          <w:color w:val="000000" w:themeColor="text1"/>
        </w:rPr>
        <w:t>seeking</w:t>
      </w:r>
      <w:r w:rsidR="00493974" w:rsidRPr="00493974" w:rsidDel="00493974">
        <w:rPr>
          <w:color w:val="000000" w:themeColor="text1"/>
        </w:rPr>
        <w:t xml:space="preserve"> </w:t>
      </w:r>
      <w:r w:rsidR="0084506C">
        <w:rPr>
          <w:rFonts w:hint="eastAsia"/>
          <w:color w:val="000000" w:themeColor="text1"/>
        </w:rPr>
        <w:t>,</w:t>
      </w:r>
      <w:r w:rsidRPr="0060079D">
        <w:rPr>
          <w:color w:val="000000" w:themeColor="text1"/>
        </w:rPr>
        <w:t xml:space="preserve"> </w:t>
      </w:r>
      <w:r w:rsidR="008D3F7D">
        <w:rPr>
          <w:rFonts w:hint="eastAsia"/>
          <w:color w:val="000000" w:themeColor="text1"/>
        </w:rPr>
        <w:t xml:space="preserve">or, </w:t>
      </w:r>
      <w:r w:rsidRPr="0060079D">
        <w:rPr>
          <w:color w:val="000000" w:themeColor="text1"/>
        </w:rPr>
        <w:t xml:space="preserve">if </w:t>
      </w:r>
      <w:r w:rsidR="008D3F7D">
        <w:rPr>
          <w:rFonts w:hint="eastAsia"/>
          <w:color w:val="000000" w:themeColor="text1"/>
        </w:rPr>
        <w:t>no such</w:t>
      </w:r>
      <w:r w:rsidR="001B6A58" w:rsidRPr="0060079D">
        <w:rPr>
          <w:color w:val="000000" w:themeColor="text1"/>
        </w:rPr>
        <w:t xml:space="preserve"> </w:t>
      </w:r>
      <w:r w:rsidRPr="0060079D">
        <w:rPr>
          <w:color w:val="000000" w:themeColor="text1"/>
        </w:rPr>
        <w:t>labor union exists</w:t>
      </w:r>
      <w:r w:rsidR="00546FE7">
        <w:rPr>
          <w:rFonts w:hint="eastAsia"/>
          <w:color w:val="000000" w:themeColor="text1"/>
        </w:rPr>
        <w:t>,</w:t>
      </w:r>
      <w:r w:rsidRPr="0060079D">
        <w:rPr>
          <w:color w:val="000000" w:themeColor="text1"/>
        </w:rPr>
        <w:t xml:space="preserve"> a person representing a majority of the workers.</w:t>
      </w:r>
    </w:p>
    <w:p w14:paraId="499BAD33" w14:textId="77777777" w:rsidR="008642EE" w:rsidRDefault="008642EE" w:rsidP="008642EE">
      <w:pPr>
        <w:adjustRightInd w:val="0"/>
        <w:ind w:left="221" w:hanging="221"/>
        <w:jc w:val="left"/>
        <w:rPr>
          <w:color w:val="000000" w:themeColor="text1"/>
        </w:rPr>
      </w:pPr>
    </w:p>
    <w:p w14:paraId="42C29979" w14:textId="26E5668B" w:rsidR="003D124F" w:rsidRDefault="0024736B" w:rsidP="008642EE">
      <w:pPr>
        <w:adjustRightInd w:val="0"/>
        <w:ind w:left="221" w:hanging="221"/>
        <w:jc w:val="left"/>
        <w:rPr>
          <w:color w:val="000000" w:themeColor="text1"/>
        </w:rPr>
      </w:pPr>
      <w:r w:rsidRPr="0060079D">
        <w:rPr>
          <w:rFonts w:hint="eastAsia"/>
          <w:color w:val="000000" w:themeColor="text1"/>
        </w:rPr>
        <w:t>第六条の五　第四条の六第一項及び第二項の規定は第六条の三第一項及び前条第二項に規定する労働者の過半数を代表する者について、第四条の六第三項及び第四項の規定は第六条の三第一項及び前条第二項の事業主について準用する。</w:t>
      </w:r>
    </w:p>
    <w:p w14:paraId="4AE699DC" w14:textId="77777777" w:rsidR="003D124F" w:rsidRDefault="0024736B" w:rsidP="008642EE">
      <w:pPr>
        <w:adjustRightInd w:val="0"/>
        <w:ind w:left="221" w:hanging="221"/>
        <w:jc w:val="left"/>
        <w:rPr>
          <w:color w:val="000000" w:themeColor="text1"/>
        </w:rPr>
      </w:pPr>
      <w:r w:rsidRPr="0060079D">
        <w:rPr>
          <w:color w:val="000000" w:themeColor="text1"/>
        </w:rPr>
        <w:t>Article 6-5 The provisions of Article 4-6, paragraphs (1) and (2) apply mutatis mutandis to a person representing a majority of the workers prescribed in Article 6-3, paragraph (1) and paragraph (2) of the preceding Article</w:t>
      </w:r>
      <w:r w:rsidR="00A46813" w:rsidRPr="0060079D">
        <w:rPr>
          <w:color w:val="000000" w:themeColor="text1"/>
        </w:rPr>
        <w:t>, and the</w:t>
      </w:r>
      <w:r w:rsidRPr="0060079D">
        <w:rPr>
          <w:color w:val="000000" w:themeColor="text1"/>
        </w:rPr>
        <w:t xml:space="preserve"> provisions of Article 4-6, paragraphs (3) and (4) apply mutatis mutandis to </w:t>
      </w:r>
      <w:r w:rsidR="00A46813" w:rsidRPr="0060079D">
        <w:rPr>
          <w:color w:val="000000" w:themeColor="text1"/>
        </w:rPr>
        <w:t xml:space="preserve">the </w:t>
      </w:r>
      <w:r w:rsidRPr="0060079D">
        <w:rPr>
          <w:color w:val="000000" w:themeColor="text1"/>
        </w:rPr>
        <w:t xml:space="preserve">employer </w:t>
      </w:r>
      <w:r w:rsidR="00A46813" w:rsidRPr="0060079D">
        <w:rPr>
          <w:color w:val="000000" w:themeColor="text1"/>
        </w:rPr>
        <w:t>referred to</w:t>
      </w:r>
      <w:r w:rsidRPr="0060079D">
        <w:rPr>
          <w:color w:val="000000" w:themeColor="text1"/>
        </w:rPr>
        <w:t xml:space="preserve"> in Article 6-3, paragraph (1) and paragraph (2) of the preceding Article.</w:t>
      </w:r>
    </w:p>
    <w:p w14:paraId="49C15C7C" w14:textId="77777777" w:rsidR="008642EE" w:rsidRDefault="008642EE" w:rsidP="008642EE">
      <w:pPr>
        <w:adjustRightInd w:val="0"/>
        <w:ind w:left="221" w:hanging="221"/>
        <w:jc w:val="left"/>
        <w:rPr>
          <w:color w:val="000000" w:themeColor="text1"/>
        </w:rPr>
      </w:pPr>
    </w:p>
    <w:p w14:paraId="7D0EB60D" w14:textId="74505B09" w:rsidR="003D124F" w:rsidRDefault="0024736B" w:rsidP="008642EE">
      <w:pPr>
        <w:adjustRightInd w:val="0"/>
        <w:ind w:left="442" w:hanging="221"/>
        <w:jc w:val="left"/>
        <w:rPr>
          <w:color w:val="000000" w:themeColor="text1"/>
        </w:rPr>
      </w:pPr>
      <w:r w:rsidRPr="0060079D">
        <w:rPr>
          <w:rFonts w:hint="eastAsia"/>
          <w:color w:val="000000" w:themeColor="text1"/>
        </w:rPr>
        <w:t>（法第二十条第一項の厚生労働省令で定める方法）</w:t>
      </w:r>
    </w:p>
    <w:p w14:paraId="7E278942" w14:textId="77777777" w:rsidR="003D124F" w:rsidRDefault="0024736B" w:rsidP="008642EE">
      <w:pPr>
        <w:adjustRightInd w:val="0"/>
        <w:ind w:left="442" w:hanging="221"/>
        <w:jc w:val="left"/>
        <w:rPr>
          <w:color w:val="000000" w:themeColor="text1"/>
        </w:rPr>
      </w:pPr>
      <w:r w:rsidRPr="0060079D">
        <w:rPr>
          <w:color w:val="000000" w:themeColor="text1"/>
        </w:rPr>
        <w:t xml:space="preserve">(Methods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11538D">
        <w:rPr>
          <w:rFonts w:hint="eastAsia"/>
          <w:color w:val="000000" w:themeColor="text1"/>
        </w:rPr>
        <w:t>Under</w:t>
      </w:r>
      <w:r w:rsidRPr="0060079D">
        <w:rPr>
          <w:color w:val="000000" w:themeColor="text1"/>
        </w:rPr>
        <w:t xml:space="preserve"> Article 20, Paragraph (1) of the Act)</w:t>
      </w:r>
    </w:p>
    <w:p w14:paraId="4BC842E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第六条の六　法第二十条第一項の厚生労働省令で定める方法は、同項に規定する理由（第三項において「理由」という。）を労働者の募集及び採用の用に供する書面又は電磁的記録</w:t>
      </w:r>
      <w:r w:rsidR="003520D4" w:rsidRPr="0060079D">
        <w:rPr>
          <w:rFonts w:hint="eastAsia"/>
          <w:color w:val="000000" w:themeColor="text1"/>
        </w:rPr>
        <w:t>をもつて調製するファイル</w:t>
      </w:r>
      <w:r w:rsidRPr="0060079D">
        <w:rPr>
          <w:rFonts w:hint="eastAsia"/>
          <w:color w:val="000000" w:themeColor="text1"/>
        </w:rPr>
        <w:t>に併せて記載又は記録する方法とする。</w:t>
      </w:r>
    </w:p>
    <w:p w14:paraId="20C271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6-6 (1) The method specified by </w:t>
      </w:r>
      <w:r w:rsidR="003520D4" w:rsidRPr="0060079D">
        <w:rPr>
          <w:color w:val="000000" w:themeColor="text1"/>
        </w:rPr>
        <w:t xml:space="preserve">the </w:t>
      </w:r>
      <w:r w:rsidRPr="0060079D">
        <w:rPr>
          <w:color w:val="000000" w:themeColor="text1"/>
        </w:rPr>
        <w:t xml:space="preserve">Order of the Ministry of Health, </w:t>
      </w:r>
      <w:proofErr w:type="spellStart"/>
      <w:r w:rsidRPr="0060079D">
        <w:rPr>
          <w:color w:val="000000" w:themeColor="text1"/>
        </w:rPr>
        <w:t>Labour</w:t>
      </w:r>
      <w:proofErr w:type="spellEnd"/>
      <w:r w:rsidRPr="0060079D">
        <w:rPr>
          <w:color w:val="000000" w:themeColor="text1"/>
        </w:rPr>
        <w:t xml:space="preserve"> and Welfare</w:t>
      </w:r>
      <w:r w:rsidR="003520D4" w:rsidRPr="0060079D">
        <w:rPr>
          <w:color w:val="000000" w:themeColor="text1"/>
        </w:rPr>
        <w:t xml:space="preserve"> Order </w:t>
      </w:r>
      <w:r w:rsidR="00140A2B">
        <w:rPr>
          <w:rFonts w:hint="eastAsia"/>
          <w:color w:val="000000" w:themeColor="text1"/>
        </w:rPr>
        <w:t>under</w:t>
      </w:r>
      <w:r w:rsidRPr="0060079D">
        <w:rPr>
          <w:color w:val="000000" w:themeColor="text1"/>
        </w:rPr>
        <w:t xml:space="preserve"> Article 20, paragraph (1) of the Act is </w:t>
      </w:r>
      <w:r w:rsidR="00604E99">
        <w:rPr>
          <w:rFonts w:hint="eastAsia"/>
          <w:color w:val="000000" w:themeColor="text1"/>
        </w:rPr>
        <w:t>a</w:t>
      </w:r>
      <w:r w:rsidR="00604E99" w:rsidRPr="0060079D">
        <w:rPr>
          <w:color w:val="000000" w:themeColor="text1"/>
        </w:rPr>
        <w:t xml:space="preserve"> </w:t>
      </w:r>
      <w:r w:rsidRPr="0060079D">
        <w:rPr>
          <w:color w:val="000000" w:themeColor="text1"/>
        </w:rPr>
        <w:t xml:space="preserve">method of </w:t>
      </w:r>
      <w:r w:rsidR="003520D4" w:rsidRPr="0060079D">
        <w:rPr>
          <w:color w:val="000000" w:themeColor="text1"/>
        </w:rPr>
        <w:lastRenderedPageBreak/>
        <w:t>stating</w:t>
      </w:r>
      <w:r w:rsidRPr="0060079D">
        <w:rPr>
          <w:color w:val="000000" w:themeColor="text1"/>
        </w:rPr>
        <w:t xml:space="preserve"> or recording the reason </w:t>
      </w:r>
      <w:r w:rsidR="00A5670E">
        <w:rPr>
          <w:rFonts w:hint="eastAsia"/>
          <w:color w:val="000000" w:themeColor="text1"/>
        </w:rPr>
        <w:t>provided for</w:t>
      </w:r>
      <w:r w:rsidR="00A5670E" w:rsidRPr="0060079D">
        <w:rPr>
          <w:color w:val="000000" w:themeColor="text1"/>
        </w:rPr>
        <w:t xml:space="preserve"> </w:t>
      </w:r>
      <w:r w:rsidR="003520D4" w:rsidRPr="0060079D">
        <w:rPr>
          <w:color w:val="000000" w:themeColor="text1"/>
        </w:rPr>
        <w:t>in th</w:t>
      </w:r>
      <w:r w:rsidR="00A46813" w:rsidRPr="0060079D">
        <w:rPr>
          <w:color w:val="000000" w:themeColor="text1"/>
        </w:rPr>
        <w:t>at</w:t>
      </w:r>
      <w:r w:rsidR="003520D4" w:rsidRPr="0060079D">
        <w:rPr>
          <w:color w:val="000000" w:themeColor="text1"/>
        </w:rPr>
        <w:t xml:space="preserve"> paragraph (</w:t>
      </w:r>
      <w:r w:rsidRPr="0060079D">
        <w:rPr>
          <w:color w:val="000000" w:themeColor="text1"/>
        </w:rPr>
        <w:t>referred to as the "reason" in paragraph (3</w:t>
      </w:r>
      <w:r w:rsidR="003520D4" w:rsidRPr="0060079D">
        <w:rPr>
          <w:color w:val="000000" w:themeColor="text1"/>
        </w:rPr>
        <w:t>))</w:t>
      </w:r>
      <w:r w:rsidRPr="0060079D">
        <w:rPr>
          <w:color w:val="000000" w:themeColor="text1"/>
        </w:rPr>
        <w:t xml:space="preserve"> </w:t>
      </w:r>
      <w:r w:rsidR="00755A5A">
        <w:rPr>
          <w:rFonts w:hint="eastAsia"/>
          <w:color w:val="000000" w:themeColor="text1"/>
        </w:rPr>
        <w:t>together with</w:t>
      </w:r>
      <w:r w:rsidR="00755A5A" w:rsidRPr="0060079D">
        <w:rPr>
          <w:color w:val="000000" w:themeColor="text1"/>
        </w:rPr>
        <w:t xml:space="preserve"> </w:t>
      </w:r>
      <w:r w:rsidR="00755A5A">
        <w:rPr>
          <w:rFonts w:hint="eastAsia"/>
          <w:color w:val="000000" w:themeColor="text1"/>
        </w:rPr>
        <w:t>the</w:t>
      </w:r>
      <w:r w:rsidR="00755A5A" w:rsidRPr="0060079D">
        <w:rPr>
          <w:color w:val="000000" w:themeColor="text1"/>
        </w:rPr>
        <w:t xml:space="preserve"> </w:t>
      </w:r>
      <w:r w:rsidR="003520D4" w:rsidRPr="0060079D">
        <w:rPr>
          <w:color w:val="000000" w:themeColor="text1"/>
        </w:rPr>
        <w:t xml:space="preserve">file prepared </w:t>
      </w:r>
      <w:r w:rsidR="00600665">
        <w:rPr>
          <w:rFonts w:hint="eastAsia"/>
          <w:color w:val="000000" w:themeColor="text1"/>
        </w:rPr>
        <w:t>as</w:t>
      </w:r>
      <w:r w:rsidRPr="0060079D">
        <w:rPr>
          <w:color w:val="000000" w:themeColor="text1"/>
        </w:rPr>
        <w:t xml:space="preserve"> a document or </w:t>
      </w:r>
      <w:r w:rsidR="00C144E4">
        <w:rPr>
          <w:rFonts w:hint="eastAsia"/>
          <w:color w:val="000000" w:themeColor="text1"/>
        </w:rPr>
        <w:t xml:space="preserve">as </w:t>
      </w:r>
      <w:r w:rsidRPr="0060079D">
        <w:rPr>
          <w:color w:val="000000" w:themeColor="text1"/>
        </w:rPr>
        <w:t>an electronic or magnetic record used for the recruitment and employment of workers.</w:t>
      </w:r>
    </w:p>
    <w:p w14:paraId="130C25AA"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前項の書面又は電磁的記録</w:t>
      </w:r>
      <w:r w:rsidR="003520D4" w:rsidRPr="0060079D">
        <w:rPr>
          <w:rFonts w:hint="eastAsia"/>
          <w:color w:val="000000" w:themeColor="text1"/>
        </w:rPr>
        <w:t>をもつて調製するファイル</w:t>
      </w:r>
      <w:r w:rsidRPr="0060079D">
        <w:rPr>
          <w:rFonts w:hint="eastAsia"/>
          <w:color w:val="000000" w:themeColor="text1"/>
        </w:rPr>
        <w:t>には、次の各号に掲げるものを含むものとする。</w:t>
      </w:r>
    </w:p>
    <w:p w14:paraId="2B5C3FDF"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3520D4" w:rsidRPr="0060079D">
        <w:rPr>
          <w:color w:val="000000" w:themeColor="text1"/>
        </w:rPr>
        <w:t>The files prepared in the form of</w:t>
      </w:r>
      <w:r w:rsidRPr="0060079D">
        <w:rPr>
          <w:color w:val="000000" w:themeColor="text1"/>
        </w:rPr>
        <w:t xml:space="preserve"> </w:t>
      </w:r>
      <w:r w:rsidR="007E700F" w:rsidRPr="0060079D">
        <w:rPr>
          <w:color w:val="000000" w:themeColor="text1"/>
        </w:rPr>
        <w:t xml:space="preserve">the </w:t>
      </w:r>
      <w:r w:rsidRPr="0060079D">
        <w:rPr>
          <w:color w:val="000000" w:themeColor="text1"/>
        </w:rPr>
        <w:t>documents or electronic or magnetic records</w:t>
      </w:r>
      <w:r w:rsidR="007E700F" w:rsidRPr="0060079D">
        <w:rPr>
          <w:color w:val="000000" w:themeColor="text1"/>
        </w:rPr>
        <w:t xml:space="preserve"> </w:t>
      </w:r>
      <w:r w:rsidR="001C7CE5">
        <w:rPr>
          <w:rFonts w:hint="eastAsia"/>
          <w:color w:val="000000" w:themeColor="text1"/>
        </w:rPr>
        <w:t>referred to</w:t>
      </w:r>
      <w:r w:rsidR="003520D4" w:rsidRPr="0060079D">
        <w:rPr>
          <w:color w:val="000000" w:themeColor="text1"/>
        </w:rPr>
        <w:t xml:space="preserve"> in the preceding paragraph are to include </w:t>
      </w:r>
      <w:r w:rsidRPr="0060079D">
        <w:rPr>
          <w:color w:val="000000" w:themeColor="text1"/>
        </w:rPr>
        <w:t>the following items:</w:t>
      </w:r>
    </w:p>
    <w:p w14:paraId="004C84A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公共職業安定所又は職業安定法（昭和二十二年法律第百四十一号）その他の法律の規定による許可を受けて、若しくは届出をして、職業紹介を行う者に事業主が求人を申し込む場合における当該求人の申込みの内容を記載し、又は記録したもの</w:t>
      </w:r>
    </w:p>
    <w:p w14:paraId="31A927EE"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t>
      </w:r>
      <w:r w:rsidR="008974CB">
        <w:rPr>
          <w:rFonts w:hint="eastAsia"/>
          <w:color w:val="000000" w:themeColor="text1"/>
        </w:rPr>
        <w:t>a</w:t>
      </w:r>
      <w:r w:rsidR="007E700F" w:rsidRPr="0060079D">
        <w:rPr>
          <w:color w:val="000000" w:themeColor="text1"/>
        </w:rPr>
        <w:t xml:space="preserve"> description or record of the content</w:t>
      </w:r>
      <w:r w:rsidR="00C775C6">
        <w:rPr>
          <w:rFonts w:hint="eastAsia"/>
          <w:color w:val="000000" w:themeColor="text1"/>
        </w:rPr>
        <w:t>s</w:t>
      </w:r>
      <w:r w:rsidR="007E700F" w:rsidRPr="0060079D">
        <w:rPr>
          <w:color w:val="000000" w:themeColor="text1"/>
        </w:rPr>
        <w:t xml:space="preserve"> of the job placement </w:t>
      </w:r>
      <w:r w:rsidR="00C775C6">
        <w:rPr>
          <w:rFonts w:hint="eastAsia"/>
          <w:color w:val="000000" w:themeColor="text1"/>
        </w:rPr>
        <w:t>when</w:t>
      </w:r>
      <w:r w:rsidR="00C775C6" w:rsidRPr="0060079D">
        <w:rPr>
          <w:color w:val="000000" w:themeColor="text1"/>
        </w:rPr>
        <w:t xml:space="preserve"> </w:t>
      </w:r>
      <w:r w:rsidRPr="0060079D">
        <w:rPr>
          <w:color w:val="000000" w:themeColor="text1"/>
        </w:rPr>
        <w:t xml:space="preserve">an employer posts a job </w:t>
      </w:r>
      <w:r w:rsidR="00301E9F">
        <w:rPr>
          <w:rFonts w:hint="eastAsia"/>
          <w:color w:val="000000" w:themeColor="text1"/>
        </w:rPr>
        <w:t>with</w:t>
      </w:r>
      <w:r w:rsidRPr="0060079D">
        <w:rPr>
          <w:color w:val="000000" w:themeColor="text1"/>
        </w:rPr>
        <w:t xml:space="preserve"> </w:t>
      </w:r>
      <w:r w:rsidR="007E700F" w:rsidRPr="0060079D">
        <w:rPr>
          <w:color w:val="000000" w:themeColor="text1"/>
        </w:rPr>
        <w:t>a p</w:t>
      </w:r>
      <w:r w:rsidRPr="0060079D">
        <w:rPr>
          <w:color w:val="000000" w:themeColor="text1"/>
        </w:rPr>
        <w:t xml:space="preserve">ublic </w:t>
      </w:r>
      <w:r w:rsidR="007E700F" w:rsidRPr="0060079D">
        <w:rPr>
          <w:color w:val="000000" w:themeColor="text1"/>
        </w:rPr>
        <w:t>e</w:t>
      </w:r>
      <w:r w:rsidRPr="0060079D">
        <w:rPr>
          <w:color w:val="000000" w:themeColor="text1"/>
        </w:rPr>
        <w:t xml:space="preserve">mployment </w:t>
      </w:r>
      <w:r w:rsidR="007E700F" w:rsidRPr="0060079D">
        <w:rPr>
          <w:color w:val="000000" w:themeColor="text1"/>
        </w:rPr>
        <w:t>s</w:t>
      </w:r>
      <w:r w:rsidRPr="0060079D">
        <w:rPr>
          <w:color w:val="000000" w:themeColor="text1"/>
        </w:rPr>
        <w:t xml:space="preserve">ecurity </w:t>
      </w:r>
      <w:r w:rsidR="007E700F" w:rsidRPr="0060079D">
        <w:rPr>
          <w:color w:val="000000" w:themeColor="text1"/>
        </w:rPr>
        <w:t>o</w:t>
      </w:r>
      <w:r w:rsidRPr="0060079D">
        <w:rPr>
          <w:color w:val="000000" w:themeColor="text1"/>
        </w:rPr>
        <w:t>ffice</w:t>
      </w:r>
      <w:r w:rsidR="007E700F" w:rsidRPr="0060079D">
        <w:rPr>
          <w:color w:val="000000" w:themeColor="text1"/>
        </w:rPr>
        <w:t>,</w:t>
      </w:r>
      <w:r w:rsidRPr="0060079D">
        <w:rPr>
          <w:color w:val="000000" w:themeColor="text1"/>
        </w:rPr>
        <w:t xml:space="preserve"> or </w:t>
      </w:r>
      <w:r w:rsidR="007E700F" w:rsidRPr="0060079D">
        <w:rPr>
          <w:color w:val="000000" w:themeColor="text1"/>
        </w:rPr>
        <w:t xml:space="preserve">with </w:t>
      </w:r>
      <w:r w:rsidR="00597635">
        <w:rPr>
          <w:rFonts w:hint="eastAsia"/>
          <w:color w:val="000000" w:themeColor="text1"/>
        </w:rPr>
        <w:t xml:space="preserve">a </w:t>
      </w:r>
      <w:r w:rsidRPr="0060079D">
        <w:rPr>
          <w:color w:val="000000" w:themeColor="text1"/>
        </w:rPr>
        <w:t>person who conduct</w:t>
      </w:r>
      <w:r w:rsidR="00597635">
        <w:rPr>
          <w:rFonts w:hint="eastAsia"/>
          <w:color w:val="000000" w:themeColor="text1"/>
        </w:rPr>
        <w:t>s</w:t>
      </w:r>
      <w:r w:rsidRPr="0060079D">
        <w:rPr>
          <w:color w:val="000000" w:themeColor="text1"/>
        </w:rPr>
        <w:t xml:space="preserve"> employment placements after obtain</w:t>
      </w:r>
      <w:r w:rsidR="00FE6339">
        <w:rPr>
          <w:rFonts w:hint="eastAsia"/>
          <w:color w:val="000000" w:themeColor="text1"/>
        </w:rPr>
        <w:t>ing</w:t>
      </w:r>
      <w:r w:rsidRPr="0060079D">
        <w:rPr>
          <w:color w:val="000000" w:themeColor="text1"/>
        </w:rPr>
        <w:t xml:space="preserve"> a license or fil</w:t>
      </w:r>
      <w:r w:rsidR="00FE6339">
        <w:rPr>
          <w:rFonts w:hint="eastAsia"/>
          <w:color w:val="000000" w:themeColor="text1"/>
        </w:rPr>
        <w:t>ing</w:t>
      </w:r>
      <w:r w:rsidRPr="0060079D">
        <w:rPr>
          <w:color w:val="000000" w:themeColor="text1"/>
        </w:rPr>
        <w:t xml:space="preserve"> a notification under the provisions of the Employment Security Act (Act No. 141 of 1947) or other </w:t>
      </w:r>
      <w:r w:rsidR="00B90DF3">
        <w:rPr>
          <w:rFonts w:hint="eastAsia"/>
          <w:color w:val="000000" w:themeColor="text1"/>
        </w:rPr>
        <w:t>applicable laws</w:t>
      </w:r>
      <w:r w:rsidRPr="0060079D">
        <w:rPr>
          <w:color w:val="000000" w:themeColor="text1"/>
        </w:rPr>
        <w:t>;</w:t>
      </w:r>
    </w:p>
    <w:p w14:paraId="2643A9B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職業安定法その他の法律の規定による許可を受けて、又は届出をして、事業主がその被用者以外のものに委託して労働者の募集を行う場合における当該委託に係る募集の内容を記載し、又は記録したもの</w:t>
      </w:r>
    </w:p>
    <w:p w14:paraId="7CA948B7"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if an employer entrusts the recruitment of workers to a person other than </w:t>
      </w:r>
      <w:r w:rsidR="00BF1E0C">
        <w:rPr>
          <w:rFonts w:hint="eastAsia"/>
          <w:color w:val="000000" w:themeColor="text1"/>
        </w:rPr>
        <w:t xml:space="preserve">its own </w:t>
      </w:r>
      <w:r w:rsidRPr="0060079D">
        <w:rPr>
          <w:color w:val="000000" w:themeColor="text1"/>
        </w:rPr>
        <w:t>employees</w:t>
      </w:r>
      <w:r w:rsidR="007E700F" w:rsidRPr="0060079D">
        <w:rPr>
          <w:color w:val="000000" w:themeColor="text1"/>
        </w:rPr>
        <w:t>,</w:t>
      </w:r>
      <w:r w:rsidRPr="0060079D">
        <w:rPr>
          <w:color w:val="000000" w:themeColor="text1"/>
        </w:rPr>
        <w:t xml:space="preserve"> after obtain</w:t>
      </w:r>
      <w:r w:rsidR="00B005D4">
        <w:rPr>
          <w:rFonts w:hint="eastAsia"/>
          <w:color w:val="000000" w:themeColor="text1"/>
        </w:rPr>
        <w:t>ing</w:t>
      </w:r>
      <w:r w:rsidRPr="0060079D">
        <w:rPr>
          <w:color w:val="000000" w:themeColor="text1"/>
        </w:rPr>
        <w:t xml:space="preserve"> a license or fil</w:t>
      </w:r>
      <w:r w:rsidR="00B005D4">
        <w:rPr>
          <w:rFonts w:hint="eastAsia"/>
          <w:color w:val="000000" w:themeColor="text1"/>
        </w:rPr>
        <w:t>ing</w:t>
      </w:r>
      <w:r w:rsidRPr="0060079D">
        <w:rPr>
          <w:color w:val="000000" w:themeColor="text1"/>
        </w:rPr>
        <w:t xml:space="preserve"> a notification under the provisions of the Employment Security Act or other </w:t>
      </w:r>
      <w:r w:rsidR="00040166">
        <w:rPr>
          <w:rFonts w:hint="eastAsia"/>
          <w:color w:val="000000" w:themeColor="text1"/>
        </w:rPr>
        <w:t>applicable laws</w:t>
      </w:r>
      <w:r w:rsidRPr="0060079D">
        <w:rPr>
          <w:color w:val="000000" w:themeColor="text1"/>
        </w:rPr>
        <w:t xml:space="preserve">, </w:t>
      </w:r>
      <w:r w:rsidR="00040166">
        <w:rPr>
          <w:rFonts w:hint="eastAsia"/>
          <w:color w:val="000000" w:themeColor="text1"/>
        </w:rPr>
        <w:t>a</w:t>
      </w:r>
      <w:r w:rsidR="00040166" w:rsidRPr="0060079D">
        <w:rPr>
          <w:color w:val="000000" w:themeColor="text1"/>
        </w:rPr>
        <w:t xml:space="preserve"> </w:t>
      </w:r>
      <w:r w:rsidRPr="0060079D">
        <w:rPr>
          <w:color w:val="000000" w:themeColor="text1"/>
        </w:rPr>
        <w:t>description or record of the content</w:t>
      </w:r>
      <w:r w:rsidR="00040166">
        <w:rPr>
          <w:rFonts w:hint="eastAsia"/>
          <w:color w:val="000000" w:themeColor="text1"/>
        </w:rPr>
        <w:t>s</w:t>
      </w:r>
      <w:r w:rsidRPr="0060079D">
        <w:rPr>
          <w:color w:val="000000" w:themeColor="text1"/>
        </w:rPr>
        <w:t xml:space="preserve"> of </w:t>
      </w:r>
      <w:r w:rsidR="006148DE">
        <w:rPr>
          <w:rFonts w:hint="eastAsia"/>
          <w:color w:val="000000" w:themeColor="text1"/>
        </w:rPr>
        <w:t xml:space="preserve">the </w:t>
      </w:r>
      <w:r w:rsidRPr="0060079D">
        <w:rPr>
          <w:color w:val="000000" w:themeColor="text1"/>
        </w:rPr>
        <w:t xml:space="preserve">recruitment </w:t>
      </w:r>
      <w:r w:rsidR="006148DE">
        <w:rPr>
          <w:rFonts w:hint="eastAsia"/>
          <w:color w:val="000000" w:themeColor="text1"/>
        </w:rPr>
        <w:t>related to</w:t>
      </w:r>
      <w:r w:rsidRPr="0060079D">
        <w:rPr>
          <w:color w:val="000000" w:themeColor="text1"/>
        </w:rPr>
        <w:t xml:space="preserve"> th</w:t>
      </w:r>
      <w:r w:rsidR="007E700F" w:rsidRPr="0060079D">
        <w:rPr>
          <w:color w:val="000000" w:themeColor="text1"/>
        </w:rPr>
        <w:t>at</w:t>
      </w:r>
      <w:r w:rsidRPr="0060079D">
        <w:rPr>
          <w:color w:val="000000" w:themeColor="text1"/>
        </w:rPr>
        <w:t xml:space="preserve"> entrustment;</w:t>
      </w:r>
    </w:p>
    <w:p w14:paraId="0CD0053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職業安定法第四十五条の規定により労働者供給事業を行うものから事業主が労働者供給を受けようとする場合における供給される労働者が従事すべき業務の内容等を当該労働者供給事業者に対して明らかにしたもの</w:t>
      </w:r>
    </w:p>
    <w:p w14:paraId="0CCFB4B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if an employer intends to receive a supply of workers from a person </w:t>
      </w:r>
      <w:r w:rsidR="00632C76">
        <w:rPr>
          <w:rFonts w:hint="eastAsia"/>
          <w:color w:val="000000" w:themeColor="text1"/>
        </w:rPr>
        <w:t>engaged in</w:t>
      </w:r>
      <w:r w:rsidRPr="0060079D">
        <w:rPr>
          <w:color w:val="000000" w:themeColor="text1"/>
        </w:rPr>
        <w:t xml:space="preserve"> the business of supplying workers pursuant to the provisions of Article 45 of the Employment Security Act, a clear </w:t>
      </w:r>
      <w:r w:rsidR="00BD1632">
        <w:rPr>
          <w:rFonts w:hint="eastAsia"/>
          <w:color w:val="000000" w:themeColor="text1"/>
        </w:rPr>
        <w:t>statement</w:t>
      </w:r>
      <w:r w:rsidR="00BD1632" w:rsidRPr="0060079D">
        <w:rPr>
          <w:color w:val="000000" w:themeColor="text1"/>
        </w:rPr>
        <w:t xml:space="preserve"> </w:t>
      </w:r>
      <w:r w:rsidR="002E07B3" w:rsidRPr="005E318B">
        <w:rPr>
          <w:color w:val="000000" w:themeColor="text1"/>
        </w:rPr>
        <w:t>to the business operator supplying workers</w:t>
      </w:r>
      <w:r w:rsidR="002E07B3" w:rsidRPr="00EB3E08">
        <w:rPr>
          <w:color w:val="000000" w:themeColor="text1"/>
        </w:rPr>
        <w:t xml:space="preserve"> </w:t>
      </w:r>
      <w:r w:rsidRPr="0060079D">
        <w:rPr>
          <w:color w:val="000000" w:themeColor="text1"/>
        </w:rPr>
        <w:t xml:space="preserve">of the contents of the work the supplied workers are </w:t>
      </w:r>
      <w:r w:rsidR="003A4FC1">
        <w:rPr>
          <w:rFonts w:hint="eastAsia"/>
          <w:color w:val="000000" w:themeColor="text1"/>
        </w:rPr>
        <w:t>expected to perform</w:t>
      </w:r>
      <w:r w:rsidRPr="0060079D">
        <w:rPr>
          <w:color w:val="000000" w:themeColor="text1"/>
        </w:rPr>
        <w:t>.</w:t>
      </w:r>
    </w:p>
    <w:p w14:paraId="345C5917"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第一項の規定にかかわらず、新聞、雑誌その他の刊行物に掲載する広告その他これに類する方法により労働者の募集及び採用を行う場合又は第一項の書面若しくは電磁的記録</w:t>
      </w:r>
      <w:r w:rsidR="003520D4" w:rsidRPr="0060079D">
        <w:rPr>
          <w:rFonts w:hint="eastAsia"/>
          <w:color w:val="000000" w:themeColor="text1"/>
        </w:rPr>
        <w:t>をもつて調製するファイル</w:t>
      </w:r>
      <w:r w:rsidRPr="0060079D">
        <w:rPr>
          <w:rFonts w:hint="eastAsia"/>
          <w:color w:val="000000" w:themeColor="text1"/>
        </w:rPr>
        <w:t>がない場合において、あらかじめ同項の方法により理由を提示することが困難なときは、求職者の求めに応じて、遅滞なく、次のいずれかの方法により理由を示すことができる。</w:t>
      </w:r>
    </w:p>
    <w:p w14:paraId="095CD0EC" w14:textId="77777777" w:rsidR="003D124F" w:rsidRDefault="00663620" w:rsidP="008642EE">
      <w:pPr>
        <w:adjustRightInd w:val="0"/>
        <w:ind w:left="221" w:hanging="221"/>
        <w:jc w:val="left"/>
        <w:rPr>
          <w:color w:val="000000" w:themeColor="text1"/>
        </w:rPr>
      </w:pPr>
      <w:r>
        <w:rPr>
          <w:color w:val="000000" w:themeColor="text1"/>
        </w:rPr>
        <w:t xml:space="preserve">(3) Notwithstanding the provisions of paragraph (1), if workers are recruited and hired through an advertisement in a newspaper, magazine, or other publication, or by other similar methods, or if there is no file prepared in the form of a document or an electronic or magnetic record as referred to in paragraph (1), and </w:t>
      </w:r>
      <w:r>
        <w:rPr>
          <w:color w:val="000000" w:themeColor="text1"/>
        </w:rPr>
        <w:lastRenderedPageBreak/>
        <w:t>it is difficult to present the reason in advance using the methods referred to in that paragraph, the reason may be provided without delay, in response to a job seeker's request, by any of the following methods:</w:t>
      </w:r>
    </w:p>
    <w:p w14:paraId="2D44090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書面の交付の方法</w:t>
      </w:r>
    </w:p>
    <w:p w14:paraId="5A44FD65"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the method of delivering a written document;</w:t>
      </w:r>
    </w:p>
    <w:p w14:paraId="30E05EF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電子情報処理組織（事業主の使用に係る電子計算機と、求職者の使用に係る電子計算機とを電気通信回線で接続した電子情報処理組織をいう。）を使用する方法その他の情報通信の技術を利用する方法であつて、求職者が当該方法により記録された電磁的記録を</w:t>
      </w:r>
      <w:r w:rsidR="003520D4" w:rsidRPr="0060079D">
        <w:rPr>
          <w:rFonts w:hint="eastAsia"/>
          <w:color w:val="000000" w:themeColor="text1"/>
        </w:rPr>
        <w:t>もつて調製するファイルを</w:t>
      </w:r>
      <w:r w:rsidRPr="0060079D">
        <w:rPr>
          <w:rFonts w:hint="eastAsia"/>
          <w:color w:val="000000" w:themeColor="text1"/>
        </w:rPr>
        <w:t>出力することによる書面を作成することができるもの</w:t>
      </w:r>
    </w:p>
    <w:p w14:paraId="05C6E174"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a method </w:t>
      </w:r>
      <w:r w:rsidR="003520D4" w:rsidRPr="0060079D">
        <w:rPr>
          <w:color w:val="000000" w:themeColor="text1"/>
        </w:rPr>
        <w:t xml:space="preserve">of </w:t>
      </w:r>
      <w:r w:rsidRPr="0060079D">
        <w:rPr>
          <w:color w:val="000000" w:themeColor="text1"/>
        </w:rPr>
        <w:t>using an electronic data processing system (</w:t>
      </w:r>
      <w:r w:rsidR="003520D4" w:rsidRPr="0060079D">
        <w:rPr>
          <w:color w:val="000000" w:themeColor="text1"/>
        </w:rPr>
        <w:t xml:space="preserve">meaning an </w:t>
      </w:r>
      <w:r w:rsidRPr="0060079D">
        <w:rPr>
          <w:color w:val="000000" w:themeColor="text1"/>
        </w:rPr>
        <w:t xml:space="preserve">electronic data processing system </w:t>
      </w:r>
      <w:r w:rsidR="002F5571">
        <w:rPr>
          <w:rFonts w:hint="eastAsia"/>
          <w:color w:val="000000" w:themeColor="text1"/>
        </w:rPr>
        <w:t xml:space="preserve">that </w:t>
      </w:r>
      <w:r w:rsidRPr="0060079D">
        <w:rPr>
          <w:color w:val="000000" w:themeColor="text1"/>
        </w:rPr>
        <w:t>connect</w:t>
      </w:r>
      <w:r w:rsidR="002F5571">
        <w:rPr>
          <w:rFonts w:hint="eastAsia"/>
          <w:color w:val="000000" w:themeColor="text1"/>
        </w:rPr>
        <w:t>s</w:t>
      </w:r>
      <w:r w:rsidRPr="0060079D">
        <w:rPr>
          <w:color w:val="000000" w:themeColor="text1"/>
        </w:rPr>
        <w:t xml:space="preserve"> </w:t>
      </w:r>
      <w:r w:rsidR="003520D4" w:rsidRPr="0060079D">
        <w:rPr>
          <w:color w:val="000000" w:themeColor="text1"/>
        </w:rPr>
        <w:t>a</w:t>
      </w:r>
      <w:r w:rsidRPr="0060079D">
        <w:rPr>
          <w:color w:val="000000" w:themeColor="text1"/>
        </w:rPr>
        <w:t xml:space="preserve"> computer used by an employer and </w:t>
      </w:r>
      <w:r w:rsidR="003520D4" w:rsidRPr="0060079D">
        <w:rPr>
          <w:color w:val="000000" w:themeColor="text1"/>
        </w:rPr>
        <w:t>a</w:t>
      </w:r>
      <w:r w:rsidRPr="0060079D">
        <w:rPr>
          <w:color w:val="000000" w:themeColor="text1"/>
        </w:rPr>
        <w:t xml:space="preserve"> computer used by a job seeker through </w:t>
      </w:r>
      <w:r w:rsidR="003520D4" w:rsidRPr="0060079D">
        <w:rPr>
          <w:color w:val="000000" w:themeColor="text1"/>
        </w:rPr>
        <w:t>a telecommunications</w:t>
      </w:r>
      <w:r w:rsidRPr="0060079D">
        <w:rPr>
          <w:color w:val="000000" w:themeColor="text1"/>
        </w:rPr>
        <w:t xml:space="preserve"> line)</w:t>
      </w:r>
      <w:r w:rsidR="00C13585">
        <w:rPr>
          <w:rFonts w:hint="eastAsia"/>
          <w:color w:val="000000" w:themeColor="text1"/>
        </w:rPr>
        <w:t>,</w:t>
      </w:r>
      <w:r w:rsidRPr="0060079D">
        <w:rPr>
          <w:color w:val="000000" w:themeColor="text1"/>
        </w:rPr>
        <w:t xml:space="preserve"> or </w:t>
      </w:r>
      <w:r w:rsidR="003520D4" w:rsidRPr="0060079D">
        <w:rPr>
          <w:color w:val="000000" w:themeColor="text1"/>
        </w:rPr>
        <w:t>any other</w:t>
      </w:r>
      <w:r w:rsidRPr="0060079D">
        <w:rPr>
          <w:color w:val="000000" w:themeColor="text1"/>
        </w:rPr>
        <w:t xml:space="preserve"> method using information </w:t>
      </w:r>
      <w:r w:rsidR="003520D4" w:rsidRPr="0060079D">
        <w:rPr>
          <w:color w:val="000000" w:themeColor="text1"/>
        </w:rPr>
        <w:t xml:space="preserve">and </w:t>
      </w:r>
      <w:r w:rsidRPr="0060079D">
        <w:rPr>
          <w:color w:val="000000" w:themeColor="text1"/>
        </w:rPr>
        <w:t>communications technology</w:t>
      </w:r>
      <w:r w:rsidR="003520D4" w:rsidRPr="0060079D">
        <w:rPr>
          <w:color w:val="000000" w:themeColor="text1"/>
        </w:rPr>
        <w:t xml:space="preserve">, </w:t>
      </w:r>
      <w:r w:rsidR="00C13585">
        <w:rPr>
          <w:rFonts w:hint="eastAsia"/>
          <w:color w:val="000000" w:themeColor="text1"/>
        </w:rPr>
        <w:t>that</w:t>
      </w:r>
      <w:r w:rsidR="00C13585" w:rsidRPr="0060079D">
        <w:rPr>
          <w:color w:val="000000" w:themeColor="text1"/>
        </w:rPr>
        <w:t xml:space="preserve"> </w:t>
      </w:r>
      <w:r w:rsidRPr="0060079D">
        <w:rPr>
          <w:color w:val="000000" w:themeColor="text1"/>
        </w:rPr>
        <w:t xml:space="preserve">enables a job seeker to </w:t>
      </w:r>
      <w:r w:rsidR="003A74BD">
        <w:rPr>
          <w:rFonts w:hint="eastAsia"/>
          <w:color w:val="000000" w:themeColor="text1"/>
        </w:rPr>
        <w:t>prepare</w:t>
      </w:r>
      <w:r w:rsidR="003A74BD" w:rsidRPr="0060079D">
        <w:rPr>
          <w:color w:val="000000" w:themeColor="text1"/>
        </w:rPr>
        <w:t xml:space="preserve"> </w:t>
      </w:r>
      <w:r w:rsidRPr="0060079D">
        <w:rPr>
          <w:color w:val="000000" w:themeColor="text1"/>
        </w:rPr>
        <w:t xml:space="preserve">a document by outputting </w:t>
      </w:r>
      <w:r w:rsidR="003520D4" w:rsidRPr="0060079D">
        <w:rPr>
          <w:color w:val="000000" w:themeColor="text1"/>
        </w:rPr>
        <w:t>a file prepared in the form of an</w:t>
      </w:r>
      <w:r w:rsidRPr="0060079D">
        <w:rPr>
          <w:color w:val="000000" w:themeColor="text1"/>
        </w:rPr>
        <w:t xml:space="preserve"> electronic or magnetic record </w:t>
      </w:r>
      <w:r w:rsidR="001F280A" w:rsidRPr="0060079D">
        <w:rPr>
          <w:color w:val="000000" w:themeColor="text1"/>
        </w:rPr>
        <w:t>using that</w:t>
      </w:r>
      <w:r w:rsidRPr="0060079D">
        <w:rPr>
          <w:color w:val="000000" w:themeColor="text1"/>
        </w:rPr>
        <w:t xml:space="preserve"> method.</w:t>
      </w:r>
    </w:p>
    <w:p w14:paraId="3F846DED" w14:textId="77777777" w:rsidR="008642EE" w:rsidRDefault="008642EE" w:rsidP="008642EE">
      <w:pPr>
        <w:adjustRightInd w:val="0"/>
        <w:ind w:left="221" w:hanging="221"/>
        <w:jc w:val="left"/>
        <w:rPr>
          <w:color w:val="000000" w:themeColor="text1"/>
        </w:rPr>
      </w:pPr>
    </w:p>
    <w:p w14:paraId="2A1A5610" w14:textId="4B9C2000" w:rsidR="003D124F" w:rsidRPr="008642EE" w:rsidRDefault="0024736B" w:rsidP="008642EE">
      <w:pPr>
        <w:adjustRightInd w:val="0"/>
        <w:ind w:leftChars="370" w:left="1060" w:hanging="221"/>
        <w:jc w:val="left"/>
        <w:rPr>
          <w:b/>
          <w:bCs/>
          <w:color w:val="000000" w:themeColor="text1"/>
        </w:rPr>
      </w:pPr>
      <w:r w:rsidRPr="008642EE">
        <w:rPr>
          <w:rFonts w:hint="eastAsia"/>
          <w:b/>
          <w:bCs/>
          <w:color w:val="000000" w:themeColor="text1"/>
        </w:rPr>
        <w:t>第二節　中高年齢失業者等に対する特別措置</w:t>
      </w:r>
    </w:p>
    <w:p w14:paraId="5897D67E" w14:textId="77777777" w:rsidR="003D124F" w:rsidRDefault="0024736B" w:rsidP="008642EE">
      <w:pPr>
        <w:adjustRightInd w:val="0"/>
        <w:ind w:leftChars="370" w:left="1060" w:hanging="221"/>
        <w:jc w:val="left"/>
        <w:rPr>
          <w:color w:val="000000" w:themeColor="text1"/>
        </w:rPr>
      </w:pPr>
      <w:r w:rsidRPr="008642EE">
        <w:rPr>
          <w:b/>
          <w:bCs/>
          <w:color w:val="000000" w:themeColor="text1"/>
        </w:rPr>
        <w:t>Section 2 Special Measures for Middle-Aged and Elderly Unemployed Persons</w:t>
      </w:r>
    </w:p>
    <w:p w14:paraId="1F792D12" w14:textId="77777777" w:rsidR="008642EE" w:rsidRDefault="008642EE" w:rsidP="008642EE">
      <w:pPr>
        <w:adjustRightInd w:val="0"/>
        <w:ind w:left="221" w:hanging="221"/>
        <w:jc w:val="left"/>
        <w:rPr>
          <w:color w:val="000000" w:themeColor="text1"/>
        </w:rPr>
      </w:pPr>
    </w:p>
    <w:p w14:paraId="7E6E6485" w14:textId="77777777" w:rsidR="003D124F" w:rsidRDefault="0024736B" w:rsidP="008642EE">
      <w:pPr>
        <w:adjustRightInd w:val="0"/>
        <w:ind w:left="442" w:hanging="221"/>
        <w:jc w:val="left"/>
        <w:rPr>
          <w:color w:val="000000" w:themeColor="text1"/>
        </w:rPr>
      </w:pPr>
      <w:r w:rsidRPr="0060079D">
        <w:rPr>
          <w:rFonts w:hint="eastAsia"/>
          <w:color w:val="000000" w:themeColor="text1"/>
        </w:rPr>
        <w:t>（手帳の発給）</w:t>
      </w:r>
    </w:p>
    <w:p w14:paraId="3BFF8210" w14:textId="77777777" w:rsidR="003D124F" w:rsidRDefault="0024736B" w:rsidP="008642EE">
      <w:pPr>
        <w:adjustRightInd w:val="0"/>
        <w:ind w:left="442" w:hanging="221"/>
        <w:jc w:val="left"/>
        <w:rPr>
          <w:color w:val="000000" w:themeColor="text1"/>
        </w:rPr>
      </w:pPr>
      <w:r w:rsidRPr="0060079D">
        <w:rPr>
          <w:color w:val="000000" w:themeColor="text1"/>
        </w:rPr>
        <w:t xml:space="preserve">(Issuance of </w:t>
      </w:r>
      <w:r w:rsidR="00C669A1">
        <w:rPr>
          <w:rFonts w:hint="eastAsia"/>
          <w:color w:val="000000" w:themeColor="text1"/>
        </w:rPr>
        <w:t>Pocketbooks</w:t>
      </w:r>
      <w:r w:rsidRPr="0060079D">
        <w:rPr>
          <w:color w:val="000000" w:themeColor="text1"/>
        </w:rPr>
        <w:t>)</w:t>
      </w:r>
    </w:p>
    <w:p w14:paraId="704D459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第七条　法第二十二条の申請は、厚生労働省職業安定局長（以下「職業安定局長」という。）が定める手続及び様式に従い、当該申請者の住所（住所により難いときは、居所とする。）を管轄する公共職業安定所（以下この節において「管轄公共職業安定所」という。）の長に対して、行うものとする。</w:t>
      </w:r>
    </w:p>
    <w:p w14:paraId="60A2E01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7 (1) The application </w:t>
      </w:r>
      <w:r w:rsidR="00731607">
        <w:rPr>
          <w:rFonts w:hint="eastAsia"/>
          <w:color w:val="000000" w:themeColor="text1"/>
        </w:rPr>
        <w:t>referred to</w:t>
      </w:r>
      <w:r w:rsidRPr="0060079D">
        <w:rPr>
          <w:color w:val="000000" w:themeColor="text1"/>
        </w:rPr>
        <w:t xml:space="preserve"> in Article 22 of the Act is to be filed</w:t>
      </w:r>
      <w:r w:rsidR="00A91DBD" w:rsidRPr="00841BCC">
        <w:rPr>
          <w:color w:val="000000" w:themeColor="text1"/>
        </w:rPr>
        <w:t xml:space="preserve">, in accordance with the procedures and forms specified by the Director-General of the </w:t>
      </w:r>
      <w:r w:rsidR="00A91DBD">
        <w:rPr>
          <w:rFonts w:hint="eastAsia"/>
          <w:color w:val="000000" w:themeColor="text1"/>
        </w:rPr>
        <w:t>E</w:t>
      </w:r>
      <w:r w:rsidR="00A91DBD" w:rsidRPr="00841BCC">
        <w:rPr>
          <w:color w:val="000000" w:themeColor="text1"/>
        </w:rPr>
        <w:t xml:space="preserve">mployment </w:t>
      </w:r>
      <w:r w:rsidR="00A91DBD">
        <w:rPr>
          <w:rFonts w:hint="eastAsia"/>
          <w:color w:val="000000" w:themeColor="text1"/>
        </w:rPr>
        <w:t>S</w:t>
      </w:r>
      <w:r w:rsidR="00A91DBD" w:rsidRPr="00841BCC">
        <w:rPr>
          <w:color w:val="000000" w:themeColor="text1"/>
        </w:rPr>
        <w:t xml:space="preserve">ecurity </w:t>
      </w:r>
      <w:r w:rsidR="00A91DBD">
        <w:rPr>
          <w:rFonts w:hint="eastAsia"/>
          <w:color w:val="000000" w:themeColor="text1"/>
        </w:rPr>
        <w:t>B</w:t>
      </w:r>
      <w:r w:rsidR="00A91DBD" w:rsidRPr="00841BCC">
        <w:rPr>
          <w:color w:val="000000" w:themeColor="text1"/>
        </w:rPr>
        <w:t xml:space="preserve">ureau of the Ministry of Health, </w:t>
      </w:r>
      <w:proofErr w:type="spellStart"/>
      <w:r w:rsidR="00A91DBD" w:rsidRPr="00841BCC">
        <w:rPr>
          <w:color w:val="000000" w:themeColor="text1"/>
        </w:rPr>
        <w:t>Labour</w:t>
      </w:r>
      <w:proofErr w:type="spellEnd"/>
      <w:r w:rsidR="00A91DBD" w:rsidRPr="00841BCC">
        <w:rPr>
          <w:color w:val="000000" w:themeColor="text1"/>
        </w:rPr>
        <w:t xml:space="preserve"> and Welfare (referred to </w:t>
      </w:r>
      <w:r w:rsidR="00A91DBD" w:rsidRPr="00D22BBB">
        <w:rPr>
          <w:color w:val="000000" w:themeColor="text1"/>
        </w:rPr>
        <w:t>below</w:t>
      </w:r>
      <w:r w:rsidR="00A91DBD" w:rsidRPr="006840A2">
        <w:rPr>
          <w:color w:val="000000" w:themeColor="text1"/>
        </w:rPr>
        <w:t xml:space="preserve"> </w:t>
      </w:r>
      <w:r w:rsidR="00A91DBD" w:rsidRPr="00841BCC">
        <w:rPr>
          <w:color w:val="000000" w:themeColor="text1"/>
        </w:rPr>
        <w:t>as "Director-General of the Employment Security Bureau")</w:t>
      </w:r>
      <w:r w:rsidR="00A91DBD">
        <w:rPr>
          <w:rFonts w:hint="eastAsia"/>
          <w:color w:val="000000" w:themeColor="text1"/>
        </w:rPr>
        <w:t>,</w:t>
      </w:r>
      <w:r w:rsidRPr="0060079D">
        <w:rPr>
          <w:color w:val="000000" w:themeColor="text1"/>
        </w:rPr>
        <w:t xml:space="preserve"> with the </w:t>
      </w:r>
      <w:r w:rsidR="00255929">
        <w:rPr>
          <w:rFonts w:hint="eastAsia"/>
          <w:color w:val="000000" w:themeColor="text1"/>
        </w:rPr>
        <w:t>c</w:t>
      </w:r>
      <w:r w:rsidRPr="0060079D">
        <w:rPr>
          <w:color w:val="000000" w:themeColor="text1"/>
        </w:rPr>
        <w:t xml:space="preserve">hief of the </w:t>
      </w:r>
      <w:r w:rsidR="00255929">
        <w:rPr>
          <w:rFonts w:hint="eastAsia"/>
          <w:color w:val="000000" w:themeColor="text1"/>
        </w:rPr>
        <w:t>p</w:t>
      </w:r>
      <w:r w:rsidRPr="0060079D">
        <w:rPr>
          <w:color w:val="000000" w:themeColor="text1"/>
        </w:rPr>
        <w:t xml:space="preserve">ublic </w:t>
      </w:r>
      <w:r w:rsidR="007E5873">
        <w:rPr>
          <w:rFonts w:hint="eastAsia"/>
          <w:color w:val="000000" w:themeColor="text1"/>
        </w:rPr>
        <w:t>e</w:t>
      </w:r>
      <w:r w:rsidRPr="0060079D">
        <w:rPr>
          <w:color w:val="000000" w:themeColor="text1"/>
        </w:rPr>
        <w:t xml:space="preserve">mployment </w:t>
      </w:r>
      <w:r w:rsidR="007E5873">
        <w:rPr>
          <w:rFonts w:hint="eastAsia"/>
          <w:color w:val="000000" w:themeColor="text1"/>
        </w:rPr>
        <w:t>s</w:t>
      </w:r>
      <w:r w:rsidRPr="0060079D">
        <w:rPr>
          <w:color w:val="000000" w:themeColor="text1"/>
        </w:rPr>
        <w:t xml:space="preserve">ecurity </w:t>
      </w:r>
      <w:r w:rsidR="007E5873">
        <w:rPr>
          <w:rFonts w:hint="eastAsia"/>
          <w:color w:val="000000" w:themeColor="text1"/>
        </w:rPr>
        <w:t>o</w:t>
      </w:r>
      <w:r w:rsidRPr="0060079D">
        <w:rPr>
          <w:color w:val="000000" w:themeColor="text1"/>
        </w:rPr>
        <w:t xml:space="preserve">ffice </w:t>
      </w:r>
      <w:r w:rsidR="00987A2C" w:rsidRPr="00FB668E">
        <w:rPr>
          <w:color w:val="000000" w:themeColor="text1"/>
        </w:rPr>
        <w:t>ha</w:t>
      </w:r>
      <w:r w:rsidR="00E907EE">
        <w:rPr>
          <w:rFonts w:hint="eastAsia"/>
          <w:color w:val="000000" w:themeColor="text1"/>
        </w:rPr>
        <w:t>ving</w:t>
      </w:r>
      <w:r w:rsidR="00987A2C" w:rsidRPr="00FB668E">
        <w:rPr>
          <w:color w:val="000000" w:themeColor="text1"/>
        </w:rPr>
        <w:t xml:space="preserve"> jurisdiction over the domicile </w:t>
      </w:r>
      <w:r w:rsidR="00E907EE" w:rsidRPr="00FB668E">
        <w:rPr>
          <w:color w:val="000000" w:themeColor="text1"/>
        </w:rPr>
        <w:t>of the applicant</w:t>
      </w:r>
      <w:r w:rsidR="00E907EE" w:rsidRPr="00885F2D">
        <w:rPr>
          <w:color w:val="000000" w:themeColor="text1"/>
        </w:rPr>
        <w:t xml:space="preserve"> </w:t>
      </w:r>
      <w:r w:rsidR="00987A2C" w:rsidRPr="00FB668E">
        <w:rPr>
          <w:color w:val="000000" w:themeColor="text1"/>
        </w:rPr>
        <w:t>(or</w:t>
      </w:r>
      <w:r w:rsidR="00E907EE">
        <w:rPr>
          <w:rFonts w:hint="eastAsia"/>
          <w:color w:val="000000" w:themeColor="text1"/>
        </w:rPr>
        <w:t>,</w:t>
      </w:r>
      <w:r w:rsidR="00987A2C" w:rsidRPr="00FB668E">
        <w:rPr>
          <w:color w:val="000000" w:themeColor="text1"/>
        </w:rPr>
        <w:t xml:space="preserve"> if the domicile is difficult to establish, the residence) </w:t>
      </w:r>
      <w:r w:rsidRPr="0060079D">
        <w:rPr>
          <w:color w:val="000000" w:themeColor="text1"/>
        </w:rPr>
        <w:t xml:space="preserve">(referred to </w:t>
      </w:r>
      <w:r w:rsidR="00EE17FC" w:rsidRPr="00C44941">
        <w:rPr>
          <w:color w:val="000000" w:themeColor="text1"/>
        </w:rPr>
        <w:t>below</w:t>
      </w:r>
      <w:r w:rsidR="00EE17FC" w:rsidRPr="00EE17FC">
        <w:rPr>
          <w:color w:val="000000" w:themeColor="text1"/>
        </w:rPr>
        <w:t xml:space="preserve"> </w:t>
      </w:r>
      <w:r w:rsidR="00EE17FC" w:rsidRPr="00435F82">
        <w:rPr>
          <w:color w:val="000000" w:themeColor="text1"/>
        </w:rPr>
        <w:t>in this Section</w:t>
      </w:r>
      <w:r w:rsidR="00EE17FC" w:rsidRPr="00EE17FC">
        <w:rPr>
          <w:color w:val="000000" w:themeColor="text1"/>
        </w:rPr>
        <w:t xml:space="preserve"> </w:t>
      </w:r>
      <w:r w:rsidRPr="0060079D">
        <w:rPr>
          <w:color w:val="000000" w:themeColor="text1"/>
        </w:rPr>
        <w:t>as "</w:t>
      </w:r>
      <w:r w:rsidR="00BA0255">
        <w:rPr>
          <w:rFonts w:hint="eastAsia"/>
          <w:color w:val="000000" w:themeColor="text1"/>
        </w:rPr>
        <w:t>p</w:t>
      </w:r>
      <w:r w:rsidRPr="0060079D">
        <w:rPr>
          <w:color w:val="000000" w:themeColor="text1"/>
        </w:rPr>
        <w:t xml:space="preserve">ublic </w:t>
      </w:r>
      <w:r w:rsidR="00BA0255">
        <w:rPr>
          <w:rFonts w:hint="eastAsia"/>
          <w:color w:val="000000" w:themeColor="text1"/>
        </w:rPr>
        <w:t>e</w:t>
      </w:r>
      <w:r w:rsidRPr="0060079D">
        <w:rPr>
          <w:color w:val="000000" w:themeColor="text1"/>
        </w:rPr>
        <w:t xml:space="preserve">mployment </w:t>
      </w:r>
      <w:r w:rsidR="00BA0255">
        <w:rPr>
          <w:rFonts w:hint="eastAsia"/>
          <w:color w:val="000000" w:themeColor="text1"/>
        </w:rPr>
        <w:t>s</w:t>
      </w:r>
      <w:r w:rsidRPr="0060079D">
        <w:rPr>
          <w:color w:val="000000" w:themeColor="text1"/>
        </w:rPr>
        <w:t xml:space="preserve">ecurity </w:t>
      </w:r>
      <w:r w:rsidR="00BA0255">
        <w:rPr>
          <w:rFonts w:hint="eastAsia"/>
          <w:color w:val="000000" w:themeColor="text1"/>
        </w:rPr>
        <w:t>o</w:t>
      </w:r>
      <w:r w:rsidRPr="0060079D">
        <w:rPr>
          <w:color w:val="000000" w:themeColor="text1"/>
        </w:rPr>
        <w:t>ffice</w:t>
      </w:r>
      <w:r w:rsidR="00F83F45">
        <w:rPr>
          <w:rFonts w:hint="eastAsia"/>
          <w:color w:val="000000" w:themeColor="text1"/>
        </w:rPr>
        <w:t xml:space="preserve"> </w:t>
      </w:r>
      <w:r w:rsidR="008F4BF7">
        <w:rPr>
          <w:rFonts w:hint="eastAsia"/>
          <w:color w:val="000000" w:themeColor="text1"/>
        </w:rPr>
        <w:t>having</w:t>
      </w:r>
      <w:r w:rsidR="00F83F45">
        <w:rPr>
          <w:rFonts w:hint="eastAsia"/>
          <w:color w:val="000000" w:themeColor="text1"/>
        </w:rPr>
        <w:t xml:space="preserve"> jurisdiction</w:t>
      </w:r>
      <w:r w:rsidRPr="0060079D">
        <w:rPr>
          <w:color w:val="000000" w:themeColor="text1"/>
        </w:rPr>
        <w:t>").</w:t>
      </w:r>
    </w:p>
    <w:p w14:paraId="2D8C50E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法第二十二条第四号の厚生労働大臣が労働政策審議会の意見を聴いて定める要件は、次のとおりとする。</w:t>
      </w:r>
    </w:p>
    <w:p w14:paraId="7B030FDB" w14:textId="77777777" w:rsidR="003D124F" w:rsidRDefault="0024736B" w:rsidP="008642EE">
      <w:pPr>
        <w:adjustRightInd w:val="0"/>
        <w:ind w:left="221" w:hanging="221"/>
        <w:jc w:val="left"/>
        <w:rPr>
          <w:color w:val="000000" w:themeColor="text1"/>
        </w:rPr>
      </w:pPr>
      <w:r w:rsidRPr="0060079D">
        <w:rPr>
          <w:color w:val="000000" w:themeColor="text1"/>
        </w:rPr>
        <w:t xml:space="preserve">(2) The requirements specified by the Minister of Health, </w:t>
      </w:r>
      <w:proofErr w:type="spellStart"/>
      <w:r w:rsidRPr="0060079D">
        <w:rPr>
          <w:color w:val="000000" w:themeColor="text1"/>
        </w:rPr>
        <w:t>Labour</w:t>
      </w:r>
      <w:proofErr w:type="spellEnd"/>
      <w:r w:rsidRPr="0060079D">
        <w:rPr>
          <w:color w:val="000000" w:themeColor="text1"/>
        </w:rPr>
        <w:t xml:space="preserve"> and Welfare after hearing the opinions of the </w:t>
      </w:r>
      <w:proofErr w:type="spellStart"/>
      <w:r w:rsidRPr="0060079D">
        <w:rPr>
          <w:color w:val="000000" w:themeColor="text1"/>
        </w:rPr>
        <w:t>Labour</w:t>
      </w:r>
      <w:proofErr w:type="spellEnd"/>
      <w:r w:rsidRPr="0060079D">
        <w:rPr>
          <w:color w:val="000000" w:themeColor="text1"/>
        </w:rPr>
        <w:t xml:space="preserve"> Policy Council, as provided for in Article 22, item (iv) of the Act, are as follows:</w:t>
      </w:r>
    </w:p>
    <w:p w14:paraId="51966FD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常用労働者（同一事業主に継続して雇用される労働者をいう。）として雇用され</w:t>
      </w:r>
      <w:r w:rsidRPr="0060079D">
        <w:rPr>
          <w:rFonts w:hint="eastAsia"/>
          <w:color w:val="000000" w:themeColor="text1"/>
        </w:rPr>
        <w:lastRenderedPageBreak/>
        <w:t>ることを希望していること。</w:t>
      </w:r>
    </w:p>
    <w:p w14:paraId="20760C6B"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 person who wishes to be employed as a full-time worker (referring to a worker who has been employed </w:t>
      </w:r>
      <w:r w:rsidR="005F7EBA" w:rsidRPr="0060079D">
        <w:rPr>
          <w:color w:val="000000" w:themeColor="text1"/>
        </w:rPr>
        <w:t xml:space="preserve">continuously </w:t>
      </w:r>
      <w:r w:rsidRPr="0060079D">
        <w:rPr>
          <w:color w:val="000000" w:themeColor="text1"/>
        </w:rPr>
        <w:t>by the same employer);</w:t>
      </w:r>
    </w:p>
    <w:p w14:paraId="5103743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職業安定局長が定めるところにより算定したその者の所得の金額（配偶者（届出はしていないが事実上婚姻関係と同様の事情にある者を含む。）に所得があるときは、職業安定局長が定めるところにより算定したその者の所得の金額を合算した額とする。）が、所得税法（昭和四十年法律第三十三号）に規定する控除対象配偶者及び扶養親族の有無及び数に応じて、同法第八十三条、第八十四条及び第八十六条の規定を適用した場合に所得税が課せられないこととなる所得の最高額を基準として職業安定局長が定める額を超えていないこと。</w:t>
      </w:r>
    </w:p>
    <w:p w14:paraId="65949FA9"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the </w:t>
      </w:r>
      <w:r w:rsidR="007F5B9C" w:rsidRPr="0060079D">
        <w:rPr>
          <w:color w:val="000000" w:themeColor="text1"/>
        </w:rPr>
        <w:t xml:space="preserve">income </w:t>
      </w:r>
      <w:r w:rsidRPr="0060079D">
        <w:rPr>
          <w:color w:val="000000" w:themeColor="text1"/>
        </w:rPr>
        <w:t xml:space="preserve">of a person, calculated </w:t>
      </w:r>
      <w:r w:rsidR="00F2091B">
        <w:rPr>
          <w:rFonts w:hint="eastAsia"/>
          <w:color w:val="000000" w:themeColor="text1"/>
        </w:rPr>
        <w:t>using</w:t>
      </w:r>
      <w:r w:rsidR="00F2091B" w:rsidRPr="0060079D">
        <w:rPr>
          <w:color w:val="000000" w:themeColor="text1"/>
        </w:rPr>
        <w:t xml:space="preserve"> </w:t>
      </w:r>
      <w:r w:rsidR="00F2091B">
        <w:rPr>
          <w:rFonts w:hint="eastAsia"/>
          <w:color w:val="000000" w:themeColor="text1"/>
        </w:rPr>
        <w:t>the</w:t>
      </w:r>
      <w:r w:rsidR="00F2091B" w:rsidRPr="0060079D">
        <w:rPr>
          <w:color w:val="000000" w:themeColor="text1"/>
        </w:rPr>
        <w:t xml:space="preserve"> </w:t>
      </w:r>
      <w:r w:rsidRPr="0060079D">
        <w:rPr>
          <w:color w:val="000000" w:themeColor="text1"/>
        </w:rPr>
        <w:t xml:space="preserve">method specified by the Director-General of the </w:t>
      </w:r>
      <w:r w:rsidR="001B57E5">
        <w:rPr>
          <w:rFonts w:hint="eastAsia"/>
          <w:color w:val="000000" w:themeColor="text1"/>
        </w:rPr>
        <w:t>E</w:t>
      </w:r>
      <w:r w:rsidRPr="0060079D">
        <w:rPr>
          <w:color w:val="000000" w:themeColor="text1"/>
        </w:rPr>
        <w:t xml:space="preserve">mployment </w:t>
      </w:r>
      <w:r w:rsidR="001B57E5">
        <w:rPr>
          <w:rFonts w:hint="eastAsia"/>
          <w:color w:val="000000" w:themeColor="text1"/>
        </w:rPr>
        <w:t>S</w:t>
      </w:r>
      <w:r w:rsidRPr="0060079D">
        <w:rPr>
          <w:color w:val="000000" w:themeColor="text1"/>
        </w:rPr>
        <w:t xml:space="preserve">ecurity </w:t>
      </w:r>
      <w:r w:rsidR="001B57E5">
        <w:rPr>
          <w:rFonts w:hint="eastAsia"/>
          <w:color w:val="000000" w:themeColor="text1"/>
        </w:rPr>
        <w:t>B</w:t>
      </w:r>
      <w:r w:rsidRPr="0060079D">
        <w:rPr>
          <w:color w:val="000000" w:themeColor="text1"/>
        </w:rPr>
        <w:t>ureau (if a spouse (including a person in a de facto marital relationship with</w:t>
      </w:r>
      <w:r w:rsidR="00E82114">
        <w:rPr>
          <w:rFonts w:hint="eastAsia"/>
          <w:color w:val="000000" w:themeColor="text1"/>
        </w:rPr>
        <w:t>out</w:t>
      </w:r>
      <w:r w:rsidRPr="0060079D">
        <w:rPr>
          <w:color w:val="000000" w:themeColor="text1"/>
        </w:rPr>
        <w:t xml:space="preserve"> a marriage </w:t>
      </w:r>
      <w:r w:rsidR="007F5B9C" w:rsidRPr="0060079D">
        <w:rPr>
          <w:color w:val="000000" w:themeColor="text1"/>
        </w:rPr>
        <w:t>notification</w:t>
      </w:r>
      <w:r w:rsidRPr="0060079D">
        <w:rPr>
          <w:color w:val="000000" w:themeColor="text1"/>
        </w:rPr>
        <w:t xml:space="preserve">) has income, the total income of both persons </w:t>
      </w:r>
      <w:r w:rsidR="00D73EB4">
        <w:rPr>
          <w:rFonts w:hint="eastAsia"/>
          <w:color w:val="000000" w:themeColor="text1"/>
        </w:rPr>
        <w:t xml:space="preserve">is </w:t>
      </w:r>
      <w:r w:rsidRPr="0060079D">
        <w:rPr>
          <w:color w:val="000000" w:themeColor="text1"/>
        </w:rPr>
        <w:t xml:space="preserve">calculated </w:t>
      </w:r>
      <w:r w:rsidR="00E13739" w:rsidRPr="0060079D">
        <w:rPr>
          <w:color w:val="000000" w:themeColor="text1"/>
        </w:rPr>
        <w:t>as</w:t>
      </w:r>
      <w:r w:rsidRPr="0060079D">
        <w:rPr>
          <w:color w:val="000000" w:themeColor="text1"/>
        </w:rPr>
        <w:t xml:space="preserve"> specified by the Director-General)</w:t>
      </w:r>
      <w:r w:rsidR="007F32FC">
        <w:rPr>
          <w:rFonts w:hint="eastAsia"/>
          <w:color w:val="000000" w:themeColor="text1"/>
        </w:rPr>
        <w:t>,</w:t>
      </w:r>
      <w:r w:rsidRPr="0060079D">
        <w:rPr>
          <w:color w:val="000000" w:themeColor="text1"/>
        </w:rPr>
        <w:t xml:space="preserve"> does not exceed the amount specified by the Director-General of the </w:t>
      </w:r>
      <w:r w:rsidR="00A37EA3" w:rsidRPr="0060079D">
        <w:rPr>
          <w:color w:val="000000" w:themeColor="text1"/>
        </w:rPr>
        <w:t>E</w:t>
      </w:r>
      <w:r w:rsidRPr="0060079D">
        <w:rPr>
          <w:color w:val="000000" w:themeColor="text1"/>
        </w:rPr>
        <w:t xml:space="preserve">mployment </w:t>
      </w:r>
      <w:r w:rsidR="00A37EA3" w:rsidRPr="0060079D">
        <w:rPr>
          <w:color w:val="000000" w:themeColor="text1"/>
        </w:rPr>
        <w:t>S</w:t>
      </w:r>
      <w:r w:rsidRPr="0060079D">
        <w:rPr>
          <w:color w:val="000000" w:themeColor="text1"/>
        </w:rPr>
        <w:t xml:space="preserve">ecurity </w:t>
      </w:r>
      <w:r w:rsidR="00A37EA3" w:rsidRPr="0060079D">
        <w:rPr>
          <w:color w:val="000000" w:themeColor="text1"/>
        </w:rPr>
        <w:t>B</w:t>
      </w:r>
      <w:r w:rsidRPr="0060079D">
        <w:rPr>
          <w:color w:val="000000" w:themeColor="text1"/>
        </w:rPr>
        <w:t>ureau</w:t>
      </w:r>
      <w:r w:rsidR="005B47FA">
        <w:rPr>
          <w:rFonts w:hint="eastAsia"/>
          <w:color w:val="000000" w:themeColor="text1"/>
        </w:rPr>
        <w:t>.</w:t>
      </w:r>
      <w:r w:rsidRPr="0060079D">
        <w:rPr>
          <w:color w:val="000000" w:themeColor="text1"/>
        </w:rPr>
        <w:t xml:space="preserve"> </w:t>
      </w:r>
      <w:r w:rsidR="005B47FA">
        <w:rPr>
          <w:rFonts w:hint="eastAsia"/>
          <w:color w:val="000000" w:themeColor="text1"/>
        </w:rPr>
        <w:t xml:space="preserve">This amount is </w:t>
      </w:r>
      <w:r w:rsidRPr="0060079D">
        <w:rPr>
          <w:color w:val="000000" w:themeColor="text1"/>
        </w:rPr>
        <w:t xml:space="preserve">based on the maximum income on which income tax </w:t>
      </w:r>
      <w:r w:rsidR="00C5404E">
        <w:rPr>
          <w:rFonts w:hint="eastAsia"/>
          <w:color w:val="000000" w:themeColor="text1"/>
        </w:rPr>
        <w:t>would</w:t>
      </w:r>
      <w:r w:rsidR="00C5404E" w:rsidRPr="0060079D">
        <w:rPr>
          <w:color w:val="000000" w:themeColor="text1"/>
        </w:rPr>
        <w:t xml:space="preserve"> </w:t>
      </w:r>
      <w:r w:rsidRPr="0060079D">
        <w:rPr>
          <w:color w:val="000000" w:themeColor="text1"/>
        </w:rPr>
        <w:t>not be imposed</w:t>
      </w:r>
      <w:r w:rsidR="007B4CBF" w:rsidRPr="007B4CBF">
        <w:rPr>
          <w:color w:val="000000" w:themeColor="text1"/>
        </w:rPr>
        <w:t xml:space="preserve"> </w:t>
      </w:r>
      <w:r w:rsidR="007B4CBF">
        <w:rPr>
          <w:rFonts w:hint="eastAsia"/>
          <w:color w:val="000000" w:themeColor="text1"/>
        </w:rPr>
        <w:t xml:space="preserve">under </w:t>
      </w:r>
      <w:r w:rsidR="007B4CBF" w:rsidRPr="00EA17AC">
        <w:rPr>
          <w:color w:val="000000" w:themeColor="text1"/>
        </w:rPr>
        <w:t>the Income Tax Act (Act No. 33 of 1965)</w:t>
      </w:r>
      <w:r w:rsidRPr="0060079D">
        <w:rPr>
          <w:color w:val="000000" w:themeColor="text1"/>
        </w:rPr>
        <w:t xml:space="preserve">, </w:t>
      </w:r>
      <w:r w:rsidR="006214A4">
        <w:rPr>
          <w:rFonts w:hint="eastAsia"/>
          <w:color w:val="000000" w:themeColor="text1"/>
        </w:rPr>
        <w:t>taking into account</w:t>
      </w:r>
      <w:r w:rsidR="007F5B9C" w:rsidRPr="0060079D">
        <w:rPr>
          <w:color w:val="000000" w:themeColor="text1"/>
        </w:rPr>
        <w:t xml:space="preserve"> </w:t>
      </w:r>
      <w:r w:rsidRPr="0060079D">
        <w:rPr>
          <w:color w:val="000000" w:themeColor="text1"/>
        </w:rPr>
        <w:t xml:space="preserve">the existence of a spouse or dependent relatives and the number of dependent relatives </w:t>
      </w:r>
      <w:r w:rsidR="007F5B9C" w:rsidRPr="0060079D">
        <w:rPr>
          <w:color w:val="000000" w:themeColor="text1"/>
        </w:rPr>
        <w:t xml:space="preserve">eligible </w:t>
      </w:r>
      <w:r w:rsidRPr="0060079D">
        <w:rPr>
          <w:color w:val="000000" w:themeColor="text1"/>
        </w:rPr>
        <w:t>for deduction, whe</w:t>
      </w:r>
      <w:r w:rsidR="00E13739" w:rsidRPr="0060079D">
        <w:rPr>
          <w:color w:val="000000" w:themeColor="text1"/>
        </w:rPr>
        <w:t>n</w:t>
      </w:r>
      <w:r w:rsidRPr="0060079D">
        <w:rPr>
          <w:color w:val="000000" w:themeColor="text1"/>
        </w:rPr>
        <w:t xml:space="preserve"> the provisions of Article</w:t>
      </w:r>
      <w:r w:rsidR="002B4BE0">
        <w:rPr>
          <w:rFonts w:hint="eastAsia"/>
          <w:color w:val="000000" w:themeColor="text1"/>
        </w:rPr>
        <w:t>s</w:t>
      </w:r>
      <w:r w:rsidRPr="0060079D">
        <w:rPr>
          <w:color w:val="000000" w:themeColor="text1"/>
        </w:rPr>
        <w:t xml:space="preserve"> 83, 84, and 86 of th</w:t>
      </w:r>
      <w:r w:rsidR="00E13739" w:rsidRPr="0060079D">
        <w:rPr>
          <w:color w:val="000000" w:themeColor="text1"/>
        </w:rPr>
        <w:t xml:space="preserve">at </w:t>
      </w:r>
      <w:r w:rsidRPr="0060079D">
        <w:rPr>
          <w:color w:val="000000" w:themeColor="text1"/>
        </w:rPr>
        <w:t>Act are applied;</w:t>
      </w:r>
    </w:p>
    <w:p w14:paraId="3FB2F41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第二十二条の中高年齢失業者等求職手帳（以下「手帳」という。）の発給を受けたことがある者については、次のいずれかに該当する場合を除き、手帳（二回以上手帳の発給を受けたことがある者については、最後に発給を受けた手帳）がその効力を失つた日から一年を経過していること。</w:t>
      </w:r>
    </w:p>
    <w:p w14:paraId="06415E9F"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t>
      </w:r>
      <w:r w:rsidR="007F5B9C" w:rsidRPr="0060079D">
        <w:rPr>
          <w:color w:val="000000" w:themeColor="text1"/>
        </w:rPr>
        <w:t>for</w:t>
      </w:r>
      <w:r w:rsidRPr="0060079D">
        <w:rPr>
          <w:color w:val="000000" w:themeColor="text1"/>
        </w:rPr>
        <w:t xml:space="preserve"> a person who has received a job </w:t>
      </w:r>
      <w:r w:rsidR="00001847">
        <w:rPr>
          <w:rFonts w:hint="eastAsia"/>
          <w:color w:val="000000" w:themeColor="text1"/>
        </w:rPr>
        <w:t>application pocketbook</w:t>
      </w:r>
      <w:r w:rsidR="001640C3" w:rsidRPr="0060079D">
        <w:rPr>
          <w:color w:val="000000" w:themeColor="text1"/>
        </w:rPr>
        <w:t xml:space="preserve"> </w:t>
      </w:r>
      <w:r w:rsidRPr="0060079D">
        <w:rPr>
          <w:color w:val="000000" w:themeColor="text1"/>
        </w:rPr>
        <w:t xml:space="preserve">for middle-aged and elderly unemployed persons and other persons (referred to </w:t>
      </w:r>
      <w:r w:rsidR="006840A2" w:rsidRPr="004F7098">
        <w:rPr>
          <w:color w:val="000000" w:themeColor="text1"/>
        </w:rPr>
        <w:t>below</w:t>
      </w:r>
      <w:r w:rsidR="006840A2" w:rsidRPr="006840A2">
        <w:rPr>
          <w:color w:val="000000" w:themeColor="text1"/>
        </w:rPr>
        <w:t xml:space="preserve"> </w:t>
      </w:r>
      <w:r w:rsidRPr="0060079D">
        <w:rPr>
          <w:color w:val="000000" w:themeColor="text1"/>
        </w:rPr>
        <w:t>as "</w:t>
      </w:r>
      <w:r w:rsidR="000441C1">
        <w:rPr>
          <w:rFonts w:hint="eastAsia"/>
          <w:color w:val="000000" w:themeColor="text1"/>
        </w:rPr>
        <w:t>pocketbook</w:t>
      </w:r>
      <w:r w:rsidRPr="0060079D">
        <w:rPr>
          <w:color w:val="000000" w:themeColor="text1"/>
        </w:rPr>
        <w:t xml:space="preserve">") provided for in Article 22 of the Act, one year has </w:t>
      </w:r>
      <w:r w:rsidR="001640C3" w:rsidRPr="0060079D">
        <w:rPr>
          <w:color w:val="000000" w:themeColor="text1"/>
        </w:rPr>
        <w:t xml:space="preserve">passed </w:t>
      </w:r>
      <w:r w:rsidRPr="0060079D">
        <w:rPr>
          <w:color w:val="000000" w:themeColor="text1"/>
        </w:rPr>
        <w:t xml:space="preserve">since the day on which the </w:t>
      </w:r>
      <w:r w:rsidR="004A4DBD">
        <w:rPr>
          <w:rFonts w:hint="eastAsia"/>
          <w:color w:val="000000" w:themeColor="text1"/>
        </w:rPr>
        <w:t>pocketbook</w:t>
      </w:r>
      <w:r w:rsidR="001640C3" w:rsidRPr="0060079D">
        <w:rPr>
          <w:color w:val="000000" w:themeColor="text1"/>
        </w:rPr>
        <w:t xml:space="preserve"> </w:t>
      </w:r>
      <w:r w:rsidRPr="0060079D">
        <w:rPr>
          <w:color w:val="000000" w:themeColor="text1"/>
        </w:rPr>
        <w:t xml:space="preserve">(in the event that a person has received a </w:t>
      </w:r>
      <w:r w:rsidR="004A4DBD">
        <w:rPr>
          <w:rFonts w:hint="eastAsia"/>
          <w:color w:val="000000" w:themeColor="text1"/>
        </w:rPr>
        <w:t>pocketbook</w:t>
      </w:r>
      <w:r w:rsidR="001640C3" w:rsidRPr="0060079D">
        <w:rPr>
          <w:color w:val="000000" w:themeColor="text1"/>
        </w:rPr>
        <w:t xml:space="preserve"> </w:t>
      </w:r>
      <w:r w:rsidRPr="0060079D">
        <w:rPr>
          <w:color w:val="000000" w:themeColor="text1"/>
        </w:rPr>
        <w:t xml:space="preserve">at least two times, the last </w:t>
      </w:r>
      <w:r w:rsidR="000431E0">
        <w:rPr>
          <w:rFonts w:hint="eastAsia"/>
          <w:color w:val="000000" w:themeColor="text1"/>
        </w:rPr>
        <w:t>pocketbook</w:t>
      </w:r>
      <w:r w:rsidR="001640C3" w:rsidRPr="0060079D">
        <w:rPr>
          <w:color w:val="000000" w:themeColor="text1"/>
        </w:rPr>
        <w:t xml:space="preserve"> </w:t>
      </w:r>
      <w:r w:rsidRPr="0060079D">
        <w:rPr>
          <w:color w:val="000000" w:themeColor="text1"/>
        </w:rPr>
        <w:t xml:space="preserve">that the person has received) </w:t>
      </w:r>
      <w:r w:rsidR="001640C3" w:rsidRPr="0060079D">
        <w:rPr>
          <w:color w:val="000000" w:themeColor="text1"/>
        </w:rPr>
        <w:t xml:space="preserve">has become </w:t>
      </w:r>
      <w:r w:rsidRPr="0060079D">
        <w:rPr>
          <w:color w:val="000000" w:themeColor="text1"/>
        </w:rPr>
        <w:t xml:space="preserve">invalid, except in cases </w:t>
      </w:r>
      <w:r w:rsidR="007F5B9C" w:rsidRPr="0060079D">
        <w:rPr>
          <w:color w:val="000000" w:themeColor="text1"/>
        </w:rPr>
        <w:t>falling</w:t>
      </w:r>
      <w:r w:rsidRPr="0060079D">
        <w:rPr>
          <w:color w:val="000000" w:themeColor="text1"/>
        </w:rPr>
        <w:t xml:space="preserve"> under any of the following:</w:t>
      </w:r>
    </w:p>
    <w:p w14:paraId="2E8E6C52"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手帳の発給を受けた後就職した者（法第二十二条第一号若しくは第二号若しくは前二号の要件のいずれかを欠くに至つたため、又は第九条第一項第一号若しくは第三号に該当したため手帳がその効力を失つた者を除く。）については、その者の責めに帰すべき理由又はその者の都合によらないで離職したとき。</w:t>
      </w:r>
    </w:p>
    <w:p w14:paraId="730AD78F"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(a) for </w:t>
      </w:r>
      <w:r w:rsidR="00285433" w:rsidRPr="0060079D">
        <w:rPr>
          <w:color w:val="000000" w:themeColor="text1"/>
        </w:rPr>
        <w:t xml:space="preserve">a person </w:t>
      </w:r>
      <w:r w:rsidRPr="0060079D">
        <w:rPr>
          <w:color w:val="000000" w:themeColor="text1"/>
        </w:rPr>
        <w:t>who ha</w:t>
      </w:r>
      <w:r w:rsidR="00285433" w:rsidRPr="0060079D">
        <w:rPr>
          <w:color w:val="000000" w:themeColor="text1"/>
        </w:rPr>
        <w:t>s</w:t>
      </w:r>
      <w:r w:rsidRPr="0060079D">
        <w:rPr>
          <w:color w:val="000000" w:themeColor="text1"/>
        </w:rPr>
        <w:t xml:space="preserve"> obtained a job after receiving a </w:t>
      </w:r>
      <w:r w:rsidR="00142D0B">
        <w:rPr>
          <w:rFonts w:hint="eastAsia"/>
          <w:color w:val="000000" w:themeColor="text1"/>
        </w:rPr>
        <w:t>pocketbook</w:t>
      </w:r>
      <w:r w:rsidRPr="0060079D">
        <w:rPr>
          <w:color w:val="000000" w:themeColor="text1"/>
        </w:rPr>
        <w:t xml:space="preserve"> (excluding those</w:t>
      </w:r>
      <w:r w:rsidR="00285433" w:rsidRPr="0060079D">
        <w:rPr>
          <w:color w:val="000000" w:themeColor="text1"/>
        </w:rPr>
        <w:t xml:space="preserve"> persons</w:t>
      </w:r>
      <w:r w:rsidRPr="0060079D">
        <w:rPr>
          <w:color w:val="000000" w:themeColor="text1"/>
        </w:rPr>
        <w:t xml:space="preserve"> whose </w:t>
      </w:r>
      <w:r w:rsidR="00142D0B">
        <w:rPr>
          <w:rFonts w:hint="eastAsia"/>
          <w:color w:val="000000" w:themeColor="text1"/>
        </w:rPr>
        <w:t>pocketbook</w:t>
      </w:r>
      <w:r w:rsidRPr="0060079D">
        <w:rPr>
          <w:color w:val="000000" w:themeColor="text1"/>
        </w:rPr>
        <w:t xml:space="preserve"> has become invalid because the person no longer fulfills any of the requirements provided for in Article 22, items (</w:t>
      </w:r>
      <w:proofErr w:type="spellStart"/>
      <w:r w:rsidRPr="0060079D">
        <w:rPr>
          <w:color w:val="000000" w:themeColor="text1"/>
        </w:rPr>
        <w:t>i</w:t>
      </w:r>
      <w:proofErr w:type="spellEnd"/>
      <w:r w:rsidRPr="0060079D">
        <w:rPr>
          <w:color w:val="000000" w:themeColor="text1"/>
        </w:rPr>
        <w:t>) or (ii) of the Act, or the preceding two items, or the person falls under Article 9, paragraph (1), items (</w:t>
      </w:r>
      <w:proofErr w:type="spellStart"/>
      <w:r w:rsidRPr="0060079D">
        <w:rPr>
          <w:color w:val="000000" w:themeColor="text1"/>
        </w:rPr>
        <w:t>i</w:t>
      </w:r>
      <w:proofErr w:type="spellEnd"/>
      <w:r w:rsidRPr="0060079D">
        <w:rPr>
          <w:color w:val="000000" w:themeColor="text1"/>
        </w:rPr>
        <w:t>) or (iii)), when the person separates from employment for reasons which cannot be attributed to the person</w:t>
      </w:r>
      <w:r w:rsidR="00285433" w:rsidRPr="0060079D">
        <w:rPr>
          <w:color w:val="000000" w:themeColor="text1"/>
        </w:rPr>
        <w:t>,</w:t>
      </w:r>
      <w:r w:rsidRPr="0060079D">
        <w:rPr>
          <w:color w:val="000000" w:themeColor="text1"/>
        </w:rPr>
        <w:t xml:space="preserve"> or due to other circumstances which cannot be attributed to th</w:t>
      </w:r>
      <w:r w:rsidR="00424956" w:rsidRPr="0060079D">
        <w:rPr>
          <w:color w:val="000000" w:themeColor="text1"/>
        </w:rPr>
        <w:t>at</w:t>
      </w:r>
      <w:r w:rsidRPr="0060079D">
        <w:rPr>
          <w:color w:val="000000" w:themeColor="text1"/>
        </w:rPr>
        <w:t xml:space="preserve"> person;</w:t>
      </w:r>
    </w:p>
    <w:p w14:paraId="4DA28BE2"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lastRenderedPageBreak/>
        <w:t>ロ　第九条第一項第二号に該当したため手帳がその効力を失つた者については、同号の理由が消滅したとき。</w:t>
      </w:r>
    </w:p>
    <w:p w14:paraId="15E7B4D7"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(b) for a person whose </w:t>
      </w:r>
      <w:r w:rsidR="00137B2C">
        <w:rPr>
          <w:rFonts w:hint="eastAsia"/>
          <w:color w:val="000000" w:themeColor="text1"/>
        </w:rPr>
        <w:t>pocketbook</w:t>
      </w:r>
      <w:r w:rsidRPr="0060079D">
        <w:rPr>
          <w:color w:val="000000" w:themeColor="text1"/>
        </w:rPr>
        <w:t xml:space="preserve"> </w:t>
      </w:r>
      <w:r w:rsidR="00424956" w:rsidRPr="0060079D">
        <w:rPr>
          <w:color w:val="000000" w:themeColor="text1"/>
        </w:rPr>
        <w:t xml:space="preserve">has </w:t>
      </w:r>
      <w:r w:rsidRPr="0060079D">
        <w:rPr>
          <w:color w:val="000000" w:themeColor="text1"/>
        </w:rPr>
        <w:t xml:space="preserve">become invalid </w:t>
      </w:r>
      <w:r w:rsidR="00285433" w:rsidRPr="0060079D">
        <w:rPr>
          <w:color w:val="000000" w:themeColor="text1"/>
        </w:rPr>
        <w:t>due to falling</w:t>
      </w:r>
      <w:r w:rsidRPr="0060079D">
        <w:rPr>
          <w:color w:val="000000" w:themeColor="text1"/>
        </w:rPr>
        <w:t xml:space="preserve"> under Article 9, paragraph (1), item (ii), when the reason </w:t>
      </w:r>
      <w:r w:rsidR="003F2929" w:rsidRPr="0060079D">
        <w:rPr>
          <w:color w:val="000000" w:themeColor="text1"/>
        </w:rPr>
        <w:t>referred to in that</w:t>
      </w:r>
      <w:r w:rsidRPr="0060079D">
        <w:rPr>
          <w:color w:val="000000" w:themeColor="text1"/>
        </w:rPr>
        <w:t xml:space="preserve"> item has ceased to exist.</w:t>
      </w:r>
    </w:p>
    <w:p w14:paraId="33F8DAD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駐留軍関係離職者等臨時措置法（昭和三十三年法律第百五十八号）第十条の二第一項又は第二項の規定により同条第一項又は第二項の認定を受けた者（当該認定が同条第四項又は第五項の規定によりその効力を失つた日から一年を経過している者を除く。）又は受けることができる者でないこと。</w:t>
      </w:r>
    </w:p>
    <w:p w14:paraId="04BFEE03" w14:textId="77777777" w:rsidR="003D124F" w:rsidRDefault="0024736B" w:rsidP="008642EE">
      <w:pPr>
        <w:adjustRightInd w:val="0"/>
        <w:ind w:leftChars="97" w:left="441" w:hanging="221"/>
        <w:jc w:val="left"/>
        <w:rPr>
          <w:color w:val="000000" w:themeColor="text1"/>
        </w:rPr>
      </w:pPr>
      <w:r w:rsidRPr="0060079D">
        <w:rPr>
          <w:color w:val="000000" w:themeColor="text1"/>
        </w:rPr>
        <w:t>(iv) a person has not received</w:t>
      </w:r>
      <w:r w:rsidR="00424956" w:rsidRPr="0060079D">
        <w:rPr>
          <w:color w:val="000000" w:themeColor="text1"/>
        </w:rPr>
        <w:t>,</w:t>
      </w:r>
      <w:r w:rsidRPr="0060079D">
        <w:rPr>
          <w:color w:val="000000" w:themeColor="text1"/>
        </w:rPr>
        <w:t xml:space="preserve"> or is not </w:t>
      </w:r>
      <w:r w:rsidR="009E6A8A" w:rsidRPr="0060079D">
        <w:rPr>
          <w:color w:val="000000" w:themeColor="text1"/>
        </w:rPr>
        <w:t xml:space="preserve">eligible </w:t>
      </w:r>
      <w:r w:rsidRPr="0060079D">
        <w:rPr>
          <w:color w:val="000000" w:themeColor="text1"/>
        </w:rPr>
        <w:t>to receive</w:t>
      </w:r>
      <w:r w:rsidR="00424956" w:rsidRPr="0060079D">
        <w:rPr>
          <w:color w:val="000000" w:themeColor="text1"/>
        </w:rPr>
        <w:t xml:space="preserve">, </w:t>
      </w:r>
      <w:r w:rsidRPr="0060079D">
        <w:rPr>
          <w:color w:val="000000" w:themeColor="text1"/>
        </w:rPr>
        <w:t xml:space="preserve">the authorization of Article 10-2, paragraphs (1) or (2) of the Act on Temporary Measures concerning Ex-Workers of Armed Forces Stationed in Japan (Act No. 158 of 1958), pursuant to the provisions of paragraphs (1) or (2) of that Article (excluding cases in which one year has </w:t>
      </w:r>
      <w:r w:rsidR="00DC0BE8" w:rsidRPr="0060079D">
        <w:rPr>
          <w:color w:val="000000" w:themeColor="text1"/>
        </w:rPr>
        <w:t xml:space="preserve">passed </w:t>
      </w:r>
      <w:r w:rsidRPr="0060079D">
        <w:rPr>
          <w:color w:val="000000" w:themeColor="text1"/>
        </w:rPr>
        <w:t>since the day on which the authorization ceases to be effective, pursuant to the provisions of paragraphs (4) or (5) of th</w:t>
      </w:r>
      <w:r w:rsidR="00424956" w:rsidRPr="0060079D">
        <w:rPr>
          <w:color w:val="000000" w:themeColor="text1"/>
        </w:rPr>
        <w:t>at</w:t>
      </w:r>
      <w:r w:rsidRPr="0060079D">
        <w:rPr>
          <w:color w:val="000000" w:themeColor="text1"/>
        </w:rPr>
        <w:t xml:space="preserve"> Article);</w:t>
      </w:r>
    </w:p>
    <w:p w14:paraId="61543F9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沖縄振興特別措置法（平成十四年法律第十四号）第七十条第一項の規定により沖縄失業者求職手帳の発給を受けた者（当該沖縄失業者求職手帳が同条第二項の規定によりその効力を失つた日から一年を経過している者を除く。）又は受けることができる者でないこと。</w:t>
      </w:r>
    </w:p>
    <w:p w14:paraId="59D50713" w14:textId="77777777" w:rsidR="003D124F" w:rsidRDefault="0024736B" w:rsidP="008642EE">
      <w:pPr>
        <w:adjustRightInd w:val="0"/>
        <w:ind w:leftChars="97" w:left="441" w:hanging="221"/>
        <w:jc w:val="left"/>
        <w:rPr>
          <w:color w:val="000000" w:themeColor="text1"/>
        </w:rPr>
      </w:pPr>
      <w:r w:rsidRPr="0060079D">
        <w:rPr>
          <w:color w:val="000000" w:themeColor="text1"/>
        </w:rPr>
        <w:t>(v) a person has not received</w:t>
      </w:r>
      <w:r w:rsidR="008D61AE" w:rsidRPr="0060079D">
        <w:rPr>
          <w:color w:val="000000" w:themeColor="text1"/>
        </w:rPr>
        <w:t>,</w:t>
      </w:r>
      <w:r w:rsidRPr="0060079D">
        <w:rPr>
          <w:color w:val="000000" w:themeColor="text1"/>
        </w:rPr>
        <w:t xml:space="preserve"> or is not </w:t>
      </w:r>
      <w:r w:rsidR="008D61AE" w:rsidRPr="0060079D">
        <w:rPr>
          <w:color w:val="000000" w:themeColor="text1"/>
        </w:rPr>
        <w:t xml:space="preserve">eligible </w:t>
      </w:r>
      <w:r w:rsidRPr="0060079D">
        <w:rPr>
          <w:color w:val="000000" w:themeColor="text1"/>
        </w:rPr>
        <w:t xml:space="preserve">to receive a </w:t>
      </w:r>
      <w:r w:rsidR="0005743B" w:rsidRPr="0060079D">
        <w:rPr>
          <w:color w:val="000000" w:themeColor="text1"/>
        </w:rPr>
        <w:t xml:space="preserve">job </w:t>
      </w:r>
      <w:r w:rsidR="00137B2C">
        <w:rPr>
          <w:rFonts w:hint="eastAsia"/>
          <w:color w:val="000000" w:themeColor="text1"/>
        </w:rPr>
        <w:t>application pocketbook</w:t>
      </w:r>
      <w:r w:rsidRPr="0060079D">
        <w:rPr>
          <w:color w:val="000000" w:themeColor="text1"/>
        </w:rPr>
        <w:t xml:space="preserve"> for unemployed persons in Okinawa</w:t>
      </w:r>
      <w:r w:rsidR="008D61AE" w:rsidRPr="0060079D">
        <w:rPr>
          <w:color w:val="000000" w:themeColor="text1"/>
        </w:rPr>
        <w:t>,</w:t>
      </w:r>
      <w:r w:rsidRPr="0060079D">
        <w:rPr>
          <w:color w:val="000000" w:themeColor="text1"/>
        </w:rPr>
        <w:t xml:space="preserve"> pursuant to the provisions of Article 70, paragraph (1) of the Act on Special Measures for the Promotion and Development of Okinawa (Act No. 14 of 2002) (excluding </w:t>
      </w:r>
      <w:r w:rsidR="00DC0BE8" w:rsidRPr="0060079D">
        <w:rPr>
          <w:color w:val="000000" w:themeColor="text1"/>
        </w:rPr>
        <w:t xml:space="preserve">a person for whom </w:t>
      </w:r>
      <w:r w:rsidRPr="0060079D">
        <w:rPr>
          <w:color w:val="000000" w:themeColor="text1"/>
        </w:rPr>
        <w:t xml:space="preserve">one year has </w:t>
      </w:r>
      <w:r w:rsidR="00DC0BE8" w:rsidRPr="0060079D">
        <w:rPr>
          <w:color w:val="000000" w:themeColor="text1"/>
        </w:rPr>
        <w:t xml:space="preserve">passed </w:t>
      </w:r>
      <w:r w:rsidRPr="0060079D">
        <w:rPr>
          <w:color w:val="000000" w:themeColor="text1"/>
        </w:rPr>
        <w:t>since the day on which the</w:t>
      </w:r>
      <w:r w:rsidR="00DC0BE8" w:rsidRPr="0060079D">
        <w:rPr>
          <w:color w:val="000000" w:themeColor="text1"/>
        </w:rPr>
        <w:t xml:space="preserve"> </w:t>
      </w:r>
      <w:r w:rsidR="0005743B" w:rsidRPr="0060079D">
        <w:rPr>
          <w:color w:val="000000" w:themeColor="text1"/>
        </w:rPr>
        <w:t xml:space="preserve">job </w:t>
      </w:r>
      <w:r w:rsidR="00BE0371">
        <w:rPr>
          <w:rFonts w:hint="eastAsia"/>
          <w:color w:val="000000" w:themeColor="text1"/>
        </w:rPr>
        <w:t>application pocketbook</w:t>
      </w:r>
      <w:r w:rsidRPr="0060079D">
        <w:rPr>
          <w:color w:val="000000" w:themeColor="text1"/>
        </w:rPr>
        <w:t xml:space="preserve"> for unemployed persons in Okinawa </w:t>
      </w:r>
      <w:r w:rsidR="00DC0BE8" w:rsidRPr="0060079D">
        <w:rPr>
          <w:color w:val="000000" w:themeColor="text1"/>
        </w:rPr>
        <w:t xml:space="preserve">has become </w:t>
      </w:r>
      <w:r w:rsidRPr="0060079D">
        <w:rPr>
          <w:color w:val="000000" w:themeColor="text1"/>
        </w:rPr>
        <w:t>invalid, pursuant to the provisions of paragraph (2) of th</w:t>
      </w:r>
      <w:r w:rsidR="00DC0BE8" w:rsidRPr="0060079D">
        <w:rPr>
          <w:color w:val="000000" w:themeColor="text1"/>
        </w:rPr>
        <w:t>at</w:t>
      </w:r>
      <w:r w:rsidRPr="0060079D">
        <w:rPr>
          <w:color w:val="000000" w:themeColor="text1"/>
        </w:rPr>
        <w:t xml:space="preserve"> Article);</w:t>
      </w:r>
    </w:p>
    <w:p w14:paraId="5028C07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国際協定の締結等に伴う漁業離職者に関する臨時措置法（昭和五十二年法律第九十四号）第四条第一項又は国際協定の締結等に伴う漁業離職者に関する臨時措置法施行規則（昭和五十二年労働省令第三十号）第三条の二の規定により漁業離職者求職手帳の発給を受けた者（当該漁業離職者求職手帳が同法第四条第三項の厚生労働省令で定める期間を経過したことにより、又は同条第四項の規定によりその効力を失つた日から一年を経過している者を除く。）又は受けることができる者でないこと。</w:t>
      </w:r>
    </w:p>
    <w:p w14:paraId="6281F09B"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 a person </w:t>
      </w:r>
      <w:r w:rsidR="006F556D">
        <w:rPr>
          <w:rFonts w:hint="eastAsia"/>
          <w:color w:val="000000" w:themeColor="text1"/>
        </w:rPr>
        <w:t xml:space="preserve">who </w:t>
      </w:r>
      <w:r w:rsidRPr="0060079D">
        <w:rPr>
          <w:color w:val="000000" w:themeColor="text1"/>
        </w:rPr>
        <w:t>has not received</w:t>
      </w:r>
      <w:r w:rsidR="00CE458A" w:rsidRPr="0060079D">
        <w:rPr>
          <w:color w:val="000000" w:themeColor="text1"/>
        </w:rPr>
        <w:t>,</w:t>
      </w:r>
      <w:r w:rsidRPr="0060079D">
        <w:rPr>
          <w:color w:val="000000" w:themeColor="text1"/>
        </w:rPr>
        <w:t xml:space="preserve"> or is not </w:t>
      </w:r>
      <w:r w:rsidR="008B22B0" w:rsidRPr="0060079D">
        <w:rPr>
          <w:color w:val="000000" w:themeColor="text1"/>
        </w:rPr>
        <w:t xml:space="preserve">eligible </w:t>
      </w:r>
      <w:r w:rsidRPr="0060079D">
        <w:rPr>
          <w:color w:val="000000" w:themeColor="text1"/>
        </w:rPr>
        <w:t>to receive</w:t>
      </w:r>
      <w:r w:rsidR="004C57F8">
        <w:rPr>
          <w:rFonts w:hint="eastAsia"/>
          <w:color w:val="000000" w:themeColor="text1"/>
        </w:rPr>
        <w:t>,</w:t>
      </w:r>
      <w:r w:rsidRPr="0060079D">
        <w:rPr>
          <w:color w:val="000000" w:themeColor="text1"/>
        </w:rPr>
        <w:t xml:space="preserve"> a </w:t>
      </w:r>
      <w:r w:rsidR="0005743B" w:rsidRPr="0060079D">
        <w:rPr>
          <w:color w:val="000000" w:themeColor="text1"/>
        </w:rPr>
        <w:t xml:space="preserve">job </w:t>
      </w:r>
      <w:r w:rsidR="005A2FFA">
        <w:rPr>
          <w:rFonts w:hint="eastAsia"/>
          <w:color w:val="000000" w:themeColor="text1"/>
        </w:rPr>
        <w:t>application pocketbook</w:t>
      </w:r>
      <w:r w:rsidRPr="0060079D">
        <w:rPr>
          <w:color w:val="000000" w:themeColor="text1"/>
        </w:rPr>
        <w:t xml:space="preserve"> for retired fishers pursuant to the provisions of Article 4, paragraph (1) of the Act on Temporary Measures</w:t>
      </w:r>
      <w:r w:rsidR="008B22B0" w:rsidRPr="0060079D">
        <w:rPr>
          <w:color w:val="000000" w:themeColor="text1"/>
        </w:rPr>
        <w:t xml:space="preserve"> </w:t>
      </w:r>
      <w:r w:rsidR="00F60249" w:rsidRPr="0060079D">
        <w:rPr>
          <w:color w:val="000000" w:themeColor="text1"/>
        </w:rPr>
        <w:t>C</w:t>
      </w:r>
      <w:r w:rsidRPr="0060079D">
        <w:rPr>
          <w:color w:val="000000" w:themeColor="text1"/>
        </w:rPr>
        <w:t xml:space="preserve">oncerning </w:t>
      </w:r>
      <w:r w:rsidR="009E6A8A" w:rsidRPr="0060079D">
        <w:rPr>
          <w:color w:val="000000" w:themeColor="text1"/>
        </w:rPr>
        <w:t>Former</w:t>
      </w:r>
      <w:r w:rsidR="00F60249" w:rsidRPr="0060079D">
        <w:rPr>
          <w:color w:val="000000" w:themeColor="text1"/>
        </w:rPr>
        <w:t xml:space="preserve"> </w:t>
      </w:r>
      <w:r w:rsidRPr="0060079D">
        <w:rPr>
          <w:color w:val="000000" w:themeColor="text1"/>
        </w:rPr>
        <w:t xml:space="preserve">Fishers </w:t>
      </w:r>
      <w:r w:rsidR="00F60249" w:rsidRPr="0060079D">
        <w:rPr>
          <w:color w:val="000000" w:themeColor="text1"/>
        </w:rPr>
        <w:t xml:space="preserve">Due to the </w:t>
      </w:r>
      <w:r w:rsidRPr="0060079D">
        <w:rPr>
          <w:color w:val="000000" w:themeColor="text1"/>
        </w:rPr>
        <w:t>Conclusion of International Agreement</w:t>
      </w:r>
      <w:r w:rsidR="00F60249" w:rsidRPr="0060079D">
        <w:rPr>
          <w:color w:val="000000" w:themeColor="text1"/>
        </w:rPr>
        <w:t>s</w:t>
      </w:r>
      <w:r w:rsidRPr="0060079D">
        <w:rPr>
          <w:color w:val="000000" w:themeColor="text1"/>
        </w:rPr>
        <w:t xml:space="preserve"> (Act No. 94 of 1977) or Article 3-2 of the Enforcement </w:t>
      </w:r>
      <w:r w:rsidR="006F3D47">
        <w:rPr>
          <w:rFonts w:hint="eastAsia"/>
          <w:color w:val="000000" w:themeColor="text1"/>
        </w:rPr>
        <w:t xml:space="preserve">Regulations </w:t>
      </w:r>
      <w:r w:rsidRPr="0060079D">
        <w:rPr>
          <w:color w:val="000000" w:themeColor="text1"/>
        </w:rPr>
        <w:t xml:space="preserve">of the Act on Temporary Measures </w:t>
      </w:r>
      <w:r w:rsidR="00F60249" w:rsidRPr="0060079D">
        <w:rPr>
          <w:color w:val="000000" w:themeColor="text1"/>
        </w:rPr>
        <w:t>C</w:t>
      </w:r>
      <w:r w:rsidRPr="0060079D">
        <w:rPr>
          <w:color w:val="000000" w:themeColor="text1"/>
        </w:rPr>
        <w:t xml:space="preserve">oncerning </w:t>
      </w:r>
      <w:r w:rsidR="009E6A8A" w:rsidRPr="0060079D">
        <w:rPr>
          <w:color w:val="000000" w:themeColor="text1"/>
        </w:rPr>
        <w:t>Former</w:t>
      </w:r>
      <w:r w:rsidR="00F60249" w:rsidRPr="0060079D">
        <w:rPr>
          <w:color w:val="000000" w:themeColor="text1"/>
        </w:rPr>
        <w:t xml:space="preserve"> </w:t>
      </w:r>
      <w:r w:rsidRPr="0060079D">
        <w:rPr>
          <w:color w:val="000000" w:themeColor="text1"/>
        </w:rPr>
        <w:t xml:space="preserve">Fishers </w:t>
      </w:r>
      <w:r w:rsidR="00F60249" w:rsidRPr="0060079D">
        <w:rPr>
          <w:color w:val="000000" w:themeColor="text1"/>
        </w:rPr>
        <w:t>Due to the</w:t>
      </w:r>
      <w:r w:rsidRPr="0060079D">
        <w:rPr>
          <w:color w:val="000000" w:themeColor="text1"/>
        </w:rPr>
        <w:t xml:space="preserve"> Conclusion of International Agreement</w:t>
      </w:r>
      <w:r w:rsidR="00F60249" w:rsidRPr="0060079D">
        <w:rPr>
          <w:color w:val="000000" w:themeColor="text1"/>
        </w:rPr>
        <w:t>s</w:t>
      </w:r>
      <w:r w:rsidRPr="0060079D">
        <w:rPr>
          <w:color w:val="000000" w:themeColor="text1"/>
        </w:rPr>
        <w:t xml:space="preserve"> (Order of the Ministry of </w:t>
      </w:r>
      <w:proofErr w:type="spellStart"/>
      <w:r w:rsidRPr="0060079D">
        <w:rPr>
          <w:color w:val="000000" w:themeColor="text1"/>
        </w:rPr>
        <w:t>Labour</w:t>
      </w:r>
      <w:proofErr w:type="spellEnd"/>
      <w:r w:rsidRPr="0060079D">
        <w:rPr>
          <w:color w:val="000000" w:themeColor="text1"/>
        </w:rPr>
        <w:t xml:space="preserve"> No. 30 of 1977) (excluding </w:t>
      </w:r>
      <w:r w:rsidR="001E4398">
        <w:rPr>
          <w:rFonts w:hint="eastAsia"/>
          <w:color w:val="000000" w:themeColor="text1"/>
        </w:rPr>
        <w:t xml:space="preserve">a person for whom </w:t>
      </w:r>
      <w:r w:rsidRPr="0060079D">
        <w:rPr>
          <w:color w:val="000000" w:themeColor="text1"/>
        </w:rPr>
        <w:t xml:space="preserve">one year </w:t>
      </w:r>
      <w:r w:rsidRPr="0060079D">
        <w:rPr>
          <w:color w:val="000000" w:themeColor="text1"/>
        </w:rPr>
        <w:lastRenderedPageBreak/>
        <w:t xml:space="preserve">has </w:t>
      </w:r>
      <w:r w:rsidR="00CE458A" w:rsidRPr="0060079D">
        <w:rPr>
          <w:color w:val="000000" w:themeColor="text1"/>
        </w:rPr>
        <w:t xml:space="preserve">passed </w:t>
      </w:r>
      <w:r w:rsidRPr="0060079D">
        <w:rPr>
          <w:color w:val="000000" w:themeColor="text1"/>
        </w:rPr>
        <w:t xml:space="preserve">since the day on which the job </w:t>
      </w:r>
      <w:r w:rsidR="005A2FFA">
        <w:rPr>
          <w:rFonts w:hint="eastAsia"/>
          <w:color w:val="000000" w:themeColor="text1"/>
        </w:rPr>
        <w:t>application pocketbook</w:t>
      </w:r>
      <w:r w:rsidRPr="0060079D">
        <w:rPr>
          <w:color w:val="000000" w:themeColor="text1"/>
        </w:rPr>
        <w:t xml:space="preserve"> bec</w:t>
      </w:r>
      <w:r w:rsidR="00B97527">
        <w:rPr>
          <w:rFonts w:hint="eastAsia"/>
          <w:color w:val="000000" w:themeColor="text1"/>
        </w:rPr>
        <w:t>a</w:t>
      </w:r>
      <w:r w:rsidRPr="0060079D">
        <w:rPr>
          <w:color w:val="000000" w:themeColor="text1"/>
        </w:rPr>
        <w:t xml:space="preserve">me invalid </w:t>
      </w:r>
      <w:r w:rsidR="00B97527">
        <w:rPr>
          <w:rFonts w:hint="eastAsia"/>
          <w:color w:val="000000" w:themeColor="text1"/>
        </w:rPr>
        <w:t xml:space="preserve">due to the </w:t>
      </w:r>
      <w:r w:rsidR="00EE5969">
        <w:rPr>
          <w:rFonts w:hint="eastAsia"/>
          <w:color w:val="000000" w:themeColor="text1"/>
        </w:rPr>
        <w:t xml:space="preserve">expiration of the period </w:t>
      </w:r>
      <w:r w:rsidRPr="0060079D">
        <w:rPr>
          <w:color w:val="000000" w:themeColor="text1"/>
        </w:rPr>
        <w:t xml:space="preserve">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7A67C4">
        <w:rPr>
          <w:rFonts w:hint="eastAsia"/>
          <w:color w:val="000000" w:themeColor="text1"/>
        </w:rPr>
        <w:t>under</w:t>
      </w:r>
      <w:r w:rsidRPr="0060079D">
        <w:rPr>
          <w:color w:val="000000" w:themeColor="text1"/>
        </w:rPr>
        <w:t xml:space="preserve"> Article 4, paragraph (3) of th</w:t>
      </w:r>
      <w:r w:rsidR="00F60249" w:rsidRPr="0060079D">
        <w:rPr>
          <w:color w:val="000000" w:themeColor="text1"/>
        </w:rPr>
        <w:t>at</w:t>
      </w:r>
      <w:r w:rsidRPr="0060079D">
        <w:rPr>
          <w:color w:val="000000" w:themeColor="text1"/>
        </w:rPr>
        <w:t xml:space="preserve"> Act or pursuant to the provisions of paragraph (4) of th</w:t>
      </w:r>
      <w:r w:rsidR="008B22B0" w:rsidRPr="0060079D">
        <w:rPr>
          <w:color w:val="000000" w:themeColor="text1"/>
        </w:rPr>
        <w:t>at</w:t>
      </w:r>
      <w:r w:rsidRPr="0060079D">
        <w:rPr>
          <w:color w:val="000000" w:themeColor="text1"/>
        </w:rPr>
        <w:t xml:space="preserve"> Article);</w:t>
      </w:r>
    </w:p>
    <w:p w14:paraId="29F924D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本州四国連絡橋の建設に伴う一般旅客定期航路事業等に関する特別措置法（昭和五十六年法律第七十二号）第十六条第一項若しくは第二項又は本州四国連絡橋の建設に伴う一般旅客定期航路事業等に関する特別措置法に基づく就職指導等に関する省令（昭和五十六年労働省令第三十八号）第一条の規定により一般旅客定期航路事業等離職者求職手帳の発給を受けた者（当該一般旅客定期航路事業等離職者求職手帳が同法第十六条第三項の規定によりその効力を失つた日から一年を経過している者を除く。）又は受けることができる者でないこと。</w:t>
      </w:r>
    </w:p>
    <w:p w14:paraId="7F835D8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 a person has not received or is not </w:t>
      </w:r>
      <w:r w:rsidR="009E6A8A" w:rsidRPr="0060079D">
        <w:rPr>
          <w:color w:val="000000" w:themeColor="text1"/>
        </w:rPr>
        <w:t xml:space="preserve">eligible </w:t>
      </w:r>
      <w:r w:rsidRPr="0060079D">
        <w:rPr>
          <w:color w:val="000000" w:themeColor="text1"/>
        </w:rPr>
        <w:t xml:space="preserve">to receive a </w:t>
      </w:r>
      <w:r w:rsidR="0005743B" w:rsidRPr="0060079D">
        <w:rPr>
          <w:color w:val="000000" w:themeColor="text1"/>
        </w:rPr>
        <w:t xml:space="preserve">job </w:t>
      </w:r>
      <w:r w:rsidR="00737DD0">
        <w:rPr>
          <w:rFonts w:hint="eastAsia"/>
          <w:color w:val="000000" w:themeColor="text1"/>
        </w:rPr>
        <w:t>application pocketbook</w:t>
      </w:r>
      <w:r w:rsidRPr="0060079D">
        <w:rPr>
          <w:color w:val="000000" w:themeColor="text1"/>
        </w:rPr>
        <w:t xml:space="preserve"> for retirees of </w:t>
      </w:r>
      <w:r w:rsidR="003665C1" w:rsidRPr="0060079D">
        <w:rPr>
          <w:color w:val="000000" w:themeColor="text1"/>
        </w:rPr>
        <w:t xml:space="preserve">a </w:t>
      </w:r>
      <w:r w:rsidRPr="0060079D">
        <w:rPr>
          <w:color w:val="000000" w:themeColor="text1"/>
        </w:rPr>
        <w:t>regular ferry line service for general passengers</w:t>
      </w:r>
      <w:r w:rsidR="003665C1" w:rsidRPr="0060079D">
        <w:rPr>
          <w:color w:val="000000" w:themeColor="text1"/>
        </w:rPr>
        <w:t>,</w:t>
      </w:r>
      <w:r w:rsidRPr="0060079D">
        <w:rPr>
          <w:color w:val="000000" w:themeColor="text1"/>
        </w:rPr>
        <w:t xml:space="preserve"> pursuant to the provisions of Article 16, paragraphs (1) or (2) of the Act on Special Measures concerning Regular Ferry Line Service for General Passengers Incidental to </w:t>
      </w:r>
      <w:r w:rsidR="009E6A8A" w:rsidRPr="0060079D">
        <w:rPr>
          <w:color w:val="000000" w:themeColor="text1"/>
        </w:rPr>
        <w:t xml:space="preserve">the </w:t>
      </w:r>
      <w:r w:rsidRPr="0060079D">
        <w:rPr>
          <w:color w:val="000000" w:themeColor="text1"/>
        </w:rPr>
        <w:t xml:space="preserve">Construction of </w:t>
      </w:r>
      <w:r w:rsidR="009E6A8A" w:rsidRPr="0060079D">
        <w:rPr>
          <w:color w:val="000000" w:themeColor="text1"/>
        </w:rPr>
        <w:t xml:space="preserve">a </w:t>
      </w:r>
      <w:r w:rsidRPr="0060079D">
        <w:rPr>
          <w:color w:val="000000" w:themeColor="text1"/>
        </w:rPr>
        <w:t xml:space="preserve">Connection Bridge Between Honshu and Shikoku (Act No. 72 of 1981), or Article 1 of the Ministerial Order on Vocational Guidance Based on the Act on Special Measures concerning Regular Ferry Line Service for General Passengers Incidental to Construction of Connection Bridge Between Honshu and Shikoku (Order of the Ministry of </w:t>
      </w:r>
      <w:proofErr w:type="spellStart"/>
      <w:r w:rsidRPr="0060079D">
        <w:rPr>
          <w:color w:val="000000" w:themeColor="text1"/>
        </w:rPr>
        <w:t>Labour</w:t>
      </w:r>
      <w:proofErr w:type="spellEnd"/>
      <w:r w:rsidRPr="0060079D">
        <w:rPr>
          <w:color w:val="000000" w:themeColor="text1"/>
        </w:rPr>
        <w:t xml:space="preserve"> No. 38 of 1981) (excluding cases in which one year has </w:t>
      </w:r>
      <w:r w:rsidR="009B3A99" w:rsidRPr="0060079D">
        <w:rPr>
          <w:color w:val="000000" w:themeColor="text1"/>
        </w:rPr>
        <w:t xml:space="preserve">passed </w:t>
      </w:r>
      <w:r w:rsidRPr="0060079D">
        <w:rPr>
          <w:color w:val="000000" w:themeColor="text1"/>
        </w:rPr>
        <w:t xml:space="preserve">since the day on which the job application </w:t>
      </w:r>
      <w:r w:rsidR="000121C5">
        <w:rPr>
          <w:rFonts w:hint="eastAsia"/>
          <w:color w:val="000000" w:themeColor="text1"/>
        </w:rPr>
        <w:t>pocketbook</w:t>
      </w:r>
      <w:r w:rsidRPr="0060079D">
        <w:rPr>
          <w:color w:val="000000" w:themeColor="text1"/>
        </w:rPr>
        <w:t xml:space="preserve"> for retirees of </w:t>
      </w:r>
      <w:r w:rsidR="009B3A99" w:rsidRPr="0060079D">
        <w:rPr>
          <w:color w:val="000000" w:themeColor="text1"/>
        </w:rPr>
        <w:t xml:space="preserve">a </w:t>
      </w:r>
      <w:r w:rsidRPr="0060079D">
        <w:rPr>
          <w:color w:val="000000" w:themeColor="text1"/>
        </w:rPr>
        <w:t xml:space="preserve">regular ferry line service for general passengers </w:t>
      </w:r>
      <w:r w:rsidR="009B3A99" w:rsidRPr="0060079D">
        <w:rPr>
          <w:color w:val="000000" w:themeColor="text1"/>
        </w:rPr>
        <w:t xml:space="preserve">has </w:t>
      </w:r>
      <w:r w:rsidRPr="0060079D">
        <w:rPr>
          <w:color w:val="000000" w:themeColor="text1"/>
        </w:rPr>
        <w:t>bec</w:t>
      </w:r>
      <w:r w:rsidR="009B3A99" w:rsidRPr="0060079D">
        <w:rPr>
          <w:color w:val="000000" w:themeColor="text1"/>
        </w:rPr>
        <w:t>o</w:t>
      </w:r>
      <w:r w:rsidRPr="0060079D">
        <w:rPr>
          <w:color w:val="000000" w:themeColor="text1"/>
        </w:rPr>
        <w:t>me invalid</w:t>
      </w:r>
      <w:r w:rsidR="009B3A99" w:rsidRPr="0060079D">
        <w:rPr>
          <w:color w:val="000000" w:themeColor="text1"/>
        </w:rPr>
        <w:t>,</w:t>
      </w:r>
      <w:r w:rsidRPr="0060079D">
        <w:rPr>
          <w:color w:val="000000" w:themeColor="text1"/>
        </w:rPr>
        <w:t xml:space="preserve"> pursuant to the provisions of Article 16, paragraph (3) of th</w:t>
      </w:r>
      <w:r w:rsidR="009B3A99" w:rsidRPr="0060079D">
        <w:rPr>
          <w:color w:val="000000" w:themeColor="text1"/>
        </w:rPr>
        <w:t>at</w:t>
      </w:r>
      <w:r w:rsidRPr="0060079D">
        <w:rPr>
          <w:color w:val="000000" w:themeColor="text1"/>
        </w:rPr>
        <w:t xml:space="preserve"> Act);</w:t>
      </w:r>
    </w:p>
    <w:p w14:paraId="6F9896C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八　雇用保険法施行規則等の一部を改正する省令（平成十七年厚生労働省令第八十二号）による改正前の雇用対策法施行規則（昭和四十一年労働省令第二十三号）附則第八条又は第九条の規定により石炭鉱業離職者求職手帳の発給を受けた者（当該石炭鉱業離職者求職手帳が同令附則第十二条第一項に規定する期間が経過したことにより、又は同条第二項の規定によりその効力を失つた日から一年を経過している者を除く。）でないこと。</w:t>
      </w:r>
    </w:p>
    <w:p w14:paraId="0C700D4A"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(viii) a person who has not received a </w:t>
      </w:r>
      <w:r w:rsidR="0005743B" w:rsidRPr="0060079D">
        <w:rPr>
          <w:color w:val="000000" w:themeColor="text1"/>
        </w:rPr>
        <w:t xml:space="preserve">job </w:t>
      </w:r>
      <w:r w:rsidR="000121C5">
        <w:rPr>
          <w:rFonts w:hint="eastAsia"/>
          <w:color w:val="000000" w:themeColor="text1"/>
        </w:rPr>
        <w:t>application pocketbook</w:t>
      </w:r>
      <w:r w:rsidRPr="0060079D">
        <w:rPr>
          <w:color w:val="000000" w:themeColor="text1"/>
        </w:rPr>
        <w:t xml:space="preserve"> for coal mining retirees pursuant to the provisions of Article 8 or Article 9 of the Supplementary Provisions of the Enforcement</w:t>
      </w:r>
      <w:r w:rsidR="00D927F0">
        <w:rPr>
          <w:rFonts w:hint="eastAsia"/>
          <w:color w:val="000000" w:themeColor="text1"/>
        </w:rPr>
        <w:t xml:space="preserve"> Regulations</w:t>
      </w:r>
      <w:r w:rsidRPr="0060079D">
        <w:rPr>
          <w:color w:val="000000" w:themeColor="text1"/>
        </w:rPr>
        <w:t xml:space="preserve"> of the Employment Measures Act (Order of the Ministry of </w:t>
      </w:r>
      <w:proofErr w:type="spellStart"/>
      <w:r w:rsidRPr="0060079D">
        <w:rPr>
          <w:color w:val="000000" w:themeColor="text1"/>
        </w:rPr>
        <w:t>Labour</w:t>
      </w:r>
      <w:proofErr w:type="spellEnd"/>
      <w:r w:rsidRPr="0060079D">
        <w:rPr>
          <w:color w:val="000000" w:themeColor="text1"/>
        </w:rPr>
        <w:t xml:space="preserve"> No. 23 of 1966) </w:t>
      </w:r>
      <w:r w:rsidR="009E6A8A" w:rsidRPr="0060079D">
        <w:rPr>
          <w:color w:val="000000" w:themeColor="text1"/>
        </w:rPr>
        <w:t>before</w:t>
      </w:r>
      <w:r w:rsidRPr="0060079D">
        <w:rPr>
          <w:color w:val="000000" w:themeColor="text1"/>
        </w:rPr>
        <w:t xml:space="preserve"> the </w:t>
      </w:r>
      <w:r w:rsidR="0050328C" w:rsidRPr="0060079D">
        <w:rPr>
          <w:color w:val="000000" w:themeColor="text1"/>
        </w:rPr>
        <w:t xml:space="preserve">amendment </w:t>
      </w:r>
      <w:r w:rsidRPr="0060079D">
        <w:rPr>
          <w:color w:val="000000" w:themeColor="text1"/>
        </w:rPr>
        <w:t xml:space="preserve">by the Ministerial Order on Partial </w:t>
      </w:r>
      <w:r w:rsidR="00636D8B" w:rsidRPr="0060079D">
        <w:rPr>
          <w:color w:val="000000" w:themeColor="text1"/>
        </w:rPr>
        <w:t xml:space="preserve">Amendment </w:t>
      </w:r>
      <w:r w:rsidRPr="0060079D">
        <w:rPr>
          <w:color w:val="000000" w:themeColor="text1"/>
        </w:rPr>
        <w:t>of the Enforcement</w:t>
      </w:r>
      <w:r w:rsidR="00D24DB0">
        <w:rPr>
          <w:rFonts w:hint="eastAsia"/>
          <w:color w:val="000000" w:themeColor="text1"/>
        </w:rPr>
        <w:t xml:space="preserve"> Regulations</w:t>
      </w:r>
      <w:r w:rsidRPr="0060079D">
        <w:rPr>
          <w:color w:val="000000" w:themeColor="text1"/>
        </w:rPr>
        <w:t xml:space="preserve"> of the Employment Insurance Act (Order of the Ministry of Health, </w:t>
      </w:r>
      <w:proofErr w:type="spellStart"/>
      <w:r w:rsidRPr="0060079D">
        <w:rPr>
          <w:color w:val="000000" w:themeColor="text1"/>
        </w:rPr>
        <w:t>Labour</w:t>
      </w:r>
      <w:proofErr w:type="spellEnd"/>
      <w:r w:rsidRPr="0060079D">
        <w:rPr>
          <w:color w:val="000000" w:themeColor="text1"/>
        </w:rPr>
        <w:t xml:space="preserve"> and Welfare No. 82 of 2005) (excluding cases in which one year has </w:t>
      </w:r>
      <w:r w:rsidR="00636D8B" w:rsidRPr="0060079D">
        <w:rPr>
          <w:color w:val="000000" w:themeColor="text1"/>
        </w:rPr>
        <w:t xml:space="preserve">passed </w:t>
      </w:r>
      <w:r w:rsidRPr="0060079D">
        <w:rPr>
          <w:color w:val="000000" w:themeColor="text1"/>
        </w:rPr>
        <w:t xml:space="preserve">since the day on which the person's job application </w:t>
      </w:r>
      <w:r w:rsidR="00F34337">
        <w:rPr>
          <w:rFonts w:hint="eastAsia"/>
          <w:color w:val="000000" w:themeColor="text1"/>
        </w:rPr>
        <w:t>pocketbook</w:t>
      </w:r>
      <w:r w:rsidRPr="0060079D">
        <w:rPr>
          <w:color w:val="000000" w:themeColor="text1"/>
        </w:rPr>
        <w:t xml:space="preserve"> for coal mining retirees became invalid due to the expiration provided for in Article 12, paragraph (1) of the Supplementary Provisions of th</w:t>
      </w:r>
      <w:r w:rsidR="003665C1" w:rsidRPr="0060079D">
        <w:rPr>
          <w:color w:val="000000" w:themeColor="text1"/>
        </w:rPr>
        <w:t>at</w:t>
      </w:r>
      <w:r w:rsidRPr="0060079D">
        <w:rPr>
          <w:color w:val="000000" w:themeColor="text1"/>
        </w:rPr>
        <w:t xml:space="preserve"> Order or pursuant to the provisions of paragraph (2) of th</w:t>
      </w:r>
      <w:r w:rsidR="003665C1" w:rsidRPr="0060079D">
        <w:rPr>
          <w:color w:val="000000" w:themeColor="text1"/>
        </w:rPr>
        <w:t>at</w:t>
      </w:r>
      <w:r w:rsidRPr="0060079D">
        <w:rPr>
          <w:color w:val="000000" w:themeColor="text1"/>
        </w:rPr>
        <w:t xml:space="preserve"> Article).</w:t>
      </w:r>
    </w:p>
    <w:p w14:paraId="2CC6C127" w14:textId="77777777"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３　手帳の発給の申請があつたときは、管轄公共職業安定所の長は、申請を受理した日から原則として三十日以内に、申請者が法第二十二条の規定に該当する者であるかどうかを審査し、該当する者であると認めるときは申請者に手帳を発給し、該当しない者であると認めるときはその旨を、申請者に対して、文書により通知するものとする。</w:t>
      </w:r>
    </w:p>
    <w:p w14:paraId="1A52B6F6" w14:textId="77777777" w:rsidR="003D124F" w:rsidRDefault="0024736B" w:rsidP="008642EE">
      <w:pPr>
        <w:adjustRightInd w:val="0"/>
        <w:ind w:left="221" w:hanging="221"/>
        <w:jc w:val="left"/>
        <w:rPr>
          <w:color w:val="000000" w:themeColor="text1"/>
        </w:rPr>
      </w:pPr>
      <w:r w:rsidRPr="0060079D">
        <w:rPr>
          <w:color w:val="000000" w:themeColor="text1"/>
        </w:rPr>
        <w:t xml:space="preserve">(3) In principle, when an application for a </w:t>
      </w:r>
      <w:r w:rsidR="00F34337">
        <w:rPr>
          <w:rFonts w:hint="eastAsia"/>
          <w:color w:val="000000" w:themeColor="text1"/>
        </w:rPr>
        <w:t>pocketbook</w:t>
      </w:r>
      <w:r w:rsidRPr="0060079D">
        <w:rPr>
          <w:color w:val="000000" w:themeColor="text1"/>
        </w:rPr>
        <w:t xml:space="preserve"> is filed, the chief of the </w:t>
      </w:r>
      <w:r w:rsidR="00843EC8">
        <w:rPr>
          <w:rFonts w:hint="eastAsia"/>
          <w:color w:val="000000" w:themeColor="text1"/>
        </w:rPr>
        <w:t>p</w:t>
      </w:r>
      <w:r w:rsidRPr="0060079D">
        <w:rPr>
          <w:color w:val="000000" w:themeColor="text1"/>
        </w:rPr>
        <w:t xml:space="preserve">ublic </w:t>
      </w:r>
      <w:r w:rsidR="00843EC8">
        <w:rPr>
          <w:rFonts w:hint="eastAsia"/>
          <w:color w:val="000000" w:themeColor="text1"/>
        </w:rPr>
        <w:t>e</w:t>
      </w:r>
      <w:r w:rsidRPr="0060079D">
        <w:rPr>
          <w:color w:val="000000" w:themeColor="text1"/>
        </w:rPr>
        <w:t xml:space="preserve">mployment </w:t>
      </w:r>
      <w:r w:rsidR="00843EC8">
        <w:rPr>
          <w:rFonts w:hint="eastAsia"/>
          <w:color w:val="000000" w:themeColor="text1"/>
        </w:rPr>
        <w:t>s</w:t>
      </w:r>
      <w:r w:rsidRPr="0060079D">
        <w:rPr>
          <w:color w:val="000000" w:themeColor="text1"/>
        </w:rPr>
        <w:t xml:space="preserve">ecurity </w:t>
      </w:r>
      <w:r w:rsidR="00843EC8">
        <w:rPr>
          <w:rFonts w:hint="eastAsia"/>
          <w:color w:val="000000" w:themeColor="text1"/>
        </w:rPr>
        <w:t>o</w:t>
      </w:r>
      <w:r w:rsidRPr="0060079D">
        <w:rPr>
          <w:color w:val="000000" w:themeColor="text1"/>
        </w:rPr>
        <w:t>ffice</w:t>
      </w:r>
      <w:r w:rsidR="009977FA">
        <w:rPr>
          <w:rFonts w:hint="eastAsia"/>
          <w:color w:val="000000" w:themeColor="text1"/>
        </w:rPr>
        <w:t xml:space="preserve"> </w:t>
      </w:r>
      <w:r w:rsidR="0058598D">
        <w:rPr>
          <w:rFonts w:hint="eastAsia"/>
          <w:color w:val="000000" w:themeColor="text1"/>
        </w:rPr>
        <w:t>having</w:t>
      </w:r>
      <w:r w:rsidR="009977FA">
        <w:rPr>
          <w:rFonts w:hint="eastAsia"/>
          <w:color w:val="000000" w:themeColor="text1"/>
        </w:rPr>
        <w:t xml:space="preserve"> jurisdiction</w:t>
      </w:r>
      <w:r w:rsidRPr="0060079D">
        <w:rPr>
          <w:color w:val="000000" w:themeColor="text1"/>
        </w:rPr>
        <w:t xml:space="preserve"> is to examine</w:t>
      </w:r>
      <w:r w:rsidR="0016769D">
        <w:rPr>
          <w:rFonts w:hint="eastAsia"/>
          <w:color w:val="000000" w:themeColor="text1"/>
        </w:rPr>
        <w:t>,</w:t>
      </w:r>
      <w:r w:rsidRPr="0060079D">
        <w:rPr>
          <w:color w:val="000000" w:themeColor="text1"/>
        </w:rPr>
        <w:t xml:space="preserve"> </w:t>
      </w:r>
      <w:r w:rsidR="0016769D" w:rsidRPr="001677DF">
        <w:rPr>
          <w:color w:val="000000" w:themeColor="text1"/>
        </w:rPr>
        <w:t>within 30 days from the date of receipt</w:t>
      </w:r>
      <w:r w:rsidR="0016769D">
        <w:rPr>
          <w:rFonts w:hint="eastAsia"/>
          <w:color w:val="000000" w:themeColor="text1"/>
        </w:rPr>
        <w:t>,</w:t>
      </w:r>
      <w:r w:rsidR="0016769D" w:rsidRPr="001677DF">
        <w:rPr>
          <w:color w:val="000000" w:themeColor="text1"/>
        </w:rPr>
        <w:t xml:space="preserve"> </w:t>
      </w:r>
      <w:r w:rsidRPr="0060079D">
        <w:rPr>
          <w:color w:val="000000" w:themeColor="text1"/>
        </w:rPr>
        <w:t>whether the applicant falls under the provisions of Article 22 of the Act</w:t>
      </w:r>
      <w:r w:rsidR="00BA5C72">
        <w:rPr>
          <w:rFonts w:hint="eastAsia"/>
          <w:color w:val="000000" w:themeColor="text1"/>
        </w:rPr>
        <w:t>.</w:t>
      </w:r>
      <w:r w:rsidRPr="0060079D">
        <w:rPr>
          <w:color w:val="000000" w:themeColor="text1"/>
        </w:rPr>
        <w:t xml:space="preserve"> </w:t>
      </w:r>
      <w:r w:rsidR="00272A21">
        <w:rPr>
          <w:rFonts w:hint="eastAsia"/>
          <w:color w:val="000000" w:themeColor="text1"/>
        </w:rPr>
        <w:t>I</w:t>
      </w:r>
      <w:r w:rsidRPr="0060079D">
        <w:rPr>
          <w:color w:val="000000" w:themeColor="text1"/>
        </w:rPr>
        <w:t xml:space="preserve">f the applicant </w:t>
      </w:r>
      <w:r w:rsidR="00272A21">
        <w:rPr>
          <w:rFonts w:hint="eastAsia"/>
          <w:color w:val="000000" w:themeColor="text1"/>
        </w:rPr>
        <w:t>does</w:t>
      </w:r>
      <w:r w:rsidRPr="0060079D">
        <w:rPr>
          <w:color w:val="000000" w:themeColor="text1"/>
        </w:rPr>
        <w:t xml:space="preserve">, the chief is to issue a </w:t>
      </w:r>
      <w:r w:rsidR="00E15645">
        <w:rPr>
          <w:rFonts w:hint="eastAsia"/>
          <w:color w:val="000000" w:themeColor="text1"/>
        </w:rPr>
        <w:t>pocketbook</w:t>
      </w:r>
      <w:r w:rsidRPr="0060079D">
        <w:rPr>
          <w:color w:val="000000" w:themeColor="text1"/>
        </w:rPr>
        <w:t xml:space="preserve"> to the applicant</w:t>
      </w:r>
      <w:r w:rsidR="006C49C7">
        <w:rPr>
          <w:rFonts w:hint="eastAsia"/>
          <w:color w:val="000000" w:themeColor="text1"/>
        </w:rPr>
        <w:t>;</w:t>
      </w:r>
      <w:r w:rsidRPr="0060079D">
        <w:rPr>
          <w:color w:val="000000" w:themeColor="text1"/>
        </w:rPr>
        <w:t xml:space="preserve"> if the applicant does not, the chief is to notify the applicant in writing </w:t>
      </w:r>
      <w:r w:rsidR="00852255">
        <w:rPr>
          <w:rFonts w:hint="eastAsia"/>
          <w:color w:val="000000" w:themeColor="text1"/>
        </w:rPr>
        <w:t>of</w:t>
      </w:r>
      <w:r w:rsidR="00852255" w:rsidRPr="0060079D">
        <w:rPr>
          <w:color w:val="000000" w:themeColor="text1"/>
        </w:rPr>
        <w:t xml:space="preserve"> </w:t>
      </w:r>
      <w:r w:rsidRPr="0060079D">
        <w:rPr>
          <w:color w:val="000000" w:themeColor="text1"/>
        </w:rPr>
        <w:t xml:space="preserve">that </w:t>
      </w:r>
      <w:r w:rsidR="00852255">
        <w:rPr>
          <w:rFonts w:hint="eastAsia"/>
          <w:color w:val="000000" w:themeColor="text1"/>
        </w:rPr>
        <w:t>fact</w:t>
      </w:r>
      <w:r w:rsidRPr="0060079D">
        <w:rPr>
          <w:color w:val="000000" w:themeColor="text1"/>
        </w:rPr>
        <w:t>.</w:t>
      </w:r>
    </w:p>
    <w:p w14:paraId="605B5DEB"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管轄公共職業安定所の長は、前項の審査をする場合において必要があると認めるときは、申請者に対して、健康診断の結果に関する医師の証明書の提出を求め、又は技能、体力、適性等に関する検査を実施するものとする。</w:t>
      </w:r>
    </w:p>
    <w:p w14:paraId="1FCEB4C1" w14:textId="77777777" w:rsidR="003D124F" w:rsidRDefault="00663620" w:rsidP="008642EE">
      <w:pPr>
        <w:adjustRightInd w:val="0"/>
        <w:ind w:left="221" w:hanging="221"/>
        <w:jc w:val="left"/>
        <w:rPr>
          <w:color w:val="000000" w:themeColor="text1"/>
        </w:rPr>
      </w:pPr>
      <w:r>
        <w:rPr>
          <w:color w:val="000000" w:themeColor="text1"/>
        </w:rPr>
        <w:t>(4) When the chief of the public employment security office having jurisdiction finds it necessary to carry out the examination referred to in the preceding paragraph, the chief is to request the applicant to submit a medical certificate of the results of the medical examination or conduct tests to assess the applicant's skills, physical strength, aptitude, and other relevant attributes.</w:t>
      </w:r>
    </w:p>
    <w:p w14:paraId="06E90B15"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手帳の様式は、職業安定局長が定めるところによる。</w:t>
      </w:r>
    </w:p>
    <w:p w14:paraId="7AB9831D" w14:textId="77777777" w:rsidR="003D124F" w:rsidRDefault="0024736B" w:rsidP="008642EE">
      <w:pPr>
        <w:adjustRightInd w:val="0"/>
        <w:ind w:left="221" w:hanging="221"/>
        <w:jc w:val="left"/>
        <w:rPr>
          <w:color w:val="000000" w:themeColor="text1"/>
        </w:rPr>
      </w:pPr>
      <w:r w:rsidRPr="0060079D">
        <w:rPr>
          <w:color w:val="000000" w:themeColor="text1"/>
        </w:rPr>
        <w:t xml:space="preserve">(5) The form of the </w:t>
      </w:r>
      <w:r w:rsidR="00973119">
        <w:rPr>
          <w:rFonts w:hint="eastAsia"/>
          <w:color w:val="000000" w:themeColor="text1"/>
        </w:rPr>
        <w:t>pocketbook</w:t>
      </w:r>
      <w:r w:rsidRPr="0060079D">
        <w:rPr>
          <w:color w:val="000000" w:themeColor="text1"/>
        </w:rPr>
        <w:t xml:space="preserve"> is specified by the Director-General of the Employment Security Bureau.</w:t>
      </w:r>
    </w:p>
    <w:p w14:paraId="7EA7E674" w14:textId="77777777" w:rsidR="008642EE" w:rsidRDefault="008642EE" w:rsidP="008642EE">
      <w:pPr>
        <w:adjustRightInd w:val="0"/>
        <w:ind w:left="221" w:hanging="221"/>
        <w:jc w:val="left"/>
        <w:rPr>
          <w:color w:val="000000" w:themeColor="text1"/>
        </w:rPr>
      </w:pPr>
    </w:p>
    <w:p w14:paraId="105E0900" w14:textId="11DA4C25" w:rsidR="003D124F" w:rsidRDefault="0024736B" w:rsidP="008642EE">
      <w:pPr>
        <w:adjustRightInd w:val="0"/>
        <w:ind w:left="442" w:hanging="221"/>
        <w:jc w:val="left"/>
        <w:rPr>
          <w:color w:val="000000" w:themeColor="text1"/>
        </w:rPr>
      </w:pPr>
      <w:r w:rsidRPr="0060079D">
        <w:rPr>
          <w:rFonts w:hint="eastAsia"/>
          <w:color w:val="000000" w:themeColor="text1"/>
        </w:rPr>
        <w:t>（手帳の有効期間）</w:t>
      </w:r>
    </w:p>
    <w:p w14:paraId="4D83609B" w14:textId="77777777" w:rsidR="003D124F" w:rsidRDefault="0024736B" w:rsidP="008642EE">
      <w:pPr>
        <w:adjustRightInd w:val="0"/>
        <w:ind w:left="442" w:hanging="221"/>
        <w:jc w:val="left"/>
        <w:rPr>
          <w:color w:val="000000" w:themeColor="text1"/>
        </w:rPr>
      </w:pPr>
      <w:r w:rsidRPr="0060079D">
        <w:rPr>
          <w:color w:val="000000" w:themeColor="text1"/>
        </w:rPr>
        <w:t xml:space="preserve">(Validity Period of a </w:t>
      </w:r>
      <w:r w:rsidR="00973119">
        <w:rPr>
          <w:rFonts w:hint="eastAsia"/>
          <w:color w:val="000000" w:themeColor="text1"/>
        </w:rPr>
        <w:t>Pocketbook</w:t>
      </w:r>
      <w:r w:rsidRPr="0060079D">
        <w:rPr>
          <w:color w:val="000000" w:themeColor="text1"/>
        </w:rPr>
        <w:t>)</w:t>
      </w:r>
    </w:p>
    <w:p w14:paraId="4CE7161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第八条　法第二十三条第一項の厚生労働省令で定める期間は、手帳の発給の日から起算して、六月とする。ただし、法第二十六条第一項の規定により管轄公共職業安定所の長が法第二十五条第一項の計画に準拠した同項第二号に掲げる措置又は同項第三号に掲げる措置（失業者に作業環境に適応することを容易にさせるために行なわれる訓練に限る。）を受けることを指示した場合において、当該措置が当該六月の期間内に終了しないものであるときは、当該措置が終了するまでの間とする。</w:t>
      </w:r>
    </w:p>
    <w:p w14:paraId="29A409F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8 (1) </w:t>
      </w:r>
      <w:r w:rsidR="00A37CDB">
        <w:rPr>
          <w:rFonts w:hint="eastAsia"/>
          <w:color w:val="000000" w:themeColor="text1"/>
        </w:rPr>
        <w:t>Under</w:t>
      </w:r>
      <w:r w:rsidRPr="0060079D">
        <w:rPr>
          <w:color w:val="000000" w:themeColor="text1"/>
        </w:rPr>
        <w:t xml:space="preserve"> Article 23, paragraph (1) of the Act, the period specified by Order of the Ministry of Health, </w:t>
      </w:r>
      <w:proofErr w:type="spellStart"/>
      <w:r w:rsidRPr="0060079D">
        <w:rPr>
          <w:color w:val="000000" w:themeColor="text1"/>
        </w:rPr>
        <w:t>Labour</w:t>
      </w:r>
      <w:proofErr w:type="spellEnd"/>
      <w:r w:rsidRPr="0060079D">
        <w:rPr>
          <w:color w:val="000000" w:themeColor="text1"/>
        </w:rPr>
        <w:t xml:space="preserve"> and Welfare is six months from the date of issuance of the </w:t>
      </w:r>
      <w:r w:rsidR="00D741FE">
        <w:rPr>
          <w:rFonts w:hint="eastAsia"/>
          <w:color w:val="000000" w:themeColor="text1"/>
        </w:rPr>
        <w:t>pocketbook</w:t>
      </w:r>
      <w:r w:rsidRPr="0060079D">
        <w:rPr>
          <w:color w:val="000000" w:themeColor="text1"/>
        </w:rPr>
        <w:t>; provided, however, that if</w:t>
      </w:r>
      <w:r w:rsidR="007B3BDE">
        <w:rPr>
          <w:rFonts w:hint="eastAsia"/>
          <w:color w:val="000000" w:themeColor="text1"/>
        </w:rPr>
        <w:t>,</w:t>
      </w:r>
      <w:r w:rsidRPr="0060079D">
        <w:rPr>
          <w:color w:val="000000" w:themeColor="text1"/>
        </w:rPr>
        <w:t xml:space="preserve"> </w:t>
      </w:r>
      <w:r w:rsidR="00343510" w:rsidRPr="00EE346B">
        <w:rPr>
          <w:color w:val="000000" w:themeColor="text1"/>
        </w:rPr>
        <w:t>pursuant to the provisions of Article 26, paragraph (1) of the Act</w:t>
      </w:r>
      <w:r w:rsidR="00343510">
        <w:rPr>
          <w:rFonts w:hint="eastAsia"/>
          <w:color w:val="000000" w:themeColor="text1"/>
        </w:rPr>
        <w:t>,</w:t>
      </w:r>
      <w:r w:rsidR="00343510" w:rsidRPr="00261E9B">
        <w:rPr>
          <w:color w:val="000000" w:themeColor="text1"/>
        </w:rPr>
        <w:t xml:space="preserve"> </w:t>
      </w:r>
      <w:r w:rsidRPr="0060079D">
        <w:rPr>
          <w:color w:val="000000" w:themeColor="text1"/>
        </w:rPr>
        <w:t xml:space="preserve">the chief of the </w:t>
      </w:r>
      <w:r w:rsidR="00D5164B">
        <w:rPr>
          <w:rFonts w:hint="eastAsia"/>
          <w:color w:val="000000" w:themeColor="text1"/>
        </w:rPr>
        <w:t>p</w:t>
      </w:r>
      <w:r w:rsidRPr="0060079D">
        <w:rPr>
          <w:color w:val="000000" w:themeColor="text1"/>
        </w:rPr>
        <w:t xml:space="preserve">ublic </w:t>
      </w:r>
      <w:r w:rsidR="00D5164B">
        <w:rPr>
          <w:rFonts w:hint="eastAsia"/>
          <w:color w:val="000000" w:themeColor="text1"/>
        </w:rPr>
        <w:t>e</w:t>
      </w:r>
      <w:r w:rsidRPr="0060079D">
        <w:rPr>
          <w:color w:val="000000" w:themeColor="text1"/>
        </w:rPr>
        <w:t xml:space="preserve">mployment </w:t>
      </w:r>
      <w:r w:rsidR="00D5164B">
        <w:rPr>
          <w:rFonts w:hint="eastAsia"/>
          <w:color w:val="000000" w:themeColor="text1"/>
        </w:rPr>
        <w:t>s</w:t>
      </w:r>
      <w:r w:rsidRPr="0060079D">
        <w:rPr>
          <w:color w:val="000000" w:themeColor="text1"/>
        </w:rPr>
        <w:t xml:space="preserve">ecurity </w:t>
      </w:r>
      <w:r w:rsidR="00D5164B">
        <w:rPr>
          <w:rFonts w:hint="eastAsia"/>
          <w:color w:val="000000" w:themeColor="text1"/>
        </w:rPr>
        <w:t>o</w:t>
      </w:r>
      <w:r w:rsidRPr="0060079D">
        <w:rPr>
          <w:color w:val="000000" w:themeColor="text1"/>
        </w:rPr>
        <w:t xml:space="preserve">ffice </w:t>
      </w:r>
      <w:r w:rsidR="005A0B00">
        <w:rPr>
          <w:rFonts w:hint="eastAsia"/>
          <w:color w:val="000000" w:themeColor="text1"/>
        </w:rPr>
        <w:t>having</w:t>
      </w:r>
      <w:r w:rsidR="004C3AE4">
        <w:rPr>
          <w:rFonts w:hint="eastAsia"/>
          <w:color w:val="000000" w:themeColor="text1"/>
        </w:rPr>
        <w:t xml:space="preserve"> </w:t>
      </w:r>
      <w:r w:rsidR="002C48D2">
        <w:rPr>
          <w:rFonts w:hint="eastAsia"/>
          <w:color w:val="000000" w:themeColor="text1"/>
        </w:rPr>
        <w:t xml:space="preserve">jurisdiction </w:t>
      </w:r>
      <w:r w:rsidRPr="0060079D">
        <w:rPr>
          <w:color w:val="000000" w:themeColor="text1"/>
        </w:rPr>
        <w:t xml:space="preserve">instructs </w:t>
      </w:r>
      <w:r w:rsidR="001D2CFF">
        <w:rPr>
          <w:rFonts w:hint="eastAsia"/>
          <w:color w:val="000000" w:themeColor="text1"/>
        </w:rPr>
        <w:t>an</w:t>
      </w:r>
      <w:r w:rsidR="001D2CFF" w:rsidRPr="0060079D">
        <w:rPr>
          <w:color w:val="000000" w:themeColor="text1"/>
        </w:rPr>
        <w:t xml:space="preserve"> </w:t>
      </w:r>
      <w:r w:rsidRPr="0060079D">
        <w:rPr>
          <w:color w:val="000000" w:themeColor="text1"/>
        </w:rPr>
        <w:t xml:space="preserve">unemployed person to </w:t>
      </w:r>
      <w:r w:rsidR="001A640C">
        <w:rPr>
          <w:rFonts w:hint="eastAsia"/>
          <w:color w:val="000000" w:themeColor="text1"/>
        </w:rPr>
        <w:t>receive</w:t>
      </w:r>
      <w:r w:rsidR="001A640C" w:rsidRPr="0060079D">
        <w:rPr>
          <w:color w:val="000000" w:themeColor="text1"/>
        </w:rPr>
        <w:t xml:space="preserve"> </w:t>
      </w:r>
      <w:r w:rsidRPr="0060079D">
        <w:rPr>
          <w:color w:val="000000" w:themeColor="text1"/>
        </w:rPr>
        <w:t xml:space="preserve">the measures </w:t>
      </w:r>
      <w:r w:rsidR="00087AFE">
        <w:rPr>
          <w:rFonts w:hint="eastAsia"/>
          <w:color w:val="000000" w:themeColor="text1"/>
        </w:rPr>
        <w:t>listed</w:t>
      </w:r>
      <w:r w:rsidR="00A76BEC" w:rsidRPr="0060079D">
        <w:rPr>
          <w:color w:val="000000" w:themeColor="text1"/>
        </w:rPr>
        <w:t xml:space="preserve"> </w:t>
      </w:r>
      <w:r w:rsidRPr="0060079D">
        <w:rPr>
          <w:color w:val="000000" w:themeColor="text1"/>
        </w:rPr>
        <w:t xml:space="preserve">in Article 25, paragraph (1), item (ii) </w:t>
      </w:r>
      <w:r w:rsidR="00455160">
        <w:rPr>
          <w:rFonts w:hint="eastAsia"/>
          <w:color w:val="000000" w:themeColor="text1"/>
        </w:rPr>
        <w:t xml:space="preserve">or item (iii) </w:t>
      </w:r>
      <w:r w:rsidRPr="0060079D">
        <w:rPr>
          <w:color w:val="000000" w:themeColor="text1"/>
        </w:rPr>
        <w:t xml:space="preserve">of the Act (limited to training designed to </w:t>
      </w:r>
      <w:r w:rsidR="00941CF0">
        <w:rPr>
          <w:rFonts w:hint="eastAsia"/>
          <w:color w:val="000000" w:themeColor="text1"/>
        </w:rPr>
        <w:t>facilitate</w:t>
      </w:r>
      <w:r w:rsidR="00941CF0" w:rsidRPr="0060079D">
        <w:rPr>
          <w:color w:val="000000" w:themeColor="text1"/>
        </w:rPr>
        <w:t xml:space="preserve"> </w:t>
      </w:r>
      <w:r w:rsidR="00941CF0" w:rsidRPr="004E2CC4">
        <w:rPr>
          <w:color w:val="000000" w:themeColor="text1"/>
        </w:rPr>
        <w:t>adapt</w:t>
      </w:r>
      <w:r w:rsidR="00941CF0">
        <w:rPr>
          <w:rFonts w:hint="eastAsia"/>
          <w:color w:val="000000" w:themeColor="text1"/>
        </w:rPr>
        <w:t>ation</w:t>
      </w:r>
      <w:r w:rsidR="00941CF0" w:rsidRPr="004E2CC4">
        <w:rPr>
          <w:color w:val="000000" w:themeColor="text1"/>
        </w:rPr>
        <w:t xml:space="preserve"> </w:t>
      </w:r>
      <w:r w:rsidRPr="0060079D">
        <w:rPr>
          <w:color w:val="000000" w:themeColor="text1"/>
        </w:rPr>
        <w:t xml:space="preserve">to the working environment) </w:t>
      </w:r>
      <w:r w:rsidR="00612818">
        <w:rPr>
          <w:rFonts w:hint="eastAsia"/>
          <w:color w:val="000000" w:themeColor="text1"/>
        </w:rPr>
        <w:t>in accordance with</w:t>
      </w:r>
      <w:r w:rsidRPr="0060079D">
        <w:rPr>
          <w:color w:val="000000" w:themeColor="text1"/>
        </w:rPr>
        <w:t xml:space="preserve"> the plan </w:t>
      </w:r>
      <w:r w:rsidR="003A6284">
        <w:rPr>
          <w:rFonts w:hint="eastAsia"/>
          <w:color w:val="000000" w:themeColor="text1"/>
        </w:rPr>
        <w:t>referred to</w:t>
      </w:r>
      <w:r w:rsidRPr="0060079D">
        <w:rPr>
          <w:color w:val="000000" w:themeColor="text1"/>
        </w:rPr>
        <w:t xml:space="preserve"> in </w:t>
      </w:r>
      <w:r w:rsidR="003A6284">
        <w:rPr>
          <w:rFonts w:hint="eastAsia"/>
          <w:color w:val="000000" w:themeColor="text1"/>
        </w:rPr>
        <w:t>that</w:t>
      </w:r>
      <w:r w:rsidR="003A6284" w:rsidRPr="0060079D">
        <w:rPr>
          <w:color w:val="000000" w:themeColor="text1"/>
        </w:rPr>
        <w:t xml:space="preserve"> </w:t>
      </w:r>
      <w:r w:rsidRPr="0060079D">
        <w:rPr>
          <w:color w:val="000000" w:themeColor="text1"/>
        </w:rPr>
        <w:t xml:space="preserve">paragraph, and </w:t>
      </w:r>
      <w:r w:rsidR="00623A9A">
        <w:rPr>
          <w:rFonts w:hint="eastAsia"/>
          <w:color w:val="000000" w:themeColor="text1"/>
        </w:rPr>
        <w:t>those</w:t>
      </w:r>
      <w:r w:rsidR="00623A9A" w:rsidRPr="0060079D">
        <w:rPr>
          <w:color w:val="000000" w:themeColor="text1"/>
        </w:rPr>
        <w:t xml:space="preserve"> </w:t>
      </w:r>
      <w:r w:rsidRPr="0060079D">
        <w:rPr>
          <w:color w:val="000000" w:themeColor="text1"/>
        </w:rPr>
        <w:t xml:space="preserve">measures are not completed within </w:t>
      </w:r>
      <w:r w:rsidR="00527745">
        <w:rPr>
          <w:rFonts w:hint="eastAsia"/>
          <w:color w:val="000000" w:themeColor="text1"/>
        </w:rPr>
        <w:t>the</w:t>
      </w:r>
      <w:r w:rsidR="008E5AA6" w:rsidRPr="0060079D">
        <w:rPr>
          <w:color w:val="000000" w:themeColor="text1"/>
        </w:rPr>
        <w:t xml:space="preserve"> </w:t>
      </w:r>
      <w:r w:rsidRPr="0060079D">
        <w:rPr>
          <w:color w:val="000000" w:themeColor="text1"/>
        </w:rPr>
        <w:t>six month</w:t>
      </w:r>
      <w:r w:rsidR="008E5AA6" w:rsidRPr="008E5AA6">
        <w:rPr>
          <w:color w:val="000000" w:themeColor="text1"/>
        </w:rPr>
        <w:t xml:space="preserve"> </w:t>
      </w:r>
      <w:r w:rsidR="008E5AA6" w:rsidRPr="00F25185">
        <w:rPr>
          <w:color w:val="000000" w:themeColor="text1"/>
        </w:rPr>
        <w:t>period</w:t>
      </w:r>
      <w:r w:rsidRPr="0060079D">
        <w:rPr>
          <w:color w:val="000000" w:themeColor="text1"/>
        </w:rPr>
        <w:t xml:space="preserve">, the period </w:t>
      </w:r>
      <w:r w:rsidR="002778DD">
        <w:rPr>
          <w:rFonts w:hint="eastAsia"/>
          <w:color w:val="000000" w:themeColor="text1"/>
        </w:rPr>
        <w:t xml:space="preserve">is </w:t>
      </w:r>
      <w:r w:rsidR="009A29E6">
        <w:rPr>
          <w:rFonts w:hint="eastAsia"/>
          <w:color w:val="000000" w:themeColor="text1"/>
        </w:rPr>
        <w:t>extend</w:t>
      </w:r>
      <w:r w:rsidR="002778DD">
        <w:rPr>
          <w:rFonts w:hint="eastAsia"/>
          <w:color w:val="000000" w:themeColor="text1"/>
        </w:rPr>
        <w:t>ed</w:t>
      </w:r>
      <w:r w:rsidR="009A29E6" w:rsidRPr="0060079D">
        <w:rPr>
          <w:color w:val="000000" w:themeColor="text1"/>
        </w:rPr>
        <w:t xml:space="preserve"> </w:t>
      </w:r>
      <w:r w:rsidRPr="0060079D">
        <w:rPr>
          <w:color w:val="000000" w:themeColor="text1"/>
        </w:rPr>
        <w:t xml:space="preserve">until the </w:t>
      </w:r>
      <w:r w:rsidR="002778DD" w:rsidRPr="009959D5">
        <w:rPr>
          <w:color w:val="000000" w:themeColor="text1"/>
        </w:rPr>
        <w:t>measures</w:t>
      </w:r>
      <w:r w:rsidR="002778DD" w:rsidRPr="002778DD" w:rsidDel="009A29E6">
        <w:rPr>
          <w:color w:val="000000" w:themeColor="text1"/>
        </w:rPr>
        <w:t xml:space="preserve"> </w:t>
      </w:r>
      <w:r w:rsidR="002778DD">
        <w:rPr>
          <w:rFonts w:hint="eastAsia"/>
          <w:color w:val="000000" w:themeColor="text1"/>
        </w:rPr>
        <w:t xml:space="preserve">are </w:t>
      </w:r>
      <w:r w:rsidR="009A29E6">
        <w:rPr>
          <w:rFonts w:hint="eastAsia"/>
          <w:color w:val="000000" w:themeColor="text1"/>
        </w:rPr>
        <w:t>complet</w:t>
      </w:r>
      <w:r w:rsidR="002778DD">
        <w:rPr>
          <w:rFonts w:hint="eastAsia"/>
          <w:color w:val="000000" w:themeColor="text1"/>
        </w:rPr>
        <w:t>ed</w:t>
      </w:r>
      <w:r w:rsidRPr="0060079D">
        <w:rPr>
          <w:color w:val="000000" w:themeColor="text1"/>
        </w:rPr>
        <w:t>.</w:t>
      </w:r>
    </w:p>
    <w:p w14:paraId="59102762" w14:textId="77777777"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２　法第二十三条第二項の規定による手帳の有効期間の延長は、手帳の発給を受けた者のうち次の各号のいずれかに該当する者であつて、引き続き法第二十五条第一項の計画に準拠した同項各号に掲げる措置（以下「就職促進の措置」という。）を実施する必要があると認められるものについて行うものとする。</w:t>
      </w:r>
    </w:p>
    <w:p w14:paraId="009A45F2" w14:textId="77777777" w:rsidR="003D124F" w:rsidRDefault="0024736B" w:rsidP="008642EE">
      <w:pPr>
        <w:adjustRightInd w:val="0"/>
        <w:ind w:left="221" w:hanging="221"/>
        <w:jc w:val="left"/>
        <w:rPr>
          <w:color w:val="000000" w:themeColor="text1"/>
        </w:rPr>
      </w:pPr>
      <w:r w:rsidRPr="0060079D">
        <w:rPr>
          <w:color w:val="000000" w:themeColor="text1"/>
        </w:rPr>
        <w:t xml:space="preserve">(2) The extension of the validity period of a </w:t>
      </w:r>
      <w:r w:rsidR="00D741FE">
        <w:rPr>
          <w:rFonts w:hint="eastAsia"/>
          <w:color w:val="000000" w:themeColor="text1"/>
        </w:rPr>
        <w:t>pocketbook</w:t>
      </w:r>
      <w:r w:rsidRPr="0060079D">
        <w:rPr>
          <w:color w:val="000000" w:themeColor="text1"/>
        </w:rPr>
        <w:t xml:space="preserve"> under the provisions of Article 23, paragraph (2) of the Act is to be made for a person who has received a </w:t>
      </w:r>
      <w:r w:rsidR="00D741FE">
        <w:rPr>
          <w:rFonts w:hint="eastAsia"/>
          <w:color w:val="000000" w:themeColor="text1"/>
        </w:rPr>
        <w:t>pocketbook</w:t>
      </w:r>
      <w:r w:rsidRPr="0060079D">
        <w:rPr>
          <w:color w:val="000000" w:themeColor="text1"/>
        </w:rPr>
        <w:t xml:space="preserve"> and falls under any of the following items</w:t>
      </w:r>
      <w:r w:rsidR="005D1DD6" w:rsidRPr="0060079D">
        <w:rPr>
          <w:color w:val="000000" w:themeColor="text1"/>
        </w:rPr>
        <w:t>,</w:t>
      </w:r>
      <w:r w:rsidRPr="0060079D">
        <w:rPr>
          <w:color w:val="000000" w:themeColor="text1"/>
        </w:rPr>
        <w:t xml:space="preserve"> and is found to still be in need of the measures (referred to </w:t>
      </w:r>
      <w:r w:rsidR="005D1DD6" w:rsidRPr="0060079D">
        <w:rPr>
          <w:color w:val="000000" w:themeColor="text1"/>
        </w:rPr>
        <w:t xml:space="preserve">below </w:t>
      </w:r>
      <w:r w:rsidRPr="0060079D">
        <w:rPr>
          <w:color w:val="000000" w:themeColor="text1"/>
        </w:rPr>
        <w:t xml:space="preserve">as "employment promotion measures") </w:t>
      </w:r>
      <w:r w:rsidR="005D1DD6" w:rsidRPr="0060079D">
        <w:rPr>
          <w:color w:val="000000" w:themeColor="text1"/>
        </w:rPr>
        <w:t xml:space="preserve">stated </w:t>
      </w:r>
      <w:r w:rsidRPr="0060079D">
        <w:rPr>
          <w:color w:val="000000" w:themeColor="text1"/>
        </w:rPr>
        <w:t xml:space="preserve">in the items of Article 25, paragraph (1) of the Act, </w:t>
      </w:r>
      <w:r w:rsidR="005D1DD6" w:rsidRPr="0060079D">
        <w:rPr>
          <w:color w:val="000000" w:themeColor="text1"/>
        </w:rPr>
        <w:t>in accordance with the plan</w:t>
      </w:r>
      <w:r w:rsidRPr="0060079D">
        <w:rPr>
          <w:color w:val="000000" w:themeColor="text1"/>
        </w:rPr>
        <w:t xml:space="preserve"> provided for in th</w:t>
      </w:r>
      <w:r w:rsidR="00B6312F" w:rsidRPr="0060079D">
        <w:rPr>
          <w:color w:val="000000" w:themeColor="text1"/>
        </w:rPr>
        <w:t>at</w:t>
      </w:r>
      <w:r w:rsidRPr="0060079D">
        <w:rPr>
          <w:color w:val="000000" w:themeColor="text1"/>
        </w:rPr>
        <w:t xml:space="preserve"> paragraph:</w:t>
      </w:r>
    </w:p>
    <w:p w14:paraId="1C0D9A1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五十五歳以上六十五歳未満の者（第三号に掲げる者を除く。）</w:t>
      </w:r>
    </w:p>
    <w:p w14:paraId="30A4FD91"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persons 55</w:t>
      </w:r>
      <w:r w:rsidR="00A23D7E">
        <w:rPr>
          <w:rFonts w:hint="eastAsia"/>
          <w:color w:val="000000" w:themeColor="text1"/>
        </w:rPr>
        <w:t xml:space="preserve"> years of age</w:t>
      </w:r>
      <w:r w:rsidR="00E0143A">
        <w:rPr>
          <w:rFonts w:hint="eastAsia"/>
          <w:color w:val="000000" w:themeColor="text1"/>
        </w:rPr>
        <w:t xml:space="preserve"> or older</w:t>
      </w:r>
      <w:r w:rsidRPr="0060079D">
        <w:rPr>
          <w:color w:val="000000" w:themeColor="text1"/>
        </w:rPr>
        <w:t xml:space="preserve"> </w:t>
      </w:r>
      <w:r w:rsidR="00E0143A">
        <w:rPr>
          <w:rFonts w:hint="eastAsia"/>
          <w:color w:val="000000" w:themeColor="text1"/>
        </w:rPr>
        <w:t>but</w:t>
      </w:r>
      <w:r w:rsidR="00517629">
        <w:rPr>
          <w:rFonts w:hint="eastAsia"/>
          <w:color w:val="000000" w:themeColor="text1"/>
        </w:rPr>
        <w:t xml:space="preserve"> under</w:t>
      </w:r>
      <w:r w:rsidR="00DF0DE0" w:rsidRPr="0060079D">
        <w:rPr>
          <w:color w:val="000000" w:themeColor="text1"/>
        </w:rPr>
        <w:t xml:space="preserve"> </w:t>
      </w:r>
      <w:r w:rsidRPr="0060079D">
        <w:rPr>
          <w:color w:val="000000" w:themeColor="text1"/>
        </w:rPr>
        <w:t xml:space="preserve">65 (excluding those </w:t>
      </w:r>
      <w:r w:rsidR="0056234D">
        <w:rPr>
          <w:rFonts w:hint="eastAsia"/>
          <w:color w:val="000000" w:themeColor="text1"/>
        </w:rPr>
        <w:t>listed</w:t>
      </w:r>
      <w:r w:rsidR="001E5D5B" w:rsidRPr="0060079D">
        <w:rPr>
          <w:color w:val="000000" w:themeColor="text1"/>
        </w:rPr>
        <w:t xml:space="preserve"> </w:t>
      </w:r>
      <w:r w:rsidRPr="0060079D">
        <w:rPr>
          <w:color w:val="000000" w:themeColor="text1"/>
        </w:rPr>
        <w:t>in item (iii));</w:t>
      </w:r>
    </w:p>
    <w:p w14:paraId="585B8C6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特定地域に居住する者にあつては、前号に掲げる者のほか、四十五歳以上五十五歳未満の者（次号に掲げる者を除く。）</w:t>
      </w:r>
    </w:p>
    <w:p w14:paraId="09E19DB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for persons who reside in a specified area, in addition to those </w:t>
      </w:r>
      <w:r w:rsidR="00DF3FDF">
        <w:rPr>
          <w:rFonts w:hint="eastAsia"/>
          <w:color w:val="000000" w:themeColor="text1"/>
        </w:rPr>
        <w:t>listed</w:t>
      </w:r>
      <w:r w:rsidR="00B6312F" w:rsidRPr="0060079D">
        <w:rPr>
          <w:color w:val="000000" w:themeColor="text1"/>
        </w:rPr>
        <w:t xml:space="preserve"> </w:t>
      </w:r>
      <w:r w:rsidRPr="0060079D">
        <w:rPr>
          <w:color w:val="000000" w:themeColor="text1"/>
        </w:rPr>
        <w:t>in the preceding item, persons 45</w:t>
      </w:r>
      <w:r w:rsidR="00ED0F7A">
        <w:rPr>
          <w:rFonts w:hint="eastAsia"/>
          <w:color w:val="000000" w:themeColor="text1"/>
        </w:rPr>
        <w:t xml:space="preserve"> years of age or older</w:t>
      </w:r>
      <w:r w:rsidRPr="0060079D">
        <w:rPr>
          <w:color w:val="000000" w:themeColor="text1"/>
        </w:rPr>
        <w:t xml:space="preserve"> </w:t>
      </w:r>
      <w:r w:rsidR="00ED0F7A">
        <w:rPr>
          <w:rFonts w:hint="eastAsia"/>
          <w:color w:val="000000" w:themeColor="text1"/>
        </w:rPr>
        <w:t>but under</w:t>
      </w:r>
      <w:r w:rsidRPr="0060079D">
        <w:rPr>
          <w:color w:val="000000" w:themeColor="text1"/>
        </w:rPr>
        <w:t xml:space="preserve"> 55 (excluding those </w:t>
      </w:r>
      <w:r w:rsidR="00183D89">
        <w:rPr>
          <w:rFonts w:hint="eastAsia"/>
          <w:color w:val="000000" w:themeColor="text1"/>
        </w:rPr>
        <w:t>listed</w:t>
      </w:r>
      <w:r w:rsidR="00B6312F" w:rsidRPr="0060079D">
        <w:rPr>
          <w:color w:val="000000" w:themeColor="text1"/>
        </w:rPr>
        <w:t xml:space="preserve"> </w:t>
      </w:r>
      <w:r w:rsidRPr="0060079D">
        <w:rPr>
          <w:color w:val="000000" w:themeColor="text1"/>
        </w:rPr>
        <w:t>in the following item);</w:t>
      </w:r>
    </w:p>
    <w:p w14:paraId="3CCEAD6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職業安定局長が定めた基準により管轄公共職業安定所の長が就職が特に困難であると認める者</w:t>
      </w:r>
    </w:p>
    <w:p w14:paraId="330F0713" w14:textId="77777777" w:rsidR="003D124F" w:rsidRDefault="0024736B" w:rsidP="008642EE">
      <w:pPr>
        <w:adjustRightInd w:val="0"/>
        <w:ind w:leftChars="97" w:left="441" w:hanging="221"/>
        <w:jc w:val="left"/>
        <w:rPr>
          <w:color w:val="000000" w:themeColor="text1"/>
        </w:rPr>
      </w:pPr>
      <w:r w:rsidRPr="0060079D">
        <w:rPr>
          <w:color w:val="000000" w:themeColor="text1"/>
        </w:rPr>
        <w:t>(iii) a person who</w:t>
      </w:r>
      <w:r w:rsidR="00425681" w:rsidRPr="0060079D">
        <w:rPr>
          <w:color w:val="000000" w:themeColor="text1"/>
        </w:rPr>
        <w:t xml:space="preserve"> is found by</w:t>
      </w:r>
      <w:r w:rsidRPr="0060079D">
        <w:rPr>
          <w:color w:val="000000" w:themeColor="text1"/>
        </w:rPr>
        <w:t xml:space="preserve"> the </w:t>
      </w:r>
      <w:r w:rsidR="00D87EFD">
        <w:rPr>
          <w:rFonts w:hint="eastAsia"/>
          <w:color w:val="000000" w:themeColor="text1"/>
        </w:rPr>
        <w:t xml:space="preserve">chief of </w:t>
      </w:r>
      <w:r w:rsidR="004644C8">
        <w:rPr>
          <w:rFonts w:hint="eastAsia"/>
          <w:color w:val="000000" w:themeColor="text1"/>
        </w:rPr>
        <w:t xml:space="preserve">the </w:t>
      </w:r>
      <w:r w:rsidR="00D5164B">
        <w:rPr>
          <w:rFonts w:hint="eastAsia"/>
          <w:color w:val="000000" w:themeColor="text1"/>
        </w:rPr>
        <w:t>p</w:t>
      </w:r>
      <w:r w:rsidRPr="0060079D">
        <w:rPr>
          <w:color w:val="000000" w:themeColor="text1"/>
        </w:rPr>
        <w:t xml:space="preserve">ublic </w:t>
      </w:r>
      <w:r w:rsidR="00D5164B">
        <w:rPr>
          <w:rFonts w:hint="eastAsia"/>
          <w:color w:val="000000" w:themeColor="text1"/>
        </w:rPr>
        <w:t>e</w:t>
      </w:r>
      <w:r w:rsidRPr="0060079D">
        <w:rPr>
          <w:color w:val="000000" w:themeColor="text1"/>
        </w:rPr>
        <w:t xml:space="preserve">mployment </w:t>
      </w:r>
      <w:r w:rsidR="00D5164B">
        <w:rPr>
          <w:rFonts w:hint="eastAsia"/>
          <w:color w:val="000000" w:themeColor="text1"/>
        </w:rPr>
        <w:t>s</w:t>
      </w:r>
      <w:r w:rsidRPr="0060079D">
        <w:rPr>
          <w:color w:val="000000" w:themeColor="text1"/>
        </w:rPr>
        <w:t xml:space="preserve">ecurity </w:t>
      </w:r>
      <w:r w:rsidR="00D5164B">
        <w:rPr>
          <w:rFonts w:hint="eastAsia"/>
          <w:color w:val="000000" w:themeColor="text1"/>
        </w:rPr>
        <w:t>o</w:t>
      </w:r>
      <w:r w:rsidRPr="0060079D">
        <w:rPr>
          <w:color w:val="000000" w:themeColor="text1"/>
        </w:rPr>
        <w:t>ffice</w:t>
      </w:r>
      <w:r w:rsidR="00AA6422">
        <w:rPr>
          <w:rFonts w:hint="eastAsia"/>
          <w:color w:val="000000" w:themeColor="text1"/>
        </w:rPr>
        <w:t xml:space="preserve"> </w:t>
      </w:r>
      <w:r w:rsidR="00D52354">
        <w:rPr>
          <w:rFonts w:hint="eastAsia"/>
          <w:color w:val="000000" w:themeColor="text1"/>
        </w:rPr>
        <w:t>having</w:t>
      </w:r>
      <w:r w:rsidR="00AA6422">
        <w:rPr>
          <w:rFonts w:hint="eastAsia"/>
          <w:color w:val="000000" w:themeColor="text1"/>
        </w:rPr>
        <w:t xml:space="preserve"> jurisdiction</w:t>
      </w:r>
      <w:r w:rsidRPr="0060079D">
        <w:rPr>
          <w:color w:val="000000" w:themeColor="text1"/>
        </w:rPr>
        <w:t xml:space="preserve">, </w:t>
      </w:r>
      <w:r w:rsidR="0017462A">
        <w:rPr>
          <w:rFonts w:hint="eastAsia"/>
          <w:color w:val="000000" w:themeColor="text1"/>
        </w:rPr>
        <w:t xml:space="preserve">in </w:t>
      </w:r>
      <w:r w:rsidR="0017462A">
        <w:rPr>
          <w:color w:val="000000" w:themeColor="text1"/>
        </w:rPr>
        <w:t>accordance</w:t>
      </w:r>
      <w:r w:rsidR="0017462A">
        <w:rPr>
          <w:rFonts w:hint="eastAsia"/>
          <w:color w:val="000000" w:themeColor="text1"/>
        </w:rPr>
        <w:t xml:space="preserve"> with</w:t>
      </w:r>
      <w:r w:rsidRPr="0060079D">
        <w:rPr>
          <w:color w:val="000000" w:themeColor="text1"/>
        </w:rPr>
        <w:t xml:space="preserve"> criteria specified by the Director-General of the Employment Security Bureau</w:t>
      </w:r>
      <w:r w:rsidR="003D5876">
        <w:rPr>
          <w:rFonts w:hint="eastAsia"/>
          <w:color w:val="000000" w:themeColor="text1"/>
        </w:rPr>
        <w:t>,</w:t>
      </w:r>
      <w:r w:rsidR="009B1519" w:rsidRPr="009B1519">
        <w:rPr>
          <w:color w:val="000000" w:themeColor="text1"/>
        </w:rPr>
        <w:t xml:space="preserve"> </w:t>
      </w:r>
      <w:r w:rsidR="009B1519" w:rsidRPr="002C333C">
        <w:rPr>
          <w:color w:val="000000" w:themeColor="text1"/>
        </w:rPr>
        <w:t>to have particular difficulty in finding employment</w:t>
      </w:r>
      <w:r w:rsidRPr="0060079D">
        <w:rPr>
          <w:color w:val="000000" w:themeColor="text1"/>
        </w:rPr>
        <w:t>.</w:t>
      </w:r>
    </w:p>
    <w:p w14:paraId="285B00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二十三条第二項の厚生労働省令で定める期間は、第一項の期間の末日の翌日から起算して、前項第一号及び第三号に掲げる者であつて特定地域以外の地域に居住するもの及び同項第二号に掲げる者にあつては六月、同項第一号及び第三号に掲げる者であつて特定地域に居住するものにあつては一年とする。</w:t>
      </w:r>
    </w:p>
    <w:p w14:paraId="7E5F29F3" w14:textId="77777777" w:rsidR="003D124F" w:rsidRDefault="0024736B" w:rsidP="008642EE">
      <w:pPr>
        <w:adjustRightInd w:val="0"/>
        <w:ind w:left="221" w:hanging="221"/>
        <w:jc w:val="left"/>
        <w:rPr>
          <w:color w:val="000000" w:themeColor="text1"/>
        </w:rPr>
      </w:pPr>
      <w:r w:rsidRPr="0060079D">
        <w:rPr>
          <w:color w:val="000000" w:themeColor="text1"/>
        </w:rPr>
        <w:t xml:space="preserve">(3) </w:t>
      </w:r>
      <w:r w:rsidR="00103E1F">
        <w:rPr>
          <w:rFonts w:hint="eastAsia"/>
          <w:color w:val="000000" w:themeColor="text1"/>
        </w:rPr>
        <w:t>Under</w:t>
      </w:r>
      <w:r w:rsidRPr="0060079D">
        <w:rPr>
          <w:color w:val="000000" w:themeColor="text1"/>
        </w:rPr>
        <w:t xml:space="preserve"> Article 23, paragraph (2) of the Act, the period specified by Order of the Ministry of Health, </w:t>
      </w:r>
      <w:proofErr w:type="spellStart"/>
      <w:r w:rsidRPr="0060079D">
        <w:rPr>
          <w:color w:val="000000" w:themeColor="text1"/>
        </w:rPr>
        <w:t>Labour</w:t>
      </w:r>
      <w:proofErr w:type="spellEnd"/>
      <w:r w:rsidRPr="0060079D">
        <w:rPr>
          <w:color w:val="000000" w:themeColor="text1"/>
        </w:rPr>
        <w:t xml:space="preserve"> and Welfare is six months for those </w:t>
      </w:r>
      <w:r w:rsidR="00B031D7">
        <w:rPr>
          <w:rFonts w:hint="eastAsia"/>
          <w:color w:val="000000" w:themeColor="text1"/>
        </w:rPr>
        <w:t>listed</w:t>
      </w:r>
      <w:r w:rsidRPr="0060079D">
        <w:rPr>
          <w:color w:val="000000" w:themeColor="text1"/>
        </w:rPr>
        <w:t xml:space="preserve"> in items (</w:t>
      </w:r>
      <w:proofErr w:type="spellStart"/>
      <w:r w:rsidRPr="0060079D">
        <w:rPr>
          <w:color w:val="000000" w:themeColor="text1"/>
        </w:rPr>
        <w:t>i</w:t>
      </w:r>
      <w:proofErr w:type="spellEnd"/>
      <w:r w:rsidRPr="0060079D">
        <w:rPr>
          <w:color w:val="000000" w:themeColor="text1"/>
        </w:rPr>
        <w:t xml:space="preserve">) and (iii) of the preceding paragraph </w:t>
      </w:r>
      <w:r w:rsidR="00561E9F">
        <w:rPr>
          <w:rFonts w:hint="eastAsia"/>
          <w:color w:val="000000" w:themeColor="text1"/>
        </w:rPr>
        <w:t>who</w:t>
      </w:r>
      <w:r w:rsidR="00561E9F" w:rsidRPr="0060079D">
        <w:rPr>
          <w:color w:val="000000" w:themeColor="text1"/>
        </w:rPr>
        <w:t xml:space="preserve"> </w:t>
      </w:r>
      <w:r w:rsidRPr="0060079D">
        <w:rPr>
          <w:color w:val="000000" w:themeColor="text1"/>
        </w:rPr>
        <w:t xml:space="preserve">reside </w:t>
      </w:r>
      <w:r w:rsidR="006015A7">
        <w:rPr>
          <w:rFonts w:hint="eastAsia"/>
          <w:color w:val="000000" w:themeColor="text1"/>
        </w:rPr>
        <w:t>outside</w:t>
      </w:r>
      <w:r w:rsidRPr="0060079D">
        <w:rPr>
          <w:color w:val="000000" w:themeColor="text1"/>
        </w:rPr>
        <w:t xml:space="preserve"> the specified area</w:t>
      </w:r>
      <w:r w:rsidR="004B1B51" w:rsidRPr="0060079D">
        <w:rPr>
          <w:color w:val="000000" w:themeColor="text1"/>
        </w:rPr>
        <w:t>,</w:t>
      </w:r>
      <w:r w:rsidRPr="0060079D">
        <w:rPr>
          <w:color w:val="000000" w:themeColor="text1"/>
        </w:rPr>
        <w:t xml:space="preserve"> and </w:t>
      </w:r>
      <w:r w:rsidR="00EB2625">
        <w:rPr>
          <w:rFonts w:hint="eastAsia"/>
          <w:color w:val="000000" w:themeColor="text1"/>
        </w:rPr>
        <w:t xml:space="preserve">for </w:t>
      </w:r>
      <w:r w:rsidRPr="0060079D">
        <w:rPr>
          <w:color w:val="000000" w:themeColor="text1"/>
        </w:rPr>
        <w:t xml:space="preserve">those </w:t>
      </w:r>
      <w:r w:rsidR="00BE553D">
        <w:rPr>
          <w:rFonts w:hint="eastAsia"/>
          <w:color w:val="000000" w:themeColor="text1"/>
        </w:rPr>
        <w:t>listed</w:t>
      </w:r>
      <w:r w:rsidR="004B1B51" w:rsidRPr="0060079D">
        <w:rPr>
          <w:color w:val="000000" w:themeColor="text1"/>
        </w:rPr>
        <w:t xml:space="preserve"> </w:t>
      </w:r>
      <w:r w:rsidRPr="0060079D">
        <w:rPr>
          <w:color w:val="000000" w:themeColor="text1"/>
        </w:rPr>
        <w:t xml:space="preserve">in item (ii) of </w:t>
      </w:r>
      <w:r w:rsidR="004B1B51" w:rsidRPr="0060079D">
        <w:rPr>
          <w:color w:val="000000" w:themeColor="text1"/>
        </w:rPr>
        <w:t xml:space="preserve">that </w:t>
      </w:r>
      <w:r w:rsidRPr="0060079D">
        <w:rPr>
          <w:color w:val="000000" w:themeColor="text1"/>
        </w:rPr>
        <w:t xml:space="preserve">paragraph, and one year for those </w:t>
      </w:r>
      <w:r w:rsidR="00EB2625">
        <w:rPr>
          <w:rFonts w:hint="eastAsia"/>
          <w:color w:val="000000" w:themeColor="text1"/>
        </w:rPr>
        <w:t>listed</w:t>
      </w:r>
      <w:r w:rsidR="004B1B51" w:rsidRPr="0060079D">
        <w:rPr>
          <w:color w:val="000000" w:themeColor="text1"/>
        </w:rPr>
        <w:t xml:space="preserve"> </w:t>
      </w:r>
      <w:r w:rsidRPr="0060079D">
        <w:rPr>
          <w:color w:val="000000" w:themeColor="text1"/>
        </w:rPr>
        <w:t>in items (</w:t>
      </w:r>
      <w:proofErr w:type="spellStart"/>
      <w:r w:rsidRPr="0060079D">
        <w:rPr>
          <w:color w:val="000000" w:themeColor="text1"/>
        </w:rPr>
        <w:t>i</w:t>
      </w:r>
      <w:proofErr w:type="spellEnd"/>
      <w:r w:rsidRPr="0060079D">
        <w:rPr>
          <w:color w:val="000000" w:themeColor="text1"/>
        </w:rPr>
        <w:t xml:space="preserve">) and (iii) of the preceding paragraph who reside in the specified area, </w:t>
      </w:r>
      <w:r w:rsidR="003766FA">
        <w:rPr>
          <w:rFonts w:hint="eastAsia"/>
          <w:color w:val="000000" w:themeColor="text1"/>
        </w:rPr>
        <w:t>coun</w:t>
      </w:r>
      <w:r w:rsidR="0002311C">
        <w:rPr>
          <w:rFonts w:hint="eastAsia"/>
          <w:color w:val="000000" w:themeColor="text1"/>
        </w:rPr>
        <w:t>t</w:t>
      </w:r>
      <w:r w:rsidR="003766FA">
        <w:rPr>
          <w:rFonts w:hint="eastAsia"/>
          <w:color w:val="000000" w:themeColor="text1"/>
        </w:rPr>
        <w:t>ed</w:t>
      </w:r>
      <w:r w:rsidR="003766FA" w:rsidRPr="0060079D">
        <w:rPr>
          <w:color w:val="000000" w:themeColor="text1"/>
        </w:rPr>
        <w:t xml:space="preserve"> </w:t>
      </w:r>
      <w:r w:rsidRPr="0060079D">
        <w:rPr>
          <w:color w:val="000000" w:themeColor="text1"/>
        </w:rPr>
        <w:t xml:space="preserve">from the day </w:t>
      </w:r>
      <w:r w:rsidR="0002311C">
        <w:rPr>
          <w:rFonts w:hint="eastAsia"/>
          <w:color w:val="000000" w:themeColor="text1"/>
        </w:rPr>
        <w:t>after</w:t>
      </w:r>
      <w:r w:rsidR="0002311C" w:rsidRPr="0060079D">
        <w:rPr>
          <w:color w:val="000000" w:themeColor="text1"/>
        </w:rPr>
        <w:t xml:space="preserve"> </w:t>
      </w:r>
      <w:r w:rsidRPr="0060079D">
        <w:rPr>
          <w:color w:val="000000" w:themeColor="text1"/>
        </w:rPr>
        <w:t xml:space="preserve">the </w:t>
      </w:r>
      <w:r w:rsidR="0002311C">
        <w:rPr>
          <w:rFonts w:hint="eastAsia"/>
          <w:color w:val="000000" w:themeColor="text1"/>
        </w:rPr>
        <w:t>last</w:t>
      </w:r>
      <w:r w:rsidR="0002311C" w:rsidRPr="0060079D">
        <w:rPr>
          <w:color w:val="000000" w:themeColor="text1"/>
        </w:rPr>
        <w:t xml:space="preserve"> </w:t>
      </w:r>
      <w:r w:rsidRPr="0060079D">
        <w:rPr>
          <w:color w:val="000000" w:themeColor="text1"/>
        </w:rPr>
        <w:t>day of the period provided for in paragraph (1).</w:t>
      </w:r>
    </w:p>
    <w:p w14:paraId="45C893A7" w14:textId="77777777" w:rsidR="008642EE" w:rsidRDefault="008642EE" w:rsidP="008642EE">
      <w:pPr>
        <w:adjustRightInd w:val="0"/>
        <w:ind w:left="221" w:hanging="221"/>
        <w:jc w:val="left"/>
        <w:rPr>
          <w:color w:val="000000" w:themeColor="text1"/>
        </w:rPr>
      </w:pPr>
    </w:p>
    <w:p w14:paraId="5FD6F55E" w14:textId="5F2FBF3E" w:rsidR="003D124F" w:rsidRDefault="0024736B" w:rsidP="008642EE">
      <w:pPr>
        <w:adjustRightInd w:val="0"/>
        <w:ind w:left="442" w:hanging="221"/>
        <w:jc w:val="left"/>
        <w:rPr>
          <w:color w:val="000000" w:themeColor="text1"/>
        </w:rPr>
      </w:pPr>
      <w:r w:rsidRPr="0060079D">
        <w:rPr>
          <w:rFonts w:hint="eastAsia"/>
          <w:color w:val="000000" w:themeColor="text1"/>
        </w:rPr>
        <w:t>（手帳の失効）</w:t>
      </w:r>
    </w:p>
    <w:p w14:paraId="327E7BAD" w14:textId="77777777" w:rsidR="003D124F" w:rsidRDefault="0024736B" w:rsidP="008642EE">
      <w:pPr>
        <w:adjustRightInd w:val="0"/>
        <w:ind w:left="442" w:hanging="221"/>
        <w:jc w:val="left"/>
        <w:rPr>
          <w:color w:val="000000" w:themeColor="text1"/>
        </w:rPr>
      </w:pPr>
      <w:r w:rsidRPr="0060079D">
        <w:rPr>
          <w:color w:val="000000" w:themeColor="text1"/>
        </w:rPr>
        <w:t>(</w:t>
      </w:r>
      <w:r w:rsidR="004B1B51" w:rsidRPr="0060079D">
        <w:rPr>
          <w:color w:val="000000" w:themeColor="text1"/>
        </w:rPr>
        <w:t xml:space="preserve">Expiration </w:t>
      </w:r>
      <w:r w:rsidRPr="0060079D">
        <w:rPr>
          <w:color w:val="000000" w:themeColor="text1"/>
        </w:rPr>
        <w:t xml:space="preserve">of a </w:t>
      </w:r>
      <w:r w:rsidR="00BB1A3B">
        <w:rPr>
          <w:rFonts w:hint="eastAsia"/>
          <w:color w:val="000000" w:themeColor="text1"/>
        </w:rPr>
        <w:t>Pocketbook</w:t>
      </w:r>
      <w:r w:rsidRPr="0060079D">
        <w:rPr>
          <w:color w:val="000000" w:themeColor="text1"/>
        </w:rPr>
        <w:t>)</w:t>
      </w:r>
    </w:p>
    <w:p w14:paraId="0374217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第九条　法第二十四条第一項第三号の厚生労働大臣が労働政策審議会の意見を聴いて定める要件は、次のとおりとする。</w:t>
      </w:r>
    </w:p>
    <w:p w14:paraId="2DB000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9 (1) The requirements specified by the Minister of Health, </w:t>
      </w:r>
      <w:proofErr w:type="spellStart"/>
      <w:r w:rsidRPr="0060079D">
        <w:rPr>
          <w:color w:val="000000" w:themeColor="text1"/>
        </w:rPr>
        <w:t>Labour</w:t>
      </w:r>
      <w:proofErr w:type="spellEnd"/>
      <w:r w:rsidRPr="0060079D">
        <w:rPr>
          <w:color w:val="000000" w:themeColor="text1"/>
        </w:rPr>
        <w:t xml:space="preserve"> and Welfare, after hearing the opinions of the </w:t>
      </w:r>
      <w:proofErr w:type="spellStart"/>
      <w:r w:rsidRPr="0060079D">
        <w:rPr>
          <w:color w:val="000000" w:themeColor="text1"/>
        </w:rPr>
        <w:t>Labour</w:t>
      </w:r>
      <w:proofErr w:type="spellEnd"/>
      <w:r w:rsidRPr="0060079D">
        <w:rPr>
          <w:color w:val="000000" w:themeColor="text1"/>
        </w:rPr>
        <w:t xml:space="preserve"> Policy Council</w:t>
      </w:r>
      <w:r w:rsidR="00EC0E67" w:rsidRPr="0060079D">
        <w:rPr>
          <w:color w:val="000000" w:themeColor="text1"/>
        </w:rPr>
        <w:t>,</w:t>
      </w:r>
      <w:r w:rsidRPr="0060079D">
        <w:rPr>
          <w:color w:val="000000" w:themeColor="text1"/>
        </w:rPr>
        <w:t xml:space="preserve"> as provided for </w:t>
      </w:r>
      <w:r w:rsidRPr="0060079D">
        <w:rPr>
          <w:color w:val="000000" w:themeColor="text1"/>
        </w:rPr>
        <w:lastRenderedPageBreak/>
        <w:t>in Article 24, paragraph (1), item (iii) of the Act, are as follows:</w:t>
      </w:r>
    </w:p>
    <w:p w14:paraId="49251AB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二十六条第一項若しくは第二項又は法第二十七条第二項の指示に従わない場合であつて、次のいずれにも該当しないとき。次のいずれかに該当するかどうかを判断する場合は、雇用保険法第三十二条第三項の基準に準じて職業安定局長が作成した基準によつて行う。</w:t>
      </w:r>
    </w:p>
    <w:p w14:paraId="17B776B0" w14:textId="77777777" w:rsidR="003D124F" w:rsidRDefault="0024736B" w:rsidP="008642EE">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when a person fails to follow the instructions </w:t>
      </w:r>
      <w:r w:rsidR="005D1404">
        <w:rPr>
          <w:rFonts w:hint="eastAsia"/>
          <w:color w:val="000000" w:themeColor="text1"/>
        </w:rPr>
        <w:t>referred to</w:t>
      </w:r>
      <w:r w:rsidRPr="0060079D">
        <w:rPr>
          <w:color w:val="000000" w:themeColor="text1"/>
        </w:rPr>
        <w:t xml:space="preserve"> in Article 26, paragraph (1) or (2) of the Act or Article 27, paragraph (2) of the Act</w:t>
      </w:r>
      <w:r w:rsidR="00EC0E67" w:rsidRPr="0060079D">
        <w:rPr>
          <w:color w:val="000000" w:themeColor="text1"/>
        </w:rPr>
        <w:t>,</w:t>
      </w:r>
      <w:r w:rsidRPr="0060079D">
        <w:rPr>
          <w:color w:val="000000" w:themeColor="text1"/>
        </w:rPr>
        <w:t xml:space="preserve"> and the person does not fall under any of the following items</w:t>
      </w:r>
      <w:r w:rsidR="00EC0E67" w:rsidRPr="0060079D">
        <w:rPr>
          <w:color w:val="000000" w:themeColor="text1"/>
        </w:rPr>
        <w:t>, t</w:t>
      </w:r>
      <w:r w:rsidRPr="0060079D">
        <w:rPr>
          <w:color w:val="000000" w:themeColor="text1"/>
        </w:rPr>
        <w:t xml:space="preserve">he </w:t>
      </w:r>
      <w:r w:rsidR="008D799D">
        <w:rPr>
          <w:rFonts w:hint="eastAsia"/>
          <w:color w:val="000000" w:themeColor="text1"/>
        </w:rPr>
        <w:t>determin</w:t>
      </w:r>
      <w:r w:rsidR="0042427C">
        <w:rPr>
          <w:rFonts w:hint="eastAsia"/>
          <w:color w:val="000000" w:themeColor="text1"/>
        </w:rPr>
        <w:t>a</w:t>
      </w:r>
      <w:r w:rsidR="008D799D">
        <w:rPr>
          <w:rFonts w:hint="eastAsia"/>
          <w:color w:val="000000" w:themeColor="text1"/>
        </w:rPr>
        <w:t>tion</w:t>
      </w:r>
      <w:r w:rsidR="008D799D" w:rsidRPr="0060079D">
        <w:rPr>
          <w:color w:val="000000" w:themeColor="text1"/>
        </w:rPr>
        <w:t xml:space="preserve"> </w:t>
      </w:r>
      <w:r w:rsidR="0042427C">
        <w:rPr>
          <w:rFonts w:hint="eastAsia"/>
          <w:color w:val="000000" w:themeColor="text1"/>
        </w:rPr>
        <w:t>of</w:t>
      </w:r>
      <w:r w:rsidR="0042427C" w:rsidRPr="0060079D">
        <w:rPr>
          <w:color w:val="000000" w:themeColor="text1"/>
        </w:rPr>
        <w:t xml:space="preserve"> </w:t>
      </w:r>
      <w:r w:rsidRPr="0060079D">
        <w:rPr>
          <w:color w:val="000000" w:themeColor="text1"/>
        </w:rPr>
        <w:t xml:space="preserve">whether </w:t>
      </w:r>
      <w:r w:rsidR="0042427C">
        <w:rPr>
          <w:rFonts w:hint="eastAsia"/>
          <w:color w:val="000000" w:themeColor="text1"/>
        </w:rPr>
        <w:t>the</w:t>
      </w:r>
      <w:r w:rsidR="0042427C" w:rsidRPr="0060079D">
        <w:rPr>
          <w:color w:val="000000" w:themeColor="text1"/>
        </w:rPr>
        <w:t xml:space="preserve"> </w:t>
      </w:r>
      <w:r w:rsidRPr="0060079D">
        <w:rPr>
          <w:color w:val="000000" w:themeColor="text1"/>
        </w:rPr>
        <w:t xml:space="preserve">person falls under any of the following items </w:t>
      </w:r>
      <w:r w:rsidR="00950B80">
        <w:rPr>
          <w:rFonts w:hint="eastAsia"/>
          <w:color w:val="000000" w:themeColor="text1"/>
        </w:rPr>
        <w:t xml:space="preserve">is to be made </w:t>
      </w:r>
      <w:r w:rsidR="00FD2855">
        <w:rPr>
          <w:rFonts w:hint="eastAsia"/>
          <w:color w:val="000000" w:themeColor="text1"/>
        </w:rPr>
        <w:t>according to</w:t>
      </w:r>
      <w:r w:rsidRPr="0060079D">
        <w:rPr>
          <w:color w:val="000000" w:themeColor="text1"/>
        </w:rPr>
        <w:t xml:space="preserve"> the standards </w:t>
      </w:r>
      <w:r w:rsidR="0079399B">
        <w:rPr>
          <w:rFonts w:hint="eastAsia"/>
          <w:color w:val="000000" w:themeColor="text1"/>
        </w:rPr>
        <w:t>prepared</w:t>
      </w:r>
      <w:r w:rsidR="0079399B" w:rsidRPr="0060079D">
        <w:rPr>
          <w:color w:val="000000" w:themeColor="text1"/>
        </w:rPr>
        <w:t xml:space="preserve"> </w:t>
      </w:r>
      <w:r w:rsidRPr="0060079D">
        <w:rPr>
          <w:color w:val="000000" w:themeColor="text1"/>
        </w:rPr>
        <w:t xml:space="preserve">by the Director-General of the Employment Security Bureau in accordance with the criteria </w:t>
      </w:r>
      <w:r w:rsidR="00663AA4">
        <w:rPr>
          <w:rFonts w:hint="eastAsia"/>
          <w:color w:val="000000" w:themeColor="text1"/>
        </w:rPr>
        <w:t>referred to</w:t>
      </w:r>
      <w:r w:rsidRPr="0060079D">
        <w:rPr>
          <w:color w:val="000000" w:themeColor="text1"/>
        </w:rPr>
        <w:t xml:space="preserve"> in Article 32, paragraph (3) of the Employment Insurance Act:</w:t>
      </w:r>
    </w:p>
    <w:p w14:paraId="647A70F0"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指示された就職促進の措置又は紹介された職業がその者の能力からみて不適当であるとき。</w:t>
      </w:r>
    </w:p>
    <w:p w14:paraId="18EE7E2D" w14:textId="77777777" w:rsidR="003D124F" w:rsidRDefault="0024736B" w:rsidP="008642EE">
      <w:pPr>
        <w:adjustRightInd w:val="0"/>
        <w:ind w:leftChars="194" w:left="661" w:hanging="221"/>
        <w:jc w:val="left"/>
        <w:rPr>
          <w:color w:val="000000" w:themeColor="text1"/>
        </w:rPr>
      </w:pPr>
      <w:r w:rsidRPr="0060079D">
        <w:rPr>
          <w:color w:val="000000" w:themeColor="text1"/>
        </w:rPr>
        <w:t>(a) when the instructed employment promotion measures</w:t>
      </w:r>
      <w:r w:rsidR="00B02F16" w:rsidRPr="0060079D">
        <w:rPr>
          <w:color w:val="000000" w:themeColor="text1"/>
        </w:rPr>
        <w:t>,</w:t>
      </w:r>
      <w:r w:rsidRPr="0060079D">
        <w:rPr>
          <w:color w:val="000000" w:themeColor="text1"/>
        </w:rPr>
        <w:t xml:space="preserve"> or the employment that a person has been referred to</w:t>
      </w:r>
      <w:r w:rsidR="00412062">
        <w:rPr>
          <w:rFonts w:hint="eastAsia"/>
          <w:color w:val="000000" w:themeColor="text1"/>
        </w:rPr>
        <w:t>,</w:t>
      </w:r>
      <w:r w:rsidRPr="0060079D">
        <w:rPr>
          <w:color w:val="000000" w:themeColor="text1"/>
        </w:rPr>
        <w:t xml:space="preserve"> are not appropriate</w:t>
      </w:r>
      <w:r w:rsidR="00B02F16" w:rsidRPr="0060079D">
        <w:rPr>
          <w:color w:val="000000" w:themeColor="text1"/>
        </w:rPr>
        <w:t>,</w:t>
      </w:r>
      <w:r w:rsidRPr="0060079D">
        <w:rPr>
          <w:color w:val="000000" w:themeColor="text1"/>
        </w:rPr>
        <w:t xml:space="preserve"> in light of the abilities of the person;</w:t>
      </w:r>
    </w:p>
    <w:p w14:paraId="7DED1870"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指示された就職促進の措置を受けるため、又は紹介された職業に就くために、現在の住所又は居所を変更することを要する場合において、その変更が困難であるとき。</w:t>
      </w:r>
    </w:p>
    <w:p w14:paraId="3450E867"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(b) when a change to </w:t>
      </w:r>
      <w:r w:rsidR="00B02F16" w:rsidRPr="0060079D">
        <w:rPr>
          <w:color w:val="000000" w:themeColor="text1"/>
        </w:rPr>
        <w:t xml:space="preserve">a </w:t>
      </w:r>
      <w:r w:rsidRPr="0060079D">
        <w:rPr>
          <w:color w:val="000000" w:themeColor="text1"/>
        </w:rPr>
        <w:t xml:space="preserve">current domicile or residence would be required to </w:t>
      </w:r>
      <w:r w:rsidR="00264576">
        <w:rPr>
          <w:rFonts w:hint="eastAsia"/>
          <w:color w:val="000000" w:themeColor="text1"/>
        </w:rPr>
        <w:t>receive</w:t>
      </w:r>
      <w:r w:rsidR="00264576" w:rsidRPr="0060079D">
        <w:rPr>
          <w:color w:val="000000" w:themeColor="text1"/>
        </w:rPr>
        <w:t xml:space="preserve"> </w:t>
      </w:r>
      <w:r w:rsidRPr="0060079D">
        <w:rPr>
          <w:color w:val="000000" w:themeColor="text1"/>
        </w:rPr>
        <w:t>the instructed employment promotion measures</w:t>
      </w:r>
      <w:r w:rsidR="00B02F16" w:rsidRPr="0060079D">
        <w:rPr>
          <w:color w:val="000000" w:themeColor="text1"/>
        </w:rPr>
        <w:t>,</w:t>
      </w:r>
      <w:r w:rsidRPr="0060079D">
        <w:rPr>
          <w:color w:val="000000" w:themeColor="text1"/>
        </w:rPr>
        <w:t xml:space="preserve"> or to </w:t>
      </w:r>
      <w:r w:rsidR="00CB5940">
        <w:rPr>
          <w:rFonts w:hint="eastAsia"/>
          <w:color w:val="000000" w:themeColor="text1"/>
        </w:rPr>
        <w:t>take up</w:t>
      </w:r>
      <w:r w:rsidRPr="0060079D">
        <w:rPr>
          <w:color w:val="000000" w:themeColor="text1"/>
        </w:rPr>
        <w:t xml:space="preserve"> the employment </w:t>
      </w:r>
      <w:r w:rsidR="001742F8">
        <w:rPr>
          <w:rFonts w:hint="eastAsia"/>
          <w:color w:val="000000" w:themeColor="text1"/>
        </w:rPr>
        <w:t>to which</w:t>
      </w:r>
      <w:r w:rsidR="001742F8" w:rsidRPr="0060079D">
        <w:rPr>
          <w:color w:val="000000" w:themeColor="text1"/>
        </w:rPr>
        <w:t xml:space="preserve"> </w:t>
      </w:r>
      <w:r w:rsidRPr="0060079D">
        <w:rPr>
          <w:color w:val="000000" w:themeColor="text1"/>
        </w:rPr>
        <w:t xml:space="preserve">the person has been referred to, and </w:t>
      </w:r>
      <w:r w:rsidR="00B02F16" w:rsidRPr="0060079D">
        <w:rPr>
          <w:color w:val="000000" w:themeColor="text1"/>
        </w:rPr>
        <w:t>it is difficult to make that change</w:t>
      </w:r>
      <w:r w:rsidRPr="0060079D">
        <w:rPr>
          <w:color w:val="000000" w:themeColor="text1"/>
        </w:rPr>
        <w:t>;</w:t>
      </w:r>
    </w:p>
    <w:p w14:paraId="0AA02994"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就職先の賃金が同一地域における同種の業務及び技能に係る一般の賃金水準に比べて不当に低いとき。</w:t>
      </w:r>
    </w:p>
    <w:p w14:paraId="530754DB" w14:textId="77777777" w:rsidR="003D124F" w:rsidRDefault="0024736B" w:rsidP="008642EE">
      <w:pPr>
        <w:adjustRightInd w:val="0"/>
        <w:ind w:leftChars="194" w:left="661" w:hanging="221"/>
        <w:jc w:val="left"/>
        <w:rPr>
          <w:color w:val="000000" w:themeColor="text1"/>
        </w:rPr>
      </w:pPr>
      <w:r w:rsidRPr="0060079D">
        <w:rPr>
          <w:color w:val="000000" w:themeColor="text1"/>
        </w:rPr>
        <w:t xml:space="preserve">(c) when the wage offered by the employer is unjustifiably low in comparison to the wage level deemed usual for work of the same </w:t>
      </w:r>
      <w:r w:rsidR="00B02F16" w:rsidRPr="0060079D">
        <w:rPr>
          <w:color w:val="000000" w:themeColor="text1"/>
        </w:rPr>
        <w:t>type</w:t>
      </w:r>
      <w:r w:rsidRPr="0060079D">
        <w:rPr>
          <w:color w:val="000000" w:themeColor="text1"/>
        </w:rPr>
        <w:t xml:space="preserve"> of skill</w:t>
      </w:r>
      <w:r w:rsidR="00B02F16" w:rsidRPr="0060079D">
        <w:rPr>
          <w:color w:val="000000" w:themeColor="text1"/>
        </w:rPr>
        <w:t xml:space="preserve">s and </w:t>
      </w:r>
      <w:r w:rsidRPr="0060079D">
        <w:rPr>
          <w:color w:val="000000" w:themeColor="text1"/>
        </w:rPr>
        <w:t xml:space="preserve">business, and in the same </w:t>
      </w:r>
      <w:r w:rsidR="00B02F16" w:rsidRPr="0060079D">
        <w:rPr>
          <w:color w:val="000000" w:themeColor="text1"/>
        </w:rPr>
        <w:t>area</w:t>
      </w:r>
      <w:r w:rsidRPr="0060079D">
        <w:rPr>
          <w:color w:val="000000" w:themeColor="text1"/>
        </w:rPr>
        <w:t>;</w:t>
      </w:r>
    </w:p>
    <w:p w14:paraId="095E3C45"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職業安定法第二十条の規定に違反して、労働争議の発生している事業所に紹介されたとき。</w:t>
      </w:r>
    </w:p>
    <w:p w14:paraId="121123F8" w14:textId="77777777" w:rsidR="003D124F" w:rsidRDefault="0024736B" w:rsidP="008642EE">
      <w:pPr>
        <w:adjustRightInd w:val="0"/>
        <w:ind w:leftChars="194" w:left="661" w:hanging="221"/>
        <w:jc w:val="left"/>
        <w:rPr>
          <w:color w:val="000000" w:themeColor="text1"/>
        </w:rPr>
      </w:pPr>
      <w:r w:rsidRPr="0060079D">
        <w:rPr>
          <w:color w:val="000000" w:themeColor="text1"/>
        </w:rPr>
        <w:t>(d) when a person is referred to a place of business where a labor dispute has arisen, in violation of the provisions of Article 20 of the Employment Security Act;</w:t>
      </w:r>
    </w:p>
    <w:p w14:paraId="57BDE6AC"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その他正当な理由があるとき。</w:t>
      </w:r>
    </w:p>
    <w:p w14:paraId="68A00B98" w14:textId="77777777" w:rsidR="003D124F" w:rsidRDefault="0024736B" w:rsidP="008642EE">
      <w:pPr>
        <w:adjustRightInd w:val="0"/>
        <w:ind w:leftChars="194" w:left="661" w:hanging="221"/>
        <w:jc w:val="left"/>
        <w:rPr>
          <w:color w:val="000000" w:themeColor="text1"/>
        </w:rPr>
      </w:pPr>
      <w:r w:rsidRPr="0060079D">
        <w:rPr>
          <w:color w:val="000000" w:themeColor="text1"/>
        </w:rPr>
        <w:t>(e) when there is any other justifiable reason.</w:t>
      </w:r>
    </w:p>
    <w:p w14:paraId="451E209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疾病、負傷その他の理由により、就職促進の措置を受けることができず当該措置の効果を期待することが困難なとき。</w:t>
      </w:r>
    </w:p>
    <w:p w14:paraId="7C4E2DD8"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 when a person is unable to </w:t>
      </w:r>
      <w:r w:rsidR="00231B48">
        <w:rPr>
          <w:rFonts w:hint="eastAsia"/>
          <w:color w:val="000000" w:themeColor="text1"/>
        </w:rPr>
        <w:t>receive</w:t>
      </w:r>
      <w:r w:rsidR="00231B48" w:rsidRPr="0060079D">
        <w:rPr>
          <w:color w:val="000000" w:themeColor="text1"/>
        </w:rPr>
        <w:t xml:space="preserve"> </w:t>
      </w:r>
      <w:r w:rsidRPr="0060079D">
        <w:rPr>
          <w:color w:val="000000" w:themeColor="text1"/>
        </w:rPr>
        <w:t>the employment promotion measures due to sickness</w:t>
      </w:r>
      <w:r w:rsidR="00292116">
        <w:rPr>
          <w:rFonts w:hint="eastAsia"/>
          <w:color w:val="000000" w:themeColor="text1"/>
        </w:rPr>
        <w:t>,</w:t>
      </w:r>
      <w:r w:rsidRPr="0060079D">
        <w:rPr>
          <w:color w:val="000000" w:themeColor="text1"/>
        </w:rPr>
        <w:t xml:space="preserve"> injury</w:t>
      </w:r>
      <w:r w:rsidR="00292116">
        <w:rPr>
          <w:rFonts w:hint="eastAsia"/>
          <w:color w:val="000000" w:themeColor="text1"/>
        </w:rPr>
        <w:t>,</w:t>
      </w:r>
      <w:r w:rsidRPr="0060079D">
        <w:rPr>
          <w:color w:val="000000" w:themeColor="text1"/>
        </w:rPr>
        <w:t xml:space="preserve"> or any other reason, and it is difficult to expect </w:t>
      </w:r>
      <w:r w:rsidR="006517E0">
        <w:rPr>
          <w:rFonts w:hint="eastAsia"/>
          <w:color w:val="000000" w:themeColor="text1"/>
        </w:rPr>
        <w:t xml:space="preserve">the </w:t>
      </w:r>
      <w:r w:rsidR="008773F6" w:rsidRPr="0060079D">
        <w:rPr>
          <w:color w:val="000000" w:themeColor="text1"/>
        </w:rPr>
        <w:t>effect of those measures</w:t>
      </w:r>
      <w:r w:rsidRPr="0060079D">
        <w:rPr>
          <w:color w:val="000000" w:themeColor="text1"/>
        </w:rPr>
        <w:t>;</w:t>
      </w:r>
    </w:p>
    <w:p w14:paraId="19839AF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lastRenderedPageBreak/>
        <w:t>三　偽りその他不正の行為により、労働施策の総合的な推進並びに労働者の雇用の安定及び職業生活の充実等に関する法律第十八条の職業転換給付金、雇用保険法の規定による失業等給付若しくは育児休業等給付その他法令又は条例の規定によるこれらに相当する給付の支給を受け、又は受けようとしたとき。ただし、やむを得ない理由があると認められるときを除く。</w:t>
      </w:r>
    </w:p>
    <w:p w14:paraId="201BCFB0" w14:textId="77777777" w:rsidR="003D124F" w:rsidRDefault="0024736B" w:rsidP="008642EE">
      <w:pPr>
        <w:adjustRightInd w:val="0"/>
        <w:ind w:leftChars="97" w:left="441" w:hanging="221"/>
        <w:jc w:val="left"/>
        <w:rPr>
          <w:color w:val="000000" w:themeColor="text1"/>
        </w:rPr>
      </w:pPr>
      <w:r w:rsidRPr="0060079D">
        <w:rPr>
          <w:color w:val="000000" w:themeColor="text1"/>
        </w:rPr>
        <w:t xml:space="preserve">(iii) when </w:t>
      </w:r>
      <w:r w:rsidR="00540E1C">
        <w:rPr>
          <w:rFonts w:hint="eastAsia"/>
          <w:color w:val="000000" w:themeColor="text1"/>
        </w:rPr>
        <w:t>a</w:t>
      </w:r>
      <w:r w:rsidR="00540E1C" w:rsidRPr="0060079D">
        <w:rPr>
          <w:color w:val="000000" w:themeColor="text1"/>
        </w:rPr>
        <w:t xml:space="preserve"> </w:t>
      </w:r>
      <w:r w:rsidRPr="0060079D">
        <w:rPr>
          <w:color w:val="000000" w:themeColor="text1"/>
        </w:rPr>
        <w:t xml:space="preserve">person, by deception or other wrongful acts, has received or attempted to receive </w:t>
      </w:r>
      <w:r w:rsidR="00F5522F">
        <w:rPr>
          <w:rFonts w:hint="eastAsia"/>
          <w:color w:val="000000" w:themeColor="text1"/>
        </w:rPr>
        <w:t>job</w:t>
      </w:r>
      <w:r w:rsidR="00B71DC5">
        <w:rPr>
          <w:rFonts w:hint="eastAsia"/>
          <w:color w:val="000000" w:themeColor="text1"/>
        </w:rPr>
        <w:t>-</w:t>
      </w:r>
      <w:r w:rsidR="008773F6" w:rsidRPr="0060079D">
        <w:rPr>
          <w:color w:val="000000" w:themeColor="text1"/>
        </w:rPr>
        <w:t>change benefit</w:t>
      </w:r>
      <w:r w:rsidR="00B71DC5">
        <w:rPr>
          <w:rFonts w:hint="eastAsia"/>
          <w:color w:val="000000" w:themeColor="text1"/>
        </w:rPr>
        <w:t>s</w:t>
      </w:r>
      <w:r w:rsidRPr="0060079D">
        <w:rPr>
          <w:color w:val="000000" w:themeColor="text1"/>
        </w:rPr>
        <w:t xml:space="preserve"> </w:t>
      </w:r>
      <w:r w:rsidR="008773F6" w:rsidRPr="0060079D">
        <w:rPr>
          <w:color w:val="000000" w:themeColor="text1"/>
        </w:rPr>
        <w:t>referred to</w:t>
      </w:r>
      <w:r w:rsidRPr="0060079D">
        <w:rPr>
          <w:color w:val="000000" w:themeColor="text1"/>
        </w:rPr>
        <w:t xml:space="preserve"> in Article 18 of the Act on Comprehensive Promotion of Labor Policies, Stability of Employment of Workers, and Enhancement of Vocational Life, benefits for unemployment, etc. or benefits for childcare leave, etc. under the provisions of the Employment Insurance Act, or other benefits equivalent </w:t>
      </w:r>
      <w:r w:rsidR="00111B2E" w:rsidRPr="0060079D">
        <w:rPr>
          <w:color w:val="000000" w:themeColor="text1"/>
        </w:rPr>
        <w:t>to the</w:t>
      </w:r>
      <w:r w:rsidR="00AC2C65">
        <w:rPr>
          <w:rFonts w:hint="eastAsia"/>
          <w:color w:val="000000" w:themeColor="text1"/>
        </w:rPr>
        <w:t>se</w:t>
      </w:r>
      <w:r w:rsidR="00111B2E" w:rsidRPr="0060079D">
        <w:rPr>
          <w:color w:val="000000" w:themeColor="text1"/>
        </w:rPr>
        <w:t xml:space="preserve"> </w:t>
      </w:r>
      <w:r w:rsidRPr="0060079D">
        <w:rPr>
          <w:color w:val="000000" w:themeColor="text1"/>
        </w:rPr>
        <w:t>under the provisions of laws</w:t>
      </w:r>
      <w:r w:rsidR="004952DE">
        <w:rPr>
          <w:rFonts w:hint="eastAsia"/>
          <w:color w:val="000000" w:themeColor="text1"/>
        </w:rPr>
        <w:t>,</w:t>
      </w:r>
      <w:r w:rsidRPr="0060079D">
        <w:rPr>
          <w:color w:val="000000" w:themeColor="text1"/>
        </w:rPr>
        <w:t xml:space="preserve"> regulations</w:t>
      </w:r>
      <w:r w:rsidR="00E76158">
        <w:rPr>
          <w:rFonts w:hint="eastAsia"/>
          <w:color w:val="000000" w:themeColor="text1"/>
        </w:rPr>
        <w:t>,</w:t>
      </w:r>
      <w:r w:rsidRPr="0060079D">
        <w:rPr>
          <w:color w:val="000000" w:themeColor="text1"/>
        </w:rPr>
        <w:t xml:space="preserve"> or Prefectural Ordinance; provided, however, that this does not apply when </w:t>
      </w:r>
      <w:r w:rsidR="005C00F7">
        <w:rPr>
          <w:rFonts w:hint="eastAsia"/>
          <w:color w:val="000000" w:themeColor="text1"/>
        </w:rPr>
        <w:t>deemed</w:t>
      </w:r>
      <w:r w:rsidRPr="0060079D">
        <w:rPr>
          <w:color w:val="000000" w:themeColor="text1"/>
        </w:rPr>
        <w:t xml:space="preserve"> unavoidable.</w:t>
      </w:r>
    </w:p>
    <w:p w14:paraId="74A67838"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法第二十四条第二項の通知は、同条第一項の規定により失効した手帳を返納すべき期限を付して、文書により行うものとする。</w:t>
      </w:r>
    </w:p>
    <w:p w14:paraId="226A8B6F" w14:textId="77777777" w:rsidR="003D124F" w:rsidRDefault="0024736B" w:rsidP="008642EE">
      <w:pPr>
        <w:adjustRightInd w:val="0"/>
        <w:ind w:left="221" w:hanging="221"/>
        <w:jc w:val="left"/>
        <w:rPr>
          <w:color w:val="000000" w:themeColor="text1"/>
        </w:rPr>
      </w:pPr>
      <w:r w:rsidRPr="0060079D">
        <w:rPr>
          <w:color w:val="000000" w:themeColor="text1"/>
        </w:rPr>
        <w:t xml:space="preserve">(2) The notice provided for in Article 24, paragraph (2) of the Act is to be given in writing, specifying a deadline by which </w:t>
      </w:r>
      <w:r w:rsidR="00111B2E" w:rsidRPr="0060079D">
        <w:rPr>
          <w:color w:val="000000" w:themeColor="text1"/>
        </w:rPr>
        <w:t>the</w:t>
      </w:r>
      <w:r w:rsidRPr="0060079D">
        <w:rPr>
          <w:color w:val="000000" w:themeColor="text1"/>
        </w:rPr>
        <w:t xml:space="preserve"> </w:t>
      </w:r>
      <w:r w:rsidR="00BB1A3B">
        <w:rPr>
          <w:rFonts w:hint="eastAsia"/>
          <w:color w:val="000000" w:themeColor="text1"/>
        </w:rPr>
        <w:t>pocketbook</w:t>
      </w:r>
      <w:r w:rsidR="00111B2E" w:rsidRPr="0060079D">
        <w:rPr>
          <w:color w:val="000000" w:themeColor="text1"/>
        </w:rPr>
        <w:t xml:space="preserve"> that</w:t>
      </w:r>
      <w:r w:rsidRPr="0060079D">
        <w:rPr>
          <w:color w:val="000000" w:themeColor="text1"/>
        </w:rPr>
        <w:t xml:space="preserve"> </w:t>
      </w:r>
      <w:r w:rsidR="004B1B51" w:rsidRPr="0060079D">
        <w:rPr>
          <w:color w:val="000000" w:themeColor="text1"/>
        </w:rPr>
        <w:t xml:space="preserve">has expired </w:t>
      </w:r>
      <w:r w:rsidRPr="0060079D">
        <w:rPr>
          <w:color w:val="000000" w:themeColor="text1"/>
        </w:rPr>
        <w:t>pursuant to the provisions of paragraph (1) of th</w:t>
      </w:r>
      <w:r w:rsidR="004B1B51" w:rsidRPr="0060079D">
        <w:rPr>
          <w:color w:val="000000" w:themeColor="text1"/>
        </w:rPr>
        <w:t>at</w:t>
      </w:r>
      <w:r w:rsidRPr="0060079D">
        <w:rPr>
          <w:color w:val="000000" w:themeColor="text1"/>
        </w:rPr>
        <w:t xml:space="preserve"> Article is to be returned.</w:t>
      </w:r>
    </w:p>
    <w:p w14:paraId="45E7184A" w14:textId="77777777" w:rsidR="008642EE" w:rsidRDefault="008642EE" w:rsidP="008642EE">
      <w:pPr>
        <w:adjustRightInd w:val="0"/>
        <w:ind w:left="221" w:hanging="221"/>
        <w:jc w:val="left"/>
        <w:rPr>
          <w:color w:val="000000" w:themeColor="text1"/>
        </w:rPr>
      </w:pPr>
    </w:p>
    <w:p w14:paraId="380CF0B7" w14:textId="63DD8FEB" w:rsidR="003D124F" w:rsidRDefault="0024736B" w:rsidP="008642EE">
      <w:pPr>
        <w:adjustRightInd w:val="0"/>
        <w:ind w:left="442" w:hanging="221"/>
        <w:jc w:val="left"/>
        <w:rPr>
          <w:color w:val="000000" w:themeColor="text1"/>
        </w:rPr>
      </w:pPr>
      <w:r w:rsidRPr="0060079D">
        <w:rPr>
          <w:rFonts w:hint="eastAsia"/>
          <w:color w:val="000000" w:themeColor="text1"/>
        </w:rPr>
        <w:t>（手帳の返納）</w:t>
      </w:r>
    </w:p>
    <w:p w14:paraId="12433BCB" w14:textId="77777777" w:rsidR="003D124F" w:rsidRDefault="0024736B" w:rsidP="008642EE">
      <w:pPr>
        <w:adjustRightInd w:val="0"/>
        <w:ind w:left="442" w:hanging="221"/>
        <w:jc w:val="left"/>
        <w:rPr>
          <w:color w:val="000000" w:themeColor="text1"/>
        </w:rPr>
      </w:pPr>
      <w:r w:rsidRPr="0060079D">
        <w:rPr>
          <w:color w:val="000000" w:themeColor="text1"/>
        </w:rPr>
        <w:t>(Return</w:t>
      </w:r>
      <w:r w:rsidR="00111B2E" w:rsidRPr="0060079D">
        <w:rPr>
          <w:color w:val="000000" w:themeColor="text1"/>
        </w:rPr>
        <w:t>ing</w:t>
      </w:r>
      <w:r w:rsidRPr="0060079D">
        <w:rPr>
          <w:color w:val="000000" w:themeColor="text1"/>
        </w:rPr>
        <w:t xml:space="preserve"> </w:t>
      </w:r>
      <w:r w:rsidR="00285433" w:rsidRPr="0060079D">
        <w:rPr>
          <w:color w:val="000000" w:themeColor="text1"/>
        </w:rPr>
        <w:t xml:space="preserve">a </w:t>
      </w:r>
      <w:r w:rsidR="00C226BA">
        <w:rPr>
          <w:rFonts w:hint="eastAsia"/>
          <w:color w:val="000000" w:themeColor="text1"/>
        </w:rPr>
        <w:t>Pocketbook</w:t>
      </w:r>
      <w:r w:rsidRPr="0060079D">
        <w:rPr>
          <w:color w:val="000000" w:themeColor="text1"/>
        </w:rPr>
        <w:t>)</w:t>
      </w:r>
    </w:p>
    <w:p w14:paraId="5E3EF78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第十条　手帳の発給を受けた者は、第八条第一項又は第三項に規定する期間が経過することにより手帳がその効力を失つた場合は当該期間の経過後速やかに、法第二十四条第一項の規定により手帳がその効力を失つた場合は前条第二項の期限までに、当該手帳を管轄公共職業安定所の長に返納しなければならない。</w:t>
      </w:r>
    </w:p>
    <w:p w14:paraId="4818029A" w14:textId="77777777" w:rsidR="003D124F" w:rsidRDefault="0024736B" w:rsidP="008642EE">
      <w:pPr>
        <w:adjustRightInd w:val="0"/>
        <w:ind w:left="221" w:hanging="221"/>
        <w:jc w:val="left"/>
        <w:rPr>
          <w:color w:val="000000" w:themeColor="text1"/>
        </w:rPr>
      </w:pPr>
      <w:r w:rsidRPr="0060079D">
        <w:rPr>
          <w:color w:val="000000" w:themeColor="text1"/>
        </w:rPr>
        <w:t>Article 10 A</w:t>
      </w:r>
      <w:r w:rsidR="003C5179" w:rsidRPr="0060079D">
        <w:rPr>
          <w:color w:val="000000" w:themeColor="text1"/>
        </w:rPr>
        <w:t>ny</w:t>
      </w:r>
      <w:r w:rsidRPr="0060079D">
        <w:rPr>
          <w:color w:val="000000" w:themeColor="text1"/>
        </w:rPr>
        <w:t xml:space="preserve"> person who has received a </w:t>
      </w:r>
      <w:r w:rsidR="00C226BA">
        <w:rPr>
          <w:rFonts w:hint="eastAsia"/>
          <w:color w:val="000000" w:themeColor="text1"/>
        </w:rPr>
        <w:t>pocketbook</w:t>
      </w:r>
      <w:r w:rsidRPr="0060079D">
        <w:rPr>
          <w:color w:val="000000" w:themeColor="text1"/>
        </w:rPr>
        <w:t xml:space="preserve"> must return </w:t>
      </w:r>
      <w:r w:rsidR="009D19A5">
        <w:rPr>
          <w:rFonts w:hint="eastAsia"/>
          <w:color w:val="000000" w:themeColor="text1"/>
        </w:rPr>
        <w:t>it</w:t>
      </w:r>
      <w:r w:rsidRPr="0060079D">
        <w:rPr>
          <w:color w:val="000000" w:themeColor="text1"/>
        </w:rPr>
        <w:t xml:space="preserve"> to the chief of the </w:t>
      </w:r>
      <w:r w:rsidR="00C81C18">
        <w:rPr>
          <w:rFonts w:hint="eastAsia"/>
          <w:color w:val="000000" w:themeColor="text1"/>
        </w:rPr>
        <w:t>p</w:t>
      </w:r>
      <w:r w:rsidRPr="0060079D">
        <w:rPr>
          <w:color w:val="000000" w:themeColor="text1"/>
        </w:rPr>
        <w:t xml:space="preserve">ublic </w:t>
      </w:r>
      <w:r w:rsidR="00C81C18">
        <w:rPr>
          <w:rFonts w:hint="eastAsia"/>
          <w:color w:val="000000" w:themeColor="text1"/>
        </w:rPr>
        <w:t>e</w:t>
      </w:r>
      <w:r w:rsidRPr="0060079D">
        <w:rPr>
          <w:color w:val="000000" w:themeColor="text1"/>
        </w:rPr>
        <w:t xml:space="preserve">mployment </w:t>
      </w:r>
      <w:r w:rsidR="00C81C18">
        <w:rPr>
          <w:rFonts w:hint="eastAsia"/>
          <w:color w:val="000000" w:themeColor="text1"/>
        </w:rPr>
        <w:t>s</w:t>
      </w:r>
      <w:r w:rsidRPr="0060079D">
        <w:rPr>
          <w:color w:val="000000" w:themeColor="text1"/>
        </w:rPr>
        <w:t xml:space="preserve">ecurity </w:t>
      </w:r>
      <w:r w:rsidR="00C81C18">
        <w:rPr>
          <w:rFonts w:hint="eastAsia"/>
          <w:color w:val="000000" w:themeColor="text1"/>
        </w:rPr>
        <w:t>o</w:t>
      </w:r>
      <w:r w:rsidRPr="0060079D">
        <w:rPr>
          <w:color w:val="000000" w:themeColor="text1"/>
        </w:rPr>
        <w:t>ffice</w:t>
      </w:r>
      <w:r w:rsidR="009D19A5">
        <w:rPr>
          <w:rFonts w:hint="eastAsia"/>
          <w:color w:val="000000" w:themeColor="text1"/>
        </w:rPr>
        <w:t xml:space="preserve"> </w:t>
      </w:r>
      <w:r w:rsidR="005A0B00">
        <w:rPr>
          <w:rFonts w:hint="eastAsia"/>
          <w:color w:val="000000" w:themeColor="text1"/>
        </w:rPr>
        <w:t>having</w:t>
      </w:r>
      <w:r w:rsidR="009D19A5">
        <w:rPr>
          <w:rFonts w:hint="eastAsia"/>
          <w:color w:val="000000" w:themeColor="text1"/>
        </w:rPr>
        <w:t xml:space="preserve"> jurisdiction</w:t>
      </w:r>
      <w:r w:rsidRPr="0060079D">
        <w:rPr>
          <w:color w:val="000000" w:themeColor="text1"/>
        </w:rPr>
        <w:t xml:space="preserve"> </w:t>
      </w:r>
      <w:r w:rsidR="006C697B">
        <w:rPr>
          <w:rFonts w:hint="eastAsia"/>
          <w:color w:val="000000" w:themeColor="text1"/>
        </w:rPr>
        <w:t>promptly</w:t>
      </w:r>
      <w:r w:rsidR="006C697B" w:rsidRPr="0060079D">
        <w:rPr>
          <w:color w:val="000000" w:themeColor="text1"/>
        </w:rPr>
        <w:t xml:space="preserve"> </w:t>
      </w:r>
      <w:r w:rsidRPr="0060079D">
        <w:rPr>
          <w:color w:val="000000" w:themeColor="text1"/>
        </w:rPr>
        <w:t xml:space="preserve">upon the </w:t>
      </w:r>
      <w:r w:rsidR="00AD7CB6" w:rsidRPr="0060079D">
        <w:rPr>
          <w:color w:val="000000" w:themeColor="text1"/>
        </w:rPr>
        <w:t xml:space="preserve">expiration </w:t>
      </w:r>
      <w:r w:rsidRPr="0060079D">
        <w:rPr>
          <w:color w:val="000000" w:themeColor="text1"/>
        </w:rPr>
        <w:t>of the period provided for in Article</w:t>
      </w:r>
      <w:r w:rsidR="003C5179" w:rsidRPr="0060079D">
        <w:rPr>
          <w:color w:val="000000" w:themeColor="text1"/>
        </w:rPr>
        <w:t xml:space="preserve"> </w:t>
      </w:r>
      <w:r w:rsidRPr="0060079D">
        <w:rPr>
          <w:color w:val="000000" w:themeColor="text1"/>
        </w:rPr>
        <w:t xml:space="preserve">8, paragraphs (1) or (3), when a </w:t>
      </w:r>
      <w:r w:rsidR="00C61BDD">
        <w:rPr>
          <w:rFonts w:hint="eastAsia"/>
          <w:color w:val="000000" w:themeColor="text1"/>
        </w:rPr>
        <w:t>pocketbook</w:t>
      </w:r>
      <w:r w:rsidRPr="0060079D">
        <w:rPr>
          <w:color w:val="000000" w:themeColor="text1"/>
        </w:rPr>
        <w:t xml:space="preserve"> becomes invalid due to expiration of the period, or by the deadline provided for in paragraph (2) of the preceding Article</w:t>
      </w:r>
      <w:r w:rsidR="00AD7CB6" w:rsidRPr="0060079D">
        <w:rPr>
          <w:color w:val="000000" w:themeColor="text1"/>
        </w:rPr>
        <w:t>,</w:t>
      </w:r>
      <w:r w:rsidRPr="0060079D">
        <w:rPr>
          <w:color w:val="000000" w:themeColor="text1"/>
        </w:rPr>
        <w:t xml:space="preserve"> when the </w:t>
      </w:r>
      <w:r w:rsidR="00C61BDD">
        <w:rPr>
          <w:rFonts w:hint="eastAsia"/>
          <w:color w:val="000000" w:themeColor="text1"/>
        </w:rPr>
        <w:t>pocketbook</w:t>
      </w:r>
      <w:r w:rsidRPr="0060079D">
        <w:rPr>
          <w:color w:val="000000" w:themeColor="text1"/>
        </w:rPr>
        <w:t xml:space="preserve"> becomes invalid pursuant to the provisions of Article 24, paragraph (1) of the Act.</w:t>
      </w:r>
    </w:p>
    <w:p w14:paraId="584BCD13" w14:textId="77777777" w:rsidR="00506B39" w:rsidRDefault="00506B39" w:rsidP="008642EE">
      <w:pPr>
        <w:adjustRightInd w:val="0"/>
        <w:ind w:left="221" w:hanging="221"/>
        <w:jc w:val="left"/>
        <w:rPr>
          <w:color w:val="000000" w:themeColor="text1"/>
        </w:rPr>
      </w:pPr>
    </w:p>
    <w:p w14:paraId="207A0785" w14:textId="3EE0FCB7" w:rsidR="003D124F" w:rsidRDefault="0024736B" w:rsidP="00506B39">
      <w:pPr>
        <w:adjustRightInd w:val="0"/>
        <w:ind w:left="442" w:hanging="221"/>
        <w:jc w:val="left"/>
        <w:rPr>
          <w:color w:val="000000" w:themeColor="text1"/>
        </w:rPr>
      </w:pPr>
      <w:r w:rsidRPr="0060079D">
        <w:rPr>
          <w:rFonts w:hint="eastAsia"/>
          <w:color w:val="000000" w:themeColor="text1"/>
        </w:rPr>
        <w:t>（手帳の再交付）</w:t>
      </w:r>
    </w:p>
    <w:p w14:paraId="1F396A29" w14:textId="77777777" w:rsidR="003D124F" w:rsidRDefault="0024736B" w:rsidP="00506B39">
      <w:pPr>
        <w:adjustRightInd w:val="0"/>
        <w:ind w:left="442" w:hanging="221"/>
        <w:jc w:val="left"/>
        <w:rPr>
          <w:color w:val="000000" w:themeColor="text1"/>
        </w:rPr>
      </w:pPr>
      <w:r w:rsidRPr="0060079D">
        <w:rPr>
          <w:color w:val="000000" w:themeColor="text1"/>
        </w:rPr>
        <w:t xml:space="preserve">(Reissuance of </w:t>
      </w:r>
      <w:r w:rsidR="00285433" w:rsidRPr="0060079D">
        <w:rPr>
          <w:color w:val="000000" w:themeColor="text1"/>
        </w:rPr>
        <w:t xml:space="preserve">a </w:t>
      </w:r>
      <w:r w:rsidR="00253863">
        <w:rPr>
          <w:rFonts w:hint="eastAsia"/>
          <w:color w:val="000000" w:themeColor="text1"/>
        </w:rPr>
        <w:t>Pocketbook</w:t>
      </w:r>
      <w:r w:rsidRPr="0060079D">
        <w:rPr>
          <w:color w:val="000000" w:themeColor="text1"/>
        </w:rPr>
        <w:t>)</w:t>
      </w:r>
    </w:p>
    <w:p w14:paraId="3C25AB7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第十一条　手帳を滅失し、又はき損した者は、職業安定局長が定める手続及び様式に従い、管轄公共職業安定所の長に手帳の再交付を申請することができる。</w:t>
      </w:r>
    </w:p>
    <w:p w14:paraId="482017A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11 (1) A person who has lost or damaged a </w:t>
      </w:r>
      <w:r w:rsidR="00253863">
        <w:rPr>
          <w:rFonts w:hint="eastAsia"/>
          <w:color w:val="000000" w:themeColor="text1"/>
        </w:rPr>
        <w:t>pocketbook</w:t>
      </w:r>
      <w:r w:rsidR="00AD7CB6" w:rsidRPr="0060079D">
        <w:rPr>
          <w:color w:val="000000" w:themeColor="text1"/>
        </w:rPr>
        <w:t xml:space="preserve"> </w:t>
      </w:r>
      <w:r w:rsidRPr="0060079D">
        <w:rPr>
          <w:color w:val="000000" w:themeColor="text1"/>
        </w:rPr>
        <w:t xml:space="preserve">may apply to the chief of the </w:t>
      </w:r>
      <w:r w:rsidR="00DE0577">
        <w:rPr>
          <w:rFonts w:hint="eastAsia"/>
          <w:color w:val="000000" w:themeColor="text1"/>
        </w:rPr>
        <w:t>p</w:t>
      </w:r>
      <w:r w:rsidRPr="0060079D">
        <w:rPr>
          <w:color w:val="000000" w:themeColor="text1"/>
        </w:rPr>
        <w:t xml:space="preserve">ublic </w:t>
      </w:r>
      <w:r w:rsidR="00DE0577">
        <w:rPr>
          <w:rFonts w:hint="eastAsia"/>
          <w:color w:val="000000" w:themeColor="text1"/>
        </w:rPr>
        <w:t>e</w:t>
      </w:r>
      <w:r w:rsidRPr="0060079D">
        <w:rPr>
          <w:color w:val="000000" w:themeColor="text1"/>
        </w:rPr>
        <w:t xml:space="preserve">mployment </w:t>
      </w:r>
      <w:r w:rsidR="00DE0577">
        <w:rPr>
          <w:rFonts w:hint="eastAsia"/>
          <w:color w:val="000000" w:themeColor="text1"/>
        </w:rPr>
        <w:t>s</w:t>
      </w:r>
      <w:r w:rsidRPr="0060079D">
        <w:rPr>
          <w:color w:val="000000" w:themeColor="text1"/>
        </w:rPr>
        <w:t xml:space="preserve">ecurity </w:t>
      </w:r>
      <w:r w:rsidR="00DE0577">
        <w:rPr>
          <w:rFonts w:hint="eastAsia"/>
          <w:color w:val="000000" w:themeColor="text1"/>
        </w:rPr>
        <w:t>o</w:t>
      </w:r>
      <w:r w:rsidRPr="0060079D">
        <w:rPr>
          <w:color w:val="000000" w:themeColor="text1"/>
        </w:rPr>
        <w:t>ffice</w:t>
      </w:r>
      <w:r w:rsidR="00286F0F">
        <w:rPr>
          <w:rFonts w:hint="eastAsia"/>
          <w:color w:val="000000" w:themeColor="text1"/>
        </w:rPr>
        <w:t xml:space="preserve"> </w:t>
      </w:r>
      <w:r w:rsidR="00392C3B">
        <w:rPr>
          <w:rFonts w:hint="eastAsia"/>
          <w:color w:val="000000" w:themeColor="text1"/>
        </w:rPr>
        <w:t>having</w:t>
      </w:r>
      <w:r w:rsidR="00286F0F">
        <w:rPr>
          <w:rFonts w:hint="eastAsia"/>
          <w:color w:val="000000" w:themeColor="text1"/>
        </w:rPr>
        <w:t xml:space="preserve"> jurisdiction</w:t>
      </w:r>
      <w:r w:rsidRPr="0060079D">
        <w:rPr>
          <w:color w:val="000000" w:themeColor="text1"/>
        </w:rPr>
        <w:t xml:space="preserve"> for the reissuance of a</w:t>
      </w:r>
      <w:r w:rsidR="00285433" w:rsidRPr="0060079D">
        <w:rPr>
          <w:color w:val="000000" w:themeColor="text1"/>
        </w:rPr>
        <w:t xml:space="preserve"> </w:t>
      </w:r>
      <w:r w:rsidR="00286F0F">
        <w:rPr>
          <w:rFonts w:hint="eastAsia"/>
          <w:color w:val="000000" w:themeColor="text1"/>
        </w:rPr>
        <w:t>pocketbook</w:t>
      </w:r>
      <w:r w:rsidRPr="0060079D">
        <w:rPr>
          <w:color w:val="000000" w:themeColor="text1"/>
        </w:rPr>
        <w:t xml:space="preserve"> pursuant to the procedures and form </w:t>
      </w:r>
      <w:r w:rsidR="00AD7CB6" w:rsidRPr="0060079D">
        <w:rPr>
          <w:color w:val="000000" w:themeColor="text1"/>
        </w:rPr>
        <w:t xml:space="preserve">specified </w:t>
      </w:r>
      <w:r w:rsidRPr="0060079D">
        <w:rPr>
          <w:color w:val="000000" w:themeColor="text1"/>
        </w:rPr>
        <w:t>by the Director-General of the Employment Security Bureau.</w:t>
      </w:r>
    </w:p>
    <w:p w14:paraId="7F83D46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手帳を滅失したことにより手帳の再交付を受けた者は、滅失した手帳を発見したと</w:t>
      </w:r>
      <w:r w:rsidRPr="0060079D">
        <w:rPr>
          <w:rFonts w:hint="eastAsia"/>
          <w:color w:val="000000" w:themeColor="text1"/>
        </w:rPr>
        <w:lastRenderedPageBreak/>
        <w:t>きは、これをすみやかに管轄公共職業安定所の長に返納しなければならない。</w:t>
      </w:r>
    </w:p>
    <w:p w14:paraId="32E581C9" w14:textId="77777777" w:rsidR="003D124F" w:rsidRDefault="0024736B" w:rsidP="008642EE">
      <w:pPr>
        <w:adjustRightInd w:val="0"/>
        <w:ind w:left="221" w:hanging="221"/>
        <w:jc w:val="left"/>
        <w:rPr>
          <w:color w:val="000000" w:themeColor="text1"/>
        </w:rPr>
      </w:pPr>
      <w:r w:rsidRPr="0060079D">
        <w:rPr>
          <w:color w:val="000000" w:themeColor="text1"/>
        </w:rPr>
        <w:t>(2) When a person who</w:t>
      </w:r>
      <w:r w:rsidR="00043D80">
        <w:rPr>
          <w:rFonts w:hint="eastAsia"/>
          <w:color w:val="000000" w:themeColor="text1"/>
        </w:rPr>
        <w:t xml:space="preserve"> </w:t>
      </w:r>
      <w:r w:rsidR="00043D80" w:rsidRPr="00356788">
        <w:rPr>
          <w:color w:val="000000" w:themeColor="text1"/>
        </w:rPr>
        <w:t xml:space="preserve">has </w:t>
      </w:r>
      <w:r w:rsidR="002964EB">
        <w:rPr>
          <w:color w:val="000000" w:themeColor="text1"/>
        </w:rPr>
        <w:t>received</w:t>
      </w:r>
      <w:r w:rsidR="002964EB">
        <w:rPr>
          <w:rFonts w:hint="eastAsia"/>
          <w:color w:val="000000" w:themeColor="text1"/>
        </w:rPr>
        <w:t xml:space="preserve"> </w:t>
      </w:r>
      <w:r w:rsidR="002964EB" w:rsidRPr="00E82295">
        <w:rPr>
          <w:color w:val="000000" w:themeColor="text1"/>
        </w:rPr>
        <w:t>reissu</w:t>
      </w:r>
      <w:r w:rsidR="00455938">
        <w:rPr>
          <w:rFonts w:hint="eastAsia"/>
          <w:color w:val="000000" w:themeColor="text1"/>
        </w:rPr>
        <w:t>ance of</w:t>
      </w:r>
      <w:r w:rsidR="002964EB" w:rsidRPr="00E82295">
        <w:rPr>
          <w:color w:val="000000" w:themeColor="text1"/>
        </w:rPr>
        <w:t xml:space="preserve"> </w:t>
      </w:r>
      <w:r w:rsidR="003805F3">
        <w:rPr>
          <w:rFonts w:hint="eastAsia"/>
          <w:color w:val="000000" w:themeColor="text1"/>
        </w:rPr>
        <w:t xml:space="preserve">a </w:t>
      </w:r>
      <w:r w:rsidR="007F4DAE">
        <w:rPr>
          <w:rFonts w:hint="eastAsia"/>
          <w:color w:val="000000" w:themeColor="text1"/>
        </w:rPr>
        <w:t>pocketbook</w:t>
      </w:r>
      <w:r w:rsidR="00A10C30" w:rsidRPr="0060079D">
        <w:rPr>
          <w:color w:val="000000" w:themeColor="text1"/>
        </w:rPr>
        <w:t xml:space="preserve"> </w:t>
      </w:r>
      <w:r w:rsidRPr="0060079D">
        <w:rPr>
          <w:color w:val="000000" w:themeColor="text1"/>
        </w:rPr>
        <w:t xml:space="preserve">due to </w:t>
      </w:r>
      <w:r w:rsidR="001B5313">
        <w:rPr>
          <w:rFonts w:hint="eastAsia"/>
          <w:color w:val="000000" w:themeColor="text1"/>
        </w:rPr>
        <w:t xml:space="preserve">its </w:t>
      </w:r>
      <w:r w:rsidRPr="0060079D">
        <w:rPr>
          <w:color w:val="000000" w:themeColor="text1"/>
        </w:rPr>
        <w:t>loss</w:t>
      </w:r>
      <w:r w:rsidR="00A10C30" w:rsidRPr="0060079D">
        <w:rPr>
          <w:color w:val="000000" w:themeColor="text1"/>
        </w:rPr>
        <w:t xml:space="preserve"> </w:t>
      </w:r>
      <w:r w:rsidRPr="0060079D">
        <w:rPr>
          <w:color w:val="000000" w:themeColor="text1"/>
        </w:rPr>
        <w:t xml:space="preserve">finds </w:t>
      </w:r>
      <w:r w:rsidR="001B5313">
        <w:rPr>
          <w:rFonts w:hint="eastAsia"/>
          <w:color w:val="000000" w:themeColor="text1"/>
        </w:rPr>
        <w:t>it</w:t>
      </w:r>
      <w:r w:rsidRPr="0060079D">
        <w:rPr>
          <w:color w:val="000000" w:themeColor="text1"/>
        </w:rPr>
        <w:t>, th</w:t>
      </w:r>
      <w:r w:rsidR="00DC2AFB" w:rsidRPr="0060079D">
        <w:rPr>
          <w:color w:val="000000" w:themeColor="text1"/>
        </w:rPr>
        <w:t>at</w:t>
      </w:r>
      <w:r w:rsidRPr="0060079D">
        <w:rPr>
          <w:color w:val="000000" w:themeColor="text1"/>
        </w:rPr>
        <w:t xml:space="preserve"> person must </w:t>
      </w:r>
      <w:r w:rsidR="00661CC6">
        <w:rPr>
          <w:rFonts w:hint="eastAsia"/>
          <w:color w:val="000000" w:themeColor="text1"/>
        </w:rPr>
        <w:t>promptly</w:t>
      </w:r>
      <w:r w:rsidR="00661CC6" w:rsidRPr="0060079D">
        <w:rPr>
          <w:color w:val="000000" w:themeColor="text1"/>
        </w:rPr>
        <w:t xml:space="preserve"> </w:t>
      </w:r>
      <w:r w:rsidRPr="0060079D">
        <w:rPr>
          <w:color w:val="000000" w:themeColor="text1"/>
        </w:rPr>
        <w:t xml:space="preserve">return </w:t>
      </w:r>
      <w:r w:rsidR="007674DA">
        <w:rPr>
          <w:rFonts w:hint="eastAsia"/>
          <w:color w:val="000000" w:themeColor="text1"/>
        </w:rPr>
        <w:t>it</w:t>
      </w:r>
      <w:r w:rsidR="00A10C30" w:rsidRPr="0060079D">
        <w:rPr>
          <w:color w:val="000000" w:themeColor="text1"/>
        </w:rPr>
        <w:t xml:space="preserve"> </w:t>
      </w:r>
      <w:r w:rsidRPr="0060079D">
        <w:rPr>
          <w:color w:val="000000" w:themeColor="text1"/>
        </w:rPr>
        <w:t xml:space="preserve">to the chief of the </w:t>
      </w:r>
      <w:r w:rsidR="0047650A">
        <w:rPr>
          <w:rFonts w:hint="eastAsia"/>
          <w:color w:val="000000" w:themeColor="text1"/>
        </w:rPr>
        <w:t>p</w:t>
      </w:r>
      <w:r w:rsidRPr="0060079D">
        <w:rPr>
          <w:color w:val="000000" w:themeColor="text1"/>
        </w:rPr>
        <w:t xml:space="preserve">ublic </w:t>
      </w:r>
      <w:r w:rsidR="0047650A">
        <w:rPr>
          <w:rFonts w:hint="eastAsia"/>
          <w:color w:val="000000" w:themeColor="text1"/>
        </w:rPr>
        <w:t>e</w:t>
      </w:r>
      <w:r w:rsidRPr="0060079D">
        <w:rPr>
          <w:color w:val="000000" w:themeColor="text1"/>
        </w:rPr>
        <w:t xml:space="preserve">mployment </w:t>
      </w:r>
      <w:r w:rsidR="00CE40EF">
        <w:rPr>
          <w:rFonts w:hint="eastAsia"/>
          <w:color w:val="000000" w:themeColor="text1"/>
        </w:rPr>
        <w:t>s</w:t>
      </w:r>
      <w:r w:rsidRPr="0060079D">
        <w:rPr>
          <w:color w:val="000000" w:themeColor="text1"/>
        </w:rPr>
        <w:t xml:space="preserve">ecurity </w:t>
      </w:r>
      <w:r w:rsidR="00CE40EF">
        <w:rPr>
          <w:rFonts w:hint="eastAsia"/>
          <w:color w:val="000000" w:themeColor="text1"/>
        </w:rPr>
        <w:t>o</w:t>
      </w:r>
      <w:r w:rsidRPr="0060079D">
        <w:rPr>
          <w:color w:val="000000" w:themeColor="text1"/>
        </w:rPr>
        <w:t>ffice</w:t>
      </w:r>
      <w:r w:rsidR="00DC2AFB" w:rsidRPr="0060079D">
        <w:rPr>
          <w:color w:val="000000" w:themeColor="text1"/>
        </w:rPr>
        <w:t xml:space="preserve"> having jurisdiction</w:t>
      </w:r>
      <w:r w:rsidRPr="0060079D">
        <w:rPr>
          <w:color w:val="000000" w:themeColor="text1"/>
        </w:rPr>
        <w:t>.</w:t>
      </w:r>
    </w:p>
    <w:p w14:paraId="6B5FB6DC" w14:textId="77777777" w:rsidR="00506B39" w:rsidRDefault="00506B39" w:rsidP="008642EE">
      <w:pPr>
        <w:adjustRightInd w:val="0"/>
        <w:ind w:left="221" w:hanging="221"/>
        <w:jc w:val="left"/>
        <w:rPr>
          <w:color w:val="000000" w:themeColor="text1"/>
        </w:rPr>
      </w:pPr>
    </w:p>
    <w:p w14:paraId="7D124CBB" w14:textId="54841D2A" w:rsidR="003D124F" w:rsidRDefault="0024736B" w:rsidP="00506B39">
      <w:pPr>
        <w:adjustRightInd w:val="0"/>
        <w:ind w:left="442" w:hanging="221"/>
        <w:jc w:val="left"/>
        <w:rPr>
          <w:color w:val="000000" w:themeColor="text1"/>
          <w:lang w:eastAsia="zh-TW"/>
        </w:rPr>
      </w:pPr>
      <w:r w:rsidRPr="0060079D">
        <w:rPr>
          <w:rFonts w:hint="eastAsia"/>
          <w:color w:val="000000" w:themeColor="text1"/>
          <w:lang w:eastAsia="zh-TW"/>
        </w:rPr>
        <w:t>（中高年齢失業者等求職手帳受給者台帳）</w:t>
      </w:r>
    </w:p>
    <w:p w14:paraId="7B569370" w14:textId="77777777" w:rsidR="003D124F" w:rsidRDefault="0024736B" w:rsidP="00506B39">
      <w:pPr>
        <w:adjustRightInd w:val="0"/>
        <w:ind w:left="442" w:hanging="221"/>
        <w:jc w:val="left"/>
        <w:rPr>
          <w:color w:val="000000" w:themeColor="text1"/>
        </w:rPr>
      </w:pPr>
      <w:r w:rsidRPr="0060079D">
        <w:rPr>
          <w:color w:val="000000" w:themeColor="text1"/>
        </w:rPr>
        <w:t>(</w:t>
      </w:r>
      <w:r w:rsidR="00DC2AFB" w:rsidRPr="0060079D">
        <w:rPr>
          <w:color w:val="000000" w:themeColor="text1"/>
        </w:rPr>
        <w:t xml:space="preserve">Register </w:t>
      </w:r>
      <w:r w:rsidRPr="0060079D">
        <w:rPr>
          <w:color w:val="000000" w:themeColor="text1"/>
        </w:rPr>
        <w:t xml:space="preserve">of Recipients of </w:t>
      </w:r>
      <w:r w:rsidR="00DC2AFB" w:rsidRPr="0060079D">
        <w:rPr>
          <w:color w:val="000000" w:themeColor="text1"/>
        </w:rPr>
        <w:t xml:space="preserve">a </w:t>
      </w:r>
      <w:r w:rsidR="0005743B" w:rsidRPr="0060079D">
        <w:rPr>
          <w:color w:val="000000" w:themeColor="text1"/>
        </w:rPr>
        <w:t xml:space="preserve">Job </w:t>
      </w:r>
      <w:r w:rsidR="00286F0F">
        <w:rPr>
          <w:rFonts w:hint="eastAsia"/>
          <w:color w:val="000000" w:themeColor="text1"/>
        </w:rPr>
        <w:t>Application Pocketbook</w:t>
      </w:r>
      <w:r w:rsidRPr="0060079D">
        <w:rPr>
          <w:color w:val="000000" w:themeColor="text1"/>
        </w:rPr>
        <w:t xml:space="preserve"> for Middle-Aged and Elderly Unemployed Persons)</w:t>
      </w:r>
    </w:p>
    <w:p w14:paraId="4F78EC4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第十二条　管轄公共職業安定所の長は、手帳の発給を受けた者ごとに中高年齢失業者等求職手帳受給者台帳を備え、これに手帳の発給及び失効その他手帳の発給を受けた者に関して必要な事項を記載するものとする。</w:t>
      </w:r>
    </w:p>
    <w:p w14:paraId="1FE7202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12 The </w:t>
      </w:r>
      <w:r w:rsidR="00DC2AFB" w:rsidRPr="0060079D">
        <w:rPr>
          <w:color w:val="000000" w:themeColor="text1"/>
        </w:rPr>
        <w:t>c</w:t>
      </w:r>
      <w:r w:rsidRPr="0060079D">
        <w:rPr>
          <w:color w:val="000000" w:themeColor="text1"/>
        </w:rPr>
        <w:t xml:space="preserve">hief of the </w:t>
      </w:r>
      <w:r w:rsidR="001F5F7D">
        <w:rPr>
          <w:rFonts w:hint="eastAsia"/>
          <w:color w:val="000000" w:themeColor="text1"/>
        </w:rPr>
        <w:t>p</w:t>
      </w:r>
      <w:r w:rsidRPr="0060079D">
        <w:rPr>
          <w:color w:val="000000" w:themeColor="text1"/>
        </w:rPr>
        <w:t xml:space="preserve">ublic </w:t>
      </w:r>
      <w:r w:rsidR="001F5F7D">
        <w:rPr>
          <w:rFonts w:hint="eastAsia"/>
          <w:color w:val="000000" w:themeColor="text1"/>
        </w:rPr>
        <w:t>e</w:t>
      </w:r>
      <w:r w:rsidRPr="0060079D">
        <w:rPr>
          <w:color w:val="000000" w:themeColor="text1"/>
        </w:rPr>
        <w:t xml:space="preserve">mployment </w:t>
      </w:r>
      <w:r w:rsidR="001F5F7D">
        <w:rPr>
          <w:rFonts w:hint="eastAsia"/>
          <w:color w:val="000000" w:themeColor="text1"/>
        </w:rPr>
        <w:t>s</w:t>
      </w:r>
      <w:r w:rsidRPr="0060079D">
        <w:rPr>
          <w:color w:val="000000" w:themeColor="text1"/>
        </w:rPr>
        <w:t xml:space="preserve">ecurity </w:t>
      </w:r>
      <w:r w:rsidR="001F5F7D">
        <w:rPr>
          <w:rFonts w:hint="eastAsia"/>
          <w:color w:val="000000" w:themeColor="text1"/>
        </w:rPr>
        <w:t>o</w:t>
      </w:r>
      <w:r w:rsidRPr="0060079D">
        <w:rPr>
          <w:color w:val="000000" w:themeColor="text1"/>
        </w:rPr>
        <w:t>ffice</w:t>
      </w:r>
      <w:r w:rsidR="000B1E64">
        <w:rPr>
          <w:rFonts w:hint="eastAsia"/>
          <w:color w:val="000000" w:themeColor="text1"/>
        </w:rPr>
        <w:t xml:space="preserve"> </w:t>
      </w:r>
      <w:r w:rsidR="005A0B00">
        <w:rPr>
          <w:rFonts w:hint="eastAsia"/>
          <w:color w:val="000000" w:themeColor="text1"/>
        </w:rPr>
        <w:t>having</w:t>
      </w:r>
      <w:r w:rsidR="000B1E64">
        <w:rPr>
          <w:rFonts w:hint="eastAsia"/>
          <w:color w:val="000000" w:themeColor="text1"/>
        </w:rPr>
        <w:t xml:space="preserve"> jurisdiction</w:t>
      </w:r>
      <w:r w:rsidRPr="0060079D">
        <w:rPr>
          <w:color w:val="000000" w:themeColor="text1"/>
        </w:rPr>
        <w:t xml:space="preserve"> is to keep a register </w:t>
      </w:r>
      <w:r w:rsidR="00323D75">
        <w:rPr>
          <w:rFonts w:hint="eastAsia"/>
          <w:color w:val="000000" w:themeColor="text1"/>
        </w:rPr>
        <w:t>for</w:t>
      </w:r>
      <w:r w:rsidR="00323D75" w:rsidRPr="0060079D">
        <w:rPr>
          <w:color w:val="000000" w:themeColor="text1"/>
        </w:rPr>
        <w:t xml:space="preserve"> </w:t>
      </w:r>
      <w:r w:rsidRPr="0060079D">
        <w:rPr>
          <w:color w:val="000000" w:themeColor="text1"/>
        </w:rPr>
        <w:t xml:space="preserve">each person who has received a </w:t>
      </w:r>
      <w:r w:rsidR="0005743B" w:rsidRPr="0060079D">
        <w:rPr>
          <w:color w:val="000000" w:themeColor="text1"/>
        </w:rPr>
        <w:t xml:space="preserve">job </w:t>
      </w:r>
      <w:r w:rsidR="00D90732">
        <w:rPr>
          <w:rFonts w:hint="eastAsia"/>
          <w:color w:val="000000" w:themeColor="text1"/>
        </w:rPr>
        <w:t>application pocketbook</w:t>
      </w:r>
      <w:r w:rsidRPr="0060079D">
        <w:rPr>
          <w:color w:val="000000" w:themeColor="text1"/>
        </w:rPr>
        <w:t xml:space="preserve"> for middle-aged and elderly unemployed persons</w:t>
      </w:r>
      <w:r w:rsidR="00DC2AFB" w:rsidRPr="0060079D">
        <w:rPr>
          <w:color w:val="000000" w:themeColor="text1"/>
        </w:rPr>
        <w:t>,</w:t>
      </w:r>
      <w:r w:rsidRPr="0060079D">
        <w:rPr>
          <w:color w:val="000000" w:themeColor="text1"/>
        </w:rPr>
        <w:t xml:space="preserve"> and other persons</w:t>
      </w:r>
      <w:r w:rsidR="00601A20">
        <w:rPr>
          <w:rFonts w:hint="eastAsia"/>
          <w:color w:val="000000" w:themeColor="text1"/>
        </w:rPr>
        <w:t>, etc.</w:t>
      </w:r>
      <w:r w:rsidR="00CB6FA7" w:rsidRPr="0060079D">
        <w:rPr>
          <w:color w:val="000000" w:themeColor="text1"/>
        </w:rPr>
        <w:t>,</w:t>
      </w:r>
      <w:r w:rsidRPr="0060079D">
        <w:rPr>
          <w:color w:val="000000" w:themeColor="text1"/>
        </w:rPr>
        <w:t xml:space="preserve"> and </w:t>
      </w:r>
      <w:r w:rsidR="00AA0E34">
        <w:rPr>
          <w:rFonts w:hint="eastAsia"/>
          <w:color w:val="000000" w:themeColor="text1"/>
        </w:rPr>
        <w:t xml:space="preserve">record in the </w:t>
      </w:r>
      <w:r w:rsidR="00DC43BD">
        <w:rPr>
          <w:rFonts w:hint="eastAsia"/>
          <w:color w:val="000000" w:themeColor="text1"/>
        </w:rPr>
        <w:t>register</w:t>
      </w:r>
      <w:r w:rsidR="00AA0E34" w:rsidRPr="0060079D">
        <w:rPr>
          <w:color w:val="000000" w:themeColor="text1"/>
        </w:rPr>
        <w:t xml:space="preserve"> </w:t>
      </w:r>
      <w:r w:rsidRPr="0060079D">
        <w:rPr>
          <w:color w:val="000000" w:themeColor="text1"/>
        </w:rPr>
        <w:t xml:space="preserve">the issuance and </w:t>
      </w:r>
      <w:r w:rsidR="00EC0E67" w:rsidRPr="0060079D">
        <w:rPr>
          <w:color w:val="000000" w:themeColor="text1"/>
        </w:rPr>
        <w:t xml:space="preserve">expiration </w:t>
      </w:r>
      <w:r w:rsidRPr="0060079D">
        <w:rPr>
          <w:color w:val="000000" w:themeColor="text1"/>
        </w:rPr>
        <w:t xml:space="preserve">of the </w:t>
      </w:r>
      <w:r w:rsidR="009E665C">
        <w:rPr>
          <w:rFonts w:hint="eastAsia"/>
          <w:color w:val="000000" w:themeColor="text1"/>
        </w:rPr>
        <w:t>pocketbook</w:t>
      </w:r>
      <w:r w:rsidR="00DC2AFB" w:rsidRPr="0060079D">
        <w:rPr>
          <w:color w:val="000000" w:themeColor="text1"/>
        </w:rPr>
        <w:t xml:space="preserve"> </w:t>
      </w:r>
      <w:r w:rsidRPr="0060079D">
        <w:rPr>
          <w:color w:val="000000" w:themeColor="text1"/>
        </w:rPr>
        <w:t xml:space="preserve">and any other necessary </w:t>
      </w:r>
      <w:r w:rsidR="009008CB" w:rsidRPr="0060079D">
        <w:rPr>
          <w:color w:val="000000" w:themeColor="text1"/>
        </w:rPr>
        <w:t>matters</w:t>
      </w:r>
      <w:r w:rsidRPr="0060079D">
        <w:rPr>
          <w:color w:val="000000" w:themeColor="text1"/>
        </w:rPr>
        <w:t xml:space="preserve"> concerning </w:t>
      </w:r>
      <w:r w:rsidR="00705B3B">
        <w:rPr>
          <w:rFonts w:hint="eastAsia"/>
          <w:color w:val="000000" w:themeColor="text1"/>
        </w:rPr>
        <w:t>that</w:t>
      </w:r>
      <w:r w:rsidR="00705B3B" w:rsidRPr="0060079D">
        <w:rPr>
          <w:color w:val="000000" w:themeColor="text1"/>
        </w:rPr>
        <w:t xml:space="preserve"> </w:t>
      </w:r>
      <w:r w:rsidRPr="0060079D">
        <w:rPr>
          <w:color w:val="000000" w:themeColor="text1"/>
        </w:rPr>
        <w:t>person.</w:t>
      </w:r>
    </w:p>
    <w:p w14:paraId="5F12096B" w14:textId="77777777" w:rsidR="00506B39" w:rsidRDefault="00506B39" w:rsidP="008642EE">
      <w:pPr>
        <w:adjustRightInd w:val="0"/>
        <w:ind w:left="221" w:hanging="221"/>
        <w:jc w:val="left"/>
        <w:rPr>
          <w:color w:val="000000" w:themeColor="text1"/>
        </w:rPr>
      </w:pPr>
    </w:p>
    <w:p w14:paraId="1A52239E" w14:textId="5E7C3BE1" w:rsidR="003D124F" w:rsidRDefault="0024736B" w:rsidP="008642EE">
      <w:pPr>
        <w:adjustRightInd w:val="0"/>
        <w:ind w:left="221" w:hanging="221"/>
        <w:jc w:val="left"/>
        <w:rPr>
          <w:color w:val="000000" w:themeColor="text1"/>
        </w:rPr>
      </w:pPr>
      <w:r w:rsidRPr="0060079D">
        <w:rPr>
          <w:rFonts w:hint="eastAsia"/>
          <w:color w:val="000000" w:themeColor="text1"/>
        </w:rPr>
        <w:t>第十三条　削除</w:t>
      </w:r>
    </w:p>
    <w:p w14:paraId="4AAEB5E4" w14:textId="77777777" w:rsidR="003D124F" w:rsidRDefault="0024736B" w:rsidP="008642EE">
      <w:pPr>
        <w:adjustRightInd w:val="0"/>
        <w:ind w:left="221" w:hanging="221"/>
        <w:jc w:val="left"/>
        <w:rPr>
          <w:color w:val="000000" w:themeColor="text1"/>
        </w:rPr>
      </w:pPr>
      <w:r w:rsidRPr="0060079D">
        <w:rPr>
          <w:color w:val="000000" w:themeColor="text1"/>
        </w:rPr>
        <w:t>Article 13 Deleted</w:t>
      </w:r>
    </w:p>
    <w:p w14:paraId="6C45142C" w14:textId="77777777" w:rsidR="00506B39" w:rsidRDefault="00506B39" w:rsidP="008642EE">
      <w:pPr>
        <w:adjustRightInd w:val="0"/>
        <w:ind w:left="221" w:hanging="221"/>
        <w:jc w:val="left"/>
        <w:rPr>
          <w:color w:val="000000" w:themeColor="text1"/>
        </w:rPr>
      </w:pPr>
    </w:p>
    <w:p w14:paraId="1FDC6014" w14:textId="5200302D" w:rsidR="003D124F" w:rsidRDefault="0024736B" w:rsidP="00506B39">
      <w:pPr>
        <w:adjustRightInd w:val="0"/>
        <w:ind w:left="442" w:hanging="221"/>
        <w:jc w:val="left"/>
        <w:rPr>
          <w:color w:val="000000" w:themeColor="text1"/>
        </w:rPr>
      </w:pPr>
      <w:r w:rsidRPr="0060079D">
        <w:rPr>
          <w:rFonts w:hint="eastAsia"/>
          <w:color w:val="000000" w:themeColor="text1"/>
        </w:rPr>
        <w:t>（公共職業安定所長の指示）</w:t>
      </w:r>
    </w:p>
    <w:p w14:paraId="1F664433" w14:textId="77777777" w:rsidR="003D124F" w:rsidRDefault="0024736B" w:rsidP="00506B39">
      <w:pPr>
        <w:adjustRightInd w:val="0"/>
        <w:ind w:left="442" w:hanging="221"/>
        <w:jc w:val="left"/>
        <w:rPr>
          <w:color w:val="000000" w:themeColor="text1"/>
        </w:rPr>
      </w:pPr>
      <w:r w:rsidRPr="0060079D">
        <w:rPr>
          <w:color w:val="000000" w:themeColor="text1"/>
        </w:rPr>
        <w:t>(Instructions by the Chief of the Public Employment Security Office)</w:t>
      </w:r>
    </w:p>
    <w:p w14:paraId="5E0E055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第十四条　法第二十六条第一項の指示は手帳の発給と同時に、同条第二項の指示は手帳の有効期間の延長と同時に行うものとする。</w:t>
      </w:r>
    </w:p>
    <w:p w14:paraId="459D58D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14 (1) The instructions provided for in Article 26, paragraph (1) of the Act are to be </w:t>
      </w:r>
      <w:r w:rsidR="00A91EBE">
        <w:rPr>
          <w:rFonts w:hint="eastAsia"/>
          <w:color w:val="000000" w:themeColor="text1"/>
        </w:rPr>
        <w:t>given</w:t>
      </w:r>
      <w:r w:rsidRPr="0060079D">
        <w:rPr>
          <w:color w:val="000000" w:themeColor="text1"/>
        </w:rPr>
        <w:t xml:space="preserve"> at the same time as the issuance of a </w:t>
      </w:r>
      <w:r w:rsidR="00214CC2">
        <w:rPr>
          <w:rFonts w:hint="eastAsia"/>
          <w:color w:val="000000" w:themeColor="text1"/>
        </w:rPr>
        <w:t>pocket</w:t>
      </w:r>
      <w:r w:rsidR="00CB6FA7" w:rsidRPr="0060079D">
        <w:rPr>
          <w:color w:val="000000" w:themeColor="text1"/>
        </w:rPr>
        <w:t>book</w:t>
      </w:r>
      <w:r w:rsidRPr="0060079D">
        <w:rPr>
          <w:color w:val="000000" w:themeColor="text1"/>
        </w:rPr>
        <w:t xml:space="preserve">, and the instructions provided for in paragraph (2) of </w:t>
      </w:r>
      <w:r w:rsidR="00CB6FA7" w:rsidRPr="0060079D">
        <w:rPr>
          <w:color w:val="000000" w:themeColor="text1"/>
        </w:rPr>
        <w:t>that</w:t>
      </w:r>
      <w:r w:rsidRPr="0060079D">
        <w:rPr>
          <w:color w:val="000000" w:themeColor="text1"/>
        </w:rPr>
        <w:t xml:space="preserve"> Article are to be </w:t>
      </w:r>
      <w:r w:rsidR="00374BE6">
        <w:rPr>
          <w:rFonts w:hint="eastAsia"/>
          <w:color w:val="000000" w:themeColor="text1"/>
        </w:rPr>
        <w:t>given</w:t>
      </w:r>
      <w:r w:rsidRPr="0060079D">
        <w:rPr>
          <w:color w:val="000000" w:themeColor="text1"/>
        </w:rPr>
        <w:t xml:space="preserve"> at the same time as the extension of the validity period of th</w:t>
      </w:r>
      <w:r w:rsidR="00CB6FA7" w:rsidRPr="0060079D">
        <w:rPr>
          <w:color w:val="000000" w:themeColor="text1"/>
        </w:rPr>
        <w:t xml:space="preserve">at </w:t>
      </w:r>
      <w:r w:rsidR="00374BE6">
        <w:rPr>
          <w:rFonts w:hint="eastAsia"/>
          <w:color w:val="000000" w:themeColor="text1"/>
        </w:rPr>
        <w:t>pocket</w:t>
      </w:r>
      <w:r w:rsidR="00CB6FA7" w:rsidRPr="0060079D">
        <w:rPr>
          <w:color w:val="000000" w:themeColor="text1"/>
        </w:rPr>
        <w:t>book</w:t>
      </w:r>
      <w:r w:rsidRPr="0060079D">
        <w:rPr>
          <w:color w:val="000000" w:themeColor="text1"/>
        </w:rPr>
        <w:t>.</w:t>
      </w:r>
    </w:p>
    <w:p w14:paraId="05F1272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法第二十六条第一項及び第二項の指示は、次の各号に掲げる事項を手帳に記入することにより行うものとする。</w:t>
      </w:r>
    </w:p>
    <w:p w14:paraId="090F51BB" w14:textId="77777777" w:rsidR="003D124F" w:rsidRDefault="0024736B" w:rsidP="008642EE">
      <w:pPr>
        <w:adjustRightInd w:val="0"/>
        <w:ind w:left="221" w:hanging="221"/>
        <w:jc w:val="left"/>
        <w:rPr>
          <w:color w:val="000000" w:themeColor="text1"/>
        </w:rPr>
      </w:pPr>
      <w:r w:rsidRPr="0060079D">
        <w:rPr>
          <w:color w:val="000000" w:themeColor="text1"/>
        </w:rPr>
        <w:t xml:space="preserve">(2) The instructions </w:t>
      </w:r>
      <w:r w:rsidR="00E11586">
        <w:rPr>
          <w:rFonts w:hint="eastAsia"/>
          <w:color w:val="000000" w:themeColor="text1"/>
        </w:rPr>
        <w:t>referred to</w:t>
      </w:r>
      <w:r w:rsidRPr="0060079D">
        <w:rPr>
          <w:color w:val="000000" w:themeColor="text1"/>
        </w:rPr>
        <w:t xml:space="preserve"> in Article 26, paragraphs (1) and (2) of the Act are to be </w:t>
      </w:r>
      <w:r w:rsidR="00CC251B">
        <w:rPr>
          <w:rFonts w:hint="eastAsia"/>
          <w:color w:val="000000" w:themeColor="text1"/>
        </w:rPr>
        <w:t>given</w:t>
      </w:r>
      <w:r w:rsidRPr="0060079D">
        <w:rPr>
          <w:color w:val="000000" w:themeColor="text1"/>
        </w:rPr>
        <w:t xml:space="preserve"> by </w:t>
      </w:r>
      <w:r w:rsidR="00A47A62">
        <w:rPr>
          <w:rFonts w:hint="eastAsia"/>
          <w:color w:val="000000" w:themeColor="text1"/>
        </w:rPr>
        <w:t>entering</w:t>
      </w:r>
      <w:r w:rsidR="00A47A62" w:rsidRPr="0060079D">
        <w:rPr>
          <w:color w:val="000000" w:themeColor="text1"/>
        </w:rPr>
        <w:t xml:space="preserve"> </w:t>
      </w:r>
      <w:r w:rsidRPr="0060079D">
        <w:rPr>
          <w:color w:val="000000" w:themeColor="text1"/>
        </w:rPr>
        <w:t xml:space="preserve">the </w:t>
      </w:r>
      <w:r w:rsidR="009008CB" w:rsidRPr="0060079D">
        <w:rPr>
          <w:color w:val="000000" w:themeColor="text1"/>
        </w:rPr>
        <w:t>matters</w:t>
      </w:r>
      <w:r w:rsidRPr="0060079D">
        <w:rPr>
          <w:color w:val="000000" w:themeColor="text1"/>
        </w:rPr>
        <w:t xml:space="preserve"> </w:t>
      </w:r>
      <w:r w:rsidR="00A47A62">
        <w:rPr>
          <w:rFonts w:hint="eastAsia"/>
          <w:color w:val="000000" w:themeColor="text1"/>
        </w:rPr>
        <w:t>listed</w:t>
      </w:r>
      <w:r w:rsidR="00CB6FA7" w:rsidRPr="0060079D">
        <w:rPr>
          <w:color w:val="000000" w:themeColor="text1"/>
        </w:rPr>
        <w:t xml:space="preserve"> </w:t>
      </w:r>
      <w:r w:rsidRPr="0060079D">
        <w:rPr>
          <w:color w:val="000000" w:themeColor="text1"/>
        </w:rPr>
        <w:t xml:space="preserve">in the following items in </w:t>
      </w:r>
      <w:r w:rsidR="00D51E64">
        <w:rPr>
          <w:rFonts w:hint="eastAsia"/>
          <w:color w:val="000000" w:themeColor="text1"/>
        </w:rPr>
        <w:t>the</w:t>
      </w:r>
      <w:r w:rsidR="00D51E64" w:rsidRPr="0060079D">
        <w:rPr>
          <w:color w:val="000000" w:themeColor="text1"/>
        </w:rPr>
        <w:t xml:space="preserve"> </w:t>
      </w:r>
      <w:r w:rsidR="00D51E64">
        <w:rPr>
          <w:rFonts w:hint="eastAsia"/>
          <w:color w:val="000000" w:themeColor="text1"/>
        </w:rPr>
        <w:t>pocket</w:t>
      </w:r>
      <w:r w:rsidR="00CB6FA7" w:rsidRPr="0060079D">
        <w:rPr>
          <w:color w:val="000000" w:themeColor="text1"/>
        </w:rPr>
        <w:t>book</w:t>
      </w:r>
      <w:r w:rsidRPr="0060079D">
        <w:rPr>
          <w:color w:val="000000" w:themeColor="text1"/>
        </w:rPr>
        <w:t>:</w:t>
      </w:r>
    </w:p>
    <w:p w14:paraId="618A20C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受けるべき就職促進の措置の種類及びその順序</w:t>
      </w:r>
    </w:p>
    <w:p w14:paraId="4CC37E07"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types of employment promotion measures to be </w:t>
      </w:r>
      <w:r w:rsidR="002E4BF8">
        <w:rPr>
          <w:rFonts w:hint="eastAsia"/>
          <w:color w:val="000000" w:themeColor="text1"/>
        </w:rPr>
        <w:t>received</w:t>
      </w:r>
      <w:r w:rsidR="002E4BF8" w:rsidRPr="0060079D">
        <w:rPr>
          <w:color w:val="000000" w:themeColor="text1"/>
        </w:rPr>
        <w:t xml:space="preserve"> </w:t>
      </w:r>
      <w:r w:rsidRPr="0060079D">
        <w:rPr>
          <w:color w:val="000000" w:themeColor="text1"/>
        </w:rPr>
        <w:t>and their order;</w:t>
      </w:r>
    </w:p>
    <w:p w14:paraId="1D623FA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就職促進の措置を受ける期間並びにその開始及び終了の時期</w:t>
      </w:r>
    </w:p>
    <w:p w14:paraId="3AC4FEF4"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the period </w:t>
      </w:r>
      <w:r w:rsidR="009608F6">
        <w:rPr>
          <w:rFonts w:hint="eastAsia"/>
          <w:color w:val="000000" w:themeColor="text1"/>
        </w:rPr>
        <w:t>during which</w:t>
      </w:r>
      <w:r w:rsidR="009608F6" w:rsidRPr="0060079D">
        <w:rPr>
          <w:color w:val="000000" w:themeColor="text1"/>
        </w:rPr>
        <w:t xml:space="preserve"> </w:t>
      </w:r>
      <w:r w:rsidRPr="0060079D">
        <w:rPr>
          <w:color w:val="000000" w:themeColor="text1"/>
        </w:rPr>
        <w:t>the employment promotion measures</w:t>
      </w:r>
      <w:r w:rsidR="003A595F">
        <w:rPr>
          <w:rFonts w:hint="eastAsia"/>
          <w:color w:val="000000" w:themeColor="text1"/>
        </w:rPr>
        <w:t xml:space="preserve"> are to be </w:t>
      </w:r>
      <w:r w:rsidR="00196C80">
        <w:rPr>
          <w:rFonts w:hint="eastAsia"/>
          <w:color w:val="000000" w:themeColor="text1"/>
        </w:rPr>
        <w:t>received</w:t>
      </w:r>
      <w:r w:rsidR="00913BC8" w:rsidRPr="0060079D">
        <w:rPr>
          <w:color w:val="000000" w:themeColor="text1"/>
        </w:rPr>
        <w:t>,</w:t>
      </w:r>
      <w:r w:rsidRPr="0060079D">
        <w:rPr>
          <w:color w:val="000000" w:themeColor="text1"/>
        </w:rPr>
        <w:t xml:space="preserve"> and the</w:t>
      </w:r>
      <w:r w:rsidR="00D0789D">
        <w:rPr>
          <w:rFonts w:hint="eastAsia"/>
          <w:color w:val="000000" w:themeColor="text1"/>
        </w:rPr>
        <w:t>ir</w:t>
      </w:r>
      <w:r w:rsidRPr="0060079D">
        <w:rPr>
          <w:color w:val="000000" w:themeColor="text1"/>
        </w:rPr>
        <w:t xml:space="preserve"> start and end </w:t>
      </w:r>
      <w:r w:rsidR="00D0789D">
        <w:rPr>
          <w:rFonts w:hint="eastAsia"/>
          <w:color w:val="000000" w:themeColor="text1"/>
        </w:rPr>
        <w:t>dates</w:t>
      </w:r>
      <w:r w:rsidRPr="0060079D">
        <w:rPr>
          <w:color w:val="000000" w:themeColor="text1"/>
        </w:rPr>
        <w:t>;</w:t>
      </w:r>
    </w:p>
    <w:p w14:paraId="646859B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法第二十五条第一項第一号に掲げる措置を受けることを指示する場合は、管轄公共職業安定所に定期的に出頭すべき日</w:t>
      </w:r>
    </w:p>
    <w:p w14:paraId="5E56851E"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if a person is instructed to </w:t>
      </w:r>
      <w:r w:rsidR="00A90CE5">
        <w:rPr>
          <w:rFonts w:hint="eastAsia"/>
          <w:color w:val="000000" w:themeColor="text1"/>
        </w:rPr>
        <w:t>receive</w:t>
      </w:r>
      <w:r w:rsidR="00A90CE5" w:rsidRPr="0060079D">
        <w:rPr>
          <w:color w:val="000000" w:themeColor="text1"/>
        </w:rPr>
        <w:t xml:space="preserve"> </w:t>
      </w:r>
      <w:r w:rsidRPr="0060079D">
        <w:rPr>
          <w:color w:val="000000" w:themeColor="text1"/>
        </w:rPr>
        <w:t>the measures</w:t>
      </w:r>
      <w:r w:rsidR="00913BC8" w:rsidRPr="0060079D">
        <w:rPr>
          <w:color w:val="000000" w:themeColor="text1"/>
        </w:rPr>
        <w:t xml:space="preserve"> stated</w:t>
      </w:r>
      <w:r w:rsidRPr="0060079D">
        <w:rPr>
          <w:color w:val="000000" w:themeColor="text1"/>
        </w:rPr>
        <w:t xml:space="preserve"> in Article 25, paragraph (1), item (</w:t>
      </w:r>
      <w:proofErr w:type="spellStart"/>
      <w:r w:rsidRPr="0060079D">
        <w:rPr>
          <w:color w:val="000000" w:themeColor="text1"/>
        </w:rPr>
        <w:t>i</w:t>
      </w:r>
      <w:proofErr w:type="spellEnd"/>
      <w:r w:rsidRPr="0060079D">
        <w:rPr>
          <w:color w:val="000000" w:themeColor="text1"/>
        </w:rPr>
        <w:t>) of the Act, the days</w:t>
      </w:r>
      <w:r w:rsidR="00913BC8" w:rsidRPr="0060079D">
        <w:rPr>
          <w:color w:val="000000" w:themeColor="text1"/>
        </w:rPr>
        <w:t xml:space="preserve"> on which</w:t>
      </w:r>
      <w:r w:rsidRPr="0060079D">
        <w:rPr>
          <w:color w:val="000000" w:themeColor="text1"/>
        </w:rPr>
        <w:t xml:space="preserve"> that person </w:t>
      </w:r>
      <w:r w:rsidR="00083760">
        <w:rPr>
          <w:rFonts w:hint="eastAsia"/>
          <w:color w:val="000000" w:themeColor="text1"/>
        </w:rPr>
        <w:t>is to</w:t>
      </w:r>
      <w:r w:rsidR="00083760" w:rsidRPr="0060079D">
        <w:rPr>
          <w:color w:val="000000" w:themeColor="text1"/>
        </w:rPr>
        <w:t xml:space="preserve"> </w:t>
      </w:r>
      <w:r w:rsidRPr="0060079D">
        <w:rPr>
          <w:color w:val="000000" w:themeColor="text1"/>
        </w:rPr>
        <w:t xml:space="preserve">appear </w:t>
      </w:r>
      <w:r w:rsidR="00083760" w:rsidRPr="003F4ABB">
        <w:rPr>
          <w:color w:val="000000" w:themeColor="text1"/>
        </w:rPr>
        <w:lastRenderedPageBreak/>
        <w:t xml:space="preserve">regularly </w:t>
      </w:r>
      <w:r w:rsidRPr="0060079D">
        <w:rPr>
          <w:color w:val="000000" w:themeColor="text1"/>
        </w:rPr>
        <w:t xml:space="preserve">at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ffice</w:t>
      </w:r>
      <w:r w:rsidR="00820204">
        <w:rPr>
          <w:rFonts w:hint="eastAsia"/>
          <w:color w:val="000000" w:themeColor="text1"/>
        </w:rPr>
        <w:t xml:space="preserve"> </w:t>
      </w:r>
      <w:r w:rsidR="005A0B00">
        <w:rPr>
          <w:rFonts w:hint="eastAsia"/>
          <w:color w:val="000000" w:themeColor="text1"/>
        </w:rPr>
        <w:t>having</w:t>
      </w:r>
      <w:r w:rsidR="00820204">
        <w:rPr>
          <w:rFonts w:hint="eastAsia"/>
          <w:color w:val="000000" w:themeColor="text1"/>
        </w:rPr>
        <w:t xml:space="preserve"> jurisdiction</w:t>
      </w:r>
      <w:r w:rsidRPr="0060079D">
        <w:rPr>
          <w:color w:val="000000" w:themeColor="text1"/>
        </w:rPr>
        <w:t>;</w:t>
      </w:r>
    </w:p>
    <w:p w14:paraId="30B108D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法第二十五条第一項第二号又は第三号に掲げる措置（以下この号において「訓練」という。）を受けることを指示する場合は、訓練の職種及び施設</w:t>
      </w:r>
    </w:p>
    <w:p w14:paraId="6BF5751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if a person is instructed to </w:t>
      </w:r>
      <w:r w:rsidR="00AB491F">
        <w:rPr>
          <w:rFonts w:hint="eastAsia"/>
          <w:color w:val="000000" w:themeColor="text1"/>
        </w:rPr>
        <w:t>receive</w:t>
      </w:r>
      <w:r w:rsidR="00AB491F" w:rsidRPr="0060079D">
        <w:rPr>
          <w:color w:val="000000" w:themeColor="text1"/>
        </w:rPr>
        <w:t xml:space="preserve"> </w:t>
      </w:r>
      <w:r w:rsidRPr="0060079D">
        <w:rPr>
          <w:color w:val="000000" w:themeColor="text1"/>
        </w:rPr>
        <w:t xml:space="preserve">the measures (referred to </w:t>
      </w:r>
      <w:r w:rsidR="002A14D1" w:rsidRPr="003E7953">
        <w:rPr>
          <w:color w:val="000000" w:themeColor="text1"/>
        </w:rPr>
        <w:t>below</w:t>
      </w:r>
      <w:r w:rsidR="002A14D1" w:rsidRPr="002A14D1">
        <w:rPr>
          <w:color w:val="000000" w:themeColor="text1"/>
        </w:rPr>
        <w:t xml:space="preserve"> </w:t>
      </w:r>
      <w:r w:rsidR="002A14D1" w:rsidRPr="00B37C58">
        <w:rPr>
          <w:color w:val="000000" w:themeColor="text1"/>
        </w:rPr>
        <w:t>in this item</w:t>
      </w:r>
      <w:r w:rsidR="002A14D1" w:rsidRPr="002A14D1">
        <w:rPr>
          <w:color w:val="000000" w:themeColor="text1"/>
        </w:rPr>
        <w:t xml:space="preserve"> </w:t>
      </w:r>
      <w:r w:rsidRPr="0060079D">
        <w:rPr>
          <w:color w:val="000000" w:themeColor="text1"/>
        </w:rPr>
        <w:t xml:space="preserve">as "training") </w:t>
      </w:r>
      <w:r w:rsidR="00913BC8" w:rsidRPr="0060079D">
        <w:rPr>
          <w:color w:val="000000" w:themeColor="text1"/>
        </w:rPr>
        <w:t xml:space="preserve">stated </w:t>
      </w:r>
      <w:r w:rsidRPr="0060079D">
        <w:rPr>
          <w:color w:val="000000" w:themeColor="text1"/>
        </w:rPr>
        <w:t xml:space="preserve">in Article 25, paragraph (1), items (ii) or (iii) of the Act, the type of </w:t>
      </w:r>
      <w:r w:rsidR="00046213">
        <w:rPr>
          <w:rFonts w:hint="eastAsia"/>
          <w:color w:val="000000" w:themeColor="text1"/>
        </w:rPr>
        <w:t>work</w:t>
      </w:r>
      <w:r w:rsidR="00D56CA2" w:rsidRPr="0060079D">
        <w:rPr>
          <w:color w:val="000000" w:themeColor="text1"/>
        </w:rPr>
        <w:t xml:space="preserve"> </w:t>
      </w:r>
      <w:r w:rsidR="00D403D6" w:rsidRPr="003955A8">
        <w:rPr>
          <w:color w:val="000000" w:themeColor="text1"/>
        </w:rPr>
        <w:t xml:space="preserve">and </w:t>
      </w:r>
      <w:r w:rsidR="00D403D6">
        <w:rPr>
          <w:rFonts w:hint="eastAsia"/>
          <w:color w:val="000000" w:themeColor="text1"/>
        </w:rPr>
        <w:t xml:space="preserve">the </w:t>
      </w:r>
      <w:r w:rsidR="00D403D6" w:rsidRPr="003955A8">
        <w:rPr>
          <w:color w:val="000000" w:themeColor="text1"/>
        </w:rPr>
        <w:t>facilit</w:t>
      </w:r>
      <w:r w:rsidR="00903848">
        <w:rPr>
          <w:rFonts w:hint="eastAsia"/>
          <w:color w:val="000000" w:themeColor="text1"/>
        </w:rPr>
        <w:t>y for the</w:t>
      </w:r>
      <w:r w:rsidR="00D403D6" w:rsidRPr="00D403D6">
        <w:rPr>
          <w:color w:val="000000" w:themeColor="text1"/>
        </w:rPr>
        <w:t xml:space="preserve"> </w:t>
      </w:r>
      <w:r w:rsidRPr="0060079D">
        <w:rPr>
          <w:color w:val="000000" w:themeColor="text1"/>
        </w:rPr>
        <w:t>training;</w:t>
      </w:r>
    </w:p>
    <w:p w14:paraId="3427F0A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その他就職促進の措置を受けることに関し必要な事項で職業安定局長が定めるもの</w:t>
      </w:r>
    </w:p>
    <w:p w14:paraId="3C658A7E"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any other matters necessary </w:t>
      </w:r>
      <w:r w:rsidR="00176033">
        <w:rPr>
          <w:rFonts w:hint="eastAsia"/>
          <w:color w:val="000000" w:themeColor="text1"/>
        </w:rPr>
        <w:t xml:space="preserve">in relation </w:t>
      </w:r>
      <w:r w:rsidRPr="0060079D">
        <w:rPr>
          <w:color w:val="000000" w:themeColor="text1"/>
        </w:rPr>
        <w:t xml:space="preserve">to </w:t>
      </w:r>
      <w:r w:rsidR="00176033">
        <w:rPr>
          <w:rFonts w:hint="eastAsia"/>
          <w:color w:val="000000" w:themeColor="text1"/>
        </w:rPr>
        <w:t>receiving</w:t>
      </w:r>
      <w:r w:rsidR="00176033" w:rsidRPr="0060079D">
        <w:rPr>
          <w:color w:val="000000" w:themeColor="text1"/>
        </w:rPr>
        <w:t xml:space="preserve"> </w:t>
      </w:r>
      <w:r w:rsidRPr="0060079D">
        <w:rPr>
          <w:color w:val="000000" w:themeColor="text1"/>
        </w:rPr>
        <w:t>the employment promotion measures</w:t>
      </w:r>
      <w:r w:rsidR="001978E1">
        <w:rPr>
          <w:rFonts w:hint="eastAsia"/>
          <w:color w:val="000000" w:themeColor="text1"/>
        </w:rPr>
        <w:t>,</w:t>
      </w:r>
      <w:r w:rsidRPr="0060079D">
        <w:rPr>
          <w:color w:val="000000" w:themeColor="text1"/>
        </w:rPr>
        <w:t xml:space="preserve"> as specified by the Director-General of the Employment Security Bureau.</w:t>
      </w:r>
    </w:p>
    <w:p w14:paraId="04F4571B"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管轄公共職業安定所の長は、法第二十六条第一項又は第二項の指示をする場合は、当該指示に関し、あらかじめ、公共職業訓練施設の長その他就職促進の措置を実施する関係機関と協議しなければならない。</w:t>
      </w:r>
    </w:p>
    <w:p w14:paraId="1EA2E84C" w14:textId="77777777" w:rsidR="003D124F" w:rsidRDefault="0024736B" w:rsidP="008642EE">
      <w:pPr>
        <w:adjustRightInd w:val="0"/>
        <w:ind w:left="221" w:hanging="221"/>
        <w:jc w:val="left"/>
        <w:rPr>
          <w:color w:val="000000" w:themeColor="text1"/>
        </w:rPr>
      </w:pPr>
      <w:r w:rsidRPr="0060079D">
        <w:rPr>
          <w:color w:val="000000" w:themeColor="text1"/>
        </w:rPr>
        <w:t xml:space="preserve">(3) When the </w:t>
      </w:r>
      <w:r w:rsidR="00583A8C">
        <w:rPr>
          <w:rFonts w:hint="eastAsia"/>
          <w:color w:val="000000" w:themeColor="text1"/>
        </w:rPr>
        <w:t>c</w:t>
      </w:r>
      <w:r w:rsidRPr="0060079D">
        <w:rPr>
          <w:color w:val="000000" w:themeColor="text1"/>
        </w:rPr>
        <w:t xml:space="preserve">hief of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ffice</w:t>
      </w:r>
      <w:r w:rsidR="00A83D36">
        <w:rPr>
          <w:rFonts w:hint="eastAsia"/>
          <w:color w:val="000000" w:themeColor="text1"/>
        </w:rPr>
        <w:t xml:space="preserve"> </w:t>
      </w:r>
      <w:r w:rsidR="005A0B00">
        <w:rPr>
          <w:rFonts w:hint="eastAsia"/>
          <w:color w:val="000000" w:themeColor="text1"/>
        </w:rPr>
        <w:t>having</w:t>
      </w:r>
      <w:r w:rsidR="00A83D36">
        <w:rPr>
          <w:rFonts w:hint="eastAsia"/>
          <w:color w:val="000000" w:themeColor="text1"/>
        </w:rPr>
        <w:t xml:space="preserve"> jurisdiction</w:t>
      </w:r>
      <w:r w:rsidRPr="0060079D">
        <w:rPr>
          <w:color w:val="000000" w:themeColor="text1"/>
        </w:rPr>
        <w:t xml:space="preserve"> </w:t>
      </w:r>
      <w:r w:rsidR="00EF3CF4">
        <w:rPr>
          <w:rFonts w:hint="eastAsia"/>
          <w:color w:val="000000" w:themeColor="text1"/>
        </w:rPr>
        <w:t>issues</w:t>
      </w:r>
      <w:r w:rsidR="00EF3CF4" w:rsidRPr="0060079D">
        <w:rPr>
          <w:color w:val="000000" w:themeColor="text1"/>
        </w:rPr>
        <w:t xml:space="preserve"> </w:t>
      </w:r>
      <w:r w:rsidRPr="0060079D">
        <w:rPr>
          <w:color w:val="000000" w:themeColor="text1"/>
        </w:rPr>
        <w:t>instructions as provided for in Article 26, paragraph (1) or (2) of the Act</w:t>
      </w:r>
      <w:r w:rsidR="00D56CA2" w:rsidRPr="0060079D">
        <w:rPr>
          <w:color w:val="000000" w:themeColor="text1"/>
        </w:rPr>
        <w:t xml:space="preserve">, </w:t>
      </w:r>
      <w:r w:rsidRPr="0060079D">
        <w:rPr>
          <w:color w:val="000000" w:themeColor="text1"/>
        </w:rPr>
        <w:t xml:space="preserve">the </w:t>
      </w:r>
      <w:r w:rsidR="009E0420">
        <w:rPr>
          <w:rFonts w:hint="eastAsia"/>
          <w:color w:val="000000" w:themeColor="text1"/>
        </w:rPr>
        <w:t>c</w:t>
      </w:r>
      <w:r w:rsidRPr="0060079D">
        <w:rPr>
          <w:color w:val="000000" w:themeColor="text1"/>
        </w:rPr>
        <w:t xml:space="preserve">hief must consult in advance with the </w:t>
      </w:r>
      <w:r w:rsidR="00E83961">
        <w:rPr>
          <w:rFonts w:hint="eastAsia"/>
          <w:color w:val="000000" w:themeColor="text1"/>
        </w:rPr>
        <w:t>head</w:t>
      </w:r>
      <w:r w:rsidR="00E83961" w:rsidRPr="0060079D">
        <w:rPr>
          <w:color w:val="000000" w:themeColor="text1"/>
        </w:rPr>
        <w:t xml:space="preserve"> </w:t>
      </w:r>
      <w:r w:rsidRPr="0060079D">
        <w:rPr>
          <w:color w:val="000000" w:themeColor="text1"/>
        </w:rPr>
        <w:t>of a public vocational training facility</w:t>
      </w:r>
      <w:r w:rsidR="00D56CA2" w:rsidRPr="0060079D">
        <w:rPr>
          <w:color w:val="000000" w:themeColor="text1"/>
        </w:rPr>
        <w:t>,</w:t>
      </w:r>
      <w:r w:rsidRPr="0060079D">
        <w:rPr>
          <w:color w:val="000000" w:themeColor="text1"/>
        </w:rPr>
        <w:t xml:space="preserve"> and any other </w:t>
      </w:r>
      <w:r w:rsidR="00930EED">
        <w:rPr>
          <w:rFonts w:hint="eastAsia"/>
          <w:color w:val="000000" w:themeColor="text1"/>
        </w:rPr>
        <w:t>relevant</w:t>
      </w:r>
      <w:r w:rsidR="0006771D" w:rsidRPr="0060079D">
        <w:rPr>
          <w:color w:val="000000" w:themeColor="text1"/>
        </w:rPr>
        <w:t xml:space="preserve"> entities</w:t>
      </w:r>
      <w:r w:rsidRPr="0060079D">
        <w:rPr>
          <w:color w:val="000000" w:themeColor="text1"/>
        </w:rPr>
        <w:t xml:space="preserve"> implementing the employment promotion measures</w:t>
      </w:r>
      <w:r w:rsidR="00D56CA2" w:rsidRPr="0060079D">
        <w:rPr>
          <w:color w:val="000000" w:themeColor="text1"/>
        </w:rPr>
        <w:t>, concerning those instructions.</w:t>
      </w:r>
    </w:p>
    <w:p w14:paraId="7205D9AD"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管轄公共職業安定所の長は、法第二十六条第一項又は第二項の指示をした場合は、当該指示に係る就職促進の措置を実施する機関に対し、速やかにその旨を通知しなければならない。</w:t>
      </w:r>
    </w:p>
    <w:p w14:paraId="7F41320D" w14:textId="77777777" w:rsidR="003D124F" w:rsidRDefault="0024736B" w:rsidP="008642EE">
      <w:pPr>
        <w:adjustRightInd w:val="0"/>
        <w:ind w:left="221" w:hanging="221"/>
        <w:jc w:val="left"/>
        <w:rPr>
          <w:color w:val="000000" w:themeColor="text1"/>
        </w:rPr>
      </w:pPr>
      <w:r w:rsidRPr="0060079D">
        <w:rPr>
          <w:color w:val="000000" w:themeColor="text1"/>
        </w:rPr>
        <w:t xml:space="preserve">(4) When the </w:t>
      </w:r>
      <w:r w:rsidR="00583A8C">
        <w:rPr>
          <w:rFonts w:hint="eastAsia"/>
          <w:color w:val="000000" w:themeColor="text1"/>
        </w:rPr>
        <w:t>c</w:t>
      </w:r>
      <w:r w:rsidRPr="0060079D">
        <w:rPr>
          <w:color w:val="000000" w:themeColor="text1"/>
        </w:rPr>
        <w:t xml:space="preserve">hief of the </w:t>
      </w:r>
      <w:r w:rsidR="00583A8C">
        <w:rPr>
          <w:rFonts w:hint="eastAsia"/>
          <w:color w:val="000000" w:themeColor="text1"/>
        </w:rPr>
        <w:t>p</w:t>
      </w:r>
      <w:r w:rsidRPr="0060079D">
        <w:rPr>
          <w:color w:val="000000" w:themeColor="text1"/>
        </w:rPr>
        <w:t xml:space="preserve">ublic </w:t>
      </w:r>
      <w:r w:rsidR="00583A8C">
        <w:rPr>
          <w:rFonts w:hint="eastAsia"/>
          <w:color w:val="000000" w:themeColor="text1"/>
        </w:rPr>
        <w:t>e</w:t>
      </w:r>
      <w:r w:rsidRPr="0060079D">
        <w:rPr>
          <w:color w:val="000000" w:themeColor="text1"/>
        </w:rPr>
        <w:t xml:space="preserve">mployment </w:t>
      </w:r>
      <w:r w:rsidR="00583A8C">
        <w:rPr>
          <w:rFonts w:hint="eastAsia"/>
          <w:color w:val="000000" w:themeColor="text1"/>
        </w:rPr>
        <w:t>s</w:t>
      </w:r>
      <w:r w:rsidRPr="0060079D">
        <w:rPr>
          <w:color w:val="000000" w:themeColor="text1"/>
        </w:rPr>
        <w:t xml:space="preserve">ecurity </w:t>
      </w:r>
      <w:r w:rsidR="00583A8C">
        <w:rPr>
          <w:rFonts w:hint="eastAsia"/>
          <w:color w:val="000000" w:themeColor="text1"/>
        </w:rPr>
        <w:t>o</w:t>
      </w:r>
      <w:r w:rsidRPr="0060079D">
        <w:rPr>
          <w:color w:val="000000" w:themeColor="text1"/>
        </w:rPr>
        <w:t xml:space="preserve">ffice </w:t>
      </w:r>
      <w:r w:rsidR="005A0B00">
        <w:rPr>
          <w:rFonts w:hint="eastAsia"/>
          <w:color w:val="000000" w:themeColor="text1"/>
        </w:rPr>
        <w:t>having</w:t>
      </w:r>
      <w:r w:rsidR="009D0179">
        <w:rPr>
          <w:rFonts w:hint="eastAsia"/>
          <w:color w:val="000000" w:themeColor="text1"/>
        </w:rPr>
        <w:t xml:space="preserve"> jurisdiction </w:t>
      </w:r>
      <w:r w:rsidR="00E63E4A">
        <w:rPr>
          <w:rFonts w:hint="eastAsia"/>
          <w:color w:val="000000" w:themeColor="text1"/>
        </w:rPr>
        <w:t>issues</w:t>
      </w:r>
      <w:r w:rsidR="00E63E4A" w:rsidRPr="0060079D">
        <w:rPr>
          <w:color w:val="000000" w:themeColor="text1"/>
        </w:rPr>
        <w:t xml:space="preserve"> </w:t>
      </w:r>
      <w:r w:rsidR="000A38E6" w:rsidRPr="0060079D">
        <w:rPr>
          <w:color w:val="000000" w:themeColor="text1"/>
        </w:rPr>
        <w:t xml:space="preserve">the </w:t>
      </w:r>
      <w:r w:rsidRPr="0060079D">
        <w:rPr>
          <w:color w:val="000000" w:themeColor="text1"/>
        </w:rPr>
        <w:t xml:space="preserve">instructions provided for in Article 26, paragraph (1) or (2) of the Act, the </w:t>
      </w:r>
      <w:r w:rsidR="00BB6668">
        <w:rPr>
          <w:rFonts w:hint="eastAsia"/>
          <w:color w:val="000000" w:themeColor="text1"/>
        </w:rPr>
        <w:t>c</w:t>
      </w:r>
      <w:r w:rsidRPr="0060079D">
        <w:rPr>
          <w:color w:val="000000" w:themeColor="text1"/>
        </w:rPr>
        <w:t xml:space="preserve">hief must </w:t>
      </w:r>
      <w:r w:rsidR="001E64D6">
        <w:rPr>
          <w:rFonts w:hint="eastAsia"/>
          <w:color w:val="000000" w:themeColor="text1"/>
        </w:rPr>
        <w:t>promptly</w:t>
      </w:r>
      <w:r w:rsidR="001E64D6" w:rsidRPr="0060079D">
        <w:rPr>
          <w:color w:val="000000" w:themeColor="text1"/>
        </w:rPr>
        <w:t xml:space="preserve"> </w:t>
      </w:r>
      <w:r w:rsidRPr="0060079D">
        <w:rPr>
          <w:color w:val="000000" w:themeColor="text1"/>
        </w:rPr>
        <w:t xml:space="preserve">notify the </w:t>
      </w:r>
      <w:r w:rsidR="0006771D" w:rsidRPr="0060079D">
        <w:rPr>
          <w:color w:val="000000" w:themeColor="text1"/>
        </w:rPr>
        <w:t xml:space="preserve">entities </w:t>
      </w:r>
      <w:r w:rsidRPr="0060079D">
        <w:rPr>
          <w:color w:val="000000" w:themeColor="text1"/>
        </w:rPr>
        <w:t xml:space="preserve">implementing the employment promotion measures </w:t>
      </w:r>
      <w:r w:rsidR="00B66AAC">
        <w:rPr>
          <w:rFonts w:hint="eastAsia"/>
          <w:color w:val="000000" w:themeColor="text1"/>
        </w:rPr>
        <w:t>regarding</w:t>
      </w:r>
      <w:r w:rsidR="00D56CA2" w:rsidRPr="0060079D">
        <w:rPr>
          <w:color w:val="000000" w:themeColor="text1"/>
        </w:rPr>
        <w:t xml:space="preserve"> </w:t>
      </w:r>
      <w:r w:rsidR="00130C30">
        <w:rPr>
          <w:rFonts w:hint="eastAsia"/>
          <w:color w:val="000000" w:themeColor="text1"/>
        </w:rPr>
        <w:t>those</w:t>
      </w:r>
      <w:r w:rsidR="00130C30" w:rsidRPr="0060079D">
        <w:rPr>
          <w:color w:val="000000" w:themeColor="text1"/>
        </w:rPr>
        <w:t xml:space="preserve"> </w:t>
      </w:r>
      <w:r w:rsidRPr="0060079D">
        <w:rPr>
          <w:color w:val="000000" w:themeColor="text1"/>
        </w:rPr>
        <w:t>instructions.</w:t>
      </w:r>
    </w:p>
    <w:p w14:paraId="17378E48" w14:textId="77777777" w:rsidR="00506B39" w:rsidRDefault="00506B39" w:rsidP="008642EE">
      <w:pPr>
        <w:adjustRightInd w:val="0"/>
        <w:ind w:left="221" w:hanging="221"/>
        <w:jc w:val="left"/>
        <w:rPr>
          <w:color w:val="000000" w:themeColor="text1"/>
        </w:rPr>
      </w:pPr>
    </w:p>
    <w:p w14:paraId="00D2AB5D" w14:textId="03EC319A" w:rsidR="003D124F" w:rsidRDefault="0024736B" w:rsidP="00506B39">
      <w:pPr>
        <w:adjustRightInd w:val="0"/>
        <w:ind w:left="442" w:hanging="221"/>
        <w:jc w:val="left"/>
        <w:rPr>
          <w:color w:val="000000" w:themeColor="text1"/>
        </w:rPr>
      </w:pPr>
      <w:r w:rsidRPr="0060079D">
        <w:rPr>
          <w:rFonts w:hint="eastAsia"/>
          <w:color w:val="000000" w:themeColor="text1"/>
        </w:rPr>
        <w:t>（法第三十一条の計画）</w:t>
      </w:r>
    </w:p>
    <w:p w14:paraId="2BBA0035" w14:textId="77777777" w:rsidR="003D124F" w:rsidRDefault="0024736B" w:rsidP="00506B39">
      <w:pPr>
        <w:adjustRightInd w:val="0"/>
        <w:ind w:left="442" w:hanging="221"/>
        <w:jc w:val="left"/>
        <w:rPr>
          <w:color w:val="000000" w:themeColor="text1"/>
        </w:rPr>
      </w:pPr>
      <w:r w:rsidRPr="0060079D">
        <w:rPr>
          <w:color w:val="000000" w:themeColor="text1"/>
        </w:rPr>
        <w:t xml:space="preserve">(Plan </w:t>
      </w:r>
      <w:r w:rsidR="005E064F" w:rsidRPr="0060079D">
        <w:rPr>
          <w:color w:val="000000" w:themeColor="text1"/>
        </w:rPr>
        <w:t xml:space="preserve">Referred to </w:t>
      </w:r>
      <w:r w:rsidRPr="0060079D">
        <w:rPr>
          <w:color w:val="000000" w:themeColor="text1"/>
        </w:rPr>
        <w:t>in Article 31 of the Act)</w:t>
      </w:r>
    </w:p>
    <w:p w14:paraId="2C9832A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第十五条　法第三十一条の計画に定める事項は、次のとおりとする。</w:t>
      </w:r>
    </w:p>
    <w:p w14:paraId="651AB36D" w14:textId="77777777" w:rsidR="003D124F" w:rsidRDefault="0024736B" w:rsidP="008642EE">
      <w:pPr>
        <w:adjustRightInd w:val="0"/>
        <w:ind w:left="221" w:hanging="221"/>
        <w:jc w:val="left"/>
        <w:rPr>
          <w:color w:val="000000" w:themeColor="text1"/>
        </w:rPr>
      </w:pPr>
      <w:r w:rsidRPr="0060079D">
        <w:rPr>
          <w:color w:val="000000" w:themeColor="text1"/>
        </w:rPr>
        <w:t>Article 15 The matters to be specified in the plan provided for in Article 31 of the Act are as follows:</w:t>
      </w:r>
    </w:p>
    <w:p w14:paraId="7224F1F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法第二条第二項の中高年齢失業者等の雇用の促進に関する基本方針</w:t>
      </w:r>
    </w:p>
    <w:p w14:paraId="0078D82A"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a basic policy for promoti</w:t>
      </w:r>
      <w:r w:rsidR="00643A31">
        <w:rPr>
          <w:rFonts w:hint="eastAsia"/>
          <w:color w:val="000000" w:themeColor="text1"/>
        </w:rPr>
        <w:t>ng</w:t>
      </w:r>
      <w:r w:rsidRPr="0060079D">
        <w:rPr>
          <w:color w:val="000000" w:themeColor="text1"/>
        </w:rPr>
        <w:t xml:space="preserve"> the employment of middle-aged and elderly unemployed persons</w:t>
      </w:r>
      <w:r w:rsidR="00B741CC">
        <w:rPr>
          <w:rFonts w:hint="eastAsia"/>
          <w:color w:val="000000" w:themeColor="text1"/>
        </w:rPr>
        <w:t>, etc.</w:t>
      </w:r>
      <w:r w:rsidRPr="0060079D">
        <w:rPr>
          <w:color w:val="000000" w:themeColor="text1"/>
        </w:rPr>
        <w:t xml:space="preserve"> </w:t>
      </w:r>
      <w:r w:rsidR="005E064F" w:rsidRPr="0060079D">
        <w:rPr>
          <w:color w:val="000000" w:themeColor="text1"/>
        </w:rPr>
        <w:t>in accordance with</w:t>
      </w:r>
      <w:r w:rsidRPr="0060079D">
        <w:rPr>
          <w:color w:val="000000" w:themeColor="text1"/>
        </w:rPr>
        <w:t xml:space="preserve"> Article 2, paragraph (2) of the Act;</w:t>
      </w:r>
    </w:p>
    <w:p w14:paraId="7F930DA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職業指導及び職業紹介並びに職業訓練に関する事項</w:t>
      </w:r>
    </w:p>
    <w:p w14:paraId="38F44DC8"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matters </w:t>
      </w:r>
      <w:r w:rsidR="005E064F" w:rsidRPr="0060079D">
        <w:rPr>
          <w:color w:val="000000" w:themeColor="text1"/>
        </w:rPr>
        <w:t>concerning</w:t>
      </w:r>
      <w:r w:rsidRPr="0060079D">
        <w:rPr>
          <w:color w:val="000000" w:themeColor="text1"/>
        </w:rPr>
        <w:t xml:space="preserve"> vocational guidance</w:t>
      </w:r>
      <w:r w:rsidR="0073187D">
        <w:rPr>
          <w:rFonts w:hint="eastAsia"/>
          <w:color w:val="000000" w:themeColor="text1"/>
        </w:rPr>
        <w:t>,</w:t>
      </w:r>
      <w:r w:rsidRPr="0060079D">
        <w:rPr>
          <w:color w:val="000000" w:themeColor="text1"/>
        </w:rPr>
        <w:t xml:space="preserve"> </w:t>
      </w:r>
      <w:r w:rsidR="005E064F" w:rsidRPr="0060079D">
        <w:rPr>
          <w:color w:val="000000" w:themeColor="text1"/>
        </w:rPr>
        <w:t>job placement</w:t>
      </w:r>
      <w:r w:rsidRPr="0060079D">
        <w:rPr>
          <w:color w:val="000000" w:themeColor="text1"/>
        </w:rPr>
        <w:t xml:space="preserve">, </w:t>
      </w:r>
      <w:r w:rsidR="00E04CE9">
        <w:rPr>
          <w:rFonts w:hint="eastAsia"/>
          <w:color w:val="000000" w:themeColor="text1"/>
        </w:rPr>
        <w:t>and</w:t>
      </w:r>
      <w:r w:rsidRPr="0060079D">
        <w:rPr>
          <w:color w:val="000000" w:themeColor="text1"/>
        </w:rPr>
        <w:t xml:space="preserve"> vocational training;</w:t>
      </w:r>
    </w:p>
    <w:p w14:paraId="5C417BC8"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法第三十二条第一項の公共事業（以下「公共事業」という。）に係る同項の失業者吸収率の設定に関する事項</w:t>
      </w:r>
    </w:p>
    <w:p w14:paraId="63B6386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matters </w:t>
      </w:r>
      <w:r w:rsidR="005E064F" w:rsidRPr="0060079D">
        <w:rPr>
          <w:color w:val="000000" w:themeColor="text1"/>
        </w:rPr>
        <w:t>concerning</w:t>
      </w:r>
      <w:r w:rsidRPr="0060079D">
        <w:rPr>
          <w:color w:val="000000" w:themeColor="text1"/>
        </w:rPr>
        <w:t xml:space="preserve"> </w:t>
      </w:r>
      <w:r w:rsidR="00E04CE9">
        <w:rPr>
          <w:rFonts w:hint="eastAsia"/>
          <w:color w:val="000000" w:themeColor="text1"/>
        </w:rPr>
        <w:t xml:space="preserve">the </w:t>
      </w:r>
      <w:r w:rsidRPr="0060079D">
        <w:rPr>
          <w:color w:val="000000" w:themeColor="text1"/>
        </w:rPr>
        <w:t>setting</w:t>
      </w:r>
      <w:r w:rsidR="00E04CE9">
        <w:rPr>
          <w:rFonts w:hint="eastAsia"/>
          <w:color w:val="000000" w:themeColor="text1"/>
        </w:rPr>
        <w:t xml:space="preserve"> of</w:t>
      </w:r>
      <w:r w:rsidRPr="0060079D">
        <w:rPr>
          <w:color w:val="000000" w:themeColor="text1"/>
        </w:rPr>
        <w:t xml:space="preserve"> the absorption ratio of unemployed persons </w:t>
      </w:r>
      <w:r w:rsidR="00610DFD">
        <w:rPr>
          <w:rFonts w:hint="eastAsia"/>
          <w:color w:val="000000" w:themeColor="text1"/>
        </w:rPr>
        <w:lastRenderedPageBreak/>
        <w:t>under the</w:t>
      </w:r>
      <w:r w:rsidR="001005F0" w:rsidRPr="00E95463">
        <w:rPr>
          <w:color w:val="000000" w:themeColor="text1"/>
        </w:rPr>
        <w:t xml:space="preserve"> public works projects</w:t>
      </w:r>
      <w:r w:rsidR="001005F0" w:rsidRPr="00EB3E08">
        <w:rPr>
          <w:color w:val="000000" w:themeColor="text1"/>
        </w:rPr>
        <w:t xml:space="preserve"> </w:t>
      </w:r>
      <w:r w:rsidR="00610DFD">
        <w:rPr>
          <w:rFonts w:hint="eastAsia"/>
          <w:color w:val="000000" w:themeColor="text1"/>
        </w:rPr>
        <w:t>referred to</w:t>
      </w:r>
      <w:r w:rsidRPr="0060079D">
        <w:rPr>
          <w:color w:val="000000" w:themeColor="text1"/>
        </w:rPr>
        <w:t xml:space="preserve"> in Article 32, paragraph (1) of the Act (referred to </w:t>
      </w:r>
      <w:r w:rsidR="002E0D44" w:rsidRPr="00C7473C">
        <w:rPr>
          <w:color w:val="000000" w:themeColor="text1"/>
        </w:rPr>
        <w:t>below</w:t>
      </w:r>
      <w:r w:rsidR="002E0D44" w:rsidRPr="002E0D44">
        <w:rPr>
          <w:color w:val="000000" w:themeColor="text1"/>
        </w:rPr>
        <w:t xml:space="preserve"> </w:t>
      </w:r>
      <w:r w:rsidRPr="0060079D">
        <w:rPr>
          <w:color w:val="000000" w:themeColor="text1"/>
        </w:rPr>
        <w:t>as "public works projects");</w:t>
      </w:r>
    </w:p>
    <w:p w14:paraId="56239ABB"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特定地域開発就労事業の実施に関する事項</w:t>
      </w:r>
    </w:p>
    <w:p w14:paraId="5B1C8697"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matters </w:t>
      </w:r>
      <w:r w:rsidR="00E154B4" w:rsidRPr="0060079D">
        <w:rPr>
          <w:color w:val="000000" w:themeColor="text1"/>
        </w:rPr>
        <w:t>concerning</w:t>
      </w:r>
      <w:r w:rsidRPr="0060079D">
        <w:rPr>
          <w:color w:val="000000" w:themeColor="text1"/>
        </w:rPr>
        <w:t xml:space="preserve"> the implementation of </w:t>
      </w:r>
      <w:r w:rsidR="00E154B4" w:rsidRPr="0060079D">
        <w:rPr>
          <w:color w:val="000000" w:themeColor="text1"/>
        </w:rPr>
        <w:t>specified regional development employment project</w:t>
      </w:r>
      <w:r w:rsidR="00A61921">
        <w:rPr>
          <w:rFonts w:hint="eastAsia"/>
          <w:color w:val="000000" w:themeColor="text1"/>
        </w:rPr>
        <w:t>s</w:t>
      </w:r>
      <w:r w:rsidRPr="0060079D">
        <w:rPr>
          <w:color w:val="000000" w:themeColor="text1"/>
        </w:rPr>
        <w:t>;</w:t>
      </w:r>
    </w:p>
    <w:p w14:paraId="5142BAC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公共事業の実施と特定地域開発就労事業の実施との調整に関する事項</w:t>
      </w:r>
    </w:p>
    <w:p w14:paraId="021B8B49"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matters </w:t>
      </w:r>
      <w:r w:rsidR="00D43BBA">
        <w:rPr>
          <w:rFonts w:hint="eastAsia"/>
          <w:color w:val="000000" w:themeColor="text1"/>
        </w:rPr>
        <w:t>concerning</w:t>
      </w:r>
      <w:r w:rsidRPr="0060079D">
        <w:rPr>
          <w:color w:val="000000" w:themeColor="text1"/>
        </w:rPr>
        <w:t xml:space="preserve"> the coordination o</w:t>
      </w:r>
      <w:r w:rsidR="00B46E2B" w:rsidRPr="0060079D">
        <w:rPr>
          <w:color w:val="000000" w:themeColor="text1"/>
        </w:rPr>
        <w:t>f</w:t>
      </w:r>
      <w:r w:rsidRPr="0060079D">
        <w:rPr>
          <w:color w:val="000000" w:themeColor="text1"/>
        </w:rPr>
        <w:t xml:space="preserve"> the implementation of public works project</w:t>
      </w:r>
      <w:r w:rsidR="00D43BBA">
        <w:rPr>
          <w:rFonts w:hint="eastAsia"/>
          <w:color w:val="000000" w:themeColor="text1"/>
        </w:rPr>
        <w:t>s</w:t>
      </w:r>
      <w:r w:rsidRPr="0060079D">
        <w:rPr>
          <w:color w:val="000000" w:themeColor="text1"/>
        </w:rPr>
        <w:t xml:space="preserve"> and </w:t>
      </w:r>
      <w:r w:rsidR="00E154B4" w:rsidRPr="0060079D">
        <w:rPr>
          <w:color w:val="000000" w:themeColor="text1"/>
        </w:rPr>
        <w:t>specified regional development employment project</w:t>
      </w:r>
      <w:r w:rsidR="001957F3">
        <w:rPr>
          <w:rFonts w:hint="eastAsia"/>
          <w:color w:val="000000" w:themeColor="text1"/>
        </w:rPr>
        <w:t>s</w:t>
      </w:r>
      <w:r w:rsidRPr="0060079D">
        <w:rPr>
          <w:color w:val="000000" w:themeColor="text1"/>
        </w:rPr>
        <w:t>;</w:t>
      </w:r>
    </w:p>
    <w:p w14:paraId="24DEBD7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六　地方公共団体等関係機関との連携及び協力に関する事項</w:t>
      </w:r>
    </w:p>
    <w:p w14:paraId="7134B02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 matters </w:t>
      </w:r>
      <w:r w:rsidR="00E154B4" w:rsidRPr="0060079D">
        <w:rPr>
          <w:color w:val="000000" w:themeColor="text1"/>
        </w:rPr>
        <w:t>concerning</w:t>
      </w:r>
      <w:r w:rsidRPr="0060079D">
        <w:rPr>
          <w:color w:val="000000" w:themeColor="text1"/>
        </w:rPr>
        <w:t xml:space="preserve"> coordination and cooperation with</w:t>
      </w:r>
      <w:r w:rsidR="00E154B4" w:rsidRPr="0060079D">
        <w:rPr>
          <w:color w:val="000000" w:themeColor="text1"/>
        </w:rPr>
        <w:t xml:space="preserve"> local governments</w:t>
      </w:r>
      <w:r w:rsidRPr="0060079D">
        <w:rPr>
          <w:color w:val="000000" w:themeColor="text1"/>
        </w:rPr>
        <w:t xml:space="preserve"> </w:t>
      </w:r>
      <w:r w:rsidR="00E154B4" w:rsidRPr="0060079D">
        <w:rPr>
          <w:color w:val="000000" w:themeColor="text1"/>
        </w:rPr>
        <w:t xml:space="preserve">and other </w:t>
      </w:r>
      <w:r w:rsidR="00736609">
        <w:rPr>
          <w:rFonts w:hint="eastAsia"/>
          <w:color w:val="000000" w:themeColor="text1"/>
        </w:rPr>
        <w:t>relevant</w:t>
      </w:r>
      <w:r w:rsidR="0006771D" w:rsidRPr="0060079D">
        <w:rPr>
          <w:color w:val="000000" w:themeColor="text1"/>
        </w:rPr>
        <w:t xml:space="preserve"> entities</w:t>
      </w:r>
      <w:r w:rsidRPr="0060079D">
        <w:rPr>
          <w:color w:val="000000" w:themeColor="text1"/>
        </w:rPr>
        <w:t>.</w:t>
      </w:r>
    </w:p>
    <w:p w14:paraId="3405926E" w14:textId="77777777" w:rsidR="00506B39" w:rsidRDefault="00506B39" w:rsidP="008642EE">
      <w:pPr>
        <w:adjustRightInd w:val="0"/>
        <w:ind w:left="221" w:hanging="221"/>
        <w:jc w:val="left"/>
        <w:rPr>
          <w:color w:val="000000" w:themeColor="text1"/>
        </w:rPr>
      </w:pPr>
    </w:p>
    <w:p w14:paraId="658E3B40" w14:textId="15568A55" w:rsidR="003D124F" w:rsidRDefault="0024736B" w:rsidP="00506B39">
      <w:pPr>
        <w:adjustRightInd w:val="0"/>
        <w:ind w:left="442" w:hanging="221"/>
        <w:jc w:val="left"/>
        <w:rPr>
          <w:color w:val="000000" w:themeColor="text1"/>
        </w:rPr>
      </w:pPr>
      <w:r w:rsidRPr="0060079D">
        <w:rPr>
          <w:rFonts w:hint="eastAsia"/>
          <w:color w:val="000000" w:themeColor="text1"/>
        </w:rPr>
        <w:t>（公共事業における労働者の直接雇入れの承諾）</w:t>
      </w:r>
    </w:p>
    <w:p w14:paraId="0F09CC8D" w14:textId="77777777" w:rsidR="003D124F" w:rsidRDefault="0024736B" w:rsidP="00506B39">
      <w:pPr>
        <w:adjustRightInd w:val="0"/>
        <w:ind w:left="442" w:hanging="221"/>
        <w:jc w:val="left"/>
        <w:rPr>
          <w:color w:val="000000" w:themeColor="text1"/>
        </w:rPr>
      </w:pPr>
      <w:r w:rsidRPr="0060079D">
        <w:rPr>
          <w:color w:val="000000" w:themeColor="text1"/>
        </w:rPr>
        <w:t>(</w:t>
      </w:r>
      <w:r w:rsidR="0020430F">
        <w:rPr>
          <w:rFonts w:hint="eastAsia"/>
          <w:color w:val="000000" w:themeColor="text1"/>
        </w:rPr>
        <w:t>Approval</w:t>
      </w:r>
      <w:r w:rsidR="00E154B4" w:rsidRPr="0060079D">
        <w:rPr>
          <w:color w:val="000000" w:themeColor="text1"/>
        </w:rPr>
        <w:t xml:space="preserve"> for</w:t>
      </w:r>
      <w:r w:rsidRPr="0060079D">
        <w:rPr>
          <w:color w:val="000000" w:themeColor="text1"/>
        </w:rPr>
        <w:t xml:space="preserve"> Direct Employment of Workers in Public Works Projects)</w:t>
      </w:r>
    </w:p>
    <w:p w14:paraId="39A9FB0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第十六条　法第三十二条第三項の規定による公共職業安定所の承諾を得るには、同条第二項の公共事業の事業主体等（以下「公共事業の事業主体等」という。）は、職業安定局長の定める様式による申請書を、主たる事業実施の地域を管轄する公共職業安定所に提出するものとする。</w:t>
      </w:r>
    </w:p>
    <w:p w14:paraId="16036D2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16 </w:t>
      </w:r>
      <w:r w:rsidR="00B719ED">
        <w:rPr>
          <w:rFonts w:hint="eastAsia"/>
          <w:color w:val="000000" w:themeColor="text1"/>
        </w:rPr>
        <w:t>To</w:t>
      </w:r>
      <w:r w:rsidR="00DC3859">
        <w:rPr>
          <w:rFonts w:hint="eastAsia"/>
          <w:color w:val="000000" w:themeColor="text1"/>
        </w:rPr>
        <w:t xml:space="preserve"> obtain</w:t>
      </w:r>
      <w:r w:rsidRPr="0060079D">
        <w:rPr>
          <w:color w:val="000000" w:themeColor="text1"/>
        </w:rPr>
        <w:t xml:space="preserve"> approval from </w:t>
      </w:r>
      <w:r w:rsidR="00A7237B">
        <w:rPr>
          <w:rFonts w:hint="eastAsia"/>
          <w:color w:val="000000" w:themeColor="text1"/>
        </w:rPr>
        <w:t>a</w:t>
      </w:r>
      <w:r w:rsidR="00A7237B" w:rsidRPr="0060079D">
        <w:rPr>
          <w:color w:val="000000" w:themeColor="text1"/>
        </w:rPr>
        <w:t xml:space="preserve"> </w:t>
      </w:r>
      <w:r w:rsidR="002B7E09">
        <w:rPr>
          <w:rFonts w:hint="eastAsia"/>
          <w:color w:val="000000" w:themeColor="text1"/>
        </w:rPr>
        <w:t>p</w:t>
      </w:r>
      <w:r w:rsidRPr="0060079D">
        <w:rPr>
          <w:color w:val="000000" w:themeColor="text1"/>
        </w:rPr>
        <w:t xml:space="preserve">ublic </w:t>
      </w:r>
      <w:r w:rsidR="002B7E09">
        <w:rPr>
          <w:rFonts w:hint="eastAsia"/>
          <w:color w:val="000000" w:themeColor="text1"/>
        </w:rPr>
        <w:t>e</w:t>
      </w:r>
      <w:r w:rsidRPr="0060079D">
        <w:rPr>
          <w:color w:val="000000" w:themeColor="text1"/>
        </w:rPr>
        <w:t xml:space="preserve">mployment </w:t>
      </w:r>
      <w:r w:rsidR="002B7E09">
        <w:rPr>
          <w:rFonts w:hint="eastAsia"/>
          <w:color w:val="000000" w:themeColor="text1"/>
        </w:rPr>
        <w:t>s</w:t>
      </w:r>
      <w:r w:rsidRPr="0060079D">
        <w:rPr>
          <w:color w:val="000000" w:themeColor="text1"/>
        </w:rPr>
        <w:t xml:space="preserve">ecurity </w:t>
      </w:r>
      <w:r w:rsidR="002B7E09">
        <w:rPr>
          <w:rFonts w:hint="eastAsia"/>
          <w:color w:val="000000" w:themeColor="text1"/>
        </w:rPr>
        <w:t>o</w:t>
      </w:r>
      <w:r w:rsidRPr="0060079D">
        <w:rPr>
          <w:color w:val="000000" w:themeColor="text1"/>
        </w:rPr>
        <w:t xml:space="preserve">ffice under the provisions of Article 32, paragraph (3) of the Act, a project operator </w:t>
      </w:r>
      <w:r w:rsidR="0007692B">
        <w:rPr>
          <w:rFonts w:hint="eastAsia"/>
          <w:color w:val="000000" w:themeColor="text1"/>
        </w:rPr>
        <w:t>of</w:t>
      </w:r>
      <w:r w:rsidR="0007692B" w:rsidRPr="0060079D">
        <w:rPr>
          <w:color w:val="000000" w:themeColor="text1"/>
        </w:rPr>
        <w:t xml:space="preserve"> </w:t>
      </w:r>
      <w:r w:rsidRPr="0060079D">
        <w:rPr>
          <w:color w:val="000000" w:themeColor="text1"/>
        </w:rPr>
        <w:t xml:space="preserve">a public works project </w:t>
      </w:r>
      <w:r w:rsidR="0008102E">
        <w:rPr>
          <w:rFonts w:hint="eastAsia"/>
          <w:color w:val="000000" w:themeColor="text1"/>
        </w:rPr>
        <w:t>referred to</w:t>
      </w:r>
      <w:r w:rsidR="0008102E" w:rsidRPr="00FB120A">
        <w:rPr>
          <w:color w:val="000000" w:themeColor="text1"/>
        </w:rPr>
        <w:t xml:space="preserve"> in paragraph (2) of that Article </w:t>
      </w:r>
      <w:r w:rsidRPr="0060079D">
        <w:rPr>
          <w:color w:val="000000" w:themeColor="text1"/>
        </w:rPr>
        <w:t xml:space="preserve">(referred to </w:t>
      </w:r>
      <w:r w:rsidR="002E0D44" w:rsidRPr="008777FD">
        <w:rPr>
          <w:color w:val="000000" w:themeColor="text1"/>
        </w:rPr>
        <w:t>below</w:t>
      </w:r>
      <w:r w:rsidR="002E0D44" w:rsidRPr="002E0D44">
        <w:rPr>
          <w:color w:val="000000" w:themeColor="text1"/>
        </w:rPr>
        <w:t xml:space="preserve"> </w:t>
      </w:r>
      <w:r w:rsidRPr="0060079D">
        <w:rPr>
          <w:color w:val="000000" w:themeColor="text1"/>
        </w:rPr>
        <w:t xml:space="preserve">as </w:t>
      </w:r>
      <w:r w:rsidR="00B24688">
        <w:rPr>
          <w:rFonts w:hint="eastAsia"/>
          <w:color w:val="000000" w:themeColor="text1"/>
        </w:rPr>
        <w:t xml:space="preserve">a </w:t>
      </w:r>
      <w:r w:rsidRPr="0060079D">
        <w:rPr>
          <w:color w:val="000000" w:themeColor="text1"/>
        </w:rPr>
        <w:t xml:space="preserve">"project operator </w:t>
      </w:r>
      <w:r w:rsidR="00E9532A">
        <w:rPr>
          <w:rFonts w:hint="eastAsia"/>
          <w:color w:val="000000" w:themeColor="text1"/>
        </w:rPr>
        <w:t>of</w:t>
      </w:r>
      <w:r w:rsidR="00E9532A" w:rsidRPr="0060079D">
        <w:rPr>
          <w:color w:val="000000" w:themeColor="text1"/>
        </w:rPr>
        <w:t xml:space="preserve"> </w:t>
      </w:r>
      <w:r w:rsidRPr="0060079D">
        <w:rPr>
          <w:color w:val="000000" w:themeColor="text1"/>
        </w:rPr>
        <w:t>a public works project") is to submit a written application</w:t>
      </w:r>
      <w:r w:rsidR="00E154B4" w:rsidRPr="0060079D">
        <w:rPr>
          <w:color w:val="000000" w:themeColor="text1"/>
        </w:rPr>
        <w:t xml:space="preserve"> </w:t>
      </w:r>
      <w:r w:rsidR="00EB4012">
        <w:rPr>
          <w:rFonts w:hint="eastAsia"/>
          <w:color w:val="000000" w:themeColor="text1"/>
        </w:rPr>
        <w:t>in</w:t>
      </w:r>
      <w:r w:rsidR="00E154B4" w:rsidRPr="0060079D">
        <w:rPr>
          <w:color w:val="000000" w:themeColor="text1"/>
        </w:rPr>
        <w:t xml:space="preserve"> the form specified by the Director-General of the Employment Security Bureau</w:t>
      </w:r>
      <w:r w:rsidRPr="0060079D">
        <w:rPr>
          <w:color w:val="000000" w:themeColor="text1"/>
        </w:rPr>
        <w:t xml:space="preserve"> to the </w:t>
      </w:r>
      <w:r w:rsidR="00AF188E">
        <w:rPr>
          <w:rFonts w:hint="eastAsia"/>
          <w:color w:val="000000" w:themeColor="text1"/>
        </w:rPr>
        <w:t>p</w:t>
      </w:r>
      <w:r w:rsidRPr="0060079D">
        <w:rPr>
          <w:color w:val="000000" w:themeColor="text1"/>
        </w:rPr>
        <w:t xml:space="preserve">ublic </w:t>
      </w:r>
      <w:r w:rsidR="00AF188E">
        <w:rPr>
          <w:rFonts w:hint="eastAsia"/>
          <w:color w:val="000000" w:themeColor="text1"/>
        </w:rPr>
        <w:t>e</w:t>
      </w:r>
      <w:r w:rsidRPr="0060079D">
        <w:rPr>
          <w:color w:val="000000" w:themeColor="text1"/>
        </w:rPr>
        <w:t xml:space="preserve">mployment </w:t>
      </w:r>
      <w:r w:rsidR="00AF188E">
        <w:rPr>
          <w:rFonts w:hint="eastAsia"/>
          <w:color w:val="000000" w:themeColor="text1"/>
        </w:rPr>
        <w:t>s</w:t>
      </w:r>
      <w:r w:rsidRPr="0060079D">
        <w:rPr>
          <w:color w:val="000000" w:themeColor="text1"/>
        </w:rPr>
        <w:t xml:space="preserve">ecurity </w:t>
      </w:r>
      <w:r w:rsidR="00AF188E">
        <w:rPr>
          <w:rFonts w:hint="eastAsia"/>
          <w:color w:val="000000" w:themeColor="text1"/>
        </w:rPr>
        <w:t>o</w:t>
      </w:r>
      <w:r w:rsidRPr="0060079D">
        <w:rPr>
          <w:color w:val="000000" w:themeColor="text1"/>
        </w:rPr>
        <w:t xml:space="preserve">ffice </w:t>
      </w:r>
      <w:r w:rsidR="00F84609">
        <w:rPr>
          <w:rFonts w:hint="eastAsia"/>
          <w:color w:val="000000" w:themeColor="text1"/>
        </w:rPr>
        <w:t>having jurisdiction over</w:t>
      </w:r>
      <w:r w:rsidR="00F84609" w:rsidRPr="0060079D">
        <w:rPr>
          <w:color w:val="000000" w:themeColor="text1"/>
        </w:rPr>
        <w:t xml:space="preserve"> </w:t>
      </w:r>
      <w:r w:rsidRPr="0060079D">
        <w:rPr>
          <w:color w:val="000000" w:themeColor="text1"/>
        </w:rPr>
        <w:t xml:space="preserve">the area where the main </w:t>
      </w:r>
      <w:r w:rsidR="00683DF3">
        <w:rPr>
          <w:rFonts w:hint="eastAsia"/>
          <w:color w:val="000000" w:themeColor="text1"/>
        </w:rPr>
        <w:t>project</w:t>
      </w:r>
      <w:r w:rsidR="00683DF3" w:rsidRPr="0060079D">
        <w:rPr>
          <w:color w:val="000000" w:themeColor="text1"/>
        </w:rPr>
        <w:t xml:space="preserve"> </w:t>
      </w:r>
      <w:r w:rsidRPr="0060079D">
        <w:rPr>
          <w:color w:val="000000" w:themeColor="text1"/>
        </w:rPr>
        <w:t xml:space="preserve">is </w:t>
      </w:r>
      <w:r w:rsidR="00683DF3">
        <w:rPr>
          <w:rFonts w:hint="eastAsia"/>
          <w:color w:val="000000" w:themeColor="text1"/>
        </w:rPr>
        <w:t>implemented</w:t>
      </w:r>
      <w:r w:rsidRPr="0060079D">
        <w:rPr>
          <w:color w:val="000000" w:themeColor="text1"/>
        </w:rPr>
        <w:t>.</w:t>
      </w:r>
    </w:p>
    <w:p w14:paraId="54C08DF5" w14:textId="77777777" w:rsidR="00506B39" w:rsidRDefault="00506B39" w:rsidP="008642EE">
      <w:pPr>
        <w:adjustRightInd w:val="0"/>
        <w:ind w:left="221" w:hanging="221"/>
        <w:jc w:val="left"/>
        <w:rPr>
          <w:color w:val="000000" w:themeColor="text1"/>
        </w:rPr>
      </w:pPr>
    </w:p>
    <w:p w14:paraId="66AD704D" w14:textId="3D99EA5C" w:rsidR="003D124F" w:rsidRDefault="0024736B" w:rsidP="00506B39">
      <w:pPr>
        <w:adjustRightInd w:val="0"/>
        <w:ind w:left="442" w:hanging="221"/>
        <w:jc w:val="left"/>
        <w:rPr>
          <w:color w:val="000000" w:themeColor="text1"/>
        </w:rPr>
      </w:pPr>
      <w:r w:rsidRPr="0060079D">
        <w:rPr>
          <w:rFonts w:hint="eastAsia"/>
          <w:color w:val="000000" w:themeColor="text1"/>
        </w:rPr>
        <w:t>（公共事業における使用労働者数の通知）</w:t>
      </w:r>
    </w:p>
    <w:p w14:paraId="50230FDB" w14:textId="77777777" w:rsidR="003D124F" w:rsidRDefault="0024736B" w:rsidP="00506B39">
      <w:pPr>
        <w:adjustRightInd w:val="0"/>
        <w:ind w:left="442" w:hanging="221"/>
        <w:jc w:val="left"/>
        <w:rPr>
          <w:color w:val="000000" w:themeColor="text1"/>
        </w:rPr>
      </w:pPr>
      <w:r w:rsidRPr="0060079D">
        <w:rPr>
          <w:color w:val="000000" w:themeColor="text1"/>
        </w:rPr>
        <w:t xml:space="preserve">(Notice of </w:t>
      </w:r>
      <w:r w:rsidR="00D26681" w:rsidRPr="0060079D">
        <w:rPr>
          <w:color w:val="000000" w:themeColor="text1"/>
        </w:rPr>
        <w:t xml:space="preserve">the </w:t>
      </w:r>
      <w:r w:rsidRPr="0060079D">
        <w:rPr>
          <w:color w:val="000000" w:themeColor="text1"/>
        </w:rPr>
        <w:t xml:space="preserve">Number of Workers Employed in </w:t>
      </w:r>
      <w:r w:rsidR="00B60D90" w:rsidRPr="0060079D">
        <w:rPr>
          <w:color w:val="000000" w:themeColor="text1"/>
        </w:rPr>
        <w:t xml:space="preserve">a </w:t>
      </w:r>
      <w:r w:rsidRPr="0060079D">
        <w:rPr>
          <w:color w:val="000000" w:themeColor="text1"/>
        </w:rPr>
        <w:t>Public Works Project)</w:t>
      </w:r>
    </w:p>
    <w:p w14:paraId="437500C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第十七条　公共事業の事業主体等は、事業開始前に（緊急に工事に着手する必要がある場合その他やむを得ない理由がある場合には、事業開始後すみやかに）、当該事業に使用すべき労働者の数を、職種別に、主たる事業実施の地域を管轄する公共職業安定所に通知するものとする。この場合において、当該公共職業安定所の長は、必要があると認めるときは、当該公共事業の事業主体等に対し、その雇用する労働者の氏名、住所及び生年月日を証明することができる書類その他当該労働者が雇用されていることを証する書類の提出を求めることができる。</w:t>
      </w:r>
    </w:p>
    <w:p w14:paraId="2F57C58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17 A project operator </w:t>
      </w:r>
      <w:r w:rsidR="00C630C5">
        <w:rPr>
          <w:rFonts w:hint="eastAsia"/>
          <w:color w:val="000000" w:themeColor="text1"/>
        </w:rPr>
        <w:t>of</w:t>
      </w:r>
      <w:r w:rsidR="00C630C5" w:rsidRPr="0060079D">
        <w:rPr>
          <w:color w:val="000000" w:themeColor="text1"/>
        </w:rPr>
        <w:t xml:space="preserve"> </w:t>
      </w:r>
      <w:r w:rsidRPr="0060079D">
        <w:rPr>
          <w:color w:val="000000" w:themeColor="text1"/>
        </w:rPr>
        <w:t>a public works project is to</w:t>
      </w:r>
      <w:r w:rsidR="001D0DA3">
        <w:rPr>
          <w:rFonts w:hint="eastAsia"/>
          <w:color w:val="000000" w:themeColor="text1"/>
        </w:rPr>
        <w:t>,</w:t>
      </w:r>
      <w:r w:rsidRPr="0060079D">
        <w:rPr>
          <w:color w:val="000000" w:themeColor="text1"/>
        </w:rPr>
        <w:t xml:space="preserve"> before the </w:t>
      </w:r>
      <w:r w:rsidR="00E7764C">
        <w:rPr>
          <w:rFonts w:hint="eastAsia"/>
          <w:color w:val="000000" w:themeColor="text1"/>
        </w:rPr>
        <w:t>commencement</w:t>
      </w:r>
      <w:r w:rsidR="00E7764C" w:rsidRPr="0060079D">
        <w:rPr>
          <w:color w:val="000000" w:themeColor="text1"/>
        </w:rPr>
        <w:t xml:space="preserve"> </w:t>
      </w:r>
      <w:r w:rsidRPr="0060079D">
        <w:rPr>
          <w:color w:val="000000" w:themeColor="text1"/>
        </w:rPr>
        <w:t>of the project (</w:t>
      </w:r>
      <w:r w:rsidR="00E7764C">
        <w:rPr>
          <w:rFonts w:hint="eastAsia"/>
          <w:color w:val="000000" w:themeColor="text1"/>
        </w:rPr>
        <w:t xml:space="preserve">or, </w:t>
      </w:r>
      <w:r w:rsidR="00C81552">
        <w:rPr>
          <w:rFonts w:hint="eastAsia"/>
          <w:color w:val="000000" w:themeColor="text1"/>
        </w:rPr>
        <w:t>if</w:t>
      </w:r>
      <w:r w:rsidR="00C81552" w:rsidRPr="0060079D">
        <w:rPr>
          <w:color w:val="000000" w:themeColor="text1"/>
        </w:rPr>
        <w:t xml:space="preserve"> </w:t>
      </w:r>
      <w:r w:rsidRPr="0060079D">
        <w:rPr>
          <w:color w:val="000000" w:themeColor="text1"/>
        </w:rPr>
        <w:t xml:space="preserve">it is necessary to urgently commence the project or </w:t>
      </w:r>
      <w:r w:rsidR="002158AD">
        <w:rPr>
          <w:rFonts w:hint="eastAsia"/>
          <w:color w:val="000000" w:themeColor="text1"/>
        </w:rPr>
        <w:t xml:space="preserve">if </w:t>
      </w:r>
      <w:r w:rsidRPr="0060079D">
        <w:rPr>
          <w:color w:val="000000" w:themeColor="text1"/>
        </w:rPr>
        <w:t xml:space="preserve">there </w:t>
      </w:r>
      <w:r w:rsidR="00664AE2">
        <w:rPr>
          <w:rFonts w:hint="eastAsia"/>
          <w:color w:val="000000" w:themeColor="text1"/>
        </w:rPr>
        <w:t>are</w:t>
      </w:r>
      <w:r w:rsidR="00664AE2" w:rsidRPr="0060079D">
        <w:rPr>
          <w:color w:val="000000" w:themeColor="text1"/>
        </w:rPr>
        <w:t xml:space="preserve"> </w:t>
      </w:r>
      <w:r w:rsidRPr="0060079D">
        <w:rPr>
          <w:color w:val="000000" w:themeColor="text1"/>
        </w:rPr>
        <w:t xml:space="preserve">other </w:t>
      </w:r>
      <w:r w:rsidR="00087A16">
        <w:rPr>
          <w:rFonts w:hint="eastAsia"/>
          <w:color w:val="000000" w:themeColor="text1"/>
        </w:rPr>
        <w:t>unavoidable grounds</w:t>
      </w:r>
      <w:r w:rsidRPr="0060079D">
        <w:rPr>
          <w:color w:val="000000" w:themeColor="text1"/>
        </w:rPr>
        <w:t xml:space="preserve">, </w:t>
      </w:r>
      <w:r w:rsidR="001C7BE7">
        <w:rPr>
          <w:rFonts w:hint="eastAsia"/>
          <w:color w:val="000000" w:themeColor="text1"/>
        </w:rPr>
        <w:t>promptly</w:t>
      </w:r>
      <w:r w:rsidR="001C7BE7" w:rsidRPr="0060079D">
        <w:rPr>
          <w:color w:val="000000" w:themeColor="text1"/>
        </w:rPr>
        <w:t xml:space="preserve"> </w:t>
      </w:r>
      <w:r w:rsidRPr="0060079D">
        <w:rPr>
          <w:color w:val="000000" w:themeColor="text1"/>
        </w:rPr>
        <w:t xml:space="preserve">after the commencement), </w:t>
      </w:r>
      <w:r w:rsidR="001D0DA3" w:rsidRPr="0030395D">
        <w:rPr>
          <w:color w:val="000000" w:themeColor="text1"/>
        </w:rPr>
        <w:t xml:space="preserve">notify the </w:t>
      </w:r>
      <w:r w:rsidR="001D0DA3">
        <w:rPr>
          <w:rFonts w:hint="eastAsia"/>
          <w:color w:val="000000" w:themeColor="text1"/>
        </w:rPr>
        <w:t>p</w:t>
      </w:r>
      <w:r w:rsidR="001D0DA3" w:rsidRPr="0030395D">
        <w:rPr>
          <w:color w:val="000000" w:themeColor="text1"/>
        </w:rPr>
        <w:t xml:space="preserve">ublic </w:t>
      </w:r>
      <w:r w:rsidR="001D0DA3">
        <w:rPr>
          <w:rFonts w:hint="eastAsia"/>
          <w:color w:val="000000" w:themeColor="text1"/>
        </w:rPr>
        <w:t>e</w:t>
      </w:r>
      <w:r w:rsidR="001D0DA3" w:rsidRPr="0030395D">
        <w:rPr>
          <w:color w:val="000000" w:themeColor="text1"/>
        </w:rPr>
        <w:t xml:space="preserve">mployment </w:t>
      </w:r>
      <w:r w:rsidR="001D0DA3">
        <w:rPr>
          <w:rFonts w:hint="eastAsia"/>
          <w:color w:val="000000" w:themeColor="text1"/>
        </w:rPr>
        <w:t>s</w:t>
      </w:r>
      <w:r w:rsidR="001D0DA3" w:rsidRPr="0030395D">
        <w:rPr>
          <w:color w:val="000000" w:themeColor="text1"/>
        </w:rPr>
        <w:t xml:space="preserve">ecurity </w:t>
      </w:r>
      <w:r w:rsidR="001D0DA3">
        <w:rPr>
          <w:rFonts w:hint="eastAsia"/>
          <w:color w:val="000000" w:themeColor="text1"/>
        </w:rPr>
        <w:t>o</w:t>
      </w:r>
      <w:r w:rsidR="001D0DA3" w:rsidRPr="0030395D">
        <w:rPr>
          <w:color w:val="000000" w:themeColor="text1"/>
        </w:rPr>
        <w:t xml:space="preserve">ffice </w:t>
      </w:r>
      <w:r w:rsidR="001D0DA3">
        <w:rPr>
          <w:rFonts w:hint="eastAsia"/>
          <w:color w:val="000000" w:themeColor="text1"/>
        </w:rPr>
        <w:t>having jurisdiction over</w:t>
      </w:r>
      <w:r w:rsidR="001D0DA3" w:rsidRPr="0030395D">
        <w:rPr>
          <w:color w:val="000000" w:themeColor="text1"/>
        </w:rPr>
        <w:t xml:space="preserve"> the area where the main </w:t>
      </w:r>
      <w:r w:rsidR="001D0DA3">
        <w:rPr>
          <w:rFonts w:hint="eastAsia"/>
          <w:color w:val="000000" w:themeColor="text1"/>
        </w:rPr>
        <w:t>project</w:t>
      </w:r>
      <w:r w:rsidR="001D0DA3" w:rsidRPr="0030395D">
        <w:rPr>
          <w:color w:val="000000" w:themeColor="text1"/>
        </w:rPr>
        <w:t xml:space="preserve"> is </w:t>
      </w:r>
      <w:r w:rsidR="00143C5B">
        <w:rPr>
          <w:rFonts w:hint="eastAsia"/>
          <w:color w:val="000000" w:themeColor="text1"/>
        </w:rPr>
        <w:t xml:space="preserve">to be </w:t>
      </w:r>
      <w:r w:rsidR="001D0DA3" w:rsidRPr="0030395D">
        <w:rPr>
          <w:color w:val="000000" w:themeColor="text1"/>
        </w:rPr>
        <w:t xml:space="preserve">implemented </w:t>
      </w:r>
      <w:r w:rsidR="007E2A9D">
        <w:rPr>
          <w:rFonts w:hint="eastAsia"/>
          <w:color w:val="000000" w:themeColor="text1"/>
        </w:rPr>
        <w:t>of</w:t>
      </w:r>
      <w:r w:rsidR="001D0DA3" w:rsidRPr="0030395D">
        <w:rPr>
          <w:color w:val="000000" w:themeColor="text1"/>
        </w:rPr>
        <w:t xml:space="preserve"> the number of workers to be employed in the project</w:t>
      </w:r>
      <w:r w:rsidR="00191A52">
        <w:rPr>
          <w:rFonts w:hint="eastAsia"/>
          <w:color w:val="000000" w:themeColor="text1"/>
        </w:rPr>
        <w:t>,</w:t>
      </w:r>
      <w:r w:rsidR="001D0DA3" w:rsidRPr="0030395D">
        <w:rPr>
          <w:color w:val="000000" w:themeColor="text1"/>
        </w:rPr>
        <w:t xml:space="preserve"> </w:t>
      </w:r>
      <w:r w:rsidR="00191A52">
        <w:rPr>
          <w:rFonts w:hint="eastAsia"/>
          <w:color w:val="000000" w:themeColor="text1"/>
        </w:rPr>
        <w:t>classified by</w:t>
      </w:r>
      <w:r w:rsidRPr="0060079D">
        <w:rPr>
          <w:color w:val="000000" w:themeColor="text1"/>
        </w:rPr>
        <w:t xml:space="preserve"> </w:t>
      </w:r>
      <w:r w:rsidR="0030207B" w:rsidRPr="0060079D">
        <w:rPr>
          <w:color w:val="000000" w:themeColor="text1"/>
        </w:rPr>
        <w:t xml:space="preserve">the </w:t>
      </w:r>
      <w:r w:rsidR="00FF74AB" w:rsidRPr="001570B4">
        <w:rPr>
          <w:color w:val="000000" w:themeColor="text1"/>
        </w:rPr>
        <w:t>job</w:t>
      </w:r>
      <w:r w:rsidR="00FF74AB" w:rsidRPr="005A4D1E">
        <w:rPr>
          <w:color w:val="000000" w:themeColor="text1"/>
        </w:rPr>
        <w:t xml:space="preserve"> </w:t>
      </w:r>
      <w:r w:rsidR="0030207B" w:rsidRPr="0060079D">
        <w:rPr>
          <w:color w:val="000000" w:themeColor="text1"/>
        </w:rPr>
        <w:t>type</w:t>
      </w:r>
      <w:r w:rsidRPr="0060079D">
        <w:rPr>
          <w:color w:val="000000" w:themeColor="text1"/>
        </w:rPr>
        <w:t>. In such cases</w:t>
      </w:r>
      <w:r w:rsidR="008F4764" w:rsidRPr="0060079D">
        <w:rPr>
          <w:color w:val="000000" w:themeColor="text1"/>
        </w:rPr>
        <w:t xml:space="preserve">, </w:t>
      </w:r>
      <w:r w:rsidRPr="0060079D">
        <w:rPr>
          <w:color w:val="000000" w:themeColor="text1"/>
        </w:rPr>
        <w:lastRenderedPageBreak/>
        <w:t>the chief</w:t>
      </w:r>
      <w:r w:rsidR="00CA7D44">
        <w:rPr>
          <w:rFonts w:hint="eastAsia"/>
          <w:color w:val="000000" w:themeColor="text1"/>
        </w:rPr>
        <w:t xml:space="preserve"> of the public employment</w:t>
      </w:r>
      <w:r w:rsidR="000E258F">
        <w:rPr>
          <w:rFonts w:hint="eastAsia"/>
          <w:color w:val="000000" w:themeColor="text1"/>
        </w:rPr>
        <w:t xml:space="preserve"> security office</w:t>
      </w:r>
      <w:r w:rsidRPr="0060079D">
        <w:rPr>
          <w:color w:val="000000" w:themeColor="text1"/>
        </w:rPr>
        <w:t xml:space="preserve"> may</w:t>
      </w:r>
      <w:r w:rsidR="007B1F4C">
        <w:rPr>
          <w:rFonts w:hint="eastAsia"/>
          <w:color w:val="000000" w:themeColor="text1"/>
        </w:rPr>
        <w:t>,</w:t>
      </w:r>
      <w:r w:rsidRPr="0060079D">
        <w:rPr>
          <w:color w:val="000000" w:themeColor="text1"/>
        </w:rPr>
        <w:t xml:space="preserve"> </w:t>
      </w:r>
      <w:r w:rsidR="007B1F4C" w:rsidRPr="00124724">
        <w:rPr>
          <w:color w:val="000000" w:themeColor="text1"/>
        </w:rPr>
        <w:t xml:space="preserve">when </w:t>
      </w:r>
      <w:r w:rsidR="007D21C2">
        <w:rPr>
          <w:rFonts w:hint="eastAsia"/>
          <w:color w:val="000000" w:themeColor="text1"/>
        </w:rPr>
        <w:t>it considers it</w:t>
      </w:r>
      <w:r w:rsidR="007B1F4C" w:rsidRPr="00124724">
        <w:rPr>
          <w:color w:val="000000" w:themeColor="text1"/>
        </w:rPr>
        <w:t xml:space="preserve"> necessary</w:t>
      </w:r>
      <w:r w:rsidR="007D21C2">
        <w:rPr>
          <w:rFonts w:hint="eastAsia"/>
          <w:color w:val="000000" w:themeColor="text1"/>
        </w:rPr>
        <w:t>,</w:t>
      </w:r>
      <w:r w:rsidR="007B1F4C" w:rsidRPr="00124724">
        <w:rPr>
          <w:color w:val="000000" w:themeColor="text1"/>
        </w:rPr>
        <w:t xml:space="preserve"> </w:t>
      </w:r>
      <w:r w:rsidRPr="0060079D">
        <w:rPr>
          <w:color w:val="000000" w:themeColor="text1"/>
        </w:rPr>
        <w:t>request the project operator to submit document</w:t>
      </w:r>
      <w:r w:rsidR="00C767D1">
        <w:rPr>
          <w:rFonts w:hint="eastAsia"/>
          <w:color w:val="000000" w:themeColor="text1"/>
        </w:rPr>
        <w:t>s</w:t>
      </w:r>
      <w:r w:rsidRPr="0060079D">
        <w:rPr>
          <w:color w:val="000000" w:themeColor="text1"/>
        </w:rPr>
        <w:t xml:space="preserve"> </w:t>
      </w:r>
      <w:r w:rsidR="008F4764" w:rsidRPr="0060079D">
        <w:rPr>
          <w:color w:val="000000" w:themeColor="text1"/>
        </w:rPr>
        <w:t>proving</w:t>
      </w:r>
      <w:r w:rsidRPr="0060079D">
        <w:rPr>
          <w:color w:val="000000" w:themeColor="text1"/>
        </w:rPr>
        <w:t xml:space="preserve"> the name</w:t>
      </w:r>
      <w:r w:rsidR="00C767D1">
        <w:rPr>
          <w:rFonts w:hint="eastAsia"/>
          <w:color w:val="000000" w:themeColor="text1"/>
        </w:rPr>
        <w:t>s</w:t>
      </w:r>
      <w:r w:rsidRPr="0060079D">
        <w:rPr>
          <w:color w:val="000000" w:themeColor="text1"/>
        </w:rPr>
        <w:t>, address</w:t>
      </w:r>
      <w:r w:rsidR="00C767D1">
        <w:rPr>
          <w:rFonts w:hint="eastAsia"/>
          <w:color w:val="000000" w:themeColor="text1"/>
        </w:rPr>
        <w:t>es</w:t>
      </w:r>
      <w:r w:rsidRPr="0060079D">
        <w:rPr>
          <w:color w:val="000000" w:themeColor="text1"/>
        </w:rPr>
        <w:t>, and date</w:t>
      </w:r>
      <w:r w:rsidR="00E1386C">
        <w:rPr>
          <w:rFonts w:hint="eastAsia"/>
          <w:color w:val="000000" w:themeColor="text1"/>
        </w:rPr>
        <w:t>s</w:t>
      </w:r>
      <w:r w:rsidRPr="0060079D">
        <w:rPr>
          <w:color w:val="000000" w:themeColor="text1"/>
        </w:rPr>
        <w:t xml:space="preserve"> of birth of </w:t>
      </w:r>
      <w:r w:rsidR="00E1386C">
        <w:rPr>
          <w:rFonts w:hint="eastAsia"/>
          <w:color w:val="000000" w:themeColor="text1"/>
        </w:rPr>
        <w:t xml:space="preserve">the </w:t>
      </w:r>
      <w:r w:rsidRPr="0060079D">
        <w:rPr>
          <w:color w:val="000000" w:themeColor="text1"/>
        </w:rPr>
        <w:t xml:space="preserve">workers </w:t>
      </w:r>
      <w:r w:rsidR="00E1386C">
        <w:rPr>
          <w:rFonts w:hint="eastAsia"/>
          <w:color w:val="000000" w:themeColor="text1"/>
        </w:rPr>
        <w:t xml:space="preserve">it </w:t>
      </w:r>
      <w:r w:rsidRPr="0060079D">
        <w:rPr>
          <w:color w:val="000000" w:themeColor="text1"/>
        </w:rPr>
        <w:t>employ</w:t>
      </w:r>
      <w:r w:rsidR="00E1386C">
        <w:rPr>
          <w:rFonts w:hint="eastAsia"/>
          <w:color w:val="000000" w:themeColor="text1"/>
        </w:rPr>
        <w:t>s</w:t>
      </w:r>
      <w:r w:rsidRPr="0060079D">
        <w:rPr>
          <w:color w:val="000000" w:themeColor="text1"/>
        </w:rPr>
        <w:t xml:space="preserve">, </w:t>
      </w:r>
      <w:r w:rsidR="00A94176">
        <w:rPr>
          <w:rFonts w:hint="eastAsia"/>
          <w:color w:val="000000" w:themeColor="text1"/>
        </w:rPr>
        <w:t>as well as</w:t>
      </w:r>
      <w:r w:rsidR="00A94176" w:rsidRPr="0060079D">
        <w:rPr>
          <w:color w:val="000000" w:themeColor="text1"/>
        </w:rPr>
        <w:t xml:space="preserve"> </w:t>
      </w:r>
      <w:r w:rsidRPr="0060079D">
        <w:rPr>
          <w:color w:val="000000" w:themeColor="text1"/>
        </w:rPr>
        <w:t xml:space="preserve">other documents certifying </w:t>
      </w:r>
      <w:r w:rsidR="00345EE0">
        <w:rPr>
          <w:rFonts w:hint="eastAsia"/>
          <w:color w:val="000000" w:themeColor="text1"/>
        </w:rPr>
        <w:t>that</w:t>
      </w:r>
      <w:r w:rsidRPr="0060079D">
        <w:rPr>
          <w:color w:val="000000" w:themeColor="text1"/>
        </w:rPr>
        <w:t xml:space="preserve"> </w:t>
      </w:r>
      <w:r w:rsidR="009A69FC">
        <w:rPr>
          <w:rFonts w:hint="eastAsia"/>
          <w:color w:val="000000" w:themeColor="text1"/>
        </w:rPr>
        <w:t>such</w:t>
      </w:r>
      <w:r w:rsidRPr="0060079D">
        <w:rPr>
          <w:color w:val="000000" w:themeColor="text1"/>
        </w:rPr>
        <w:t xml:space="preserve"> workers</w:t>
      </w:r>
      <w:r w:rsidR="00CC258C">
        <w:rPr>
          <w:rFonts w:hint="eastAsia"/>
          <w:color w:val="000000" w:themeColor="text1"/>
        </w:rPr>
        <w:t xml:space="preserve"> are employed</w:t>
      </w:r>
      <w:r w:rsidRPr="0060079D">
        <w:rPr>
          <w:color w:val="000000" w:themeColor="text1"/>
        </w:rPr>
        <w:t>.</w:t>
      </w:r>
    </w:p>
    <w:p w14:paraId="68A9614A" w14:textId="77777777" w:rsidR="00506B39" w:rsidRDefault="00506B39" w:rsidP="008642EE">
      <w:pPr>
        <w:adjustRightInd w:val="0"/>
        <w:ind w:left="221" w:hanging="221"/>
        <w:jc w:val="left"/>
        <w:rPr>
          <w:color w:val="000000" w:themeColor="text1"/>
        </w:rPr>
      </w:pPr>
    </w:p>
    <w:p w14:paraId="6E69DF87" w14:textId="67D4C57E"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第四章　削除</w:t>
      </w:r>
    </w:p>
    <w:p w14:paraId="1BCE40C3"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IV Deleted</w:t>
      </w:r>
    </w:p>
    <w:p w14:paraId="269833F5" w14:textId="77777777" w:rsidR="00506B39" w:rsidRDefault="00506B39" w:rsidP="008642EE">
      <w:pPr>
        <w:adjustRightInd w:val="0"/>
        <w:ind w:left="221" w:hanging="221"/>
        <w:jc w:val="left"/>
        <w:rPr>
          <w:color w:val="000000" w:themeColor="text1"/>
        </w:rPr>
      </w:pPr>
    </w:p>
    <w:p w14:paraId="111AFC98" w14:textId="1260CCA9" w:rsidR="003D124F" w:rsidRDefault="0024736B" w:rsidP="008642EE">
      <w:pPr>
        <w:adjustRightInd w:val="0"/>
        <w:ind w:left="221" w:hanging="221"/>
        <w:jc w:val="left"/>
        <w:rPr>
          <w:color w:val="000000" w:themeColor="text1"/>
        </w:rPr>
      </w:pPr>
      <w:r w:rsidRPr="0060079D">
        <w:rPr>
          <w:rFonts w:hint="eastAsia"/>
          <w:color w:val="000000" w:themeColor="text1"/>
        </w:rPr>
        <w:t>第十八条から第二十三条まで　削除</w:t>
      </w:r>
    </w:p>
    <w:p w14:paraId="1B8A9382" w14:textId="77777777" w:rsidR="003D124F" w:rsidRDefault="0024736B" w:rsidP="008642EE">
      <w:pPr>
        <w:adjustRightInd w:val="0"/>
        <w:ind w:left="221" w:hanging="221"/>
        <w:jc w:val="left"/>
        <w:rPr>
          <w:color w:val="000000" w:themeColor="text1"/>
        </w:rPr>
      </w:pPr>
      <w:r w:rsidRPr="0060079D">
        <w:rPr>
          <w:color w:val="000000" w:themeColor="text1"/>
        </w:rPr>
        <w:t xml:space="preserve">Articles 18 </w:t>
      </w:r>
      <w:r w:rsidR="0012670B" w:rsidRPr="0060079D">
        <w:rPr>
          <w:color w:val="000000" w:themeColor="text1"/>
        </w:rPr>
        <w:t xml:space="preserve">to </w:t>
      </w:r>
      <w:r w:rsidRPr="0060079D">
        <w:rPr>
          <w:color w:val="000000" w:themeColor="text1"/>
        </w:rPr>
        <w:t>23 Deleted</w:t>
      </w:r>
    </w:p>
    <w:p w14:paraId="0B1DE00A" w14:textId="77777777" w:rsidR="00506B39" w:rsidRDefault="00506B39" w:rsidP="008642EE">
      <w:pPr>
        <w:adjustRightInd w:val="0"/>
        <w:ind w:left="221" w:hanging="221"/>
        <w:jc w:val="left"/>
        <w:rPr>
          <w:color w:val="000000" w:themeColor="text1"/>
        </w:rPr>
      </w:pPr>
    </w:p>
    <w:p w14:paraId="5A179402" w14:textId="380DF933"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第五章　シルバー人材センター等</w:t>
      </w:r>
    </w:p>
    <w:p w14:paraId="73600DD4"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V Silver Human Resources Centers</w:t>
      </w:r>
    </w:p>
    <w:p w14:paraId="50105951" w14:textId="77777777"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第一節　シルバー人材センター</w:t>
      </w:r>
    </w:p>
    <w:p w14:paraId="00D60EC3"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1 Silver Human Resources Centers</w:t>
      </w:r>
    </w:p>
    <w:p w14:paraId="34B12EE4" w14:textId="77777777" w:rsidR="00506B39" w:rsidRDefault="00506B39" w:rsidP="008642EE">
      <w:pPr>
        <w:adjustRightInd w:val="0"/>
        <w:ind w:left="221" w:hanging="221"/>
        <w:jc w:val="left"/>
        <w:rPr>
          <w:color w:val="000000" w:themeColor="text1"/>
        </w:rPr>
      </w:pPr>
    </w:p>
    <w:p w14:paraId="56FEB55D" w14:textId="555B9007" w:rsidR="003D124F" w:rsidRDefault="0024736B" w:rsidP="00506B39">
      <w:pPr>
        <w:adjustRightInd w:val="0"/>
        <w:ind w:left="442" w:hanging="221"/>
        <w:jc w:val="left"/>
        <w:rPr>
          <w:color w:val="000000" w:themeColor="text1"/>
        </w:rPr>
      </w:pPr>
      <w:r w:rsidRPr="0060079D">
        <w:rPr>
          <w:rFonts w:hint="eastAsia"/>
          <w:color w:val="000000" w:themeColor="text1"/>
        </w:rPr>
        <w:t>（法第三十七条第一項の厚生労働省令で定める基準）</w:t>
      </w:r>
    </w:p>
    <w:p w14:paraId="51D023A5"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D87BA4">
        <w:rPr>
          <w:rFonts w:hint="eastAsia"/>
          <w:color w:val="000000" w:themeColor="text1"/>
        </w:rPr>
        <w:t>Under</w:t>
      </w:r>
      <w:r w:rsidRPr="0060079D">
        <w:rPr>
          <w:color w:val="000000" w:themeColor="text1"/>
        </w:rPr>
        <w:t xml:space="preserve"> Article 37, Paragraph (1) of the Act)</w:t>
      </w:r>
    </w:p>
    <w:p w14:paraId="0DA97A8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　法第三十七条第一項の厚生労働省令で定める基準は、都道府県知事が指定しようとする二以上の市町村の区域が次に掲げる要件に該当することとする。</w:t>
      </w:r>
    </w:p>
    <w:p w14:paraId="656C7B3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 The 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5080D">
        <w:rPr>
          <w:rFonts w:hint="eastAsia"/>
          <w:color w:val="000000" w:themeColor="text1"/>
        </w:rPr>
        <w:t>under</w:t>
      </w:r>
      <w:r w:rsidRPr="0060079D">
        <w:rPr>
          <w:color w:val="000000" w:themeColor="text1"/>
        </w:rPr>
        <w:t xml:space="preserve"> Article 37, paragraph (1) of the Act </w:t>
      </w:r>
      <w:r w:rsidR="00606640" w:rsidRPr="0060079D">
        <w:rPr>
          <w:color w:val="000000" w:themeColor="text1"/>
        </w:rPr>
        <w:t xml:space="preserve">are </w:t>
      </w:r>
      <w:r w:rsidRPr="0060079D">
        <w:rPr>
          <w:color w:val="000000" w:themeColor="text1"/>
        </w:rPr>
        <w:t>appl</w:t>
      </w:r>
      <w:r w:rsidR="00F6433F">
        <w:rPr>
          <w:rFonts w:hint="eastAsia"/>
          <w:color w:val="000000" w:themeColor="text1"/>
        </w:rPr>
        <w:t>ied</w:t>
      </w:r>
      <w:r w:rsidRPr="0060079D">
        <w:rPr>
          <w:color w:val="000000" w:themeColor="text1"/>
        </w:rPr>
        <w:t xml:space="preserve"> when a prefectural governor intends to designate two or more municipal areas, </w:t>
      </w:r>
      <w:r w:rsidR="00A77D37">
        <w:rPr>
          <w:rFonts w:hint="eastAsia"/>
          <w:color w:val="000000" w:themeColor="text1"/>
        </w:rPr>
        <w:t>if</w:t>
      </w:r>
      <w:r w:rsidR="00A77D37" w:rsidRPr="0060079D">
        <w:rPr>
          <w:color w:val="000000" w:themeColor="text1"/>
        </w:rPr>
        <w:t xml:space="preserve"> </w:t>
      </w:r>
      <w:r w:rsidR="00606640" w:rsidRPr="0060079D">
        <w:rPr>
          <w:color w:val="000000" w:themeColor="text1"/>
        </w:rPr>
        <w:t>those</w:t>
      </w:r>
      <w:r w:rsidRPr="0060079D">
        <w:rPr>
          <w:color w:val="000000" w:themeColor="text1"/>
        </w:rPr>
        <w:t xml:space="preserve"> municipal areas satisfy the following requirements:</w:t>
      </w:r>
    </w:p>
    <w:p w14:paraId="7E6F507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当該二以上の市町村の区域が近接し、かつ、当該区域に定年退職者その他の高年齢退職者が相当数存在すること。</w:t>
      </w:r>
    </w:p>
    <w:p w14:paraId="1451BA59"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that two or more municipal areas are close to each other, and there are a considerable number of mandatorily retired persons and other elderly retirees in th</w:t>
      </w:r>
      <w:r w:rsidR="000042B8" w:rsidRPr="0060079D">
        <w:rPr>
          <w:color w:val="000000" w:themeColor="text1"/>
        </w:rPr>
        <w:t>ose</w:t>
      </w:r>
      <w:r w:rsidRPr="0060079D">
        <w:rPr>
          <w:color w:val="000000" w:themeColor="text1"/>
        </w:rPr>
        <w:t xml:space="preserve"> areas;</w:t>
      </w:r>
    </w:p>
    <w:p w14:paraId="643A25E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二以上の市町村の区域において法第三十八条第一項に規定する業務が行われる場合には、単一の市町村の区域において当該業務が行われる場合に比し、臨時的かつ短期的な就業及びその他の軽易な業務に係る就業の機会の状況等に鑑み、当該業務がより効率的に行われる見込みがあること。</w:t>
      </w:r>
    </w:p>
    <w:p w14:paraId="662660B9" w14:textId="77777777" w:rsidR="003D124F" w:rsidRDefault="0024736B" w:rsidP="00506B39">
      <w:pPr>
        <w:adjustRightInd w:val="0"/>
        <w:ind w:leftChars="97" w:left="441" w:hanging="221"/>
        <w:jc w:val="left"/>
        <w:rPr>
          <w:color w:val="000000" w:themeColor="text1"/>
        </w:rPr>
      </w:pPr>
      <w:r w:rsidRPr="0060079D">
        <w:rPr>
          <w:color w:val="000000" w:themeColor="text1"/>
        </w:rPr>
        <w:t>(ii) when the operations provided for in Article 38, paragraph (1) of the Act are carried out in two or more municipal areas, in light of the situation</w:t>
      </w:r>
      <w:r w:rsidR="00E56A2E">
        <w:rPr>
          <w:rFonts w:hint="eastAsia"/>
          <w:color w:val="000000" w:themeColor="text1"/>
        </w:rPr>
        <w:t>, etc.</w:t>
      </w:r>
      <w:r w:rsidRPr="0060079D">
        <w:rPr>
          <w:color w:val="000000" w:themeColor="text1"/>
        </w:rPr>
        <w:t xml:space="preserve"> </w:t>
      </w:r>
      <w:r w:rsidR="008E5878">
        <w:rPr>
          <w:rFonts w:hint="eastAsia"/>
          <w:color w:val="000000" w:themeColor="text1"/>
        </w:rPr>
        <w:t>regarding</w:t>
      </w:r>
      <w:r w:rsidRPr="0060079D">
        <w:rPr>
          <w:color w:val="000000" w:themeColor="text1"/>
        </w:rPr>
        <w:t xml:space="preserve"> </w:t>
      </w:r>
      <w:r w:rsidR="00AE10EA">
        <w:rPr>
          <w:rFonts w:hint="eastAsia"/>
          <w:color w:val="000000" w:themeColor="text1"/>
        </w:rPr>
        <w:t>employment</w:t>
      </w:r>
      <w:r w:rsidR="00160FBF" w:rsidRPr="0060079D">
        <w:rPr>
          <w:color w:val="000000" w:themeColor="text1"/>
        </w:rPr>
        <w:t xml:space="preserve"> </w:t>
      </w:r>
      <w:r w:rsidRPr="0060079D">
        <w:rPr>
          <w:color w:val="000000" w:themeColor="text1"/>
        </w:rPr>
        <w:t xml:space="preserve">opportunities for temporary </w:t>
      </w:r>
      <w:r w:rsidR="007202E8">
        <w:rPr>
          <w:rFonts w:hint="eastAsia"/>
          <w:color w:val="000000" w:themeColor="text1"/>
        </w:rPr>
        <w:t xml:space="preserve">and </w:t>
      </w:r>
      <w:r w:rsidRPr="0060079D">
        <w:rPr>
          <w:color w:val="000000" w:themeColor="text1"/>
        </w:rPr>
        <w:t xml:space="preserve">short-term work and other light </w:t>
      </w:r>
      <w:r w:rsidR="000042B8" w:rsidRPr="0060079D">
        <w:rPr>
          <w:color w:val="000000" w:themeColor="text1"/>
        </w:rPr>
        <w:t>work</w:t>
      </w:r>
      <w:r w:rsidRPr="0060079D">
        <w:rPr>
          <w:color w:val="000000" w:themeColor="text1"/>
        </w:rPr>
        <w:t xml:space="preserve">, </w:t>
      </w:r>
      <w:r w:rsidR="00F742AA" w:rsidRPr="0027569C">
        <w:rPr>
          <w:color w:val="000000" w:themeColor="text1"/>
        </w:rPr>
        <w:t xml:space="preserve">those operations are expected </w:t>
      </w:r>
      <w:r w:rsidR="000042B8" w:rsidRPr="0060079D">
        <w:rPr>
          <w:color w:val="000000" w:themeColor="text1"/>
        </w:rPr>
        <w:t>to be</w:t>
      </w:r>
      <w:r w:rsidRPr="0060079D">
        <w:rPr>
          <w:color w:val="000000" w:themeColor="text1"/>
        </w:rPr>
        <w:t xml:space="preserve"> carried out more efficiently </w:t>
      </w:r>
      <w:r w:rsidR="001D046D">
        <w:rPr>
          <w:rFonts w:hint="eastAsia"/>
          <w:color w:val="000000" w:themeColor="text1"/>
        </w:rPr>
        <w:t>than</w:t>
      </w:r>
      <w:r w:rsidR="00060CC1">
        <w:rPr>
          <w:rFonts w:hint="eastAsia"/>
          <w:color w:val="000000" w:themeColor="text1"/>
        </w:rPr>
        <w:t xml:space="preserve"> when</w:t>
      </w:r>
      <w:r w:rsidRPr="0060079D">
        <w:rPr>
          <w:color w:val="000000" w:themeColor="text1"/>
        </w:rPr>
        <w:t xml:space="preserve"> the operations are carried out in a single municipal area.</w:t>
      </w:r>
    </w:p>
    <w:p w14:paraId="14EB33F0" w14:textId="77777777" w:rsidR="00506B39" w:rsidRDefault="00506B39" w:rsidP="008642EE">
      <w:pPr>
        <w:adjustRightInd w:val="0"/>
        <w:ind w:left="221" w:hanging="221"/>
        <w:jc w:val="left"/>
        <w:rPr>
          <w:color w:val="000000" w:themeColor="text1"/>
        </w:rPr>
      </w:pPr>
    </w:p>
    <w:p w14:paraId="2D22C589" w14:textId="72FDFD4C" w:rsidR="003D124F" w:rsidRDefault="0024736B" w:rsidP="00506B39">
      <w:pPr>
        <w:adjustRightInd w:val="0"/>
        <w:ind w:left="442" w:hanging="221"/>
        <w:jc w:val="left"/>
        <w:rPr>
          <w:color w:val="000000" w:themeColor="text1"/>
        </w:rPr>
      </w:pPr>
      <w:r w:rsidRPr="0060079D">
        <w:rPr>
          <w:rFonts w:hint="eastAsia"/>
          <w:color w:val="000000" w:themeColor="text1"/>
        </w:rPr>
        <w:t>（指定の申請）</w:t>
      </w:r>
    </w:p>
    <w:p w14:paraId="7D0FAE64" w14:textId="77777777" w:rsidR="003D124F" w:rsidRDefault="0024736B" w:rsidP="00506B39">
      <w:pPr>
        <w:adjustRightInd w:val="0"/>
        <w:ind w:left="442" w:hanging="221"/>
        <w:jc w:val="left"/>
        <w:rPr>
          <w:color w:val="000000" w:themeColor="text1"/>
        </w:rPr>
      </w:pPr>
      <w:r w:rsidRPr="0060079D">
        <w:rPr>
          <w:color w:val="000000" w:themeColor="text1"/>
        </w:rPr>
        <w:lastRenderedPageBreak/>
        <w:t>(Application for Designation)</w:t>
      </w:r>
    </w:p>
    <w:p w14:paraId="2FF29A5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第二十四条の二　法第三十七条第一項の規定による指定を受けようとする者は、次の事項を記載した申請書を都道府県知事に提出しなければならない。</w:t>
      </w:r>
    </w:p>
    <w:p w14:paraId="5E64CE6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24-2 (1) A person </w:t>
      </w:r>
      <w:r w:rsidR="00160FBF" w:rsidRPr="0060079D">
        <w:rPr>
          <w:color w:val="000000" w:themeColor="text1"/>
        </w:rPr>
        <w:t>seeking</w:t>
      </w:r>
      <w:r w:rsidRPr="0060079D">
        <w:rPr>
          <w:color w:val="000000" w:themeColor="text1"/>
        </w:rPr>
        <w:t xml:space="preserve"> designation under the provisions of Article 37, paragraph (1) of the Act must submit a written application </w:t>
      </w:r>
      <w:r w:rsidR="00470917" w:rsidRPr="00E23EAD">
        <w:rPr>
          <w:color w:val="000000" w:themeColor="text1"/>
        </w:rPr>
        <w:t>to the prefectural governor</w:t>
      </w:r>
      <w:r w:rsidR="00583697">
        <w:rPr>
          <w:rFonts w:hint="eastAsia"/>
          <w:color w:val="000000" w:themeColor="text1"/>
        </w:rPr>
        <w:t xml:space="preserve"> </w:t>
      </w:r>
      <w:r w:rsidRPr="0060079D">
        <w:rPr>
          <w:color w:val="000000" w:themeColor="text1"/>
        </w:rPr>
        <w:t>contain</w:t>
      </w:r>
      <w:r w:rsidR="00160FBF" w:rsidRPr="0060079D">
        <w:rPr>
          <w:color w:val="000000" w:themeColor="text1"/>
        </w:rPr>
        <w:t>ing</w:t>
      </w:r>
      <w:r w:rsidRPr="0060079D">
        <w:rPr>
          <w:color w:val="000000" w:themeColor="text1"/>
        </w:rPr>
        <w:t xml:space="preserve"> the following </w:t>
      </w:r>
      <w:r w:rsidR="00583697">
        <w:rPr>
          <w:rFonts w:hint="eastAsia"/>
          <w:color w:val="000000" w:themeColor="text1"/>
        </w:rPr>
        <w:t>information</w:t>
      </w:r>
      <w:r w:rsidRPr="0060079D">
        <w:rPr>
          <w:color w:val="000000" w:themeColor="text1"/>
        </w:rPr>
        <w:t>:</w:t>
      </w:r>
    </w:p>
    <w:p w14:paraId="75717DB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名称及び住所</w:t>
      </w:r>
    </w:p>
    <w:p w14:paraId="1F38CF53"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address;</w:t>
      </w:r>
    </w:p>
    <w:p w14:paraId="1741A97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代表者の氏名</w:t>
      </w:r>
    </w:p>
    <w:p w14:paraId="7DFF615E" w14:textId="77777777" w:rsidR="003D124F" w:rsidRDefault="0024736B" w:rsidP="00506B39">
      <w:pPr>
        <w:adjustRightInd w:val="0"/>
        <w:ind w:leftChars="97" w:left="441" w:hanging="221"/>
        <w:jc w:val="left"/>
        <w:rPr>
          <w:color w:val="000000" w:themeColor="text1"/>
        </w:rPr>
      </w:pPr>
      <w:r w:rsidRPr="0060079D">
        <w:rPr>
          <w:color w:val="000000" w:themeColor="text1"/>
        </w:rPr>
        <w:t>(ii) name of the representative;</w:t>
      </w:r>
    </w:p>
    <w:p w14:paraId="5166893B"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事務所の所在地</w:t>
      </w:r>
    </w:p>
    <w:p w14:paraId="7EBCC366" w14:textId="77777777" w:rsidR="003D124F" w:rsidRDefault="0024736B" w:rsidP="00506B39">
      <w:pPr>
        <w:adjustRightInd w:val="0"/>
        <w:ind w:leftChars="97" w:left="441" w:hanging="221"/>
        <w:jc w:val="left"/>
        <w:rPr>
          <w:color w:val="000000" w:themeColor="text1"/>
        </w:rPr>
      </w:pPr>
      <w:r w:rsidRPr="0060079D">
        <w:rPr>
          <w:color w:val="000000" w:themeColor="text1"/>
        </w:rPr>
        <w:t>(iii) location of the place of business;</w:t>
      </w:r>
    </w:p>
    <w:p w14:paraId="01FABA2E"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前項の申請書には、次に掲げる書面を添付しなければならない。</w:t>
      </w:r>
    </w:p>
    <w:p w14:paraId="477D75CB" w14:textId="77777777" w:rsidR="003D124F" w:rsidRDefault="0024736B" w:rsidP="008642EE">
      <w:pPr>
        <w:adjustRightInd w:val="0"/>
        <w:ind w:left="221" w:hanging="221"/>
        <w:jc w:val="left"/>
        <w:rPr>
          <w:color w:val="000000" w:themeColor="text1"/>
        </w:rPr>
      </w:pPr>
      <w:r w:rsidRPr="0060079D">
        <w:rPr>
          <w:color w:val="000000" w:themeColor="text1"/>
        </w:rPr>
        <w:t xml:space="preserve">(2) The following documents must be attached to the written application </w:t>
      </w:r>
      <w:r w:rsidR="00E93B60">
        <w:rPr>
          <w:rFonts w:hint="eastAsia"/>
          <w:color w:val="000000" w:themeColor="text1"/>
        </w:rPr>
        <w:t>referred to</w:t>
      </w:r>
      <w:r w:rsidRPr="0060079D">
        <w:rPr>
          <w:color w:val="000000" w:themeColor="text1"/>
        </w:rPr>
        <w:t xml:space="preserve"> in the preceding paragraph:</w:t>
      </w:r>
    </w:p>
    <w:p w14:paraId="748A40AA"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定款及び登記事項証明書</w:t>
      </w:r>
    </w:p>
    <w:p w14:paraId="7CB7C919"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articles of incorporation and </w:t>
      </w:r>
      <w:r w:rsidR="00C41CC8" w:rsidRPr="0060079D">
        <w:rPr>
          <w:color w:val="000000" w:themeColor="text1"/>
        </w:rPr>
        <w:t xml:space="preserve">a </w:t>
      </w:r>
      <w:r w:rsidRPr="0060079D">
        <w:rPr>
          <w:color w:val="000000" w:themeColor="text1"/>
        </w:rPr>
        <w:t>certificate of registered matters;</w:t>
      </w:r>
    </w:p>
    <w:p w14:paraId="7E9DBD3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資産の総額並びにその種類及びこれを証する書類</w:t>
      </w:r>
    </w:p>
    <w:p w14:paraId="283497F8" w14:textId="77777777" w:rsidR="003D124F" w:rsidRDefault="0024736B" w:rsidP="00506B39">
      <w:pPr>
        <w:adjustRightInd w:val="0"/>
        <w:ind w:leftChars="97" w:left="441" w:hanging="221"/>
        <w:jc w:val="left"/>
        <w:rPr>
          <w:color w:val="000000" w:themeColor="text1"/>
        </w:rPr>
      </w:pPr>
      <w:r w:rsidRPr="0060079D">
        <w:rPr>
          <w:color w:val="000000" w:themeColor="text1"/>
        </w:rPr>
        <w:t>(ii) the total amount of assets, their type</w:t>
      </w:r>
      <w:r w:rsidR="00222C13">
        <w:rPr>
          <w:rFonts w:hint="eastAsia"/>
          <w:color w:val="000000" w:themeColor="text1"/>
        </w:rPr>
        <w:t>s</w:t>
      </w:r>
      <w:r w:rsidRPr="0060079D">
        <w:rPr>
          <w:color w:val="000000" w:themeColor="text1"/>
        </w:rPr>
        <w:t>, and document</w:t>
      </w:r>
      <w:r w:rsidR="00D12021">
        <w:rPr>
          <w:rFonts w:hint="eastAsia"/>
          <w:color w:val="000000" w:themeColor="text1"/>
        </w:rPr>
        <w:t>s</w:t>
      </w:r>
      <w:r w:rsidRPr="0060079D">
        <w:rPr>
          <w:color w:val="000000" w:themeColor="text1"/>
        </w:rPr>
        <w:t xml:space="preserve"> certifying the</w:t>
      </w:r>
      <w:r w:rsidR="00D12021">
        <w:rPr>
          <w:rFonts w:hint="eastAsia"/>
          <w:color w:val="000000" w:themeColor="text1"/>
        </w:rPr>
        <w:t>m</w:t>
      </w:r>
      <w:r w:rsidRPr="0060079D">
        <w:rPr>
          <w:color w:val="000000" w:themeColor="text1"/>
        </w:rPr>
        <w:t>;</w:t>
      </w:r>
    </w:p>
    <w:p w14:paraId="7446030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法第三十八条第一項に規定する業務に関する基本的な計画</w:t>
      </w:r>
    </w:p>
    <w:p w14:paraId="1ACB14B4" w14:textId="77777777" w:rsidR="003D124F" w:rsidRDefault="0024736B" w:rsidP="00506B39">
      <w:pPr>
        <w:adjustRightInd w:val="0"/>
        <w:ind w:leftChars="97" w:left="441" w:hanging="221"/>
        <w:jc w:val="left"/>
        <w:rPr>
          <w:color w:val="000000" w:themeColor="text1"/>
        </w:rPr>
      </w:pPr>
      <w:r w:rsidRPr="0060079D">
        <w:rPr>
          <w:color w:val="000000" w:themeColor="text1"/>
        </w:rPr>
        <w:t>(iii) a basic plan for the operations provided for in Article 38, paragraph (1) of the Act;</w:t>
      </w:r>
    </w:p>
    <w:p w14:paraId="41EE487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役員の氏名及び略歴を記載した書面</w:t>
      </w:r>
    </w:p>
    <w:p w14:paraId="4EB19EA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 document </w:t>
      </w:r>
      <w:r w:rsidR="00B5779B" w:rsidRPr="0060079D">
        <w:rPr>
          <w:color w:val="000000" w:themeColor="text1"/>
        </w:rPr>
        <w:t>containing</w:t>
      </w:r>
      <w:r w:rsidRPr="0060079D">
        <w:rPr>
          <w:color w:val="000000" w:themeColor="text1"/>
        </w:rPr>
        <w:t xml:space="preserve"> the names and brief biographi</w:t>
      </w:r>
      <w:r w:rsidR="000307CC">
        <w:rPr>
          <w:rFonts w:hint="eastAsia"/>
          <w:color w:val="000000" w:themeColor="text1"/>
        </w:rPr>
        <w:t>es</w:t>
      </w:r>
      <w:r w:rsidRPr="0060079D">
        <w:rPr>
          <w:color w:val="000000" w:themeColor="text1"/>
        </w:rPr>
        <w:t xml:space="preserve"> of officers;</w:t>
      </w:r>
    </w:p>
    <w:p w14:paraId="7840B578" w14:textId="77777777" w:rsidR="00506B39" w:rsidRDefault="00506B39" w:rsidP="008642EE">
      <w:pPr>
        <w:adjustRightInd w:val="0"/>
        <w:ind w:left="221" w:hanging="221"/>
        <w:jc w:val="left"/>
        <w:rPr>
          <w:color w:val="000000" w:themeColor="text1"/>
        </w:rPr>
      </w:pPr>
    </w:p>
    <w:p w14:paraId="5A95AA1E" w14:textId="34FD660C" w:rsidR="003D124F" w:rsidRDefault="0024736B" w:rsidP="00506B39">
      <w:pPr>
        <w:adjustRightInd w:val="0"/>
        <w:ind w:left="442" w:hanging="221"/>
        <w:jc w:val="left"/>
        <w:rPr>
          <w:color w:val="000000" w:themeColor="text1"/>
        </w:rPr>
      </w:pPr>
      <w:r w:rsidRPr="0060079D">
        <w:rPr>
          <w:rFonts w:hint="eastAsia"/>
          <w:color w:val="000000" w:themeColor="text1"/>
        </w:rPr>
        <w:t>（名称等の変更の届出）</w:t>
      </w:r>
    </w:p>
    <w:p w14:paraId="79ACBDC2"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w:t>
      </w:r>
      <w:r w:rsidR="003C1309">
        <w:rPr>
          <w:rFonts w:hint="eastAsia"/>
          <w:color w:val="000000" w:themeColor="text1"/>
        </w:rPr>
        <w:t>of</w:t>
      </w:r>
      <w:r w:rsidR="00B5779B" w:rsidRPr="0060079D">
        <w:rPr>
          <w:color w:val="000000" w:themeColor="text1"/>
        </w:rPr>
        <w:t xml:space="preserve"> </w:t>
      </w:r>
      <w:r w:rsidRPr="0060079D">
        <w:rPr>
          <w:color w:val="000000" w:themeColor="text1"/>
        </w:rPr>
        <w:t>Change of Name)</w:t>
      </w:r>
    </w:p>
    <w:p w14:paraId="48D7EFE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第二十四条の三　法第三十七条第四項の規定による届出をしようとする同条第二項に規定するシルバー人材センター（以下「シルバー人材センター」という。）は、次の事項を記載した書面を都道府県知事に提出しなければならない。</w:t>
      </w:r>
    </w:p>
    <w:p w14:paraId="65F873F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24-3 A silver human resources center (referred to </w:t>
      </w:r>
      <w:r w:rsidR="006758B0" w:rsidRPr="00236189">
        <w:rPr>
          <w:color w:val="000000" w:themeColor="text1"/>
        </w:rPr>
        <w:t>below</w:t>
      </w:r>
      <w:r w:rsidR="006758B0" w:rsidRPr="006758B0">
        <w:rPr>
          <w:color w:val="000000" w:themeColor="text1"/>
        </w:rPr>
        <w:t xml:space="preserve"> </w:t>
      </w:r>
      <w:r w:rsidRPr="0060079D">
        <w:rPr>
          <w:color w:val="000000" w:themeColor="text1"/>
        </w:rPr>
        <w:t xml:space="preserve">as "silver human resources center") </w:t>
      </w:r>
      <w:r w:rsidR="003A7388">
        <w:rPr>
          <w:rFonts w:hint="eastAsia"/>
          <w:color w:val="000000" w:themeColor="text1"/>
        </w:rPr>
        <w:t>referred to</w:t>
      </w:r>
      <w:r w:rsidRPr="0060079D">
        <w:rPr>
          <w:color w:val="000000" w:themeColor="text1"/>
        </w:rPr>
        <w:t xml:space="preserve"> in Article 37, paragraph (2) of the Act </w:t>
      </w:r>
      <w:r w:rsidR="008425F5">
        <w:rPr>
          <w:rFonts w:hint="eastAsia"/>
          <w:color w:val="000000" w:themeColor="text1"/>
        </w:rPr>
        <w:t xml:space="preserve">that </w:t>
      </w:r>
      <w:r w:rsidR="00B5779B" w:rsidRPr="0060079D">
        <w:rPr>
          <w:color w:val="000000" w:themeColor="text1"/>
        </w:rPr>
        <w:t>intend</w:t>
      </w:r>
      <w:r w:rsidR="008425F5">
        <w:rPr>
          <w:rFonts w:hint="eastAsia"/>
          <w:color w:val="000000" w:themeColor="text1"/>
        </w:rPr>
        <w:t>s</w:t>
      </w:r>
      <w:r w:rsidRPr="0060079D">
        <w:rPr>
          <w:color w:val="000000" w:themeColor="text1"/>
        </w:rPr>
        <w:t xml:space="preserve"> to submit a notification under the provisions of paragraph (4) of </w:t>
      </w:r>
      <w:r w:rsidR="00B5779B" w:rsidRPr="0060079D">
        <w:rPr>
          <w:color w:val="000000" w:themeColor="text1"/>
        </w:rPr>
        <w:t xml:space="preserve">that </w:t>
      </w:r>
      <w:r w:rsidRPr="0060079D">
        <w:rPr>
          <w:color w:val="000000" w:themeColor="text1"/>
        </w:rPr>
        <w:t xml:space="preserve">Article must submit a document </w:t>
      </w:r>
      <w:r w:rsidR="009A2062" w:rsidRPr="00E25680">
        <w:rPr>
          <w:color w:val="000000" w:themeColor="text1"/>
        </w:rPr>
        <w:t>to the prefectural governor</w:t>
      </w:r>
      <w:r w:rsidR="009A2062">
        <w:rPr>
          <w:rFonts w:hint="eastAsia"/>
          <w:color w:val="000000" w:themeColor="text1"/>
        </w:rPr>
        <w:t xml:space="preserve"> </w:t>
      </w:r>
      <w:r w:rsidR="00B5779B" w:rsidRPr="0060079D">
        <w:rPr>
          <w:color w:val="000000" w:themeColor="text1"/>
        </w:rPr>
        <w:t>containing</w:t>
      </w:r>
      <w:r w:rsidRPr="0060079D">
        <w:rPr>
          <w:color w:val="000000" w:themeColor="text1"/>
        </w:rPr>
        <w:t xml:space="preserve"> the following </w:t>
      </w:r>
      <w:r w:rsidR="009A2062">
        <w:rPr>
          <w:rFonts w:hint="eastAsia"/>
          <w:color w:val="000000" w:themeColor="text1"/>
        </w:rPr>
        <w:t>information</w:t>
      </w:r>
      <w:r w:rsidRPr="0060079D">
        <w:rPr>
          <w:color w:val="000000" w:themeColor="text1"/>
        </w:rPr>
        <w:t>:</w:t>
      </w:r>
    </w:p>
    <w:p w14:paraId="295E30D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変更後の名称若しくは住所又は事務所の所在地</w:t>
      </w:r>
    </w:p>
    <w:p w14:paraId="2D83605A"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name, address or location of the place of business after </w:t>
      </w:r>
      <w:r w:rsidR="00F13877" w:rsidRPr="0060079D">
        <w:rPr>
          <w:color w:val="000000" w:themeColor="text1"/>
        </w:rPr>
        <w:t>the</w:t>
      </w:r>
      <w:r w:rsidRPr="0060079D">
        <w:rPr>
          <w:color w:val="000000" w:themeColor="text1"/>
        </w:rPr>
        <w:t xml:space="preserve"> change;</w:t>
      </w:r>
    </w:p>
    <w:p w14:paraId="33F354AC"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変更しようとする日</w:t>
      </w:r>
    </w:p>
    <w:p w14:paraId="4AB98673"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w:t>
      </w:r>
      <w:r w:rsidR="00F13877" w:rsidRPr="0060079D">
        <w:rPr>
          <w:color w:val="000000" w:themeColor="text1"/>
        </w:rPr>
        <w:t>proposed date</w:t>
      </w:r>
      <w:r w:rsidRPr="0060079D">
        <w:rPr>
          <w:color w:val="000000" w:themeColor="text1"/>
        </w:rPr>
        <w:t xml:space="preserve"> of </w:t>
      </w:r>
      <w:r w:rsidR="00F13877" w:rsidRPr="0060079D">
        <w:rPr>
          <w:color w:val="000000" w:themeColor="text1"/>
        </w:rPr>
        <w:t xml:space="preserve">the </w:t>
      </w:r>
      <w:r w:rsidRPr="0060079D">
        <w:rPr>
          <w:color w:val="000000" w:themeColor="text1"/>
        </w:rPr>
        <w:t>change;</w:t>
      </w:r>
    </w:p>
    <w:p w14:paraId="0BF5FCFC"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変更の理由</w:t>
      </w:r>
    </w:p>
    <w:p w14:paraId="7E16450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reason for </w:t>
      </w:r>
      <w:r w:rsidR="00F13877" w:rsidRPr="0060079D">
        <w:rPr>
          <w:color w:val="000000" w:themeColor="text1"/>
        </w:rPr>
        <w:t xml:space="preserve">the </w:t>
      </w:r>
      <w:r w:rsidRPr="0060079D">
        <w:rPr>
          <w:color w:val="000000" w:themeColor="text1"/>
        </w:rPr>
        <w:t>change.</w:t>
      </w:r>
    </w:p>
    <w:p w14:paraId="5D5E1AF5" w14:textId="77777777" w:rsidR="00506B39" w:rsidRDefault="00506B39" w:rsidP="008642EE">
      <w:pPr>
        <w:adjustRightInd w:val="0"/>
        <w:ind w:left="221" w:hanging="221"/>
        <w:jc w:val="left"/>
        <w:rPr>
          <w:color w:val="000000" w:themeColor="text1"/>
        </w:rPr>
      </w:pPr>
    </w:p>
    <w:p w14:paraId="63FC89F1" w14:textId="59EFBE23" w:rsidR="003D124F" w:rsidRDefault="0024736B" w:rsidP="00506B39">
      <w:pPr>
        <w:adjustRightInd w:val="0"/>
        <w:ind w:left="442" w:hanging="221"/>
        <w:jc w:val="left"/>
        <w:rPr>
          <w:color w:val="000000" w:themeColor="text1"/>
        </w:rPr>
      </w:pPr>
      <w:r w:rsidRPr="0060079D">
        <w:rPr>
          <w:rFonts w:hint="eastAsia"/>
          <w:color w:val="000000" w:themeColor="text1"/>
        </w:rPr>
        <w:t>（有料の職業紹介事業の届出等）</w:t>
      </w:r>
    </w:p>
    <w:p w14:paraId="6D9110BE"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F13877" w:rsidRPr="0060079D">
        <w:rPr>
          <w:color w:val="000000" w:themeColor="text1"/>
        </w:rPr>
        <w:t xml:space="preserve">a </w:t>
      </w:r>
      <w:r w:rsidRPr="0060079D">
        <w:rPr>
          <w:color w:val="000000" w:themeColor="text1"/>
        </w:rPr>
        <w:t xml:space="preserve">Fee-based Employment Placement </w:t>
      </w:r>
      <w:r w:rsidR="00A43F07">
        <w:rPr>
          <w:rFonts w:hint="eastAsia"/>
          <w:color w:val="000000" w:themeColor="text1"/>
        </w:rPr>
        <w:t>Service)</w:t>
      </w:r>
    </w:p>
    <w:p w14:paraId="2F36FA3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第二十四条の四　法第三十八条第二項の規定により有料の職業紹介事業を行おうとするシルバー人材センターは、その主たる事務所の所在地を管轄する都道府県労働局長（以下「管轄都道府県労働局長」という。）に届け出なければならない。</w:t>
      </w:r>
    </w:p>
    <w:p w14:paraId="60C00C9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24-4 (1) A silver human resources center </w:t>
      </w:r>
      <w:r w:rsidR="00F13877" w:rsidRPr="0060079D">
        <w:rPr>
          <w:color w:val="000000" w:themeColor="text1"/>
        </w:rPr>
        <w:t>intending to</w:t>
      </w:r>
      <w:r w:rsidRPr="0060079D">
        <w:rPr>
          <w:color w:val="000000" w:themeColor="text1"/>
        </w:rPr>
        <w:t xml:space="preserve"> </w:t>
      </w:r>
      <w:r w:rsidR="00C21077">
        <w:rPr>
          <w:rFonts w:hint="eastAsia"/>
          <w:color w:val="000000" w:themeColor="text1"/>
        </w:rPr>
        <w:t>provide</w:t>
      </w:r>
      <w:r w:rsidR="0083049F" w:rsidRPr="0060079D">
        <w:rPr>
          <w:color w:val="000000" w:themeColor="text1"/>
        </w:rPr>
        <w:t xml:space="preserve"> </w:t>
      </w:r>
      <w:r w:rsidRPr="0060079D">
        <w:rPr>
          <w:color w:val="000000" w:themeColor="text1"/>
        </w:rPr>
        <w:t xml:space="preserve">a fee-based employment placement </w:t>
      </w:r>
      <w:r w:rsidR="00C21077">
        <w:rPr>
          <w:rFonts w:hint="eastAsia"/>
          <w:color w:val="000000" w:themeColor="text1"/>
        </w:rPr>
        <w:t>service</w:t>
      </w:r>
      <w:r w:rsidR="00C440B6" w:rsidRPr="0060079D">
        <w:rPr>
          <w:color w:val="000000" w:themeColor="text1"/>
        </w:rPr>
        <w:t xml:space="preserve"> </w:t>
      </w:r>
      <w:r w:rsidRPr="0060079D">
        <w:rPr>
          <w:color w:val="000000" w:themeColor="text1"/>
        </w:rPr>
        <w:t xml:space="preserve">pursuant to the provisions of Article 38, paragraph (2) of the Act must notify the director of the prefectural labor bureau </w:t>
      </w:r>
      <w:r w:rsidR="00051304" w:rsidRPr="0060079D">
        <w:rPr>
          <w:color w:val="000000" w:themeColor="text1"/>
        </w:rPr>
        <w:t xml:space="preserve">having jurisdiction over </w:t>
      </w:r>
      <w:r w:rsidRPr="0060079D">
        <w:rPr>
          <w:color w:val="000000" w:themeColor="text1"/>
        </w:rPr>
        <w:t xml:space="preserve">the location of </w:t>
      </w:r>
      <w:r w:rsidR="003C0015">
        <w:rPr>
          <w:rFonts w:hint="eastAsia"/>
          <w:color w:val="000000" w:themeColor="text1"/>
        </w:rPr>
        <w:t>its</w:t>
      </w:r>
      <w:r w:rsidR="003C0015" w:rsidRPr="0060079D">
        <w:rPr>
          <w:color w:val="000000" w:themeColor="text1"/>
        </w:rPr>
        <w:t xml:space="preserve"> </w:t>
      </w:r>
      <w:r w:rsidRPr="0060079D">
        <w:rPr>
          <w:color w:val="000000" w:themeColor="text1"/>
        </w:rPr>
        <w:t>principal place of business (</w:t>
      </w:r>
      <w:r w:rsidR="00F13877" w:rsidRPr="0060079D">
        <w:rPr>
          <w:color w:val="000000" w:themeColor="text1"/>
        </w:rPr>
        <w:t>r</w:t>
      </w:r>
      <w:r w:rsidRPr="0060079D">
        <w:rPr>
          <w:color w:val="000000" w:themeColor="text1"/>
        </w:rPr>
        <w:t xml:space="preserve">eferred to </w:t>
      </w:r>
      <w:r w:rsidR="00B5729A" w:rsidRPr="009C2B32">
        <w:rPr>
          <w:color w:val="000000" w:themeColor="text1"/>
        </w:rPr>
        <w:t>below</w:t>
      </w:r>
      <w:r w:rsidR="00B5729A" w:rsidRPr="00B5729A">
        <w:rPr>
          <w:color w:val="000000" w:themeColor="text1"/>
        </w:rPr>
        <w:t xml:space="preserve"> </w:t>
      </w:r>
      <w:r w:rsidRPr="0060079D">
        <w:rPr>
          <w:color w:val="000000" w:themeColor="text1"/>
        </w:rPr>
        <w:t>as "director of the prefectural labor bureau</w:t>
      </w:r>
      <w:r w:rsidR="00A942AD">
        <w:rPr>
          <w:rFonts w:hint="eastAsia"/>
          <w:color w:val="000000" w:themeColor="text1"/>
        </w:rPr>
        <w:t xml:space="preserve"> having juri</w:t>
      </w:r>
      <w:r w:rsidR="00F638A8">
        <w:rPr>
          <w:rFonts w:hint="eastAsia"/>
          <w:color w:val="000000" w:themeColor="text1"/>
        </w:rPr>
        <w:t>sdiction</w:t>
      </w:r>
      <w:r w:rsidRPr="0060079D">
        <w:rPr>
          <w:color w:val="000000" w:themeColor="text1"/>
        </w:rPr>
        <w:t>").</w:t>
      </w:r>
    </w:p>
    <w:p w14:paraId="09910807"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前項の届出に当たつては、有料の職業紹介事業の運営に関する規定を添付しなければならない。</w:t>
      </w:r>
    </w:p>
    <w:p w14:paraId="06B8607A" w14:textId="77777777" w:rsidR="003D124F" w:rsidRDefault="0024736B" w:rsidP="008642EE">
      <w:pPr>
        <w:adjustRightInd w:val="0"/>
        <w:ind w:left="221" w:hanging="221"/>
        <w:jc w:val="left"/>
        <w:rPr>
          <w:color w:val="000000" w:themeColor="text1"/>
        </w:rPr>
      </w:pPr>
      <w:r w:rsidRPr="0060079D">
        <w:rPr>
          <w:color w:val="000000" w:themeColor="text1"/>
        </w:rPr>
        <w:t xml:space="preserve">(2) </w:t>
      </w:r>
      <w:r w:rsidR="00B27BCA">
        <w:rPr>
          <w:rFonts w:hint="eastAsia"/>
          <w:color w:val="000000" w:themeColor="text1"/>
        </w:rPr>
        <w:t>In making</w:t>
      </w:r>
      <w:r w:rsidRPr="0060079D">
        <w:rPr>
          <w:color w:val="000000" w:themeColor="text1"/>
        </w:rPr>
        <w:t xml:space="preserve"> the notification provided for in the preceding paragraph, </w:t>
      </w:r>
      <w:r w:rsidR="00270403">
        <w:rPr>
          <w:rFonts w:hint="eastAsia"/>
          <w:color w:val="000000" w:themeColor="text1"/>
        </w:rPr>
        <w:t xml:space="preserve">the notifier </w:t>
      </w:r>
      <w:r w:rsidR="00B92F58" w:rsidRPr="00780740">
        <w:rPr>
          <w:color w:val="000000" w:themeColor="text1"/>
        </w:rPr>
        <w:t>must attach</w:t>
      </w:r>
      <w:r w:rsidR="00B92F58" w:rsidRPr="00196905">
        <w:rPr>
          <w:color w:val="000000" w:themeColor="text1"/>
        </w:rPr>
        <w:t xml:space="preserve"> </w:t>
      </w:r>
      <w:r w:rsidRPr="0060079D">
        <w:rPr>
          <w:color w:val="000000" w:themeColor="text1"/>
        </w:rPr>
        <w:t xml:space="preserve">provisions concerning the </w:t>
      </w:r>
      <w:r w:rsidR="00BF2602">
        <w:rPr>
          <w:rFonts w:hint="eastAsia"/>
          <w:color w:val="000000" w:themeColor="text1"/>
        </w:rPr>
        <w:t>provision</w:t>
      </w:r>
      <w:r w:rsidR="00BF2602" w:rsidRPr="0060079D">
        <w:rPr>
          <w:color w:val="000000" w:themeColor="text1"/>
        </w:rPr>
        <w:t xml:space="preserve"> </w:t>
      </w:r>
      <w:r w:rsidRPr="0060079D">
        <w:rPr>
          <w:color w:val="000000" w:themeColor="text1"/>
        </w:rPr>
        <w:t xml:space="preserve">of the fee-based employment placement </w:t>
      </w:r>
      <w:r w:rsidR="000F521E">
        <w:rPr>
          <w:rFonts w:hint="eastAsia"/>
          <w:color w:val="000000" w:themeColor="text1"/>
        </w:rPr>
        <w:t>service</w:t>
      </w:r>
      <w:r w:rsidRPr="0060079D">
        <w:rPr>
          <w:color w:val="000000" w:themeColor="text1"/>
        </w:rPr>
        <w:t>.</w:t>
      </w:r>
    </w:p>
    <w:p w14:paraId="131B80C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管轄都道府県労働局長は、第一項の届出を受理したときは、受理した日付を届け出た者に通知しなければならない。</w:t>
      </w:r>
    </w:p>
    <w:p w14:paraId="729810AF" w14:textId="77777777" w:rsidR="003D124F" w:rsidRDefault="0024736B" w:rsidP="008642EE">
      <w:pPr>
        <w:adjustRightInd w:val="0"/>
        <w:ind w:left="221" w:hanging="221"/>
        <w:jc w:val="left"/>
        <w:rPr>
          <w:color w:val="000000" w:themeColor="text1"/>
        </w:rPr>
      </w:pPr>
      <w:r w:rsidRPr="0060079D">
        <w:rPr>
          <w:color w:val="000000" w:themeColor="text1"/>
        </w:rPr>
        <w:t>(3) When the director of the prefectural labor bureau</w:t>
      </w:r>
      <w:r w:rsidR="009B67E2">
        <w:rPr>
          <w:rFonts w:hint="eastAsia"/>
          <w:color w:val="000000" w:themeColor="text1"/>
        </w:rPr>
        <w:t xml:space="preserve"> having jurisdiction</w:t>
      </w:r>
      <w:r w:rsidRPr="0060079D">
        <w:rPr>
          <w:color w:val="000000" w:themeColor="text1"/>
        </w:rPr>
        <w:t xml:space="preserve"> </w:t>
      </w:r>
      <w:r w:rsidR="002A51E6">
        <w:rPr>
          <w:rFonts w:hint="eastAsia"/>
          <w:color w:val="000000" w:themeColor="text1"/>
        </w:rPr>
        <w:t>accepts</w:t>
      </w:r>
      <w:r w:rsidR="002A51E6" w:rsidRPr="0060079D">
        <w:rPr>
          <w:color w:val="000000" w:themeColor="text1"/>
        </w:rPr>
        <w:t xml:space="preserve"> </w:t>
      </w:r>
      <w:r w:rsidR="00051304" w:rsidRPr="0060079D">
        <w:rPr>
          <w:color w:val="000000" w:themeColor="text1"/>
        </w:rPr>
        <w:t>the</w:t>
      </w:r>
      <w:r w:rsidRPr="0060079D">
        <w:rPr>
          <w:color w:val="000000" w:themeColor="text1"/>
        </w:rPr>
        <w:t xml:space="preserve"> notification provided for in paragraph (1), the director must notify the </w:t>
      </w:r>
      <w:r w:rsidR="00785CD3">
        <w:rPr>
          <w:rFonts w:hint="eastAsia"/>
          <w:color w:val="000000" w:themeColor="text1"/>
        </w:rPr>
        <w:t>notifier</w:t>
      </w:r>
      <w:r w:rsidR="008A4954" w:rsidRPr="0060079D">
        <w:rPr>
          <w:color w:val="000000" w:themeColor="text1"/>
        </w:rPr>
        <w:t xml:space="preserve"> of the date of </w:t>
      </w:r>
      <w:r w:rsidR="004403B0">
        <w:rPr>
          <w:rFonts w:hint="eastAsia"/>
          <w:color w:val="000000" w:themeColor="text1"/>
        </w:rPr>
        <w:t>acceptance</w:t>
      </w:r>
      <w:r w:rsidRPr="0060079D">
        <w:rPr>
          <w:color w:val="000000" w:themeColor="text1"/>
        </w:rPr>
        <w:t>.</w:t>
      </w:r>
    </w:p>
    <w:p w14:paraId="757A070A"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第一項の届出の手続及び様式は、職業安定局長の定めるところによる。</w:t>
      </w:r>
    </w:p>
    <w:p w14:paraId="23CC9F7D" w14:textId="77777777" w:rsidR="003D124F" w:rsidRDefault="0024736B" w:rsidP="008642EE">
      <w:pPr>
        <w:adjustRightInd w:val="0"/>
        <w:ind w:left="221" w:hanging="221"/>
        <w:jc w:val="left"/>
        <w:rPr>
          <w:color w:val="000000" w:themeColor="text1"/>
        </w:rPr>
      </w:pPr>
      <w:r w:rsidRPr="0060079D">
        <w:rPr>
          <w:color w:val="000000" w:themeColor="text1"/>
        </w:rPr>
        <w:t xml:space="preserve">(4) The procedures and forms for the notification </w:t>
      </w:r>
      <w:r w:rsidR="008A4954" w:rsidRPr="0060079D">
        <w:rPr>
          <w:color w:val="000000" w:themeColor="text1"/>
        </w:rPr>
        <w:t xml:space="preserve">referred to </w:t>
      </w:r>
      <w:r w:rsidRPr="0060079D">
        <w:rPr>
          <w:color w:val="000000" w:themeColor="text1"/>
        </w:rPr>
        <w:t xml:space="preserve">in paragraph (1) are </w:t>
      </w:r>
      <w:r w:rsidR="00210F16">
        <w:rPr>
          <w:rFonts w:hint="eastAsia"/>
          <w:color w:val="000000" w:themeColor="text1"/>
        </w:rPr>
        <w:t xml:space="preserve">to be </w:t>
      </w:r>
      <w:r w:rsidR="008A4954" w:rsidRPr="0060079D">
        <w:rPr>
          <w:color w:val="000000" w:themeColor="text1"/>
        </w:rPr>
        <w:t xml:space="preserve">specified </w:t>
      </w:r>
      <w:r w:rsidRPr="0060079D">
        <w:rPr>
          <w:color w:val="000000" w:themeColor="text1"/>
        </w:rPr>
        <w:t>by the Director-General of the Employment Security Bureau.</w:t>
      </w:r>
    </w:p>
    <w:p w14:paraId="6FB72F17"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法第三十八条第二項の規定により届出をして有料の職業紹介事業を行うシルバー人材センターがその事業の全部又は一部を廃止したときは、その旨を、当該廃止の日から十日以内に、文書により、管轄都道府県労働局長に届け出なければならない。</w:t>
      </w:r>
    </w:p>
    <w:p w14:paraId="62C2FC68" w14:textId="77777777" w:rsidR="003D124F" w:rsidRDefault="0024736B" w:rsidP="008642EE">
      <w:pPr>
        <w:adjustRightInd w:val="0"/>
        <w:ind w:left="221" w:hanging="221"/>
        <w:jc w:val="left"/>
        <w:rPr>
          <w:color w:val="000000" w:themeColor="text1"/>
        </w:rPr>
      </w:pPr>
      <w:r w:rsidRPr="0060079D">
        <w:rPr>
          <w:color w:val="000000" w:themeColor="text1"/>
        </w:rPr>
        <w:t xml:space="preserve">(5) If a silver human resources center </w:t>
      </w:r>
      <w:r w:rsidR="0022176C">
        <w:rPr>
          <w:rFonts w:hint="eastAsia"/>
          <w:color w:val="000000" w:themeColor="text1"/>
        </w:rPr>
        <w:t>providing</w:t>
      </w:r>
      <w:r w:rsidR="00C16308" w:rsidRPr="0060079D">
        <w:rPr>
          <w:color w:val="000000" w:themeColor="text1"/>
        </w:rPr>
        <w:t xml:space="preserve"> </w:t>
      </w:r>
      <w:r w:rsidRPr="0060079D">
        <w:rPr>
          <w:color w:val="000000" w:themeColor="text1"/>
        </w:rPr>
        <w:t xml:space="preserve">a fee-based employment placement </w:t>
      </w:r>
      <w:r w:rsidR="0022176C">
        <w:rPr>
          <w:rFonts w:hint="eastAsia"/>
          <w:color w:val="000000" w:themeColor="text1"/>
        </w:rPr>
        <w:t>service</w:t>
      </w:r>
      <w:r w:rsidRPr="0060079D">
        <w:rPr>
          <w:color w:val="000000" w:themeColor="text1"/>
        </w:rPr>
        <w:t xml:space="preserve"> discontinues </w:t>
      </w:r>
      <w:r w:rsidR="000E2FAC">
        <w:rPr>
          <w:rFonts w:hint="eastAsia"/>
          <w:color w:val="000000" w:themeColor="text1"/>
        </w:rPr>
        <w:t>all or part of that</w:t>
      </w:r>
      <w:r w:rsidR="000E2FAC" w:rsidRPr="0060079D">
        <w:rPr>
          <w:color w:val="000000" w:themeColor="text1"/>
        </w:rPr>
        <w:t xml:space="preserve"> </w:t>
      </w:r>
      <w:r w:rsidR="008954DD">
        <w:rPr>
          <w:rFonts w:hint="eastAsia"/>
          <w:color w:val="000000" w:themeColor="text1"/>
        </w:rPr>
        <w:t>service</w:t>
      </w:r>
      <w:r w:rsidRPr="0060079D">
        <w:rPr>
          <w:color w:val="000000" w:themeColor="text1"/>
        </w:rPr>
        <w:t xml:space="preserve"> </w:t>
      </w:r>
      <w:r w:rsidR="006C6C77" w:rsidRPr="0060079D">
        <w:rPr>
          <w:color w:val="000000" w:themeColor="text1"/>
        </w:rPr>
        <w:t xml:space="preserve">after </w:t>
      </w:r>
      <w:r w:rsidR="003435DD">
        <w:rPr>
          <w:rFonts w:hint="eastAsia"/>
          <w:color w:val="000000" w:themeColor="text1"/>
        </w:rPr>
        <w:t xml:space="preserve">having </w:t>
      </w:r>
      <w:r w:rsidR="006C6C77" w:rsidRPr="0060079D">
        <w:rPr>
          <w:color w:val="000000" w:themeColor="text1"/>
        </w:rPr>
        <w:t>submitt</w:t>
      </w:r>
      <w:r w:rsidR="003435DD">
        <w:rPr>
          <w:rFonts w:hint="eastAsia"/>
          <w:color w:val="000000" w:themeColor="text1"/>
        </w:rPr>
        <w:t>ed</w:t>
      </w:r>
      <w:r w:rsidR="006C6C77" w:rsidRPr="0060079D">
        <w:rPr>
          <w:color w:val="000000" w:themeColor="text1"/>
        </w:rPr>
        <w:t xml:space="preserve"> a notification pursuant to the provisions of Article 38, paragraph (2) of the Act, </w:t>
      </w:r>
      <w:r w:rsidRPr="0060079D">
        <w:rPr>
          <w:color w:val="000000" w:themeColor="text1"/>
        </w:rPr>
        <w:t>it must notify the director of the prefectural labor bureau</w:t>
      </w:r>
      <w:r w:rsidR="008A4954" w:rsidRPr="0060079D">
        <w:rPr>
          <w:color w:val="000000" w:themeColor="text1"/>
        </w:rPr>
        <w:t xml:space="preserve"> </w:t>
      </w:r>
      <w:r w:rsidR="003F6260">
        <w:rPr>
          <w:rFonts w:hint="eastAsia"/>
          <w:color w:val="000000" w:themeColor="text1"/>
        </w:rPr>
        <w:t xml:space="preserve">having jurisdiction </w:t>
      </w:r>
      <w:r w:rsidRPr="0060079D">
        <w:rPr>
          <w:color w:val="000000" w:themeColor="text1"/>
        </w:rPr>
        <w:t xml:space="preserve">in writing </w:t>
      </w:r>
      <w:r w:rsidR="003B7230" w:rsidRPr="00EB6A1F">
        <w:rPr>
          <w:color w:val="000000" w:themeColor="text1"/>
        </w:rPr>
        <w:t xml:space="preserve">of </w:t>
      </w:r>
      <w:r w:rsidR="00510543">
        <w:rPr>
          <w:rFonts w:hint="eastAsia"/>
          <w:color w:val="000000" w:themeColor="text1"/>
        </w:rPr>
        <w:t>the discontinuation</w:t>
      </w:r>
      <w:r w:rsidR="003B7230" w:rsidRPr="00EB6A1F">
        <w:rPr>
          <w:color w:val="000000" w:themeColor="text1"/>
        </w:rPr>
        <w:t xml:space="preserve"> </w:t>
      </w:r>
      <w:r w:rsidRPr="0060079D">
        <w:rPr>
          <w:color w:val="000000" w:themeColor="text1"/>
        </w:rPr>
        <w:t>within 10 days from the date of discontinuation.</w:t>
      </w:r>
    </w:p>
    <w:p w14:paraId="32D714C0"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職業安定法施行規則（昭和二十二年労働省令第十二号）中、公共職業安定所に適用される規定は、職業安定局長の定めるところにより、シルバー人材センターの行う有料の職業紹介事業について準用する。</w:t>
      </w:r>
    </w:p>
    <w:p w14:paraId="459BFF41" w14:textId="77777777" w:rsidR="003D124F" w:rsidRDefault="0024736B" w:rsidP="008642EE">
      <w:pPr>
        <w:adjustRightInd w:val="0"/>
        <w:ind w:left="221" w:hanging="221"/>
        <w:jc w:val="left"/>
        <w:rPr>
          <w:color w:val="000000" w:themeColor="text1"/>
        </w:rPr>
      </w:pPr>
      <w:r w:rsidRPr="0060079D">
        <w:rPr>
          <w:color w:val="000000" w:themeColor="text1"/>
        </w:rPr>
        <w:t xml:space="preserve">(6) The provisions </w:t>
      </w:r>
      <w:r w:rsidR="00257DC9">
        <w:rPr>
          <w:rFonts w:hint="eastAsia"/>
          <w:color w:val="000000" w:themeColor="text1"/>
        </w:rPr>
        <w:t xml:space="preserve">of </w:t>
      </w:r>
      <w:r w:rsidRPr="0060079D">
        <w:rPr>
          <w:color w:val="000000" w:themeColor="text1"/>
        </w:rPr>
        <w:t>the Enforcement</w:t>
      </w:r>
      <w:r w:rsidR="00C92592">
        <w:rPr>
          <w:rFonts w:hint="eastAsia"/>
          <w:color w:val="000000" w:themeColor="text1"/>
        </w:rPr>
        <w:t xml:space="preserve"> Regulations</w:t>
      </w:r>
      <w:r w:rsidRPr="0060079D">
        <w:rPr>
          <w:color w:val="000000" w:themeColor="text1"/>
        </w:rPr>
        <w:t xml:space="preserve"> of the Employment Security Act (Order of the Ministry of </w:t>
      </w:r>
      <w:proofErr w:type="spellStart"/>
      <w:r w:rsidRPr="0060079D">
        <w:rPr>
          <w:color w:val="000000" w:themeColor="text1"/>
        </w:rPr>
        <w:t>Labour</w:t>
      </w:r>
      <w:proofErr w:type="spellEnd"/>
      <w:r w:rsidRPr="0060079D">
        <w:rPr>
          <w:color w:val="000000" w:themeColor="text1"/>
        </w:rPr>
        <w:t xml:space="preserve"> No. 12 of 1947) </w:t>
      </w:r>
      <w:r w:rsidR="000F6210">
        <w:rPr>
          <w:rFonts w:hint="eastAsia"/>
          <w:color w:val="000000" w:themeColor="text1"/>
        </w:rPr>
        <w:t xml:space="preserve">that </w:t>
      </w:r>
      <w:r w:rsidR="00257DC9" w:rsidRPr="00B778F2">
        <w:rPr>
          <w:color w:val="000000" w:themeColor="text1"/>
        </w:rPr>
        <w:t>appl</w:t>
      </w:r>
      <w:r w:rsidR="000F6210">
        <w:rPr>
          <w:rFonts w:hint="eastAsia"/>
          <w:color w:val="000000" w:themeColor="text1"/>
        </w:rPr>
        <w:t>y</w:t>
      </w:r>
      <w:r w:rsidR="00257DC9" w:rsidRPr="00B778F2">
        <w:rPr>
          <w:color w:val="000000" w:themeColor="text1"/>
        </w:rPr>
        <w:t xml:space="preserve"> to </w:t>
      </w:r>
      <w:r w:rsidR="00257DC9">
        <w:rPr>
          <w:rFonts w:hint="eastAsia"/>
          <w:color w:val="000000" w:themeColor="text1"/>
        </w:rPr>
        <w:t>p</w:t>
      </w:r>
      <w:r w:rsidR="00257DC9" w:rsidRPr="00B778F2">
        <w:rPr>
          <w:color w:val="000000" w:themeColor="text1"/>
        </w:rPr>
        <w:t xml:space="preserve">ublic </w:t>
      </w:r>
      <w:r w:rsidR="00257DC9">
        <w:rPr>
          <w:rFonts w:hint="eastAsia"/>
          <w:color w:val="000000" w:themeColor="text1"/>
        </w:rPr>
        <w:t>e</w:t>
      </w:r>
      <w:r w:rsidR="00257DC9" w:rsidRPr="00B778F2">
        <w:rPr>
          <w:color w:val="000000" w:themeColor="text1"/>
        </w:rPr>
        <w:t xml:space="preserve">mployment </w:t>
      </w:r>
      <w:r w:rsidR="00257DC9">
        <w:rPr>
          <w:rFonts w:hint="eastAsia"/>
          <w:color w:val="000000" w:themeColor="text1"/>
        </w:rPr>
        <w:t>s</w:t>
      </w:r>
      <w:r w:rsidR="00257DC9" w:rsidRPr="00B778F2">
        <w:rPr>
          <w:color w:val="000000" w:themeColor="text1"/>
        </w:rPr>
        <w:t xml:space="preserve">ecurity </w:t>
      </w:r>
      <w:r w:rsidR="00257DC9">
        <w:rPr>
          <w:rFonts w:hint="eastAsia"/>
          <w:color w:val="000000" w:themeColor="text1"/>
        </w:rPr>
        <w:t>o</w:t>
      </w:r>
      <w:r w:rsidR="00257DC9" w:rsidRPr="00B778F2">
        <w:rPr>
          <w:color w:val="000000" w:themeColor="text1"/>
        </w:rPr>
        <w:t xml:space="preserve">ffices </w:t>
      </w:r>
      <w:r w:rsidR="00F831F6">
        <w:rPr>
          <w:rFonts w:hint="eastAsia"/>
          <w:color w:val="000000" w:themeColor="text1"/>
        </w:rPr>
        <w:t>are</w:t>
      </w:r>
      <w:r w:rsidR="00257DC9" w:rsidRPr="00B778F2">
        <w:rPr>
          <w:color w:val="000000" w:themeColor="text1"/>
        </w:rPr>
        <w:t xml:space="preserve"> </w:t>
      </w:r>
      <w:r w:rsidRPr="0060079D">
        <w:rPr>
          <w:color w:val="000000" w:themeColor="text1"/>
        </w:rPr>
        <w:t>appl</w:t>
      </w:r>
      <w:r w:rsidR="00F831F6">
        <w:rPr>
          <w:rFonts w:hint="eastAsia"/>
          <w:color w:val="000000" w:themeColor="text1"/>
        </w:rPr>
        <w:t>ied</w:t>
      </w:r>
      <w:r w:rsidRPr="0060079D">
        <w:rPr>
          <w:color w:val="000000" w:themeColor="text1"/>
        </w:rPr>
        <w:t xml:space="preserve"> mutatis mutandis</w:t>
      </w:r>
      <w:r w:rsidR="00F71AB6" w:rsidRPr="004741C5">
        <w:rPr>
          <w:color w:val="000000" w:themeColor="text1"/>
        </w:rPr>
        <w:t>, as specified by the Director-General of the Employment Security Bureau</w:t>
      </w:r>
      <w:r w:rsidR="00F71AB6">
        <w:rPr>
          <w:rFonts w:hint="eastAsia"/>
          <w:color w:val="000000" w:themeColor="text1"/>
        </w:rPr>
        <w:t>,</w:t>
      </w:r>
      <w:r w:rsidRPr="0060079D">
        <w:rPr>
          <w:color w:val="000000" w:themeColor="text1"/>
        </w:rPr>
        <w:t xml:space="preserve"> to fee-based employment placement </w:t>
      </w:r>
      <w:r w:rsidR="004A6CD7">
        <w:rPr>
          <w:rFonts w:hint="eastAsia"/>
          <w:color w:val="000000" w:themeColor="text1"/>
        </w:rPr>
        <w:t>service</w:t>
      </w:r>
      <w:r w:rsidR="001D13A8">
        <w:rPr>
          <w:rFonts w:hint="eastAsia"/>
          <w:color w:val="000000" w:themeColor="text1"/>
        </w:rPr>
        <w:t>s</w:t>
      </w:r>
      <w:r w:rsidR="00C440B6" w:rsidRPr="0060079D">
        <w:rPr>
          <w:color w:val="000000" w:themeColor="text1"/>
        </w:rPr>
        <w:t xml:space="preserve"> </w:t>
      </w:r>
      <w:r w:rsidR="001D13A8">
        <w:rPr>
          <w:rFonts w:hint="eastAsia"/>
          <w:color w:val="000000" w:themeColor="text1"/>
        </w:rPr>
        <w:t>conducted</w:t>
      </w:r>
      <w:r w:rsidRPr="0060079D">
        <w:rPr>
          <w:color w:val="000000" w:themeColor="text1"/>
        </w:rPr>
        <w:t xml:space="preserve"> by silver human resources centers.</w:t>
      </w:r>
    </w:p>
    <w:p w14:paraId="583C242A" w14:textId="77777777" w:rsidR="00506B39" w:rsidRDefault="00506B39" w:rsidP="008642EE">
      <w:pPr>
        <w:adjustRightInd w:val="0"/>
        <w:ind w:left="221" w:hanging="221"/>
        <w:jc w:val="left"/>
        <w:rPr>
          <w:color w:val="000000" w:themeColor="text1"/>
        </w:rPr>
      </w:pPr>
    </w:p>
    <w:p w14:paraId="60AF11DF" w14:textId="2CD3E670" w:rsidR="003D124F" w:rsidRDefault="0024736B" w:rsidP="00506B39">
      <w:pPr>
        <w:adjustRightInd w:val="0"/>
        <w:ind w:left="442" w:hanging="221"/>
        <w:jc w:val="left"/>
        <w:rPr>
          <w:color w:val="000000" w:themeColor="text1"/>
        </w:rPr>
      </w:pPr>
      <w:r w:rsidRPr="0060079D">
        <w:rPr>
          <w:rFonts w:hint="eastAsia"/>
          <w:color w:val="000000" w:themeColor="text1"/>
        </w:rPr>
        <w:lastRenderedPageBreak/>
        <w:t>（報告書の提出等）</w:t>
      </w:r>
    </w:p>
    <w:p w14:paraId="30AE0E86" w14:textId="77777777" w:rsidR="003D124F" w:rsidRDefault="0024736B" w:rsidP="00506B39">
      <w:pPr>
        <w:adjustRightInd w:val="0"/>
        <w:ind w:left="442" w:hanging="221"/>
        <w:jc w:val="left"/>
        <w:rPr>
          <w:color w:val="000000" w:themeColor="text1"/>
        </w:rPr>
      </w:pPr>
      <w:r w:rsidRPr="0060079D">
        <w:rPr>
          <w:color w:val="000000" w:themeColor="text1"/>
        </w:rPr>
        <w:t>(Submission of Reports)</w:t>
      </w:r>
    </w:p>
    <w:p w14:paraId="03957D9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第二十四条の五　法第三十八条第二項の規定により届出をして有料の職業紹介事業を行うシルバー人材センターは、職業安定局長の定める手続及び様式に従い、帳簿書類を備え付けるとともに、報告書を作成し、これを管轄都道府県労働局長を経て、職業安定局長に提出しなければならない。</w:t>
      </w:r>
    </w:p>
    <w:p w14:paraId="7D750B3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24-5 (1) </w:t>
      </w:r>
      <w:r w:rsidR="00182DFE">
        <w:rPr>
          <w:rFonts w:hint="eastAsia"/>
          <w:color w:val="000000" w:themeColor="text1"/>
        </w:rPr>
        <w:t>A</w:t>
      </w:r>
      <w:r w:rsidR="00182DFE" w:rsidRPr="007D4FCA">
        <w:rPr>
          <w:color w:val="000000" w:themeColor="text1"/>
        </w:rPr>
        <w:t xml:space="preserve"> silver human resources center that provides a fee-based employment placement service</w:t>
      </w:r>
      <w:r w:rsidR="00182DFE">
        <w:rPr>
          <w:rFonts w:hint="eastAsia"/>
          <w:color w:val="000000" w:themeColor="text1"/>
        </w:rPr>
        <w:t>, a</w:t>
      </w:r>
      <w:r w:rsidRPr="0060079D">
        <w:rPr>
          <w:color w:val="000000" w:themeColor="text1"/>
        </w:rPr>
        <w:t xml:space="preserve">fter </w:t>
      </w:r>
      <w:r w:rsidR="008B4EB2">
        <w:rPr>
          <w:rFonts w:hint="eastAsia"/>
          <w:color w:val="000000" w:themeColor="text1"/>
        </w:rPr>
        <w:t>filing</w:t>
      </w:r>
      <w:r w:rsidR="008B4EB2" w:rsidRPr="0060079D">
        <w:rPr>
          <w:color w:val="000000" w:themeColor="text1"/>
        </w:rPr>
        <w:t xml:space="preserve"> </w:t>
      </w:r>
      <w:r w:rsidRPr="0060079D">
        <w:rPr>
          <w:color w:val="000000" w:themeColor="text1"/>
        </w:rPr>
        <w:t xml:space="preserve">a notification pursuant to the provisions of Article 38, paragraph (2) of the Act, must keep books and records </w:t>
      </w:r>
      <w:r w:rsidR="00162BC3">
        <w:rPr>
          <w:rFonts w:hint="eastAsia"/>
          <w:color w:val="000000" w:themeColor="text1"/>
        </w:rPr>
        <w:t>in accordance with</w:t>
      </w:r>
      <w:r w:rsidRPr="0060079D">
        <w:rPr>
          <w:color w:val="000000" w:themeColor="text1"/>
        </w:rPr>
        <w:t xml:space="preserve"> the procedures and forms specified by the </w:t>
      </w:r>
      <w:r w:rsidRPr="00761A18">
        <w:t>D</w:t>
      </w:r>
      <w:r w:rsidRPr="0060079D">
        <w:rPr>
          <w:color w:val="000000" w:themeColor="text1"/>
        </w:rPr>
        <w:t>irector-General of the Employment Security Bureau, prepare reports, and submit them to the Director-General of the Employment Security Bureau via the director of the prefectural labor bureau</w:t>
      </w:r>
      <w:r w:rsidR="00ED1444" w:rsidRPr="0060079D">
        <w:rPr>
          <w:color w:val="000000" w:themeColor="text1"/>
        </w:rPr>
        <w:t xml:space="preserve"> having jurisdiction</w:t>
      </w:r>
      <w:r w:rsidRPr="0060079D">
        <w:rPr>
          <w:color w:val="000000" w:themeColor="text1"/>
        </w:rPr>
        <w:t>.</w:t>
      </w:r>
    </w:p>
    <w:p w14:paraId="1238792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管轄都道府県労働局長は、前項の報告書を受理したときは、速やかにこれを職業安定局長に送付しなければならない。</w:t>
      </w:r>
    </w:p>
    <w:p w14:paraId="5FC404E5" w14:textId="77777777" w:rsidR="003D124F" w:rsidRDefault="0024736B" w:rsidP="008642EE">
      <w:pPr>
        <w:adjustRightInd w:val="0"/>
        <w:ind w:left="221" w:hanging="221"/>
        <w:jc w:val="left"/>
        <w:rPr>
          <w:color w:val="000000" w:themeColor="text1"/>
        </w:rPr>
      </w:pPr>
      <w:r w:rsidRPr="0060079D">
        <w:rPr>
          <w:color w:val="000000" w:themeColor="text1"/>
        </w:rPr>
        <w:t>(2) When the director of the prefectural labor bureau</w:t>
      </w:r>
      <w:r w:rsidR="000D1217">
        <w:rPr>
          <w:rFonts w:hint="eastAsia"/>
          <w:color w:val="000000" w:themeColor="text1"/>
        </w:rPr>
        <w:t xml:space="preserve"> having jurisdiction</w:t>
      </w:r>
      <w:r w:rsidRPr="0060079D">
        <w:rPr>
          <w:color w:val="000000" w:themeColor="text1"/>
        </w:rPr>
        <w:t xml:space="preserve"> receive</w:t>
      </w:r>
      <w:r w:rsidR="00B6508C">
        <w:rPr>
          <w:rFonts w:hint="eastAsia"/>
          <w:color w:val="000000" w:themeColor="text1"/>
        </w:rPr>
        <w:t>s</w:t>
      </w:r>
      <w:r w:rsidRPr="0060079D">
        <w:rPr>
          <w:color w:val="000000" w:themeColor="text1"/>
        </w:rPr>
        <w:t xml:space="preserve"> the reports </w:t>
      </w:r>
      <w:r w:rsidR="00801CED">
        <w:rPr>
          <w:rFonts w:hint="eastAsia"/>
          <w:color w:val="000000" w:themeColor="text1"/>
        </w:rPr>
        <w:t>referred to</w:t>
      </w:r>
      <w:r w:rsidRPr="0060079D">
        <w:rPr>
          <w:color w:val="000000" w:themeColor="text1"/>
        </w:rPr>
        <w:t xml:space="preserve"> in the preceding paragraph, the director must </w:t>
      </w:r>
      <w:r w:rsidR="00E754F3">
        <w:rPr>
          <w:rFonts w:hint="eastAsia"/>
          <w:color w:val="000000" w:themeColor="text1"/>
        </w:rPr>
        <w:t>promptly</w:t>
      </w:r>
      <w:r w:rsidR="00E754F3" w:rsidRPr="0060079D">
        <w:rPr>
          <w:color w:val="000000" w:themeColor="text1"/>
        </w:rPr>
        <w:t xml:space="preserve"> </w:t>
      </w:r>
      <w:r w:rsidRPr="0060079D">
        <w:rPr>
          <w:color w:val="000000" w:themeColor="text1"/>
        </w:rPr>
        <w:t>forward them to the Director-General of the Employment Security Bureau.</w:t>
      </w:r>
    </w:p>
    <w:p w14:paraId="4577283B" w14:textId="77777777" w:rsidR="00506B39" w:rsidRDefault="00506B39" w:rsidP="008642EE">
      <w:pPr>
        <w:adjustRightInd w:val="0"/>
        <w:ind w:left="221" w:hanging="221"/>
        <w:jc w:val="left"/>
        <w:rPr>
          <w:color w:val="000000" w:themeColor="text1"/>
        </w:rPr>
      </w:pPr>
    </w:p>
    <w:p w14:paraId="630E3DCE" w14:textId="38CA56F8" w:rsidR="003D124F" w:rsidRDefault="0024736B" w:rsidP="00506B39">
      <w:pPr>
        <w:adjustRightInd w:val="0"/>
        <w:ind w:left="442" w:hanging="221"/>
        <w:jc w:val="left"/>
        <w:rPr>
          <w:color w:val="000000" w:themeColor="text1"/>
        </w:rPr>
      </w:pPr>
      <w:r w:rsidRPr="0060079D">
        <w:rPr>
          <w:rFonts w:hint="eastAsia"/>
          <w:color w:val="000000" w:themeColor="text1"/>
        </w:rPr>
        <w:t>（法第三十八条第三項の規定により読み替えて適用される職業安定法第三十二条の四第二項の厚生労働省令で定める事項）</w:t>
      </w:r>
    </w:p>
    <w:p w14:paraId="453EA81F" w14:textId="77777777" w:rsidR="003D124F" w:rsidRDefault="0024736B" w:rsidP="00506B39">
      <w:pPr>
        <w:adjustRightInd w:val="0"/>
        <w:ind w:left="442" w:hanging="221"/>
        <w:jc w:val="left"/>
        <w:rPr>
          <w:color w:val="000000" w:themeColor="text1"/>
        </w:rPr>
      </w:pPr>
      <w:r w:rsidRPr="0060079D">
        <w:rPr>
          <w:color w:val="000000" w:themeColor="text1"/>
        </w:rPr>
        <w:t>(</w:t>
      </w:r>
      <w:r w:rsidR="009008CB" w:rsidRPr="0060079D">
        <w:rPr>
          <w:color w:val="000000" w:themeColor="text1"/>
        </w:rPr>
        <w:t>Matters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5C55D7">
        <w:rPr>
          <w:rFonts w:hint="eastAsia"/>
          <w:color w:val="000000" w:themeColor="text1"/>
        </w:rPr>
        <w:t>Under</w:t>
      </w:r>
      <w:r w:rsidRPr="0060079D">
        <w:rPr>
          <w:color w:val="000000" w:themeColor="text1"/>
        </w:rPr>
        <w:t xml:space="preserve"> Article 32-4, Paragraph (2) of the Employment Security Act</w:t>
      </w:r>
      <w:r w:rsidR="0063139D">
        <w:rPr>
          <w:rFonts w:hint="eastAsia"/>
          <w:color w:val="000000" w:themeColor="text1"/>
        </w:rPr>
        <w:t>,</w:t>
      </w:r>
      <w:r w:rsidRPr="0060079D">
        <w:rPr>
          <w:color w:val="000000" w:themeColor="text1"/>
        </w:rPr>
        <w:t xml:space="preserve"> as Applied by </w:t>
      </w:r>
      <w:r w:rsidR="00914BF5">
        <w:rPr>
          <w:rFonts w:hint="eastAsia"/>
          <w:color w:val="000000" w:themeColor="text1"/>
        </w:rPr>
        <w:t xml:space="preserve">Deemed </w:t>
      </w:r>
      <w:r w:rsidRPr="0060079D">
        <w:rPr>
          <w:color w:val="000000" w:themeColor="text1"/>
        </w:rPr>
        <w:t>Replac</w:t>
      </w:r>
      <w:r w:rsidR="00914BF5">
        <w:rPr>
          <w:rFonts w:hint="eastAsia"/>
          <w:color w:val="000000" w:themeColor="text1"/>
        </w:rPr>
        <w:t>ement</w:t>
      </w:r>
      <w:r w:rsidR="00CF7952">
        <w:rPr>
          <w:rFonts w:hint="eastAsia"/>
          <w:color w:val="000000" w:themeColor="text1"/>
        </w:rPr>
        <w:t xml:space="preserve"> of</w:t>
      </w:r>
      <w:r w:rsidRPr="0060079D">
        <w:rPr>
          <w:color w:val="000000" w:themeColor="text1"/>
        </w:rPr>
        <w:t xml:space="preserve"> Terms Pursuant to</w:t>
      </w:r>
      <w:r w:rsidR="00D3481A" w:rsidRPr="0060079D">
        <w:rPr>
          <w:color w:val="000000" w:themeColor="text1"/>
        </w:rPr>
        <w:t xml:space="preserve"> </w:t>
      </w:r>
      <w:r w:rsidRPr="0060079D">
        <w:rPr>
          <w:color w:val="000000" w:themeColor="text1"/>
        </w:rPr>
        <w:t>Article 38, Paragraph (3) of the Act)</w:t>
      </w:r>
    </w:p>
    <w:p w14:paraId="00C7CA6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第二十四条の六　法第三十八条第三項の規定により読み替えて適用される職業安定法第三十二条の四第二項の厚生労働省令で定める事項は、次のとおりとする。</w:t>
      </w:r>
    </w:p>
    <w:p w14:paraId="6DEA222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24-6 The </w:t>
      </w:r>
      <w:r w:rsidR="009008CB" w:rsidRPr="0060079D">
        <w:rPr>
          <w:color w:val="000000" w:themeColor="text1"/>
        </w:rPr>
        <w:t>matters</w:t>
      </w:r>
      <w:r w:rsidRPr="0060079D">
        <w:rPr>
          <w:color w:val="000000" w:themeColor="text1"/>
        </w:rPr>
        <w:t xml:space="preserve">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911EDB">
        <w:rPr>
          <w:rFonts w:hint="eastAsia"/>
          <w:color w:val="000000" w:themeColor="text1"/>
        </w:rPr>
        <w:t>under</w:t>
      </w:r>
      <w:r w:rsidRPr="0060079D">
        <w:rPr>
          <w:color w:val="000000" w:themeColor="text1"/>
        </w:rPr>
        <w:t xml:space="preserve"> Article 32-4, paragraph (2) of the Employment Security Act, as applied by </w:t>
      </w:r>
      <w:r w:rsidR="00D540B6">
        <w:rPr>
          <w:rFonts w:hint="eastAsia"/>
          <w:color w:val="000000" w:themeColor="text1"/>
        </w:rPr>
        <w:t xml:space="preserve">deemed </w:t>
      </w:r>
      <w:r w:rsidRPr="0060079D">
        <w:rPr>
          <w:color w:val="000000" w:themeColor="text1"/>
        </w:rPr>
        <w:t>replac</w:t>
      </w:r>
      <w:r w:rsidR="00D540B6">
        <w:rPr>
          <w:rFonts w:hint="eastAsia"/>
          <w:color w:val="000000" w:themeColor="text1"/>
        </w:rPr>
        <w:t>ement of</w:t>
      </w:r>
      <w:r w:rsidRPr="0060079D">
        <w:rPr>
          <w:color w:val="000000" w:themeColor="text1"/>
        </w:rPr>
        <w:t xml:space="preserve"> terms pursuant to Article 38, paragraph (3) of the Act are as follows:</w:t>
      </w:r>
    </w:p>
    <w:p w14:paraId="1F58A25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名称及び代表者の氏名</w:t>
      </w:r>
    </w:p>
    <w:p w14:paraId="1D80C36C"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name of the representative;</w:t>
      </w:r>
    </w:p>
    <w:p w14:paraId="7938FF2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事業所の名称及び所在地</w:t>
      </w:r>
    </w:p>
    <w:p w14:paraId="23AF83AE" w14:textId="77777777" w:rsidR="003D124F" w:rsidRDefault="0024736B" w:rsidP="00506B39">
      <w:pPr>
        <w:adjustRightInd w:val="0"/>
        <w:ind w:leftChars="97" w:left="441" w:hanging="221"/>
        <w:jc w:val="left"/>
        <w:rPr>
          <w:color w:val="000000" w:themeColor="text1"/>
        </w:rPr>
      </w:pPr>
      <w:r w:rsidRPr="0060079D">
        <w:rPr>
          <w:color w:val="000000" w:themeColor="text1"/>
        </w:rPr>
        <w:t>(ii) name and address of the place of business.</w:t>
      </w:r>
    </w:p>
    <w:p w14:paraId="2E7DCB5C" w14:textId="77777777" w:rsidR="00506B39" w:rsidRDefault="00506B39" w:rsidP="008642EE">
      <w:pPr>
        <w:adjustRightInd w:val="0"/>
        <w:ind w:left="221" w:hanging="221"/>
        <w:jc w:val="left"/>
        <w:rPr>
          <w:color w:val="000000" w:themeColor="text1"/>
        </w:rPr>
      </w:pPr>
    </w:p>
    <w:p w14:paraId="10E38691" w14:textId="5233F654" w:rsidR="003D124F" w:rsidRDefault="0024736B" w:rsidP="00506B39">
      <w:pPr>
        <w:adjustRightInd w:val="0"/>
        <w:ind w:left="442" w:hanging="221"/>
        <w:jc w:val="left"/>
        <w:rPr>
          <w:color w:val="000000" w:themeColor="text1"/>
        </w:rPr>
      </w:pPr>
      <w:r w:rsidRPr="0060079D">
        <w:rPr>
          <w:rFonts w:hint="eastAsia"/>
          <w:color w:val="000000" w:themeColor="text1"/>
        </w:rPr>
        <w:t>（労働者派遣事業の届出）</w:t>
      </w:r>
    </w:p>
    <w:p w14:paraId="4B6C1F77"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200AA2">
        <w:rPr>
          <w:rFonts w:hint="eastAsia"/>
          <w:color w:val="000000" w:themeColor="text1"/>
        </w:rPr>
        <w:t>Worker Dispatching</w:t>
      </w:r>
      <w:r w:rsidRPr="0060079D">
        <w:rPr>
          <w:color w:val="000000" w:themeColor="text1"/>
        </w:rPr>
        <w:t xml:space="preserve"> Services)</w:t>
      </w:r>
    </w:p>
    <w:p w14:paraId="3149737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第二十四条の七　法第三十八条第五項の規定により労働者派遣事業を行おうとするシルバー人材センターは、管轄都道府県労働局長に届け出なければならない。</w:t>
      </w:r>
    </w:p>
    <w:p w14:paraId="18D5DFE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24-7 A silver human resources center </w:t>
      </w:r>
      <w:r w:rsidR="00F13877" w:rsidRPr="0060079D">
        <w:rPr>
          <w:color w:val="000000" w:themeColor="text1"/>
        </w:rPr>
        <w:t>intending to</w:t>
      </w:r>
      <w:r w:rsidRPr="0060079D">
        <w:rPr>
          <w:color w:val="000000" w:themeColor="text1"/>
        </w:rPr>
        <w:t xml:space="preserve"> carry out </w:t>
      </w:r>
      <w:r w:rsidR="00DB3952">
        <w:rPr>
          <w:rFonts w:hint="eastAsia"/>
          <w:color w:val="000000" w:themeColor="text1"/>
        </w:rPr>
        <w:t>worker dispatching</w:t>
      </w:r>
      <w:r w:rsidRPr="0060079D">
        <w:rPr>
          <w:color w:val="000000" w:themeColor="text1"/>
        </w:rPr>
        <w:t xml:space="preserve"> services pursuant to the provisions of Article 38, paragraph (5) of the </w:t>
      </w:r>
      <w:r w:rsidRPr="0060079D">
        <w:rPr>
          <w:color w:val="000000" w:themeColor="text1"/>
        </w:rPr>
        <w:lastRenderedPageBreak/>
        <w:t>Act must notify the director of the prefectural labor bureau</w:t>
      </w:r>
      <w:r w:rsidR="00E66228" w:rsidRPr="0060079D">
        <w:rPr>
          <w:color w:val="000000" w:themeColor="text1"/>
        </w:rPr>
        <w:t xml:space="preserve"> having jurisdiction</w:t>
      </w:r>
      <w:r w:rsidRPr="0060079D">
        <w:rPr>
          <w:color w:val="000000" w:themeColor="text1"/>
        </w:rPr>
        <w:t>.</w:t>
      </w:r>
    </w:p>
    <w:p w14:paraId="3BAB50D4" w14:textId="77777777" w:rsidR="00506B39" w:rsidRDefault="00506B39" w:rsidP="008642EE">
      <w:pPr>
        <w:adjustRightInd w:val="0"/>
        <w:ind w:left="221" w:hanging="221"/>
        <w:jc w:val="left"/>
        <w:rPr>
          <w:color w:val="000000" w:themeColor="text1"/>
        </w:rPr>
      </w:pPr>
    </w:p>
    <w:p w14:paraId="6E00614D" w14:textId="5923561C" w:rsidR="003D124F" w:rsidRDefault="0024736B" w:rsidP="00506B39">
      <w:pPr>
        <w:adjustRightInd w:val="0"/>
        <w:ind w:left="442" w:hanging="221"/>
        <w:jc w:val="left"/>
        <w:rPr>
          <w:color w:val="000000" w:themeColor="text1"/>
        </w:rPr>
      </w:pPr>
      <w:r w:rsidRPr="0060079D">
        <w:rPr>
          <w:rFonts w:hint="eastAsia"/>
          <w:color w:val="000000" w:themeColor="text1"/>
        </w:rPr>
        <w:t>（法第三十八条第六項の規定により読み替えて適用される労働者派遣法第八条第二項の厚生労働省令で定める事項）</w:t>
      </w:r>
    </w:p>
    <w:p w14:paraId="184F69F8" w14:textId="77777777" w:rsidR="003D124F" w:rsidRDefault="0024736B" w:rsidP="00506B39">
      <w:pPr>
        <w:adjustRightInd w:val="0"/>
        <w:ind w:left="442" w:hanging="221"/>
        <w:jc w:val="left"/>
        <w:rPr>
          <w:color w:val="000000" w:themeColor="text1"/>
        </w:rPr>
      </w:pPr>
      <w:r w:rsidRPr="0060079D">
        <w:rPr>
          <w:color w:val="000000" w:themeColor="text1"/>
        </w:rPr>
        <w:t xml:space="preserve">(Matters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8E0A6D">
        <w:rPr>
          <w:rFonts w:hint="eastAsia"/>
          <w:color w:val="000000" w:themeColor="text1"/>
        </w:rPr>
        <w:t>Under</w:t>
      </w:r>
      <w:r w:rsidRPr="0060079D">
        <w:rPr>
          <w:color w:val="000000" w:themeColor="text1"/>
        </w:rPr>
        <w:t xml:space="preserve"> Article 8, Paragraph (2) of the </w:t>
      </w:r>
      <w:r w:rsidR="00F42373" w:rsidRPr="0060079D">
        <w:rPr>
          <w:color w:val="000000" w:themeColor="text1"/>
        </w:rPr>
        <w:t>Worker Dispatching</w:t>
      </w:r>
      <w:r w:rsidRPr="0060079D">
        <w:rPr>
          <w:color w:val="000000" w:themeColor="text1"/>
        </w:rPr>
        <w:t xml:space="preserve"> Act as Applied by </w:t>
      </w:r>
      <w:r w:rsidR="00045CB0">
        <w:rPr>
          <w:rFonts w:hint="eastAsia"/>
          <w:color w:val="000000" w:themeColor="text1"/>
        </w:rPr>
        <w:t xml:space="preserve">Deemed </w:t>
      </w:r>
      <w:r w:rsidRPr="0060079D">
        <w:rPr>
          <w:color w:val="000000" w:themeColor="text1"/>
        </w:rPr>
        <w:t>Replac</w:t>
      </w:r>
      <w:r w:rsidR="00045CB0">
        <w:rPr>
          <w:rFonts w:hint="eastAsia"/>
          <w:color w:val="000000" w:themeColor="text1"/>
        </w:rPr>
        <w:t>ement of</w:t>
      </w:r>
      <w:r w:rsidRPr="0060079D">
        <w:rPr>
          <w:color w:val="000000" w:themeColor="text1"/>
        </w:rPr>
        <w:t xml:space="preserve"> Terms Pursuant to Article 38, Paragraph (6) of the Act)</w:t>
      </w:r>
    </w:p>
    <w:p w14:paraId="70D28DD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第二十四条の八　法第三十八条第六項の規定により読み替えて適用される労働者派遣事業の適正な運営の確保及び派遣労働者の保護等に関する法律（昭和六十年法律第八十八号。以下「労働者派遣法」という。）第八条第二項の厚生労働省令で定める事項は、次のとおりとする。</w:t>
      </w:r>
    </w:p>
    <w:p w14:paraId="18FB86A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24-8 The matters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0955CF">
        <w:rPr>
          <w:rFonts w:hint="eastAsia"/>
          <w:color w:val="000000" w:themeColor="text1"/>
        </w:rPr>
        <w:t>under</w:t>
      </w:r>
      <w:r w:rsidRPr="0060079D">
        <w:rPr>
          <w:color w:val="000000" w:themeColor="text1"/>
        </w:rPr>
        <w:t xml:space="preserve"> Article 8, paragraph (2) of the Act on Securing the Proper Operation of Temporary Labor Services and Protecting Temporary Workers (Act No. 88 of 1985; referred to </w:t>
      </w:r>
      <w:r w:rsidR="00E66228" w:rsidRPr="0060079D">
        <w:rPr>
          <w:color w:val="000000" w:themeColor="text1"/>
        </w:rPr>
        <w:t xml:space="preserve">below </w:t>
      </w:r>
      <w:r w:rsidRPr="0060079D">
        <w:rPr>
          <w:color w:val="000000" w:themeColor="text1"/>
        </w:rPr>
        <w:t>as the "</w:t>
      </w:r>
      <w:r w:rsidR="00F42373" w:rsidRPr="0060079D">
        <w:rPr>
          <w:color w:val="000000" w:themeColor="text1"/>
        </w:rPr>
        <w:t>Worker Dispatching</w:t>
      </w:r>
      <w:r w:rsidRPr="0060079D">
        <w:rPr>
          <w:color w:val="000000" w:themeColor="text1"/>
        </w:rPr>
        <w:t xml:space="preserve"> Act"), as applied by </w:t>
      </w:r>
      <w:r w:rsidR="0069076B">
        <w:rPr>
          <w:rFonts w:hint="eastAsia"/>
          <w:color w:val="000000" w:themeColor="text1"/>
        </w:rPr>
        <w:t xml:space="preserve">deemed </w:t>
      </w:r>
      <w:r w:rsidRPr="0060079D">
        <w:rPr>
          <w:color w:val="000000" w:themeColor="text1"/>
        </w:rPr>
        <w:t>replac</w:t>
      </w:r>
      <w:r w:rsidR="0069076B">
        <w:rPr>
          <w:rFonts w:hint="eastAsia"/>
          <w:color w:val="000000" w:themeColor="text1"/>
        </w:rPr>
        <w:t>ement of</w:t>
      </w:r>
      <w:r w:rsidRPr="0060079D">
        <w:rPr>
          <w:color w:val="000000" w:themeColor="text1"/>
        </w:rPr>
        <w:t xml:space="preserve"> terms pursuant to </w:t>
      </w:r>
      <w:r w:rsidR="00E66228" w:rsidRPr="0060079D">
        <w:rPr>
          <w:color w:val="000000" w:themeColor="text1"/>
        </w:rPr>
        <w:t xml:space="preserve">the provisions of </w:t>
      </w:r>
      <w:r w:rsidRPr="0060079D">
        <w:rPr>
          <w:color w:val="000000" w:themeColor="text1"/>
        </w:rPr>
        <w:t>Article 38, paragraph (6) of the Act, are as follows:</w:t>
      </w:r>
    </w:p>
    <w:p w14:paraId="3AF2340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名称及び代表者の氏名</w:t>
      </w:r>
    </w:p>
    <w:p w14:paraId="4B635D13"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name of the representative;</w:t>
      </w:r>
    </w:p>
    <w:p w14:paraId="3451F58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事業所の名称及び所在地</w:t>
      </w:r>
    </w:p>
    <w:p w14:paraId="6BCE1CCC" w14:textId="77777777" w:rsidR="003D124F" w:rsidRDefault="0024736B" w:rsidP="00506B39">
      <w:pPr>
        <w:adjustRightInd w:val="0"/>
        <w:ind w:leftChars="97" w:left="441" w:hanging="221"/>
        <w:jc w:val="left"/>
        <w:rPr>
          <w:color w:val="000000" w:themeColor="text1"/>
        </w:rPr>
      </w:pPr>
      <w:r w:rsidRPr="0060079D">
        <w:rPr>
          <w:color w:val="000000" w:themeColor="text1"/>
        </w:rPr>
        <w:t>(ii) name and address of the place of business.</w:t>
      </w:r>
    </w:p>
    <w:p w14:paraId="3145DAD6" w14:textId="77777777" w:rsidR="00506B39" w:rsidRDefault="00506B39" w:rsidP="008642EE">
      <w:pPr>
        <w:adjustRightInd w:val="0"/>
        <w:ind w:left="221" w:hanging="221"/>
        <w:jc w:val="left"/>
        <w:rPr>
          <w:color w:val="000000" w:themeColor="text1"/>
        </w:rPr>
      </w:pPr>
    </w:p>
    <w:p w14:paraId="235868FC" w14:textId="16E6D9FF" w:rsidR="003D124F" w:rsidRDefault="0024736B" w:rsidP="00506B39">
      <w:pPr>
        <w:adjustRightInd w:val="0"/>
        <w:ind w:left="442" w:hanging="221"/>
        <w:jc w:val="left"/>
        <w:rPr>
          <w:color w:val="000000" w:themeColor="text1"/>
        </w:rPr>
      </w:pPr>
      <w:r w:rsidRPr="0060079D">
        <w:rPr>
          <w:rFonts w:hint="eastAsia"/>
          <w:color w:val="000000" w:themeColor="text1"/>
        </w:rPr>
        <w:t>（労働者派遣法施行規則の特例）</w:t>
      </w:r>
    </w:p>
    <w:p w14:paraId="1C93FD6D" w14:textId="77777777" w:rsidR="003D124F" w:rsidRDefault="0024736B" w:rsidP="00506B39">
      <w:pPr>
        <w:adjustRightInd w:val="0"/>
        <w:ind w:left="442" w:hanging="221"/>
        <w:jc w:val="left"/>
        <w:rPr>
          <w:color w:val="000000" w:themeColor="text1"/>
        </w:rPr>
      </w:pPr>
      <w:r w:rsidRPr="0060079D">
        <w:rPr>
          <w:color w:val="000000" w:themeColor="text1"/>
        </w:rPr>
        <w:t xml:space="preserve">(Special </w:t>
      </w:r>
      <w:r w:rsidR="005140DF">
        <w:rPr>
          <w:rFonts w:hint="eastAsia"/>
          <w:color w:val="000000" w:themeColor="text1"/>
        </w:rPr>
        <w:t>Provisions</w:t>
      </w:r>
      <w:r w:rsidR="005140DF" w:rsidRPr="0060079D">
        <w:rPr>
          <w:color w:val="000000" w:themeColor="text1"/>
        </w:rPr>
        <w:t xml:space="preserve"> </w:t>
      </w:r>
      <w:r w:rsidRPr="0060079D">
        <w:rPr>
          <w:color w:val="000000" w:themeColor="text1"/>
        </w:rPr>
        <w:t xml:space="preserve">of the Enforcement Regulations of the </w:t>
      </w:r>
      <w:r w:rsidR="00F42373" w:rsidRPr="0060079D">
        <w:rPr>
          <w:color w:val="000000" w:themeColor="text1"/>
        </w:rPr>
        <w:t>Worker Dispatching</w:t>
      </w:r>
      <w:r w:rsidRPr="0060079D">
        <w:rPr>
          <w:color w:val="000000" w:themeColor="text1"/>
        </w:rPr>
        <w:t xml:space="preserve"> Act)</w:t>
      </w:r>
    </w:p>
    <w:p w14:paraId="38B5F70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第二十四条の九　労働者派遣事業の適正な運営の確保及び派遣労働者の保護等に関する法律施行規則（昭和六十一年労働省令第二十号。以下「労働者派遣法施行規則」という。）第一条の二第一項の規定にかかわらず、法第三十八条第六項において読み替えて適用する労働者派遣法第五条第二項の届出書は、職業安定局長の定める様式によるものとする。</w:t>
      </w:r>
    </w:p>
    <w:p w14:paraId="2C73B9F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24-9 (1) Notwithstanding the provisions of Article 1-2, paragraph (1) of the Enforcement Regulations of the Act on </w:t>
      </w:r>
      <w:r w:rsidR="00DD4719">
        <w:rPr>
          <w:rFonts w:hint="eastAsia"/>
          <w:color w:val="000000" w:themeColor="text1"/>
        </w:rPr>
        <w:t>Ensuring</w:t>
      </w:r>
      <w:r w:rsidR="00DD4719" w:rsidRPr="0060079D">
        <w:rPr>
          <w:color w:val="000000" w:themeColor="text1"/>
        </w:rPr>
        <w:t xml:space="preserve"> </w:t>
      </w:r>
      <w:r w:rsidRPr="0060079D">
        <w:rPr>
          <w:color w:val="000000" w:themeColor="text1"/>
        </w:rPr>
        <w:t xml:space="preserve">the Proper Operation of </w:t>
      </w:r>
      <w:r w:rsidR="0022522E">
        <w:rPr>
          <w:rFonts w:hint="eastAsia"/>
          <w:color w:val="000000" w:themeColor="text1"/>
        </w:rPr>
        <w:t>Worker Dispatching</w:t>
      </w:r>
      <w:r w:rsidRPr="0060079D">
        <w:rPr>
          <w:color w:val="000000" w:themeColor="text1"/>
        </w:rPr>
        <w:t xml:space="preserve"> Services and Protecting </w:t>
      </w:r>
      <w:r w:rsidR="00F74990">
        <w:rPr>
          <w:rFonts w:hint="eastAsia"/>
          <w:color w:val="000000" w:themeColor="text1"/>
        </w:rPr>
        <w:t>Dispatched</w:t>
      </w:r>
      <w:r w:rsidR="00F74990" w:rsidRPr="0060079D">
        <w:rPr>
          <w:color w:val="000000" w:themeColor="text1"/>
        </w:rPr>
        <w:t xml:space="preserve"> </w:t>
      </w:r>
      <w:r w:rsidRPr="0060079D">
        <w:rPr>
          <w:color w:val="000000" w:themeColor="text1"/>
        </w:rPr>
        <w:t xml:space="preserve">Workers (Order of the Ministry of </w:t>
      </w:r>
      <w:proofErr w:type="spellStart"/>
      <w:r w:rsidRPr="0060079D">
        <w:rPr>
          <w:color w:val="000000" w:themeColor="text1"/>
        </w:rPr>
        <w:t>Labour</w:t>
      </w:r>
      <w:proofErr w:type="spellEnd"/>
      <w:r w:rsidRPr="0060079D">
        <w:rPr>
          <w:color w:val="000000" w:themeColor="text1"/>
        </w:rPr>
        <w:t xml:space="preserve"> No. 20 of 1986; referred to </w:t>
      </w:r>
      <w:r w:rsidR="00F74681" w:rsidRPr="0060079D">
        <w:rPr>
          <w:color w:val="000000" w:themeColor="text1"/>
        </w:rPr>
        <w:t xml:space="preserve">below </w:t>
      </w:r>
      <w:r w:rsidRPr="0060079D">
        <w:rPr>
          <w:color w:val="000000" w:themeColor="text1"/>
        </w:rPr>
        <w:t xml:space="preserve">as the "Enforcement Regulations of the </w:t>
      </w:r>
      <w:r w:rsidR="00F42373" w:rsidRPr="0060079D">
        <w:rPr>
          <w:color w:val="000000" w:themeColor="text1"/>
        </w:rPr>
        <w:t>Worker Dispatching</w:t>
      </w:r>
      <w:r w:rsidRPr="0060079D">
        <w:rPr>
          <w:color w:val="000000" w:themeColor="text1"/>
        </w:rPr>
        <w:t xml:space="preserve"> Act"), the written notice </w:t>
      </w:r>
      <w:r w:rsidR="003D3353">
        <w:rPr>
          <w:rFonts w:hint="eastAsia"/>
          <w:color w:val="000000" w:themeColor="text1"/>
        </w:rPr>
        <w:t>referred to</w:t>
      </w:r>
      <w:r w:rsidRPr="0060079D">
        <w:rPr>
          <w:color w:val="000000" w:themeColor="text1"/>
        </w:rPr>
        <w:t xml:space="preserve"> in Article 5, paragraph (2) of the </w:t>
      </w:r>
      <w:r w:rsidR="00F42373" w:rsidRPr="0060079D">
        <w:rPr>
          <w:color w:val="000000" w:themeColor="text1"/>
        </w:rPr>
        <w:t>Worker Dispatching</w:t>
      </w:r>
      <w:r w:rsidRPr="0060079D">
        <w:rPr>
          <w:color w:val="000000" w:themeColor="text1"/>
        </w:rPr>
        <w:t xml:space="preserve"> Act</w:t>
      </w:r>
      <w:r w:rsidR="00B53602" w:rsidRPr="009421D9">
        <w:rPr>
          <w:color w:val="000000" w:themeColor="text1"/>
        </w:rPr>
        <w:t xml:space="preserve">, as applied by </w:t>
      </w:r>
      <w:r w:rsidR="00B53602">
        <w:rPr>
          <w:rFonts w:hint="eastAsia"/>
          <w:color w:val="000000" w:themeColor="text1"/>
        </w:rPr>
        <w:t xml:space="preserve">deemed </w:t>
      </w:r>
      <w:r w:rsidR="00B53602" w:rsidRPr="009421D9">
        <w:rPr>
          <w:color w:val="000000" w:themeColor="text1"/>
        </w:rPr>
        <w:t>replac</w:t>
      </w:r>
      <w:r w:rsidR="00B53602">
        <w:rPr>
          <w:rFonts w:hint="eastAsia"/>
          <w:color w:val="000000" w:themeColor="text1"/>
        </w:rPr>
        <w:t>ement of</w:t>
      </w:r>
      <w:r w:rsidR="00B53602" w:rsidRPr="009421D9">
        <w:rPr>
          <w:color w:val="000000" w:themeColor="text1"/>
        </w:rPr>
        <w:t xml:space="preserve"> terms pursuant to Article 38, paragraph (6) of the Act</w:t>
      </w:r>
      <w:r w:rsidR="00CA200D">
        <w:rPr>
          <w:rFonts w:hint="eastAsia"/>
          <w:color w:val="000000" w:themeColor="text1"/>
        </w:rPr>
        <w:t>,</w:t>
      </w:r>
      <w:r w:rsidR="00B53602" w:rsidRPr="00196905">
        <w:rPr>
          <w:color w:val="000000" w:themeColor="text1"/>
        </w:rPr>
        <w:t xml:space="preserve"> </w:t>
      </w:r>
      <w:r w:rsidRPr="0060079D">
        <w:rPr>
          <w:color w:val="000000" w:themeColor="text1"/>
        </w:rPr>
        <w:t xml:space="preserve">is to be </w:t>
      </w:r>
      <w:r w:rsidR="00717270">
        <w:rPr>
          <w:rFonts w:hint="eastAsia"/>
          <w:color w:val="000000" w:themeColor="text1"/>
        </w:rPr>
        <w:t>submitted</w:t>
      </w:r>
      <w:r w:rsidR="00717270" w:rsidRPr="0060079D">
        <w:rPr>
          <w:color w:val="000000" w:themeColor="text1"/>
        </w:rPr>
        <w:t xml:space="preserve"> </w:t>
      </w:r>
      <w:r w:rsidRPr="0060079D">
        <w:rPr>
          <w:color w:val="000000" w:themeColor="text1"/>
        </w:rPr>
        <w:t>using the form specified by the Director-General of the Employment Security Bureau.</w:t>
      </w:r>
    </w:p>
    <w:p w14:paraId="648A5D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労働者派遣法施行規則第一条の二第三項の規定にかかわらず、シルバー人材センターが労働者派遣法第五条第三項の規定により添付すべき事業計画書は、職業安定局長の定める様式によるものとする。</w:t>
      </w:r>
    </w:p>
    <w:p w14:paraId="1F655356"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(2) Notwithstanding the provisions of Article 1-2, paragraph (3) of the Enforcement Regulations of the </w:t>
      </w:r>
      <w:r w:rsidR="00F42373" w:rsidRPr="0060079D">
        <w:rPr>
          <w:color w:val="000000" w:themeColor="text1"/>
        </w:rPr>
        <w:t>Worker Dispatching</w:t>
      </w:r>
      <w:r w:rsidRPr="0060079D">
        <w:rPr>
          <w:color w:val="000000" w:themeColor="text1"/>
        </w:rPr>
        <w:t xml:space="preserve"> Act, the </w:t>
      </w:r>
      <w:r w:rsidR="00257C8C">
        <w:rPr>
          <w:rFonts w:hint="eastAsia"/>
          <w:color w:val="000000" w:themeColor="text1"/>
        </w:rPr>
        <w:t>business</w:t>
      </w:r>
      <w:r w:rsidR="00257C8C" w:rsidRPr="0060079D">
        <w:rPr>
          <w:color w:val="000000" w:themeColor="text1"/>
        </w:rPr>
        <w:t xml:space="preserve"> </w:t>
      </w:r>
      <w:r w:rsidRPr="0060079D">
        <w:rPr>
          <w:color w:val="000000" w:themeColor="text1"/>
        </w:rPr>
        <w:t xml:space="preserve">plan </w:t>
      </w:r>
      <w:r w:rsidR="0004742A">
        <w:rPr>
          <w:rFonts w:hint="eastAsia"/>
          <w:color w:val="000000" w:themeColor="text1"/>
        </w:rPr>
        <w:t>that</w:t>
      </w:r>
      <w:r w:rsidRPr="0060079D">
        <w:rPr>
          <w:color w:val="000000" w:themeColor="text1"/>
        </w:rPr>
        <w:t xml:space="preserve"> a silver human resources center </w:t>
      </w:r>
      <w:r w:rsidR="00EF1AA3">
        <w:rPr>
          <w:rFonts w:hint="eastAsia"/>
          <w:color w:val="000000" w:themeColor="text1"/>
        </w:rPr>
        <w:t xml:space="preserve">is to attach </w:t>
      </w:r>
      <w:r w:rsidRPr="0060079D">
        <w:rPr>
          <w:color w:val="000000" w:themeColor="text1"/>
        </w:rPr>
        <w:t xml:space="preserve">pursuant to the provisions of Article 5, paragraph (3) of the </w:t>
      </w:r>
      <w:r w:rsidR="00F42373" w:rsidRPr="0060079D">
        <w:rPr>
          <w:color w:val="000000" w:themeColor="text1"/>
        </w:rPr>
        <w:t>Worker Dispatching</w:t>
      </w:r>
      <w:r w:rsidRPr="0060079D">
        <w:rPr>
          <w:color w:val="000000" w:themeColor="text1"/>
        </w:rPr>
        <w:t xml:space="preserve"> Act </w:t>
      </w:r>
      <w:r w:rsidR="00EF1AA3">
        <w:rPr>
          <w:rFonts w:hint="eastAsia"/>
          <w:color w:val="000000" w:themeColor="text1"/>
        </w:rPr>
        <w:t>is</w:t>
      </w:r>
      <w:r w:rsidR="00EF1AA3" w:rsidRPr="0060079D">
        <w:rPr>
          <w:color w:val="000000" w:themeColor="text1"/>
        </w:rPr>
        <w:t xml:space="preserve"> </w:t>
      </w:r>
      <w:r w:rsidRPr="0060079D">
        <w:rPr>
          <w:color w:val="000000" w:themeColor="text1"/>
        </w:rPr>
        <w:t xml:space="preserve">to be </w:t>
      </w:r>
      <w:r w:rsidR="00EF1AA3">
        <w:rPr>
          <w:rFonts w:hint="eastAsia"/>
          <w:color w:val="000000" w:themeColor="text1"/>
        </w:rPr>
        <w:t>submitted</w:t>
      </w:r>
      <w:r w:rsidR="00EF1AA3" w:rsidRPr="0060079D">
        <w:rPr>
          <w:color w:val="000000" w:themeColor="text1"/>
        </w:rPr>
        <w:t xml:space="preserve"> </w:t>
      </w:r>
      <w:r w:rsidRPr="0060079D">
        <w:rPr>
          <w:color w:val="000000" w:themeColor="text1"/>
        </w:rPr>
        <w:t>using the form specified by the Director-General of the Employment Security Bureau.</w:t>
      </w:r>
    </w:p>
    <w:p w14:paraId="21594FD8"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労働者派遣法施行規則第八条第一項の規定にかかわらず、労働者派遣法第十一条第一項の規定による届出をしようとするシルバー人材センターは、労働者派遣法第五条第二項第四号に掲げる事項の変更の届出にあつては当該変更に係る事実のあつた日の翌日から起算して三十日以内に、同号に掲げる事項以外の事項の変更の届出にあつては当該変更に係る事実のあつた日の翌日から起算して十日（労働者派遣法施行規則第八条第三項の規定により登記事項証明書を添付すべき場合にあつては、三十日）以内に、職業安定局長の定める様式による届出書を管轄都道府県労働局長に提出しなければならない。</w:t>
      </w:r>
    </w:p>
    <w:p w14:paraId="3FD50C8B" w14:textId="77777777" w:rsidR="003D124F" w:rsidRDefault="0024736B" w:rsidP="008642EE">
      <w:pPr>
        <w:adjustRightInd w:val="0"/>
        <w:ind w:left="221" w:hanging="221"/>
        <w:jc w:val="left"/>
        <w:rPr>
          <w:color w:val="000000" w:themeColor="text1"/>
        </w:rPr>
      </w:pPr>
      <w:r w:rsidRPr="0060079D">
        <w:rPr>
          <w:color w:val="000000" w:themeColor="text1"/>
        </w:rPr>
        <w:t xml:space="preserve">(3) Notwithstanding the provisions of Article 8, paragraph (1) of the Enforcement Regulations of the </w:t>
      </w:r>
      <w:r w:rsidR="00F42373" w:rsidRPr="0060079D">
        <w:rPr>
          <w:color w:val="000000" w:themeColor="text1"/>
        </w:rPr>
        <w:t>Worker Dispatching</w:t>
      </w:r>
      <w:r w:rsidRPr="0060079D">
        <w:rPr>
          <w:color w:val="000000" w:themeColor="text1"/>
        </w:rPr>
        <w:t xml:space="preserve"> Act, a silver human resources center </w:t>
      </w:r>
      <w:r w:rsidR="00F13877" w:rsidRPr="0060079D">
        <w:rPr>
          <w:color w:val="000000" w:themeColor="text1"/>
        </w:rPr>
        <w:t>intending to</w:t>
      </w:r>
      <w:r w:rsidRPr="0060079D">
        <w:rPr>
          <w:color w:val="000000" w:themeColor="text1"/>
        </w:rPr>
        <w:t xml:space="preserve"> submit a notification under the provisions of Article 11, paragraph (1) of the </w:t>
      </w:r>
      <w:r w:rsidR="00F42373" w:rsidRPr="0060079D">
        <w:rPr>
          <w:color w:val="000000" w:themeColor="text1"/>
        </w:rPr>
        <w:t>Worker Dispatching</w:t>
      </w:r>
      <w:r w:rsidRPr="0060079D">
        <w:rPr>
          <w:color w:val="000000" w:themeColor="text1"/>
        </w:rPr>
        <w:t xml:space="preserve"> Act must submit a written notice to the director of the prefectural labor bureau</w:t>
      </w:r>
      <w:r w:rsidR="00ED5B01">
        <w:rPr>
          <w:rFonts w:hint="eastAsia"/>
          <w:color w:val="000000" w:themeColor="text1"/>
        </w:rPr>
        <w:t xml:space="preserve"> having jurisdiction</w:t>
      </w:r>
      <w:r w:rsidRPr="0060079D">
        <w:rPr>
          <w:color w:val="000000" w:themeColor="text1"/>
        </w:rPr>
        <w:t xml:space="preserve">, using the form specified by the Director-General of the Employment Security Bureau, within 30 days from the day following the day on which the </w:t>
      </w:r>
      <w:r w:rsidR="00AA6FEA">
        <w:rPr>
          <w:rFonts w:hint="eastAsia"/>
          <w:color w:val="000000" w:themeColor="text1"/>
        </w:rPr>
        <w:t xml:space="preserve">relevant </w:t>
      </w:r>
      <w:r w:rsidRPr="0060079D">
        <w:rPr>
          <w:color w:val="000000" w:themeColor="text1"/>
        </w:rPr>
        <w:t xml:space="preserve">change occurred in the case of a notification </w:t>
      </w:r>
      <w:r w:rsidR="003144EC">
        <w:rPr>
          <w:rFonts w:hint="eastAsia"/>
          <w:color w:val="000000" w:themeColor="text1"/>
        </w:rPr>
        <w:t>concerning</w:t>
      </w:r>
      <w:r w:rsidR="003144EC" w:rsidRPr="0060079D">
        <w:rPr>
          <w:color w:val="000000" w:themeColor="text1"/>
        </w:rPr>
        <w:t xml:space="preserve"> </w:t>
      </w:r>
      <w:r w:rsidRPr="0060079D">
        <w:rPr>
          <w:color w:val="000000" w:themeColor="text1"/>
        </w:rPr>
        <w:t xml:space="preserve">changes </w:t>
      </w:r>
      <w:r w:rsidR="003144EC">
        <w:rPr>
          <w:rFonts w:hint="eastAsia"/>
          <w:color w:val="000000" w:themeColor="text1"/>
        </w:rPr>
        <w:t>listed</w:t>
      </w:r>
      <w:r w:rsidR="00422BEC" w:rsidRPr="0060079D">
        <w:rPr>
          <w:color w:val="000000" w:themeColor="text1"/>
        </w:rPr>
        <w:t xml:space="preserve"> </w:t>
      </w:r>
      <w:r w:rsidRPr="0060079D">
        <w:rPr>
          <w:color w:val="000000" w:themeColor="text1"/>
        </w:rPr>
        <w:t xml:space="preserve">in Article 5, paragraph (2), item (iv) of the </w:t>
      </w:r>
      <w:r w:rsidR="00F42373" w:rsidRPr="0060079D">
        <w:rPr>
          <w:color w:val="000000" w:themeColor="text1"/>
        </w:rPr>
        <w:t>Worker Dispatching</w:t>
      </w:r>
      <w:r w:rsidRPr="0060079D">
        <w:rPr>
          <w:color w:val="000000" w:themeColor="text1"/>
        </w:rPr>
        <w:t xml:space="preserve"> Act</w:t>
      </w:r>
      <w:r w:rsidR="00B24DF2">
        <w:rPr>
          <w:rFonts w:hint="eastAsia"/>
          <w:color w:val="000000" w:themeColor="text1"/>
        </w:rPr>
        <w:t>,</w:t>
      </w:r>
      <w:r w:rsidRPr="0060079D">
        <w:rPr>
          <w:color w:val="000000" w:themeColor="text1"/>
        </w:rPr>
        <w:t xml:space="preserve"> and within 10 days from the day following the day on which the </w:t>
      </w:r>
      <w:r w:rsidR="00F704C1">
        <w:rPr>
          <w:rFonts w:hint="eastAsia"/>
          <w:color w:val="000000" w:themeColor="text1"/>
        </w:rPr>
        <w:t xml:space="preserve">relevant </w:t>
      </w:r>
      <w:r w:rsidRPr="0060079D">
        <w:rPr>
          <w:color w:val="000000" w:themeColor="text1"/>
        </w:rPr>
        <w:t xml:space="preserve">change occurred </w:t>
      </w:r>
      <w:r w:rsidR="000D652D" w:rsidRPr="00996512">
        <w:rPr>
          <w:color w:val="000000" w:themeColor="text1"/>
        </w:rPr>
        <w:t xml:space="preserve">in the case of a notification </w:t>
      </w:r>
      <w:r w:rsidR="00AA7331">
        <w:rPr>
          <w:rFonts w:hint="eastAsia"/>
          <w:color w:val="000000" w:themeColor="text1"/>
        </w:rPr>
        <w:t>concerning</w:t>
      </w:r>
      <w:r w:rsidR="000D652D" w:rsidRPr="00996512">
        <w:rPr>
          <w:color w:val="000000" w:themeColor="text1"/>
        </w:rPr>
        <w:t xml:space="preserve"> changes other than those </w:t>
      </w:r>
      <w:r w:rsidR="00AA7331">
        <w:rPr>
          <w:rFonts w:hint="eastAsia"/>
          <w:color w:val="000000" w:themeColor="text1"/>
        </w:rPr>
        <w:t>listed</w:t>
      </w:r>
      <w:r w:rsidR="000D652D" w:rsidRPr="00996512">
        <w:rPr>
          <w:color w:val="000000" w:themeColor="text1"/>
        </w:rPr>
        <w:t xml:space="preserve"> in that item</w:t>
      </w:r>
      <w:r w:rsidR="000D652D" w:rsidRPr="00196905">
        <w:rPr>
          <w:color w:val="000000" w:themeColor="text1"/>
        </w:rPr>
        <w:t xml:space="preserve"> </w:t>
      </w:r>
      <w:r w:rsidRPr="0060079D">
        <w:rPr>
          <w:color w:val="000000" w:themeColor="text1"/>
        </w:rPr>
        <w:t xml:space="preserve">(30 days </w:t>
      </w:r>
      <w:r w:rsidR="00E95CD3">
        <w:rPr>
          <w:rFonts w:hint="eastAsia"/>
          <w:color w:val="000000" w:themeColor="text1"/>
        </w:rPr>
        <w:t>if</w:t>
      </w:r>
      <w:r w:rsidRPr="0060079D">
        <w:rPr>
          <w:color w:val="000000" w:themeColor="text1"/>
        </w:rPr>
        <w:t xml:space="preserve"> a certificate of registered matters is to be attached pursuant to the provisions of Article 8, paragraph (3) of the Enforcement Regulations of the </w:t>
      </w:r>
      <w:r w:rsidR="00F42373" w:rsidRPr="0060079D">
        <w:rPr>
          <w:color w:val="000000" w:themeColor="text1"/>
        </w:rPr>
        <w:t>Worker Dispatching</w:t>
      </w:r>
      <w:r w:rsidRPr="0060079D">
        <w:rPr>
          <w:color w:val="000000" w:themeColor="text1"/>
        </w:rPr>
        <w:t xml:space="preserve"> Act).</w:t>
      </w:r>
    </w:p>
    <w:p w14:paraId="53F5C3C6"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労働者派遣法施行規則第十条の規定にかかわらず、労働者派遣法第十三条第一項の規定による届出をしようとするシルバー人材センターは、当該労働者派遣事業を廃止した日の翌日から起算して十日以内に、職業安定局長の定める様式による届出書を管轄都道府県労働局長に提出しなければならない。</w:t>
      </w:r>
    </w:p>
    <w:p w14:paraId="23D1BD08" w14:textId="77777777" w:rsidR="003D124F" w:rsidRDefault="0024736B" w:rsidP="008642EE">
      <w:pPr>
        <w:adjustRightInd w:val="0"/>
        <w:ind w:left="221" w:hanging="221"/>
        <w:jc w:val="left"/>
        <w:rPr>
          <w:color w:val="000000" w:themeColor="text1"/>
        </w:rPr>
      </w:pPr>
      <w:r w:rsidRPr="0060079D">
        <w:rPr>
          <w:color w:val="000000" w:themeColor="text1"/>
        </w:rPr>
        <w:t xml:space="preserve">(4) Notwithstanding the provisions of Article 10 of the Enforcement Regulations of the </w:t>
      </w:r>
      <w:r w:rsidR="00F42373" w:rsidRPr="0060079D">
        <w:rPr>
          <w:color w:val="000000" w:themeColor="text1"/>
        </w:rPr>
        <w:t>Worker Dispatching</w:t>
      </w:r>
      <w:r w:rsidRPr="0060079D">
        <w:rPr>
          <w:color w:val="000000" w:themeColor="text1"/>
        </w:rPr>
        <w:t xml:space="preserve"> Act, a silver human resources center </w:t>
      </w:r>
      <w:r w:rsidR="00F13877" w:rsidRPr="0060079D">
        <w:rPr>
          <w:color w:val="000000" w:themeColor="text1"/>
        </w:rPr>
        <w:t>intending to</w:t>
      </w:r>
      <w:r w:rsidRPr="0060079D">
        <w:rPr>
          <w:color w:val="000000" w:themeColor="text1"/>
        </w:rPr>
        <w:t xml:space="preserve"> submit a notification under the provisions of Article 13, paragraph (1) of the </w:t>
      </w:r>
      <w:r w:rsidR="00F42373" w:rsidRPr="0060079D">
        <w:rPr>
          <w:color w:val="000000" w:themeColor="text1"/>
        </w:rPr>
        <w:t>Worker Dispatching</w:t>
      </w:r>
      <w:r w:rsidRPr="0060079D">
        <w:rPr>
          <w:color w:val="000000" w:themeColor="text1"/>
        </w:rPr>
        <w:t xml:space="preserve"> Act must submit a written notice to the director of the prefectural labor bureau</w:t>
      </w:r>
      <w:r w:rsidR="00874DC0">
        <w:rPr>
          <w:rFonts w:hint="eastAsia"/>
          <w:color w:val="000000" w:themeColor="text1"/>
        </w:rPr>
        <w:t xml:space="preserve"> having jurisdiction</w:t>
      </w:r>
      <w:r w:rsidRPr="0060079D">
        <w:rPr>
          <w:color w:val="000000" w:themeColor="text1"/>
        </w:rPr>
        <w:t xml:space="preserve">, using the form specified by the Director-General of the Employment Security Bureau, within 10 days from the day following the day </w:t>
      </w:r>
      <w:r w:rsidR="00633755" w:rsidRPr="0060079D">
        <w:rPr>
          <w:color w:val="000000" w:themeColor="text1"/>
        </w:rPr>
        <w:t>on which</w:t>
      </w:r>
      <w:r w:rsidRPr="0060079D">
        <w:rPr>
          <w:color w:val="000000" w:themeColor="text1"/>
        </w:rPr>
        <w:t xml:space="preserve"> the </w:t>
      </w:r>
      <w:r w:rsidR="00DB7C75">
        <w:rPr>
          <w:rFonts w:hint="eastAsia"/>
          <w:color w:val="000000" w:themeColor="text1"/>
        </w:rPr>
        <w:t>worker dispatching</w:t>
      </w:r>
      <w:r w:rsidRPr="0060079D">
        <w:rPr>
          <w:color w:val="000000" w:themeColor="text1"/>
        </w:rPr>
        <w:t xml:space="preserve"> service</w:t>
      </w:r>
      <w:r w:rsidR="00633755" w:rsidRPr="0060079D">
        <w:rPr>
          <w:color w:val="000000" w:themeColor="text1"/>
        </w:rPr>
        <w:t xml:space="preserve"> </w:t>
      </w:r>
      <w:r w:rsidR="00827198">
        <w:rPr>
          <w:rFonts w:hint="eastAsia"/>
          <w:color w:val="000000" w:themeColor="text1"/>
        </w:rPr>
        <w:t>was</w:t>
      </w:r>
      <w:r w:rsidR="00633755" w:rsidRPr="0060079D">
        <w:rPr>
          <w:color w:val="000000" w:themeColor="text1"/>
        </w:rPr>
        <w:t xml:space="preserve"> dis</w:t>
      </w:r>
      <w:r w:rsidR="00106460" w:rsidRPr="0060079D">
        <w:rPr>
          <w:color w:val="000000" w:themeColor="text1"/>
        </w:rPr>
        <w:t>co</w:t>
      </w:r>
      <w:r w:rsidR="00633755" w:rsidRPr="0060079D">
        <w:rPr>
          <w:color w:val="000000" w:themeColor="text1"/>
        </w:rPr>
        <w:t>ntinued</w:t>
      </w:r>
      <w:r w:rsidRPr="0060079D">
        <w:rPr>
          <w:color w:val="000000" w:themeColor="text1"/>
        </w:rPr>
        <w:t>.</w:t>
      </w:r>
    </w:p>
    <w:p w14:paraId="7F4AFD2D"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労働者派遣法施行規則第十七条第二項及び第十七条の二の規定にかかわらず、シルバー人材センターが行う法第三十八条第六項の規定によりみなして適用する労働者派遣法第二十三条第一項の規定による事業報告書及び収支決算書の提出並びに法第三十八条第六項の規定によりみなして適用する労働者派遣法第二十三条第三項の規定によ</w:t>
      </w:r>
      <w:r w:rsidRPr="0060079D">
        <w:rPr>
          <w:rFonts w:hint="eastAsia"/>
          <w:color w:val="000000" w:themeColor="text1"/>
        </w:rPr>
        <w:lastRenderedPageBreak/>
        <w:t>る関係派遣先への派遣割合の報告は、それぞれ職業安定局長の定める様式によるものとする。</w:t>
      </w:r>
    </w:p>
    <w:p w14:paraId="72790EF7" w14:textId="77777777" w:rsidR="003D124F" w:rsidRDefault="0024736B" w:rsidP="008642EE">
      <w:pPr>
        <w:adjustRightInd w:val="0"/>
        <w:ind w:left="221" w:hanging="221"/>
        <w:jc w:val="left"/>
        <w:rPr>
          <w:color w:val="000000" w:themeColor="text1"/>
        </w:rPr>
      </w:pPr>
      <w:r w:rsidRPr="0060079D">
        <w:rPr>
          <w:color w:val="000000" w:themeColor="text1"/>
        </w:rPr>
        <w:t xml:space="preserve">(5) Notwithstanding the provisions of Article 17, paragraph (2) and Article 17-2 of the Enforcement Regulations of the </w:t>
      </w:r>
      <w:r w:rsidR="00F42373" w:rsidRPr="0060079D">
        <w:rPr>
          <w:color w:val="000000" w:themeColor="text1"/>
        </w:rPr>
        <w:t>Worker Dispatching</w:t>
      </w:r>
      <w:r w:rsidRPr="0060079D">
        <w:rPr>
          <w:color w:val="000000" w:themeColor="text1"/>
        </w:rPr>
        <w:t xml:space="preserve"> Act, the submission of </w:t>
      </w:r>
      <w:r w:rsidR="00A70097">
        <w:rPr>
          <w:rFonts w:hint="eastAsia"/>
          <w:color w:val="000000" w:themeColor="text1"/>
        </w:rPr>
        <w:t>the</w:t>
      </w:r>
      <w:r w:rsidR="00A70097" w:rsidRPr="0060079D">
        <w:rPr>
          <w:color w:val="000000" w:themeColor="text1"/>
        </w:rPr>
        <w:t xml:space="preserve"> </w:t>
      </w:r>
      <w:r w:rsidRPr="0060079D">
        <w:rPr>
          <w:color w:val="000000" w:themeColor="text1"/>
        </w:rPr>
        <w:t xml:space="preserve">operating report and statement of accounts by a silver human resources center under the provisions of Article 23, paragraph (1) of the </w:t>
      </w:r>
      <w:r w:rsidR="00F42373" w:rsidRPr="0060079D">
        <w:rPr>
          <w:color w:val="000000" w:themeColor="text1"/>
        </w:rPr>
        <w:t>Worker Dispatching</w:t>
      </w:r>
      <w:r w:rsidRPr="0060079D">
        <w:rPr>
          <w:color w:val="000000" w:themeColor="text1"/>
        </w:rPr>
        <w:t xml:space="preserve"> Act</w:t>
      </w:r>
      <w:r w:rsidR="00132DEB">
        <w:rPr>
          <w:rFonts w:hint="eastAsia"/>
          <w:color w:val="000000" w:themeColor="text1"/>
        </w:rPr>
        <w:t>,</w:t>
      </w:r>
      <w:r w:rsidRPr="0060079D">
        <w:rPr>
          <w:color w:val="000000" w:themeColor="text1"/>
        </w:rPr>
        <w:t xml:space="preserve"> as applied </w:t>
      </w:r>
      <w:r w:rsidR="00BA7C1E">
        <w:rPr>
          <w:rFonts w:hint="eastAsia"/>
          <w:color w:val="000000" w:themeColor="text1"/>
        </w:rPr>
        <w:t xml:space="preserve">by deemed application </w:t>
      </w:r>
      <w:r w:rsidRPr="0060079D">
        <w:rPr>
          <w:color w:val="000000" w:themeColor="text1"/>
        </w:rPr>
        <w:t xml:space="preserve">pursuant to the provisions of Article 38, paragraph (6) of the Act, and </w:t>
      </w:r>
      <w:r w:rsidR="00335C60">
        <w:rPr>
          <w:rFonts w:hint="eastAsia"/>
          <w:color w:val="000000" w:themeColor="text1"/>
        </w:rPr>
        <w:t xml:space="preserve">the submission of </w:t>
      </w:r>
      <w:r w:rsidRPr="0060079D">
        <w:rPr>
          <w:color w:val="000000" w:themeColor="text1"/>
        </w:rPr>
        <w:t xml:space="preserve">the report </w:t>
      </w:r>
      <w:r w:rsidR="000C076C">
        <w:rPr>
          <w:rFonts w:hint="eastAsia"/>
          <w:color w:val="000000" w:themeColor="text1"/>
        </w:rPr>
        <w:t>on</w:t>
      </w:r>
      <w:r w:rsidR="000C076C" w:rsidRPr="0060079D">
        <w:rPr>
          <w:color w:val="000000" w:themeColor="text1"/>
        </w:rPr>
        <w:t xml:space="preserve"> </w:t>
      </w:r>
      <w:r w:rsidRPr="0060079D">
        <w:rPr>
          <w:color w:val="000000" w:themeColor="text1"/>
        </w:rPr>
        <w:t xml:space="preserve">the ratio of </w:t>
      </w:r>
      <w:r w:rsidR="000C076C">
        <w:rPr>
          <w:rFonts w:hint="eastAsia"/>
          <w:color w:val="000000" w:themeColor="text1"/>
        </w:rPr>
        <w:t>dispatched workers</w:t>
      </w:r>
      <w:r w:rsidR="000A70EA">
        <w:rPr>
          <w:rFonts w:hint="eastAsia"/>
          <w:color w:val="000000" w:themeColor="text1"/>
        </w:rPr>
        <w:t xml:space="preserve"> to the relevant client work</w:t>
      </w:r>
      <w:r w:rsidR="00214531">
        <w:rPr>
          <w:rFonts w:hint="eastAsia"/>
          <w:color w:val="000000" w:themeColor="text1"/>
        </w:rPr>
        <w:t>places</w:t>
      </w:r>
      <w:r w:rsidRPr="0060079D">
        <w:rPr>
          <w:color w:val="000000" w:themeColor="text1"/>
        </w:rPr>
        <w:t xml:space="preserve"> under the provisions of Article 23, paragraph (3) of the </w:t>
      </w:r>
      <w:r w:rsidR="00F42373" w:rsidRPr="0060079D">
        <w:rPr>
          <w:color w:val="000000" w:themeColor="text1"/>
        </w:rPr>
        <w:t>Worker Dispatching</w:t>
      </w:r>
      <w:r w:rsidRPr="0060079D">
        <w:rPr>
          <w:color w:val="000000" w:themeColor="text1"/>
        </w:rPr>
        <w:t xml:space="preserve"> Act</w:t>
      </w:r>
      <w:r w:rsidR="00C75CEA">
        <w:rPr>
          <w:rFonts w:hint="eastAsia"/>
          <w:color w:val="000000" w:themeColor="text1"/>
        </w:rPr>
        <w:t>,</w:t>
      </w:r>
      <w:r w:rsidRPr="0060079D">
        <w:rPr>
          <w:color w:val="000000" w:themeColor="text1"/>
        </w:rPr>
        <w:t xml:space="preserve"> as applied by deem</w:t>
      </w:r>
      <w:r w:rsidR="006C0603">
        <w:rPr>
          <w:rFonts w:hint="eastAsia"/>
          <w:color w:val="000000" w:themeColor="text1"/>
        </w:rPr>
        <w:t>ed application</w:t>
      </w:r>
      <w:r w:rsidRPr="0060079D">
        <w:rPr>
          <w:color w:val="000000" w:themeColor="text1"/>
        </w:rPr>
        <w:t xml:space="preserve"> pursuant to the provisions of Article 38, paragraph (6) of the Act, are to be </w:t>
      </w:r>
      <w:r w:rsidR="000A248C">
        <w:rPr>
          <w:rFonts w:hint="eastAsia"/>
          <w:color w:val="000000" w:themeColor="text1"/>
        </w:rPr>
        <w:t>submitted using</w:t>
      </w:r>
      <w:r w:rsidR="000A248C" w:rsidRPr="0060079D">
        <w:rPr>
          <w:color w:val="000000" w:themeColor="text1"/>
        </w:rPr>
        <w:t xml:space="preserve"> </w:t>
      </w:r>
      <w:r w:rsidRPr="0060079D">
        <w:rPr>
          <w:color w:val="000000" w:themeColor="text1"/>
        </w:rPr>
        <w:t>the form specified by the Director-General of the Employment Security Bureau.</w:t>
      </w:r>
    </w:p>
    <w:p w14:paraId="19864AB7"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法第三十八条第五項の規定による労働者派遣事業に関する次の表の上欄に掲げる労働者派遣法施行規則の規定の適用については、これらの規定中同表の中欄に掲げる字句は、同表の下欄に掲げる字句とし、労働者派遣法施行規則第一条の二第二項第一号ト及びヌからヲまで並びに第四条の規定は適用しない。</w:t>
      </w:r>
    </w:p>
    <w:p w14:paraId="52D58126" w14:textId="77777777" w:rsidR="003D124F" w:rsidRDefault="0024736B" w:rsidP="008642EE">
      <w:pPr>
        <w:adjustRightInd w:val="0"/>
        <w:ind w:left="221" w:hanging="221"/>
        <w:jc w:val="left"/>
        <w:rPr>
          <w:color w:val="000000" w:themeColor="text1"/>
        </w:rPr>
      </w:pPr>
      <w:r w:rsidRPr="0060079D">
        <w:rPr>
          <w:color w:val="000000" w:themeColor="text1"/>
        </w:rPr>
        <w:t xml:space="preserve">(6) </w:t>
      </w:r>
      <w:r w:rsidR="002F6942" w:rsidRPr="0060079D">
        <w:rPr>
          <w:color w:val="000000" w:themeColor="text1"/>
        </w:rPr>
        <w:t xml:space="preserve">For </w:t>
      </w:r>
      <w:r w:rsidRPr="0060079D">
        <w:rPr>
          <w:color w:val="000000" w:themeColor="text1"/>
        </w:rPr>
        <w:t xml:space="preserve">the application of the provisions of the Enforcement Regulations of the </w:t>
      </w:r>
      <w:r w:rsidR="00F42373" w:rsidRPr="0060079D">
        <w:rPr>
          <w:color w:val="000000" w:themeColor="text1"/>
        </w:rPr>
        <w:t>Worker Dispatching</w:t>
      </w:r>
      <w:r w:rsidRPr="0060079D">
        <w:rPr>
          <w:color w:val="000000" w:themeColor="text1"/>
        </w:rPr>
        <w:t xml:space="preserve"> Act </w:t>
      </w:r>
      <w:r w:rsidR="004068E9">
        <w:rPr>
          <w:rFonts w:hint="eastAsia"/>
          <w:color w:val="000000" w:themeColor="text1"/>
        </w:rPr>
        <w:t>listed</w:t>
      </w:r>
      <w:r w:rsidR="002F6942" w:rsidRPr="0060079D">
        <w:rPr>
          <w:color w:val="000000" w:themeColor="text1"/>
        </w:rPr>
        <w:t xml:space="preserve"> </w:t>
      </w:r>
      <w:r w:rsidRPr="0060079D">
        <w:rPr>
          <w:color w:val="000000" w:themeColor="text1"/>
        </w:rPr>
        <w:t>in the left column of the table below</w:t>
      </w:r>
      <w:r w:rsidR="00F7100F">
        <w:rPr>
          <w:rFonts w:hint="eastAsia"/>
          <w:color w:val="000000" w:themeColor="text1"/>
        </w:rPr>
        <w:t>,</w:t>
      </w:r>
      <w:r w:rsidRPr="0060079D">
        <w:rPr>
          <w:color w:val="000000" w:themeColor="text1"/>
        </w:rPr>
        <w:t xml:space="preserve"> </w:t>
      </w:r>
      <w:r w:rsidR="00E16B1E">
        <w:rPr>
          <w:rFonts w:hint="eastAsia"/>
          <w:color w:val="000000" w:themeColor="text1"/>
        </w:rPr>
        <w:t>as</w:t>
      </w:r>
      <w:r w:rsidR="00E16B1E" w:rsidRPr="0060079D">
        <w:rPr>
          <w:color w:val="000000" w:themeColor="text1"/>
        </w:rPr>
        <w:t xml:space="preserve"> </w:t>
      </w:r>
      <w:r w:rsidR="00E16B1E">
        <w:rPr>
          <w:rFonts w:hint="eastAsia"/>
          <w:color w:val="000000" w:themeColor="text1"/>
        </w:rPr>
        <w:t>they</w:t>
      </w:r>
      <w:r w:rsidR="00E16B1E" w:rsidRPr="0060079D">
        <w:rPr>
          <w:color w:val="000000" w:themeColor="text1"/>
        </w:rPr>
        <w:t xml:space="preserve"> </w:t>
      </w:r>
      <w:r w:rsidR="00E16B1E">
        <w:rPr>
          <w:rFonts w:hint="eastAsia"/>
          <w:color w:val="000000" w:themeColor="text1"/>
        </w:rPr>
        <w:t>relate to</w:t>
      </w:r>
      <w:r w:rsidRPr="0060079D">
        <w:rPr>
          <w:color w:val="000000" w:themeColor="text1"/>
        </w:rPr>
        <w:t xml:space="preserve"> </w:t>
      </w:r>
      <w:r w:rsidR="003857EB">
        <w:rPr>
          <w:rFonts w:hint="eastAsia"/>
          <w:color w:val="000000" w:themeColor="text1"/>
        </w:rPr>
        <w:t>worker dispatching</w:t>
      </w:r>
      <w:r w:rsidRPr="0060079D">
        <w:rPr>
          <w:color w:val="000000" w:themeColor="text1"/>
        </w:rPr>
        <w:t xml:space="preserve"> services under the provisions of Article 38, paragraph (5) of the Act, the terms </w:t>
      </w:r>
      <w:r w:rsidR="00527117">
        <w:rPr>
          <w:rFonts w:hint="eastAsia"/>
          <w:color w:val="000000" w:themeColor="text1"/>
        </w:rPr>
        <w:t>listed</w:t>
      </w:r>
      <w:r w:rsidR="00B9157E">
        <w:rPr>
          <w:rFonts w:hint="eastAsia"/>
          <w:color w:val="000000" w:themeColor="text1"/>
        </w:rPr>
        <w:t xml:space="preserve"> </w:t>
      </w:r>
      <w:r w:rsidRPr="0060079D">
        <w:rPr>
          <w:color w:val="000000" w:themeColor="text1"/>
        </w:rPr>
        <w:t>in the middle column of the table appear</w:t>
      </w:r>
      <w:r w:rsidR="00F37B29">
        <w:rPr>
          <w:rFonts w:hint="eastAsia"/>
          <w:color w:val="000000" w:themeColor="text1"/>
        </w:rPr>
        <w:t>ing</w:t>
      </w:r>
      <w:r w:rsidRPr="0060079D">
        <w:rPr>
          <w:color w:val="000000" w:themeColor="text1"/>
        </w:rPr>
        <w:t xml:space="preserve"> in th</w:t>
      </w:r>
      <w:r w:rsidR="00763680">
        <w:rPr>
          <w:rFonts w:hint="eastAsia"/>
          <w:color w:val="000000" w:themeColor="text1"/>
        </w:rPr>
        <w:t>o</w:t>
      </w:r>
      <w:r w:rsidRPr="0060079D">
        <w:rPr>
          <w:color w:val="000000" w:themeColor="text1"/>
        </w:rPr>
        <w:t xml:space="preserve">se provisions are to be replaced with the corresponding terms </w:t>
      </w:r>
      <w:r w:rsidR="00B9157E">
        <w:rPr>
          <w:rFonts w:hint="eastAsia"/>
          <w:color w:val="000000" w:themeColor="text1"/>
        </w:rPr>
        <w:t>listed</w:t>
      </w:r>
      <w:r w:rsidR="00B3275C" w:rsidRPr="0060079D">
        <w:rPr>
          <w:color w:val="000000" w:themeColor="text1"/>
        </w:rPr>
        <w:t xml:space="preserve"> </w:t>
      </w:r>
      <w:r w:rsidRPr="0060079D">
        <w:rPr>
          <w:color w:val="000000" w:themeColor="text1"/>
        </w:rPr>
        <w:t>in the right column of the table, and the provisions of Article 1-2, paragraph (2), item (</w:t>
      </w:r>
      <w:proofErr w:type="spellStart"/>
      <w:r w:rsidRPr="0060079D">
        <w:rPr>
          <w:color w:val="000000" w:themeColor="text1"/>
        </w:rPr>
        <w:t>i</w:t>
      </w:r>
      <w:proofErr w:type="spellEnd"/>
      <w:r w:rsidRPr="0060079D">
        <w:rPr>
          <w:color w:val="000000" w:themeColor="text1"/>
        </w:rPr>
        <w:t xml:space="preserve">), (g) and (j) </w:t>
      </w:r>
      <w:r w:rsidR="00CD17BF">
        <w:rPr>
          <w:rFonts w:hint="eastAsia"/>
          <w:color w:val="000000" w:themeColor="text1"/>
        </w:rPr>
        <w:t>through</w:t>
      </w:r>
      <w:r w:rsidR="0012670B" w:rsidRPr="0060079D">
        <w:rPr>
          <w:color w:val="000000" w:themeColor="text1"/>
        </w:rPr>
        <w:t xml:space="preserve"> </w:t>
      </w:r>
      <w:r w:rsidRPr="0060079D">
        <w:rPr>
          <w:color w:val="000000" w:themeColor="text1"/>
        </w:rPr>
        <w:t xml:space="preserve">(l) and Article 4 of the Enforcement Regulations of the </w:t>
      </w:r>
      <w:r w:rsidR="00F42373" w:rsidRPr="0060079D">
        <w:rPr>
          <w:color w:val="000000" w:themeColor="text1"/>
        </w:rPr>
        <w:t>Worker Dispatching</w:t>
      </w:r>
      <w:r w:rsidRPr="0060079D">
        <w:rPr>
          <w:color w:val="000000" w:themeColor="text1"/>
        </w:rPr>
        <w:t xml:space="preserve"> Act do not apply.</w:t>
      </w:r>
    </w:p>
    <w:p w14:paraId="1BB3A47C" w14:textId="1B8BCC44" w:rsidR="003D124F" w:rsidRDefault="003D124F" w:rsidP="008642EE">
      <w:pPr>
        <w:adjustRightInd w:val="0"/>
        <w:ind w:left="221" w:hanging="221"/>
        <w:jc w:val="left"/>
        <w:rPr>
          <w:color w:val="000000" w:themeColor="text1"/>
        </w:rPr>
      </w:pPr>
    </w:p>
    <w:tbl>
      <w:tblPr>
        <w:tblStyle w:val="1"/>
        <w:tblW w:w="0" w:type="auto"/>
        <w:tblInd w:w="232" w:type="dxa"/>
        <w:tblLayout w:type="fixed"/>
        <w:tblLook w:val="0000" w:firstRow="0" w:lastRow="0" w:firstColumn="0" w:lastColumn="0" w:noHBand="0" w:noVBand="0"/>
      </w:tblPr>
      <w:tblGrid>
        <w:gridCol w:w="1435"/>
        <w:gridCol w:w="3627"/>
        <w:gridCol w:w="3627"/>
      </w:tblGrid>
      <w:tr w:rsidR="00E45F7E" w14:paraId="59AA66D2" w14:textId="77777777" w:rsidTr="006D59DE">
        <w:trPr>
          <w:cantSplit/>
        </w:trPr>
        <w:tc>
          <w:tcPr>
            <w:tcW w:w="14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A3289"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第一条の二第二項第一号チ</w:t>
            </w:r>
          </w:p>
          <w:p w14:paraId="5D27FE14" w14:textId="6EE196D8" w:rsidR="00E45F7E" w:rsidRPr="00E45F7E" w:rsidRDefault="00E45F7E" w:rsidP="00E45F7E">
            <w:pPr>
              <w:pStyle w:val="jaen"/>
              <w:rPr>
                <w:rFonts w:ascii="Century" w:hAnsi="Century"/>
              </w:rPr>
            </w:pPr>
            <w:r w:rsidRPr="00E45F7E">
              <w:rPr>
                <w:rFonts w:ascii="Century" w:hAnsi="Century"/>
              </w:rPr>
              <w:t>Article 1-2, paragraph (2), item (</w:t>
            </w:r>
            <w:proofErr w:type="spellStart"/>
            <w:r w:rsidRPr="00E45F7E">
              <w:rPr>
                <w:rFonts w:ascii="Century" w:hAnsi="Century"/>
              </w:rPr>
              <w:t>i</w:t>
            </w:r>
            <w:proofErr w:type="spellEnd"/>
            <w:r w:rsidRPr="00E45F7E">
              <w:rPr>
                <w:rFonts w:ascii="Century" w:hAnsi="Century"/>
              </w:rPr>
              <w:t>), (h)</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50ABB"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に関する資産の内容を証する書類及び建物の登記事項証明書その他の当該資産の</w:t>
            </w:r>
          </w:p>
          <w:p w14:paraId="624B3A01" w14:textId="5E2953D7" w:rsidR="00E45F7E" w:rsidRPr="00E45F7E" w:rsidRDefault="00E45F7E" w:rsidP="00E45F7E">
            <w:pPr>
              <w:pStyle w:val="jaen"/>
              <w:rPr>
                <w:rFonts w:ascii="Century" w:hAnsi="Century"/>
              </w:rPr>
            </w:pPr>
            <w:r w:rsidRPr="00E45F7E">
              <w:rPr>
                <w:rFonts w:ascii="Century" w:hAnsi="Century"/>
              </w:rPr>
              <w:t xml:space="preserve">documents certifying the contents of assets concerning the general worker dispatching undertaking and the certificate of registered matters for the building, and other documents certifying the contents of </w:t>
            </w:r>
            <w:proofErr w:type="spellStart"/>
            <w:r w:rsidRPr="00E45F7E">
              <w:rPr>
                <w:rFonts w:ascii="Century" w:hAnsi="Century"/>
              </w:rPr>
              <w:t>theose</w:t>
            </w:r>
            <w:proofErr w:type="spellEnd"/>
            <w:r w:rsidRPr="00E45F7E">
              <w:rPr>
                <w:rFonts w:ascii="Century" w:hAnsi="Century"/>
              </w:rPr>
              <w:t xml:space="preserve"> assets</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FA5B5"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を行う事業所に係る</w:t>
            </w:r>
          </w:p>
          <w:p w14:paraId="7AFD120D" w14:textId="0654CC8D" w:rsidR="00E45F7E" w:rsidRPr="00E45F7E" w:rsidRDefault="00E45F7E" w:rsidP="00E45F7E">
            <w:pPr>
              <w:pStyle w:val="jaen"/>
              <w:rPr>
                <w:rFonts w:ascii="Century" w:hAnsi="Century"/>
              </w:rPr>
            </w:pPr>
            <w:r w:rsidRPr="00E45F7E">
              <w:rPr>
                <w:rFonts w:ascii="Century" w:hAnsi="Century"/>
              </w:rPr>
              <w:t>concerning the place of business that engages in</w:t>
            </w:r>
          </w:p>
        </w:tc>
      </w:tr>
      <w:tr w:rsidR="00E45F7E" w14:paraId="15953914"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2151BF9"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lastRenderedPageBreak/>
              <w:t>第八条第二項</w:t>
            </w:r>
          </w:p>
          <w:p w14:paraId="793767EB" w14:textId="3EDEFC4B" w:rsidR="00E45F7E" w:rsidRPr="00E45F7E" w:rsidRDefault="00E45F7E" w:rsidP="00E45F7E">
            <w:pPr>
              <w:pStyle w:val="jaen"/>
              <w:rPr>
                <w:rFonts w:ascii="Century" w:hAnsi="Century"/>
              </w:rPr>
            </w:pPr>
            <w:r w:rsidRPr="00E45F7E">
              <w:rPr>
                <w:rFonts w:ascii="Century" w:hAnsi="Century"/>
              </w:rPr>
              <w:t>Article 8, paragraph (2)</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83719"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前項の労働者派遣事業変更届出書</w:t>
            </w:r>
          </w:p>
          <w:p w14:paraId="5D9A9635" w14:textId="4B9685AF" w:rsidR="00E45F7E" w:rsidRPr="00E45F7E" w:rsidRDefault="00E45F7E" w:rsidP="00E45F7E">
            <w:pPr>
              <w:pStyle w:val="jaen"/>
              <w:rPr>
                <w:rFonts w:ascii="Century" w:hAnsi="Century"/>
              </w:rPr>
            </w:pPr>
            <w:r w:rsidRPr="00E45F7E">
              <w:rPr>
                <w:rFonts w:ascii="Century" w:hAnsi="Century"/>
              </w:rPr>
              <w:t>the written notification of changes in a temporary labor services referred to in the preceding paragraph</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BAA42"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高年齢者等の雇用の安定等に関する法律施行規則第二十四条の九第三項の職業安定局長の定める様式による届出書</w:t>
            </w:r>
          </w:p>
          <w:p w14:paraId="0E816891" w14:textId="733F5687" w:rsidR="00E45F7E" w:rsidRPr="00E45F7E" w:rsidRDefault="00E45F7E" w:rsidP="00E45F7E">
            <w:pPr>
              <w:pStyle w:val="jaen"/>
              <w:rPr>
                <w:rFonts w:ascii="Century" w:hAnsi="Century"/>
              </w:rPr>
            </w:pPr>
            <w:r w:rsidRPr="00E45F7E">
              <w:rPr>
                <w:rFonts w:ascii="Century" w:hAnsi="Century"/>
              </w:rPr>
              <w:t>the written notice in the form specified by the Director-General of the Employment Security Bureau under Article 24-9, paragraph (3) of the  Enforcement Regulations of the Act on Employment Security of Elderly Persons</w:t>
            </w:r>
          </w:p>
        </w:tc>
      </w:tr>
      <w:tr w:rsidR="00E45F7E" w14:paraId="4AD004EE"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8BB62CC"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9CAAC"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及びチからヲまで</w:t>
            </w:r>
          </w:p>
          <w:p w14:paraId="67C9FE3B" w14:textId="63910DB6" w:rsidR="00E45F7E" w:rsidRPr="00E45F7E" w:rsidRDefault="00E45F7E" w:rsidP="00E45F7E">
            <w:pPr>
              <w:pStyle w:val="jaen"/>
              <w:rPr>
                <w:rFonts w:ascii="Century" w:hAnsi="Century"/>
              </w:rPr>
            </w:pPr>
            <w:r w:rsidRPr="00E45F7E">
              <w:rPr>
                <w:rFonts w:ascii="Century" w:hAnsi="Century"/>
              </w:rPr>
              <w:t>and (h) through (l)</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D056D"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、チ及びリ</w:t>
            </w:r>
          </w:p>
          <w:p w14:paraId="4B2AFA45" w14:textId="4505FE90" w:rsidR="00E45F7E" w:rsidRPr="00E45F7E" w:rsidRDefault="00E45F7E" w:rsidP="00E45F7E">
            <w:pPr>
              <w:pStyle w:val="jaen"/>
              <w:rPr>
                <w:rFonts w:ascii="Century" w:hAnsi="Century"/>
              </w:rPr>
            </w:pPr>
            <w:r w:rsidRPr="00E45F7E">
              <w:rPr>
                <w:rFonts w:ascii="Century" w:hAnsi="Century"/>
              </w:rPr>
              <w:t>, (h), and (</w:t>
            </w:r>
            <w:proofErr w:type="spellStart"/>
            <w:r w:rsidRPr="00E45F7E">
              <w:rPr>
                <w:rFonts w:ascii="Century" w:hAnsi="Century"/>
              </w:rPr>
              <w:t>i</w:t>
            </w:r>
            <w:proofErr w:type="spellEnd"/>
            <w:r w:rsidRPr="00E45F7E">
              <w:rPr>
                <w:rFonts w:ascii="Century" w:hAnsi="Century"/>
              </w:rPr>
              <w:t>)</w:t>
            </w:r>
          </w:p>
        </w:tc>
      </w:tr>
      <w:tr w:rsidR="00E45F7E" w14:paraId="2948BD25"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BE1FED2"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第八条第三項</w:t>
            </w:r>
          </w:p>
          <w:p w14:paraId="2959EC77" w14:textId="77F97489" w:rsidR="00E45F7E" w:rsidRPr="00E45F7E" w:rsidRDefault="00E45F7E" w:rsidP="00E45F7E">
            <w:pPr>
              <w:pStyle w:val="jaen"/>
              <w:rPr>
                <w:rFonts w:ascii="Century" w:hAnsi="Century"/>
              </w:rPr>
            </w:pPr>
            <w:r w:rsidRPr="00E45F7E">
              <w:rPr>
                <w:rFonts w:ascii="Century" w:hAnsi="Century"/>
              </w:rPr>
              <w:t>Article 8, paragraph (3)</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4BD58"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第一項の労働者派遣事業変更届出書又は労働者派遣事業変更届出書及び許可証書換申請書</w:t>
            </w:r>
          </w:p>
          <w:p w14:paraId="79D14813" w14:textId="47C0AB04" w:rsidR="00E45F7E" w:rsidRPr="00E45F7E" w:rsidRDefault="00E45F7E" w:rsidP="00E45F7E">
            <w:pPr>
              <w:pStyle w:val="jaen"/>
              <w:rPr>
                <w:rFonts w:ascii="Century" w:hAnsi="Century"/>
              </w:rPr>
            </w:pPr>
            <w:r w:rsidRPr="00E45F7E">
              <w:rPr>
                <w:rFonts w:ascii="Century" w:hAnsi="Century"/>
              </w:rPr>
              <w:t>the written notice of changes in a worker dispatching service or the written notice of changes in a worker dispatching service and the written application for the rewriting of the license certificate referred to in paragraph (1)</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8EF84"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高年齢者等の雇用の安定等に関する法律施行規則第二十四条の九第三項の職業安定局長の定める様式による届出書</w:t>
            </w:r>
          </w:p>
          <w:p w14:paraId="6CC6FF9B" w14:textId="7B29936F" w:rsidR="00E45F7E" w:rsidRPr="00E45F7E" w:rsidRDefault="00E45F7E" w:rsidP="00E45F7E">
            <w:pPr>
              <w:pStyle w:val="jaen"/>
              <w:rPr>
                <w:rFonts w:ascii="Century" w:hAnsi="Century"/>
              </w:rPr>
            </w:pPr>
            <w:r w:rsidRPr="00E45F7E">
              <w:rPr>
                <w:rFonts w:ascii="Century" w:hAnsi="Century"/>
              </w:rPr>
              <w:t>the written notice in the form specified by the Director-General of the Employment Security Bureau under Article 24-9, paragraph (3) of the Enforcement Regulations of the Act on Employment Security of Elderly Persons</w:t>
            </w:r>
          </w:p>
        </w:tc>
      </w:tr>
      <w:tr w:rsidR="00E45F7E" w14:paraId="33B1BC72"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68CF434"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A0A24A"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（事業所の廃止に係る変更の届出にあつては、当該廃止した事業所に係る許可証）を添付しなければならない</w:t>
            </w:r>
          </w:p>
          <w:p w14:paraId="48815ED5" w14:textId="147E9E98" w:rsidR="00E45F7E" w:rsidRPr="00E45F7E" w:rsidRDefault="00E45F7E" w:rsidP="00E45F7E">
            <w:pPr>
              <w:pStyle w:val="jaen"/>
              <w:rPr>
                <w:rFonts w:ascii="Century" w:hAnsi="Century"/>
              </w:rPr>
            </w:pPr>
            <w:r w:rsidRPr="00E45F7E">
              <w:rPr>
                <w:rFonts w:ascii="Century" w:hAnsi="Century"/>
              </w:rPr>
              <w:t>must be attached (in the case of a notification of a change relating to the abolition of a place of business, the license certificate for the place of business so abolished)</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702149"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を添付しなければならない</w:t>
            </w:r>
          </w:p>
          <w:p w14:paraId="261FF975" w14:textId="16B9A139" w:rsidR="00E45F7E" w:rsidRPr="00E45F7E" w:rsidRDefault="00E45F7E" w:rsidP="00E45F7E">
            <w:pPr>
              <w:pStyle w:val="jaen"/>
              <w:rPr>
                <w:rFonts w:ascii="Century" w:hAnsi="Century"/>
              </w:rPr>
            </w:pPr>
            <w:r w:rsidRPr="00E45F7E">
              <w:rPr>
                <w:rFonts w:ascii="Century" w:hAnsi="Century"/>
              </w:rPr>
              <w:t>must be attached</w:t>
            </w:r>
          </w:p>
        </w:tc>
      </w:tr>
    </w:tbl>
    <w:p w14:paraId="5E3D61DC" w14:textId="77777777" w:rsidR="00506B39" w:rsidRDefault="00506B39" w:rsidP="008642EE">
      <w:pPr>
        <w:adjustRightInd w:val="0"/>
        <w:ind w:left="221" w:hanging="221"/>
        <w:jc w:val="left"/>
        <w:rPr>
          <w:color w:val="000000" w:themeColor="text1"/>
        </w:rPr>
      </w:pPr>
    </w:p>
    <w:p w14:paraId="58B7D68C" w14:textId="50120457" w:rsidR="003D124F" w:rsidRDefault="0024736B" w:rsidP="00506B39">
      <w:pPr>
        <w:adjustRightInd w:val="0"/>
        <w:ind w:left="442" w:hanging="221"/>
        <w:jc w:val="left"/>
        <w:rPr>
          <w:color w:val="000000" w:themeColor="text1"/>
        </w:rPr>
      </w:pPr>
      <w:r w:rsidRPr="0060079D">
        <w:rPr>
          <w:rFonts w:hint="eastAsia"/>
          <w:color w:val="000000" w:themeColor="text1"/>
        </w:rPr>
        <w:t>（法第三十九条第一項の厚生労働省令で定める基準）</w:t>
      </w:r>
    </w:p>
    <w:p w14:paraId="06A095D1"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AF7238">
        <w:rPr>
          <w:rFonts w:hint="eastAsia"/>
          <w:color w:val="000000" w:themeColor="text1"/>
        </w:rPr>
        <w:t>Under</w:t>
      </w:r>
      <w:r w:rsidRPr="0060079D">
        <w:rPr>
          <w:color w:val="000000" w:themeColor="text1"/>
        </w:rPr>
        <w:t xml:space="preserve"> Article 39, Paragraph (1) of the Act)</w:t>
      </w:r>
    </w:p>
    <w:p w14:paraId="6F55B5F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第二十四条の十　法第三十九条第一項の厚生労働省令で定める基準は、次のとおりとする。</w:t>
      </w:r>
    </w:p>
    <w:p w14:paraId="0066D8D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24-10 The 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E702E3">
        <w:rPr>
          <w:rFonts w:hint="eastAsia"/>
          <w:color w:val="000000" w:themeColor="text1"/>
        </w:rPr>
        <w:t>under</w:t>
      </w:r>
      <w:r w:rsidRPr="0060079D">
        <w:rPr>
          <w:color w:val="000000" w:themeColor="text1"/>
        </w:rPr>
        <w:t xml:space="preserve"> Article 39, paragraph (1) of the Act are as follows:</w:t>
      </w:r>
    </w:p>
    <w:p w14:paraId="36A94C5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指定しようとする業種及び職種に係る有料の職業紹介事業若しくは労働者派遣事業又はこれらと同種の事業を当該指定に係る市町村の区域において営む事業者の利益を不当に害することがないと認められること。</w:t>
      </w:r>
    </w:p>
    <w:p w14:paraId="4A55AD28" w14:textId="77777777" w:rsidR="003D124F" w:rsidRDefault="0024736B" w:rsidP="00506B39">
      <w:pPr>
        <w:adjustRightInd w:val="0"/>
        <w:ind w:leftChars="97" w:left="441" w:hanging="221"/>
        <w:jc w:val="left"/>
        <w:rPr>
          <w:color w:val="000000" w:themeColor="text1"/>
        </w:rPr>
      </w:pPr>
      <w:r w:rsidRPr="0060079D">
        <w:rPr>
          <w:color w:val="000000" w:themeColor="text1"/>
        </w:rPr>
        <w:lastRenderedPageBreak/>
        <w:t>(</w:t>
      </w:r>
      <w:proofErr w:type="spellStart"/>
      <w:r w:rsidRPr="0060079D">
        <w:rPr>
          <w:color w:val="000000" w:themeColor="text1"/>
        </w:rPr>
        <w:t>i</w:t>
      </w:r>
      <w:proofErr w:type="spellEnd"/>
      <w:r w:rsidRPr="0060079D">
        <w:rPr>
          <w:color w:val="000000" w:themeColor="text1"/>
        </w:rPr>
        <w:t xml:space="preserve">) it is </w:t>
      </w:r>
      <w:r w:rsidR="00CE6281">
        <w:rPr>
          <w:rFonts w:hint="eastAsia"/>
          <w:color w:val="000000" w:themeColor="text1"/>
        </w:rPr>
        <w:t>recognized</w:t>
      </w:r>
      <w:r w:rsidR="00A41284" w:rsidRPr="0060079D">
        <w:rPr>
          <w:color w:val="000000" w:themeColor="text1"/>
        </w:rPr>
        <w:t xml:space="preserve"> </w:t>
      </w:r>
      <w:r w:rsidRPr="0060079D">
        <w:rPr>
          <w:color w:val="000000" w:themeColor="text1"/>
        </w:rPr>
        <w:t xml:space="preserve">that </w:t>
      </w:r>
      <w:r w:rsidR="00A92227">
        <w:rPr>
          <w:rFonts w:hint="eastAsia"/>
          <w:color w:val="000000" w:themeColor="text1"/>
        </w:rPr>
        <w:t>the designation</w:t>
      </w:r>
      <w:r w:rsidR="00A92227" w:rsidRPr="0060079D">
        <w:rPr>
          <w:color w:val="000000" w:themeColor="text1"/>
        </w:rPr>
        <w:t xml:space="preserve"> </w:t>
      </w:r>
      <w:r w:rsidRPr="0060079D">
        <w:rPr>
          <w:color w:val="000000" w:themeColor="text1"/>
        </w:rPr>
        <w:t>will no</w:t>
      </w:r>
      <w:r w:rsidR="001C4335">
        <w:rPr>
          <w:rFonts w:hint="eastAsia"/>
          <w:color w:val="000000" w:themeColor="text1"/>
        </w:rPr>
        <w:t>t</w:t>
      </w:r>
      <w:r w:rsidRPr="0060079D">
        <w:rPr>
          <w:color w:val="000000" w:themeColor="text1"/>
        </w:rPr>
        <w:t xml:space="preserve"> undu</w:t>
      </w:r>
      <w:r w:rsidR="001C4335">
        <w:rPr>
          <w:rFonts w:hint="eastAsia"/>
          <w:color w:val="000000" w:themeColor="text1"/>
        </w:rPr>
        <w:t>ly</w:t>
      </w:r>
      <w:r w:rsidRPr="0060079D">
        <w:rPr>
          <w:color w:val="000000" w:themeColor="text1"/>
        </w:rPr>
        <w:t xml:space="preserve"> harm the interests of business operators who </w:t>
      </w:r>
      <w:r w:rsidR="00A4505F">
        <w:rPr>
          <w:rFonts w:hint="eastAsia"/>
          <w:color w:val="000000" w:themeColor="text1"/>
        </w:rPr>
        <w:t>provide</w:t>
      </w:r>
      <w:r w:rsidR="004274CD" w:rsidRPr="0060079D">
        <w:rPr>
          <w:color w:val="000000" w:themeColor="text1"/>
        </w:rPr>
        <w:t xml:space="preserve"> </w:t>
      </w:r>
      <w:r w:rsidRPr="0060079D">
        <w:rPr>
          <w:color w:val="000000" w:themeColor="text1"/>
        </w:rPr>
        <w:t xml:space="preserve">a fee-based employment placement </w:t>
      </w:r>
      <w:r w:rsidR="008C264F">
        <w:rPr>
          <w:rFonts w:hint="eastAsia"/>
          <w:color w:val="000000" w:themeColor="text1"/>
        </w:rPr>
        <w:t>service</w:t>
      </w:r>
      <w:r w:rsidR="00C440B6" w:rsidRPr="0060079D">
        <w:rPr>
          <w:color w:val="000000" w:themeColor="text1"/>
        </w:rPr>
        <w:t xml:space="preserve"> </w:t>
      </w:r>
      <w:r w:rsidRPr="0060079D">
        <w:rPr>
          <w:color w:val="000000" w:themeColor="text1"/>
        </w:rPr>
        <w:t xml:space="preserve">or </w:t>
      </w:r>
      <w:r w:rsidR="000140D9">
        <w:rPr>
          <w:rFonts w:hint="eastAsia"/>
          <w:color w:val="000000" w:themeColor="text1"/>
        </w:rPr>
        <w:t xml:space="preserve">a </w:t>
      </w:r>
      <w:r w:rsidR="00FC03FE">
        <w:rPr>
          <w:rFonts w:hint="eastAsia"/>
          <w:color w:val="000000" w:themeColor="text1"/>
        </w:rPr>
        <w:t>worker dispatching</w:t>
      </w:r>
      <w:r w:rsidRPr="0060079D">
        <w:rPr>
          <w:color w:val="000000" w:themeColor="text1"/>
        </w:rPr>
        <w:t xml:space="preserve"> service </w:t>
      </w:r>
      <w:r w:rsidR="00AE25AF">
        <w:rPr>
          <w:rFonts w:hint="eastAsia"/>
          <w:color w:val="000000" w:themeColor="text1"/>
        </w:rPr>
        <w:t>in</w:t>
      </w:r>
      <w:r w:rsidRPr="0060079D">
        <w:rPr>
          <w:color w:val="000000" w:themeColor="text1"/>
        </w:rPr>
        <w:t xml:space="preserve"> the business type and job </w:t>
      </w:r>
      <w:r w:rsidR="00262EB8">
        <w:rPr>
          <w:rFonts w:hint="eastAsia"/>
          <w:color w:val="000000" w:themeColor="text1"/>
        </w:rPr>
        <w:t>category</w:t>
      </w:r>
      <w:r w:rsidR="00262EB8" w:rsidRPr="0060079D">
        <w:rPr>
          <w:color w:val="000000" w:themeColor="text1"/>
        </w:rPr>
        <w:t xml:space="preserve"> </w:t>
      </w:r>
      <w:r w:rsidRPr="0060079D">
        <w:rPr>
          <w:color w:val="000000" w:themeColor="text1"/>
        </w:rPr>
        <w:t>to be designated</w:t>
      </w:r>
      <w:r w:rsidR="00A41284" w:rsidRPr="0060079D">
        <w:rPr>
          <w:color w:val="000000" w:themeColor="text1"/>
        </w:rPr>
        <w:t>,</w:t>
      </w:r>
      <w:r w:rsidRPr="0060079D">
        <w:rPr>
          <w:color w:val="000000" w:themeColor="text1"/>
        </w:rPr>
        <w:t xml:space="preserve"> or </w:t>
      </w:r>
      <w:r w:rsidR="00E70E12">
        <w:rPr>
          <w:rFonts w:hint="eastAsia"/>
          <w:color w:val="000000" w:themeColor="text1"/>
        </w:rPr>
        <w:t xml:space="preserve">of </w:t>
      </w:r>
      <w:r w:rsidRPr="0060079D">
        <w:rPr>
          <w:color w:val="000000" w:themeColor="text1"/>
        </w:rPr>
        <w:t>business</w:t>
      </w:r>
      <w:r w:rsidR="00490D8E">
        <w:rPr>
          <w:rFonts w:hint="eastAsia"/>
          <w:color w:val="000000" w:themeColor="text1"/>
        </w:rPr>
        <w:t xml:space="preserve"> operators</w:t>
      </w:r>
      <w:r w:rsidR="007921BB">
        <w:rPr>
          <w:rFonts w:hint="eastAsia"/>
          <w:color w:val="000000" w:themeColor="text1"/>
        </w:rPr>
        <w:t xml:space="preserve"> providing</w:t>
      </w:r>
      <w:r w:rsidRPr="0060079D">
        <w:rPr>
          <w:color w:val="000000" w:themeColor="text1"/>
        </w:rPr>
        <w:t xml:space="preserve"> </w:t>
      </w:r>
      <w:r w:rsidR="007921BB">
        <w:rPr>
          <w:rFonts w:hint="eastAsia"/>
          <w:color w:val="000000" w:themeColor="text1"/>
        </w:rPr>
        <w:t>similar services</w:t>
      </w:r>
      <w:r w:rsidRPr="0060079D">
        <w:rPr>
          <w:color w:val="000000" w:themeColor="text1"/>
        </w:rPr>
        <w:t xml:space="preserve"> </w:t>
      </w:r>
      <w:r w:rsidR="007921BB">
        <w:rPr>
          <w:rFonts w:hint="eastAsia"/>
          <w:color w:val="000000" w:themeColor="text1"/>
        </w:rPr>
        <w:t>with</w:t>
      </w:r>
      <w:r w:rsidRPr="0060079D">
        <w:rPr>
          <w:color w:val="000000" w:themeColor="text1"/>
        </w:rPr>
        <w:t xml:space="preserve">in the municipal area </w:t>
      </w:r>
      <w:r w:rsidR="0060297B">
        <w:rPr>
          <w:rFonts w:hint="eastAsia"/>
          <w:color w:val="000000" w:themeColor="text1"/>
        </w:rPr>
        <w:t>to which</w:t>
      </w:r>
      <w:r w:rsidRPr="0060079D">
        <w:rPr>
          <w:color w:val="000000" w:themeColor="text1"/>
        </w:rPr>
        <w:t xml:space="preserve"> the designation</w:t>
      </w:r>
      <w:r w:rsidR="0060297B">
        <w:rPr>
          <w:rFonts w:hint="eastAsia"/>
          <w:color w:val="000000" w:themeColor="text1"/>
        </w:rPr>
        <w:t xml:space="preserve"> applies</w:t>
      </w:r>
      <w:r w:rsidRPr="0060079D">
        <w:rPr>
          <w:color w:val="000000" w:themeColor="text1"/>
        </w:rPr>
        <w:t>;</w:t>
      </w:r>
    </w:p>
    <w:p w14:paraId="6F268DF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当該指定に係る市町村の区域の労働者の雇用の機会又は労働条件に著しい影響を与えることがないと認められること。</w:t>
      </w:r>
    </w:p>
    <w:p w14:paraId="79D7DF36"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it is </w:t>
      </w:r>
      <w:r w:rsidR="00700979">
        <w:rPr>
          <w:rFonts w:hint="eastAsia"/>
          <w:color w:val="000000" w:themeColor="text1"/>
        </w:rPr>
        <w:t>recognized</w:t>
      </w:r>
      <w:r w:rsidR="00A41284" w:rsidRPr="0060079D">
        <w:rPr>
          <w:color w:val="000000" w:themeColor="text1"/>
        </w:rPr>
        <w:t xml:space="preserve"> </w:t>
      </w:r>
      <w:r w:rsidRPr="0060079D">
        <w:rPr>
          <w:color w:val="000000" w:themeColor="text1"/>
        </w:rPr>
        <w:t>that the designation will not have a significant effect on employment opportunities</w:t>
      </w:r>
      <w:r w:rsidR="00A41284" w:rsidRPr="0060079D">
        <w:rPr>
          <w:color w:val="000000" w:themeColor="text1"/>
        </w:rPr>
        <w:t xml:space="preserve"> </w:t>
      </w:r>
      <w:r w:rsidRPr="0060079D">
        <w:rPr>
          <w:color w:val="000000" w:themeColor="text1"/>
        </w:rPr>
        <w:t xml:space="preserve">or working conditions of workers in the municipal area </w:t>
      </w:r>
      <w:r w:rsidR="00FF02A4">
        <w:rPr>
          <w:rFonts w:hint="eastAsia"/>
          <w:color w:val="000000" w:themeColor="text1"/>
        </w:rPr>
        <w:t>to which</w:t>
      </w:r>
      <w:r w:rsidRPr="0060079D">
        <w:rPr>
          <w:color w:val="000000" w:themeColor="text1"/>
        </w:rPr>
        <w:t xml:space="preserve"> the designation</w:t>
      </w:r>
      <w:r w:rsidR="00FF02A4">
        <w:rPr>
          <w:rFonts w:hint="eastAsia"/>
          <w:color w:val="000000" w:themeColor="text1"/>
        </w:rPr>
        <w:t xml:space="preserve"> applies</w:t>
      </w:r>
      <w:r w:rsidRPr="0060079D">
        <w:rPr>
          <w:color w:val="000000" w:themeColor="text1"/>
        </w:rPr>
        <w:t>.</w:t>
      </w:r>
    </w:p>
    <w:p w14:paraId="5380E336" w14:textId="77777777" w:rsidR="00506B39" w:rsidRDefault="00506B39" w:rsidP="008642EE">
      <w:pPr>
        <w:adjustRightInd w:val="0"/>
        <w:ind w:left="221" w:hanging="221"/>
        <w:jc w:val="left"/>
        <w:rPr>
          <w:color w:val="000000" w:themeColor="text1"/>
        </w:rPr>
      </w:pPr>
    </w:p>
    <w:p w14:paraId="7B390073" w14:textId="6127EB75" w:rsidR="003D124F" w:rsidRDefault="0024736B" w:rsidP="00506B39">
      <w:pPr>
        <w:adjustRightInd w:val="0"/>
        <w:ind w:left="442" w:hanging="221"/>
        <w:jc w:val="left"/>
        <w:rPr>
          <w:color w:val="000000" w:themeColor="text1"/>
        </w:rPr>
      </w:pPr>
      <w:r w:rsidRPr="0060079D">
        <w:rPr>
          <w:rFonts w:hint="eastAsia"/>
          <w:color w:val="000000" w:themeColor="text1"/>
        </w:rPr>
        <w:t>（事業計画書等の提出）</w:t>
      </w:r>
    </w:p>
    <w:p w14:paraId="44079CA8" w14:textId="77777777" w:rsidR="003D124F" w:rsidRDefault="0024736B" w:rsidP="00506B39">
      <w:pPr>
        <w:adjustRightInd w:val="0"/>
        <w:ind w:left="442" w:hanging="221"/>
        <w:jc w:val="left"/>
        <w:rPr>
          <w:color w:val="000000" w:themeColor="text1"/>
        </w:rPr>
      </w:pPr>
      <w:r w:rsidRPr="0060079D">
        <w:rPr>
          <w:color w:val="000000" w:themeColor="text1"/>
        </w:rPr>
        <w:t xml:space="preserve">(Submission of </w:t>
      </w:r>
      <w:r w:rsidR="00AD22EB" w:rsidRPr="0060079D">
        <w:rPr>
          <w:color w:val="000000" w:themeColor="text1"/>
        </w:rPr>
        <w:t xml:space="preserve">Business </w:t>
      </w:r>
      <w:r w:rsidRPr="0060079D">
        <w:rPr>
          <w:color w:val="000000" w:themeColor="text1"/>
        </w:rPr>
        <w:t>Plan</w:t>
      </w:r>
      <w:r w:rsidR="00193ADF">
        <w:rPr>
          <w:rFonts w:hint="eastAsia"/>
          <w:color w:val="000000" w:themeColor="text1"/>
        </w:rPr>
        <w:t>s</w:t>
      </w:r>
      <w:r w:rsidRPr="0060079D">
        <w:rPr>
          <w:color w:val="000000" w:themeColor="text1"/>
        </w:rPr>
        <w:t>)</w:t>
      </w:r>
    </w:p>
    <w:p w14:paraId="07F1133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第二十五条　法第四十一条第一項前段の事業計画書及び収支予算書の提出は、毎事業年度開始前に（指定を受けた日の属する事業年度にあつては、その指定を受けた後遅滞なく）行わなければならない。</w:t>
      </w:r>
    </w:p>
    <w:p w14:paraId="0B296E29" w14:textId="77777777" w:rsidR="003D124F" w:rsidRDefault="0024736B" w:rsidP="008642EE">
      <w:pPr>
        <w:adjustRightInd w:val="0"/>
        <w:ind w:left="221" w:hanging="221"/>
        <w:jc w:val="left"/>
        <w:rPr>
          <w:color w:val="000000" w:themeColor="text1"/>
        </w:rPr>
      </w:pPr>
      <w:r w:rsidRPr="0060079D">
        <w:rPr>
          <w:color w:val="000000" w:themeColor="text1"/>
        </w:rPr>
        <w:t>Article 25 (1) A</w:t>
      </w:r>
      <w:r w:rsidR="00AD22EB" w:rsidRPr="0060079D">
        <w:rPr>
          <w:color w:val="000000" w:themeColor="text1"/>
        </w:rPr>
        <w:t xml:space="preserve"> business</w:t>
      </w:r>
      <w:r w:rsidRPr="0060079D">
        <w:rPr>
          <w:color w:val="000000" w:themeColor="text1"/>
        </w:rPr>
        <w:t xml:space="preserve"> plan and a budget for income and expenditure provided for in the first sentence of Article 41, paragraph (1) of the Act must be submitted before the start of </w:t>
      </w:r>
      <w:r w:rsidR="00977957">
        <w:rPr>
          <w:rFonts w:hint="eastAsia"/>
          <w:color w:val="000000" w:themeColor="text1"/>
        </w:rPr>
        <w:t>each</w:t>
      </w:r>
      <w:r w:rsidR="00977957" w:rsidRPr="0060079D">
        <w:rPr>
          <w:color w:val="000000" w:themeColor="text1"/>
        </w:rPr>
        <w:t xml:space="preserve"> </w:t>
      </w:r>
      <w:r w:rsidR="008C3B08" w:rsidRPr="0060079D">
        <w:rPr>
          <w:color w:val="000000" w:themeColor="text1"/>
        </w:rPr>
        <w:t xml:space="preserve">business </w:t>
      </w:r>
      <w:r w:rsidRPr="0060079D">
        <w:rPr>
          <w:color w:val="000000" w:themeColor="text1"/>
        </w:rPr>
        <w:t>year (</w:t>
      </w:r>
      <w:r w:rsidR="003430EA">
        <w:rPr>
          <w:rFonts w:hint="eastAsia"/>
          <w:color w:val="000000" w:themeColor="text1"/>
        </w:rPr>
        <w:t xml:space="preserve">or, </w:t>
      </w:r>
      <w:r w:rsidRPr="0060079D">
        <w:rPr>
          <w:color w:val="000000" w:themeColor="text1"/>
        </w:rPr>
        <w:t xml:space="preserve">in the </w:t>
      </w:r>
      <w:r w:rsidR="008C3B08" w:rsidRPr="0060079D">
        <w:rPr>
          <w:color w:val="000000" w:themeColor="text1"/>
        </w:rPr>
        <w:t xml:space="preserve">business </w:t>
      </w:r>
      <w:r w:rsidRPr="0060079D">
        <w:rPr>
          <w:color w:val="000000" w:themeColor="text1"/>
        </w:rPr>
        <w:t xml:space="preserve">year </w:t>
      </w:r>
      <w:r w:rsidR="004E58BB">
        <w:rPr>
          <w:rFonts w:hint="eastAsia"/>
          <w:color w:val="000000" w:themeColor="text1"/>
        </w:rPr>
        <w:t>in</w:t>
      </w:r>
      <w:r w:rsidRPr="0060079D">
        <w:rPr>
          <w:color w:val="000000" w:themeColor="text1"/>
        </w:rPr>
        <w:t xml:space="preserve"> which designat</w:t>
      </w:r>
      <w:r w:rsidR="004E58BB">
        <w:rPr>
          <w:rFonts w:hint="eastAsia"/>
          <w:color w:val="000000" w:themeColor="text1"/>
        </w:rPr>
        <w:t>ion is received</w:t>
      </w:r>
      <w:r w:rsidRPr="0060079D">
        <w:rPr>
          <w:color w:val="000000" w:themeColor="text1"/>
        </w:rPr>
        <w:t xml:space="preserve">, </w:t>
      </w:r>
      <w:r w:rsidR="00D82736" w:rsidRPr="0060079D">
        <w:rPr>
          <w:color w:val="000000" w:themeColor="text1"/>
        </w:rPr>
        <w:t xml:space="preserve">without delay </w:t>
      </w:r>
      <w:r w:rsidRPr="0060079D">
        <w:rPr>
          <w:color w:val="000000" w:themeColor="text1"/>
        </w:rPr>
        <w:t xml:space="preserve">after the </w:t>
      </w:r>
      <w:r w:rsidR="006042E3" w:rsidRPr="0060079D">
        <w:rPr>
          <w:color w:val="000000" w:themeColor="text1"/>
        </w:rPr>
        <w:t xml:space="preserve">date of </w:t>
      </w:r>
      <w:r w:rsidRPr="0060079D">
        <w:rPr>
          <w:color w:val="000000" w:themeColor="text1"/>
        </w:rPr>
        <w:t>designation).</w:t>
      </w:r>
    </w:p>
    <w:p w14:paraId="2B3947B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シルバー人材センターは、法第四十一条第一項後段の規定により事業計画書又は収支予算書を変更したときは、遅滞なく、変更した事項及びその理由を記載した書面を都道府県知事に提出しなければならない。</w:t>
      </w:r>
    </w:p>
    <w:p w14:paraId="3E8C6811" w14:textId="77777777" w:rsidR="003D124F" w:rsidRDefault="0024736B" w:rsidP="008642EE">
      <w:pPr>
        <w:adjustRightInd w:val="0"/>
        <w:ind w:left="221" w:hanging="221"/>
        <w:jc w:val="left"/>
        <w:rPr>
          <w:color w:val="000000" w:themeColor="text1"/>
        </w:rPr>
      </w:pPr>
      <w:r w:rsidRPr="0060079D">
        <w:rPr>
          <w:color w:val="000000" w:themeColor="text1"/>
        </w:rPr>
        <w:t xml:space="preserve">(2) When a silver human resources center changes a </w:t>
      </w:r>
      <w:r w:rsidR="00CC5AF4">
        <w:rPr>
          <w:rFonts w:hint="eastAsia"/>
          <w:color w:val="000000" w:themeColor="text1"/>
        </w:rPr>
        <w:t>business</w:t>
      </w:r>
      <w:r w:rsidR="00CC5AF4" w:rsidRPr="0060079D">
        <w:rPr>
          <w:color w:val="000000" w:themeColor="text1"/>
        </w:rPr>
        <w:t xml:space="preserve"> </w:t>
      </w:r>
      <w:r w:rsidRPr="0060079D">
        <w:rPr>
          <w:color w:val="000000" w:themeColor="text1"/>
        </w:rPr>
        <w:t xml:space="preserve">plan or a budget for income and expenditure pursuant to the provisions of the second sentence of Article 41, paragraph (1) of the Act, </w:t>
      </w:r>
      <w:r w:rsidR="00856DC0">
        <w:rPr>
          <w:rFonts w:hint="eastAsia"/>
          <w:color w:val="000000" w:themeColor="text1"/>
        </w:rPr>
        <w:t>it</w:t>
      </w:r>
      <w:r w:rsidRPr="0060079D">
        <w:rPr>
          <w:color w:val="000000" w:themeColor="text1"/>
        </w:rPr>
        <w:t xml:space="preserve"> must</w:t>
      </w:r>
      <w:r w:rsidR="00E340EB">
        <w:rPr>
          <w:rFonts w:hint="eastAsia"/>
          <w:color w:val="000000" w:themeColor="text1"/>
        </w:rPr>
        <w:t>,</w:t>
      </w:r>
      <w:r w:rsidRPr="0060079D">
        <w:rPr>
          <w:color w:val="000000" w:themeColor="text1"/>
        </w:rPr>
        <w:t xml:space="preserve"> </w:t>
      </w:r>
      <w:r w:rsidR="00E340EB" w:rsidRPr="00134C43">
        <w:rPr>
          <w:color w:val="000000" w:themeColor="text1"/>
        </w:rPr>
        <w:t>without delay</w:t>
      </w:r>
      <w:r w:rsidR="00E340EB">
        <w:rPr>
          <w:rFonts w:hint="eastAsia"/>
          <w:color w:val="000000" w:themeColor="text1"/>
        </w:rPr>
        <w:t>,</w:t>
      </w:r>
      <w:r w:rsidR="00E340EB" w:rsidRPr="00134C43">
        <w:rPr>
          <w:color w:val="000000" w:themeColor="text1"/>
        </w:rPr>
        <w:t xml:space="preserve"> </w:t>
      </w:r>
      <w:r w:rsidRPr="0060079D">
        <w:rPr>
          <w:color w:val="000000" w:themeColor="text1"/>
        </w:rPr>
        <w:t xml:space="preserve">submit to the prefectural governor </w:t>
      </w:r>
      <w:r w:rsidR="00F6432F" w:rsidRPr="00112C7E">
        <w:rPr>
          <w:color w:val="000000" w:themeColor="text1"/>
        </w:rPr>
        <w:t xml:space="preserve">a document </w:t>
      </w:r>
      <w:r w:rsidR="007C4AD9">
        <w:rPr>
          <w:rFonts w:hint="eastAsia"/>
          <w:color w:val="000000" w:themeColor="text1"/>
        </w:rPr>
        <w:t>stating</w:t>
      </w:r>
      <w:r w:rsidRPr="0060079D">
        <w:rPr>
          <w:color w:val="000000" w:themeColor="text1"/>
        </w:rPr>
        <w:t xml:space="preserve"> the change</w:t>
      </w:r>
      <w:r w:rsidR="007C4AD9">
        <w:rPr>
          <w:rFonts w:hint="eastAsia"/>
          <w:color w:val="000000" w:themeColor="text1"/>
        </w:rPr>
        <w:t>s</w:t>
      </w:r>
      <w:r w:rsidR="00E01D64">
        <w:rPr>
          <w:rFonts w:hint="eastAsia"/>
          <w:color w:val="000000" w:themeColor="text1"/>
        </w:rPr>
        <w:t xml:space="preserve"> made</w:t>
      </w:r>
      <w:r w:rsidRPr="0060079D">
        <w:rPr>
          <w:color w:val="000000" w:themeColor="text1"/>
        </w:rPr>
        <w:t xml:space="preserve"> and the reasons for </w:t>
      </w:r>
      <w:r w:rsidR="00E01D64">
        <w:rPr>
          <w:rFonts w:hint="eastAsia"/>
          <w:color w:val="000000" w:themeColor="text1"/>
        </w:rPr>
        <w:t>those</w:t>
      </w:r>
      <w:r w:rsidR="00E01D64" w:rsidRPr="0060079D">
        <w:rPr>
          <w:color w:val="000000" w:themeColor="text1"/>
        </w:rPr>
        <w:t xml:space="preserve"> </w:t>
      </w:r>
      <w:r w:rsidRPr="0060079D">
        <w:rPr>
          <w:color w:val="000000" w:themeColor="text1"/>
        </w:rPr>
        <w:t>changes.</w:t>
      </w:r>
    </w:p>
    <w:p w14:paraId="1293466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法第四十一条第二項の事業報告書及び収支決算書の提出は、毎事業年度終了後三月以内に行わなければならない。</w:t>
      </w:r>
    </w:p>
    <w:p w14:paraId="03180749" w14:textId="77777777" w:rsidR="003D124F" w:rsidRDefault="0024736B" w:rsidP="008642EE">
      <w:pPr>
        <w:adjustRightInd w:val="0"/>
        <w:ind w:left="221" w:hanging="221"/>
        <w:jc w:val="left"/>
        <w:rPr>
          <w:color w:val="000000" w:themeColor="text1"/>
        </w:rPr>
      </w:pPr>
      <w:r w:rsidRPr="0060079D">
        <w:rPr>
          <w:color w:val="000000" w:themeColor="text1"/>
        </w:rPr>
        <w:t xml:space="preserve">(3) An operating report and a statement of accounts provided for in Article 41, paragraph (2) of the Act must be submitted within three months after the end of each </w:t>
      </w:r>
      <w:r w:rsidR="008C3B08" w:rsidRPr="0060079D">
        <w:rPr>
          <w:color w:val="000000" w:themeColor="text1"/>
        </w:rPr>
        <w:t xml:space="preserve">business </w:t>
      </w:r>
      <w:r w:rsidRPr="0060079D">
        <w:rPr>
          <w:color w:val="000000" w:themeColor="text1"/>
        </w:rPr>
        <w:t>year.</w:t>
      </w:r>
    </w:p>
    <w:p w14:paraId="6610ED0B" w14:textId="77777777" w:rsidR="00506B39" w:rsidRDefault="00506B39" w:rsidP="008642EE">
      <w:pPr>
        <w:adjustRightInd w:val="0"/>
        <w:ind w:left="221" w:hanging="221"/>
        <w:jc w:val="left"/>
        <w:rPr>
          <w:color w:val="000000" w:themeColor="text1"/>
        </w:rPr>
      </w:pPr>
    </w:p>
    <w:p w14:paraId="596B39A7" w14:textId="29777003"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第二節　シルバー人材センター連合</w:t>
      </w:r>
    </w:p>
    <w:p w14:paraId="008C1E2E"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2 Silver Human Resources Center Association</w:t>
      </w:r>
    </w:p>
    <w:p w14:paraId="0D2928ED" w14:textId="77777777" w:rsidR="00506B39" w:rsidRDefault="00506B39" w:rsidP="008642EE">
      <w:pPr>
        <w:adjustRightInd w:val="0"/>
        <w:ind w:left="221" w:hanging="221"/>
        <w:jc w:val="left"/>
        <w:rPr>
          <w:color w:val="000000" w:themeColor="text1"/>
        </w:rPr>
      </w:pPr>
    </w:p>
    <w:p w14:paraId="1DEE5D76" w14:textId="3262A38D" w:rsidR="003D124F" w:rsidRDefault="0024736B" w:rsidP="00506B39">
      <w:pPr>
        <w:adjustRightInd w:val="0"/>
        <w:ind w:left="442" w:hanging="221"/>
        <w:jc w:val="left"/>
        <w:rPr>
          <w:color w:val="000000" w:themeColor="text1"/>
        </w:rPr>
      </w:pPr>
      <w:r w:rsidRPr="0060079D">
        <w:rPr>
          <w:rFonts w:hint="eastAsia"/>
          <w:color w:val="000000" w:themeColor="text1"/>
        </w:rPr>
        <w:t>（法第四十四条第一項の厚生労働省令で定める基準）</w:t>
      </w:r>
    </w:p>
    <w:p w14:paraId="589D4CC0" w14:textId="77777777" w:rsidR="003D124F" w:rsidRDefault="0024736B" w:rsidP="00506B39">
      <w:pPr>
        <w:adjustRightInd w:val="0"/>
        <w:ind w:left="442" w:hanging="221"/>
        <w:jc w:val="left"/>
        <w:rPr>
          <w:color w:val="000000" w:themeColor="text1"/>
        </w:rPr>
      </w:pPr>
      <w:r w:rsidRPr="0060079D">
        <w:rPr>
          <w:color w:val="000000" w:themeColor="text1"/>
        </w:rPr>
        <w:t xml:space="preserve">(Criteria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6042E3" w:rsidRPr="0060079D">
        <w:rPr>
          <w:color w:val="000000" w:themeColor="text1"/>
        </w:rPr>
        <w:t xml:space="preserve">Under </w:t>
      </w:r>
      <w:r w:rsidRPr="0060079D">
        <w:rPr>
          <w:color w:val="000000" w:themeColor="text1"/>
        </w:rPr>
        <w:t>Article 44, Paragraph (1) of the Act)</w:t>
      </w:r>
    </w:p>
    <w:p w14:paraId="135E54A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第二十六条　法第四十四条第一項の厚生労働省令で定める基準は、都道府県知事が法第</w:t>
      </w:r>
      <w:r w:rsidRPr="0060079D">
        <w:rPr>
          <w:rFonts w:hint="eastAsia"/>
          <w:color w:val="000000" w:themeColor="text1"/>
        </w:rPr>
        <w:lastRenderedPageBreak/>
        <w:t>三十七条第一項に規定するシルバー人材センター連合（以下「シルバー人材センター連合」という。）に係る法第四十四条第一項の指定に係る区域（次条第一項第四号において「連合の指定に係る区域」という。）としようとする市町村の区域が次に掲げる要件に該当することとする。</w:t>
      </w:r>
    </w:p>
    <w:p w14:paraId="1A9013E9" w14:textId="77777777" w:rsidR="003D124F" w:rsidRDefault="00663620" w:rsidP="008642EE">
      <w:pPr>
        <w:adjustRightInd w:val="0"/>
        <w:ind w:left="221" w:hanging="221"/>
        <w:jc w:val="left"/>
        <w:rPr>
          <w:color w:val="000000" w:themeColor="text1"/>
        </w:rPr>
      </w:pPr>
      <w:r>
        <w:rPr>
          <w:color w:val="000000" w:themeColor="text1"/>
        </w:rPr>
        <w:t xml:space="preserve">Article 26 The criteria specified by Order of the Ministry of Health, </w:t>
      </w:r>
      <w:proofErr w:type="spellStart"/>
      <w:r>
        <w:rPr>
          <w:color w:val="000000" w:themeColor="text1"/>
        </w:rPr>
        <w:t>Labour</w:t>
      </w:r>
      <w:proofErr w:type="spellEnd"/>
      <w:r>
        <w:rPr>
          <w:color w:val="000000" w:themeColor="text1"/>
        </w:rPr>
        <w:t xml:space="preserve"> and Welfare under Article 44, paragraph (1) of the Act are that a municipal area to be designated by the prefectural governor as the area subject to the designation provided for in Article 44, paragraph (1) of the Act concerning a silver human resources center association (referred to below as the "silver human resources center association") provided for in Article 37, paragraph (1) of the Act (referred to as the "area subject to the association's designation" in paragraph (1), item (iv) of the following Article) satisfies the following requirements:</w:t>
      </w:r>
    </w:p>
    <w:p w14:paraId="7772B45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当該市町村の区域と法第四十四条第一項の規定による指定を受けようとする者の会員であるシルバー人材センターに係る法第三十七条第一項の指定に係る区域が近接し、又は当該市町村の区域若しくは近接する二以上の当該市町村の区域に定年退職者その他の高年齢退職者が相当数存在すること。</w:t>
      </w:r>
    </w:p>
    <w:p w14:paraId="04660E1D"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municipal area is </w:t>
      </w:r>
      <w:r w:rsidR="00DF5150">
        <w:rPr>
          <w:rFonts w:hint="eastAsia"/>
          <w:color w:val="000000" w:themeColor="text1"/>
        </w:rPr>
        <w:t>in proximity</w:t>
      </w:r>
      <w:r w:rsidR="00DF5150" w:rsidRPr="0060079D">
        <w:rPr>
          <w:color w:val="000000" w:themeColor="text1"/>
        </w:rPr>
        <w:t xml:space="preserve"> </w:t>
      </w:r>
      <w:r w:rsidRPr="0060079D">
        <w:rPr>
          <w:color w:val="000000" w:themeColor="text1"/>
        </w:rPr>
        <w:t xml:space="preserve">to the area </w:t>
      </w:r>
      <w:r w:rsidR="007F459F">
        <w:rPr>
          <w:rFonts w:hint="eastAsia"/>
          <w:color w:val="000000" w:themeColor="text1"/>
        </w:rPr>
        <w:t>subject to</w:t>
      </w:r>
      <w:r w:rsidRPr="0060079D">
        <w:rPr>
          <w:color w:val="000000" w:themeColor="text1"/>
        </w:rPr>
        <w:t xml:space="preserve"> the designation provided for in Article 37, paragraph (1) of the Act </w:t>
      </w:r>
      <w:r w:rsidR="00B53757">
        <w:rPr>
          <w:rFonts w:hint="eastAsia"/>
          <w:color w:val="000000" w:themeColor="text1"/>
        </w:rPr>
        <w:t>concerning</w:t>
      </w:r>
      <w:r w:rsidRPr="0060079D">
        <w:rPr>
          <w:color w:val="000000" w:themeColor="text1"/>
        </w:rPr>
        <w:t xml:space="preserve"> </w:t>
      </w:r>
      <w:r w:rsidR="00B53757">
        <w:rPr>
          <w:rFonts w:hint="eastAsia"/>
          <w:color w:val="000000" w:themeColor="text1"/>
        </w:rPr>
        <w:t>a</w:t>
      </w:r>
      <w:r w:rsidR="00B53757" w:rsidRPr="0060079D">
        <w:rPr>
          <w:color w:val="000000" w:themeColor="text1"/>
        </w:rPr>
        <w:t xml:space="preserve"> </w:t>
      </w:r>
      <w:r w:rsidRPr="0060079D">
        <w:rPr>
          <w:color w:val="000000" w:themeColor="text1"/>
        </w:rPr>
        <w:t xml:space="preserve">silver human resources center that is a member of </w:t>
      </w:r>
      <w:r w:rsidR="00B51243">
        <w:rPr>
          <w:rFonts w:hint="eastAsia"/>
          <w:color w:val="000000" w:themeColor="text1"/>
        </w:rPr>
        <w:t>a</w:t>
      </w:r>
      <w:r w:rsidR="00B51243" w:rsidRPr="0060079D">
        <w:rPr>
          <w:color w:val="000000" w:themeColor="text1"/>
        </w:rPr>
        <w:t xml:space="preserve"> </w:t>
      </w:r>
      <w:r w:rsidRPr="0060079D">
        <w:rPr>
          <w:color w:val="000000" w:themeColor="text1"/>
        </w:rPr>
        <w:t xml:space="preserve">person </w:t>
      </w:r>
      <w:r w:rsidR="002E5CB7">
        <w:rPr>
          <w:rFonts w:hint="eastAsia"/>
          <w:color w:val="000000" w:themeColor="text1"/>
        </w:rPr>
        <w:t>seeking</w:t>
      </w:r>
      <w:r w:rsidRPr="0060079D">
        <w:rPr>
          <w:color w:val="000000" w:themeColor="text1"/>
        </w:rPr>
        <w:t xml:space="preserve"> designation under the provisions of Article 44, paragraph (1) of the Act, or there is a </w:t>
      </w:r>
      <w:r w:rsidR="001670B8" w:rsidRPr="0060079D">
        <w:rPr>
          <w:color w:val="000000" w:themeColor="text1"/>
        </w:rPr>
        <w:t xml:space="preserve">significant </w:t>
      </w:r>
      <w:r w:rsidRPr="0060079D">
        <w:rPr>
          <w:color w:val="000000" w:themeColor="text1"/>
        </w:rPr>
        <w:t xml:space="preserve">number of </w:t>
      </w:r>
      <w:r w:rsidR="009D1303" w:rsidRPr="008745F2">
        <w:rPr>
          <w:color w:val="000000" w:themeColor="text1"/>
        </w:rPr>
        <w:t>persons</w:t>
      </w:r>
      <w:r w:rsidR="00901EA7">
        <w:rPr>
          <w:rFonts w:hint="eastAsia"/>
          <w:color w:val="000000" w:themeColor="text1"/>
        </w:rPr>
        <w:t xml:space="preserve"> who have retired at the</w:t>
      </w:r>
      <w:r w:rsidR="009D1303" w:rsidRPr="003127DC">
        <w:rPr>
          <w:color w:val="000000" w:themeColor="text1"/>
        </w:rPr>
        <w:t xml:space="preserve"> </w:t>
      </w:r>
      <w:r w:rsidRPr="0060079D">
        <w:rPr>
          <w:color w:val="000000" w:themeColor="text1"/>
        </w:rPr>
        <w:t>mandatory retire</w:t>
      </w:r>
      <w:r w:rsidR="00901EA7">
        <w:rPr>
          <w:rFonts w:hint="eastAsia"/>
          <w:color w:val="000000" w:themeColor="text1"/>
        </w:rPr>
        <w:t>ment age</w:t>
      </w:r>
      <w:r w:rsidRPr="0060079D">
        <w:rPr>
          <w:color w:val="000000" w:themeColor="text1"/>
        </w:rPr>
        <w:t xml:space="preserve"> and other elderly retirees in the municipal area or </w:t>
      </w:r>
      <w:r w:rsidR="00A84535">
        <w:rPr>
          <w:rFonts w:hint="eastAsia"/>
          <w:color w:val="000000" w:themeColor="text1"/>
        </w:rPr>
        <w:t xml:space="preserve">in </w:t>
      </w:r>
      <w:r w:rsidRPr="0060079D">
        <w:rPr>
          <w:color w:val="000000" w:themeColor="text1"/>
        </w:rPr>
        <w:t>two or more neighboring municipal areas;</w:t>
      </w:r>
    </w:p>
    <w:p w14:paraId="36863E60"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市町村の区域においてシルバー人材センター連合により法第四十五条において準用する法第三十八条第一項に規定する業務が行われる場合には、当該市町村の区域においてシルバー人材センターにより法第三十八条第一項に規定する業務が行われる場合に比し、臨時的かつ短期的な就業及びその他の軽易な業務に係る就業の機会の状況等に鑑み、当該業務がより効率的に行われる見込みがあること。</w:t>
      </w:r>
    </w:p>
    <w:p w14:paraId="2A362E45" w14:textId="77777777" w:rsidR="003D124F" w:rsidRDefault="0024736B" w:rsidP="00506B39">
      <w:pPr>
        <w:adjustRightInd w:val="0"/>
        <w:ind w:leftChars="97" w:left="441" w:hanging="221"/>
        <w:jc w:val="left"/>
        <w:rPr>
          <w:color w:val="000000" w:themeColor="text1"/>
        </w:rPr>
      </w:pPr>
      <w:r w:rsidRPr="0060079D">
        <w:rPr>
          <w:color w:val="000000" w:themeColor="text1"/>
        </w:rPr>
        <w:t>(ii) when the operations provided for in Article 38, paragraph (1) of the Act</w:t>
      </w:r>
      <w:r w:rsidR="00CE6E37">
        <w:rPr>
          <w:rFonts w:hint="eastAsia"/>
          <w:color w:val="000000" w:themeColor="text1"/>
        </w:rPr>
        <w:t>,</w:t>
      </w:r>
      <w:r w:rsidRPr="0060079D">
        <w:rPr>
          <w:color w:val="000000" w:themeColor="text1"/>
        </w:rPr>
        <w:t xml:space="preserve"> as applied mutatis mutandis pursuant to Article 45 of the Act</w:t>
      </w:r>
      <w:r w:rsidR="00112930">
        <w:rPr>
          <w:rFonts w:hint="eastAsia"/>
          <w:color w:val="000000" w:themeColor="text1"/>
        </w:rPr>
        <w:t>,</w:t>
      </w:r>
      <w:r w:rsidRPr="0060079D">
        <w:rPr>
          <w:color w:val="000000" w:themeColor="text1"/>
        </w:rPr>
        <w:t xml:space="preserve"> are carried out by a silver human resources center association in </w:t>
      </w:r>
      <w:r w:rsidR="005E038A">
        <w:rPr>
          <w:rFonts w:hint="eastAsia"/>
          <w:color w:val="000000" w:themeColor="text1"/>
        </w:rPr>
        <w:t>the</w:t>
      </w:r>
      <w:r w:rsidR="005E038A" w:rsidRPr="0060079D">
        <w:rPr>
          <w:color w:val="000000" w:themeColor="text1"/>
        </w:rPr>
        <w:t xml:space="preserve"> </w:t>
      </w:r>
      <w:r w:rsidRPr="0060079D">
        <w:rPr>
          <w:color w:val="000000" w:themeColor="text1"/>
        </w:rPr>
        <w:t xml:space="preserve">municipal area, in light of the situation, etc. regarding employment opportunities for temporary </w:t>
      </w:r>
      <w:r w:rsidR="00464BC3">
        <w:rPr>
          <w:rFonts w:hint="eastAsia"/>
          <w:color w:val="000000" w:themeColor="text1"/>
        </w:rPr>
        <w:t xml:space="preserve">and </w:t>
      </w:r>
      <w:r w:rsidRPr="0060079D">
        <w:rPr>
          <w:color w:val="000000" w:themeColor="text1"/>
        </w:rPr>
        <w:t xml:space="preserve">short-term work and other light </w:t>
      </w:r>
      <w:r w:rsidR="00761FA5">
        <w:rPr>
          <w:rFonts w:hint="eastAsia"/>
          <w:color w:val="000000" w:themeColor="text1"/>
        </w:rPr>
        <w:t>work</w:t>
      </w:r>
      <w:r w:rsidRPr="0060079D">
        <w:rPr>
          <w:color w:val="000000" w:themeColor="text1"/>
        </w:rPr>
        <w:t xml:space="preserve">, </w:t>
      </w:r>
      <w:r w:rsidR="00761FA5">
        <w:rPr>
          <w:rFonts w:hint="eastAsia"/>
          <w:color w:val="000000" w:themeColor="text1"/>
        </w:rPr>
        <w:t>those</w:t>
      </w:r>
      <w:r w:rsidR="00761FA5" w:rsidRPr="0060079D">
        <w:rPr>
          <w:color w:val="000000" w:themeColor="text1"/>
        </w:rPr>
        <w:t xml:space="preserve"> </w:t>
      </w:r>
      <w:r w:rsidRPr="0060079D">
        <w:rPr>
          <w:color w:val="000000" w:themeColor="text1"/>
        </w:rPr>
        <w:t>operations are expected to be carried out more efficient</w:t>
      </w:r>
      <w:r w:rsidR="0059406E">
        <w:rPr>
          <w:rFonts w:hint="eastAsia"/>
          <w:color w:val="000000" w:themeColor="text1"/>
        </w:rPr>
        <w:t>ly</w:t>
      </w:r>
      <w:r w:rsidRPr="0060079D">
        <w:rPr>
          <w:color w:val="000000" w:themeColor="text1"/>
        </w:rPr>
        <w:t xml:space="preserve"> </w:t>
      </w:r>
      <w:r w:rsidR="0059406E">
        <w:rPr>
          <w:rFonts w:hint="eastAsia"/>
          <w:color w:val="000000" w:themeColor="text1"/>
        </w:rPr>
        <w:t>than</w:t>
      </w:r>
      <w:r w:rsidRPr="0060079D">
        <w:rPr>
          <w:color w:val="000000" w:themeColor="text1"/>
        </w:rPr>
        <w:t xml:space="preserve"> </w:t>
      </w:r>
      <w:r w:rsidR="00446493">
        <w:rPr>
          <w:rFonts w:hint="eastAsia"/>
          <w:color w:val="000000" w:themeColor="text1"/>
        </w:rPr>
        <w:t>when</w:t>
      </w:r>
      <w:r w:rsidRPr="0060079D">
        <w:rPr>
          <w:color w:val="000000" w:themeColor="text1"/>
        </w:rPr>
        <w:t xml:space="preserve"> the operations provided for in Article 38, paragraph (1) of the Act are carried out by a silver human resources center in </w:t>
      </w:r>
      <w:r w:rsidR="0031631F">
        <w:rPr>
          <w:rFonts w:hint="eastAsia"/>
          <w:color w:val="000000" w:themeColor="text1"/>
        </w:rPr>
        <w:t>that</w:t>
      </w:r>
      <w:r w:rsidR="0031631F" w:rsidRPr="0060079D">
        <w:rPr>
          <w:color w:val="000000" w:themeColor="text1"/>
        </w:rPr>
        <w:t xml:space="preserve"> </w:t>
      </w:r>
      <w:r w:rsidRPr="0060079D">
        <w:rPr>
          <w:color w:val="000000" w:themeColor="text1"/>
        </w:rPr>
        <w:t>municipal area.</w:t>
      </w:r>
    </w:p>
    <w:p w14:paraId="41E35F7F" w14:textId="77777777" w:rsidR="00506B39" w:rsidRDefault="00506B39" w:rsidP="008642EE">
      <w:pPr>
        <w:adjustRightInd w:val="0"/>
        <w:ind w:left="221" w:hanging="221"/>
        <w:jc w:val="left"/>
        <w:rPr>
          <w:color w:val="000000" w:themeColor="text1"/>
        </w:rPr>
      </w:pPr>
    </w:p>
    <w:p w14:paraId="568A6E80" w14:textId="5B72102C" w:rsidR="003D124F" w:rsidRDefault="0024736B" w:rsidP="00506B39">
      <w:pPr>
        <w:adjustRightInd w:val="0"/>
        <w:ind w:left="442" w:hanging="221"/>
        <w:jc w:val="left"/>
        <w:rPr>
          <w:color w:val="000000" w:themeColor="text1"/>
        </w:rPr>
      </w:pPr>
      <w:r w:rsidRPr="0060079D">
        <w:rPr>
          <w:rFonts w:hint="eastAsia"/>
          <w:color w:val="000000" w:themeColor="text1"/>
        </w:rPr>
        <w:t>（指定の申請）</w:t>
      </w:r>
    </w:p>
    <w:p w14:paraId="70BBCB4A" w14:textId="77777777" w:rsidR="003D124F" w:rsidRDefault="0024736B" w:rsidP="00506B39">
      <w:pPr>
        <w:adjustRightInd w:val="0"/>
        <w:ind w:left="442" w:hanging="221"/>
        <w:jc w:val="left"/>
        <w:rPr>
          <w:color w:val="000000" w:themeColor="text1"/>
        </w:rPr>
      </w:pPr>
      <w:r w:rsidRPr="0060079D">
        <w:rPr>
          <w:color w:val="000000" w:themeColor="text1"/>
        </w:rPr>
        <w:t>(Application for Designation)</w:t>
      </w:r>
    </w:p>
    <w:p w14:paraId="21F96DD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第二十七条　法第四十四条第一項の規定による指定を受けようとする者は、次の事項を記載した申請書を都道府県知事に提出しなければならない。</w:t>
      </w:r>
    </w:p>
    <w:p w14:paraId="575C0767" w14:textId="77777777" w:rsidR="003D124F" w:rsidRDefault="0024736B" w:rsidP="008642EE">
      <w:pPr>
        <w:adjustRightInd w:val="0"/>
        <w:ind w:left="221" w:hanging="221"/>
        <w:jc w:val="left"/>
        <w:rPr>
          <w:color w:val="000000" w:themeColor="text1"/>
        </w:rPr>
      </w:pPr>
      <w:r w:rsidRPr="0060079D">
        <w:rPr>
          <w:color w:val="000000" w:themeColor="text1"/>
        </w:rPr>
        <w:lastRenderedPageBreak/>
        <w:t>Article 27 (1) A</w:t>
      </w:r>
      <w:r w:rsidR="00C576AA" w:rsidRPr="0060079D">
        <w:rPr>
          <w:color w:val="000000" w:themeColor="text1"/>
        </w:rPr>
        <w:t>ny</w:t>
      </w:r>
      <w:r w:rsidRPr="0060079D">
        <w:rPr>
          <w:color w:val="000000" w:themeColor="text1"/>
        </w:rPr>
        <w:t xml:space="preserve"> person </w:t>
      </w:r>
      <w:r w:rsidR="002E5CB7">
        <w:rPr>
          <w:rFonts w:hint="eastAsia"/>
          <w:color w:val="000000" w:themeColor="text1"/>
        </w:rPr>
        <w:t>seeking</w:t>
      </w:r>
      <w:r w:rsidRPr="0060079D">
        <w:rPr>
          <w:color w:val="000000" w:themeColor="text1"/>
        </w:rPr>
        <w:t xml:space="preserve"> designation under the provisions of Article 44, paragraph (1) of the Act must submit a written application </w:t>
      </w:r>
      <w:r w:rsidR="00313765" w:rsidRPr="00527296">
        <w:rPr>
          <w:color w:val="000000" w:themeColor="text1"/>
        </w:rPr>
        <w:t>to the prefectural governor</w:t>
      </w:r>
      <w:r w:rsidR="00313765" w:rsidRPr="00EB3E08" w:rsidDel="00C576AA">
        <w:rPr>
          <w:color w:val="000000" w:themeColor="text1"/>
        </w:rPr>
        <w:t xml:space="preserve"> </w:t>
      </w:r>
      <w:r w:rsidR="00C576AA" w:rsidRPr="0060079D">
        <w:rPr>
          <w:color w:val="000000" w:themeColor="text1"/>
        </w:rPr>
        <w:t>containing</w:t>
      </w:r>
      <w:r w:rsidRPr="0060079D">
        <w:rPr>
          <w:color w:val="000000" w:themeColor="text1"/>
        </w:rPr>
        <w:t xml:space="preserve"> the following </w:t>
      </w:r>
      <w:r w:rsidR="00313765">
        <w:rPr>
          <w:rFonts w:hint="eastAsia"/>
          <w:color w:val="000000" w:themeColor="text1"/>
        </w:rPr>
        <w:t>information</w:t>
      </w:r>
      <w:r w:rsidRPr="0060079D">
        <w:rPr>
          <w:color w:val="000000" w:themeColor="text1"/>
        </w:rPr>
        <w:t>:</w:t>
      </w:r>
    </w:p>
    <w:p w14:paraId="6ADE9FC8"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名称及び住所</w:t>
      </w:r>
    </w:p>
    <w:p w14:paraId="3CEDA50F"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name and address;</w:t>
      </w:r>
    </w:p>
    <w:p w14:paraId="0E6A305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代表者の氏名</w:t>
      </w:r>
    </w:p>
    <w:p w14:paraId="3193C3D7" w14:textId="77777777" w:rsidR="003D124F" w:rsidRDefault="0024736B" w:rsidP="00506B39">
      <w:pPr>
        <w:adjustRightInd w:val="0"/>
        <w:ind w:leftChars="97" w:left="441" w:hanging="221"/>
        <w:jc w:val="left"/>
        <w:rPr>
          <w:color w:val="000000" w:themeColor="text1"/>
        </w:rPr>
      </w:pPr>
      <w:r w:rsidRPr="0060079D">
        <w:rPr>
          <w:color w:val="000000" w:themeColor="text1"/>
        </w:rPr>
        <w:t>(ii) name of the representative;</w:t>
      </w:r>
    </w:p>
    <w:p w14:paraId="28D582D5"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事務所の所在地</w:t>
      </w:r>
    </w:p>
    <w:p w14:paraId="4DC69DEE" w14:textId="77777777" w:rsidR="003D124F" w:rsidRDefault="0024736B" w:rsidP="00506B39">
      <w:pPr>
        <w:adjustRightInd w:val="0"/>
        <w:ind w:leftChars="97" w:left="441" w:hanging="221"/>
        <w:jc w:val="left"/>
        <w:rPr>
          <w:color w:val="000000" w:themeColor="text1"/>
        </w:rPr>
      </w:pPr>
      <w:r w:rsidRPr="0060079D">
        <w:rPr>
          <w:color w:val="000000" w:themeColor="text1"/>
        </w:rPr>
        <w:t>(iii) location of the place of business;</w:t>
      </w:r>
    </w:p>
    <w:p w14:paraId="05920FF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連合の指定に係る区域とされることを求める区域</w:t>
      </w:r>
    </w:p>
    <w:p w14:paraId="6BFF6D67"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areas </w:t>
      </w:r>
      <w:r w:rsidR="00B26399">
        <w:rPr>
          <w:rFonts w:hint="eastAsia"/>
          <w:color w:val="000000" w:themeColor="text1"/>
        </w:rPr>
        <w:t xml:space="preserve">for which </w:t>
      </w:r>
      <w:r w:rsidR="00B26399" w:rsidRPr="004633AA">
        <w:rPr>
          <w:color w:val="000000" w:themeColor="text1"/>
        </w:rPr>
        <w:t>designat</w:t>
      </w:r>
      <w:r w:rsidR="00B26399">
        <w:rPr>
          <w:rFonts w:hint="eastAsia"/>
          <w:color w:val="000000" w:themeColor="text1"/>
        </w:rPr>
        <w:t>ion</w:t>
      </w:r>
      <w:r w:rsidR="00B26399" w:rsidRPr="004633AA">
        <w:rPr>
          <w:color w:val="000000" w:themeColor="text1"/>
        </w:rPr>
        <w:t xml:space="preserve"> </w:t>
      </w:r>
      <w:r w:rsidR="00A670E5">
        <w:rPr>
          <w:rFonts w:hint="eastAsia"/>
          <w:color w:val="000000" w:themeColor="text1"/>
        </w:rPr>
        <w:t xml:space="preserve">as part </w:t>
      </w:r>
      <w:r w:rsidR="00A670E5" w:rsidRPr="000A2A36">
        <w:rPr>
          <w:color w:val="000000" w:themeColor="text1"/>
        </w:rPr>
        <w:t>of the association</w:t>
      </w:r>
      <w:r w:rsidR="00A670E5" w:rsidRPr="00EB3E08">
        <w:rPr>
          <w:color w:val="000000" w:themeColor="text1"/>
        </w:rPr>
        <w:t xml:space="preserve"> </w:t>
      </w:r>
      <w:r w:rsidR="003C2DC0" w:rsidRPr="0060079D">
        <w:rPr>
          <w:color w:val="000000" w:themeColor="text1"/>
        </w:rPr>
        <w:t>request</w:t>
      </w:r>
      <w:r w:rsidR="009249CE">
        <w:rPr>
          <w:rFonts w:hint="eastAsia"/>
          <w:color w:val="000000" w:themeColor="text1"/>
        </w:rPr>
        <w:t>ed</w:t>
      </w:r>
      <w:r w:rsidRPr="0060079D">
        <w:rPr>
          <w:color w:val="000000" w:themeColor="text1"/>
        </w:rPr>
        <w:t>.</w:t>
      </w:r>
    </w:p>
    <w:p w14:paraId="5B1BB9FF"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前項の申請書には、次に掲げる書面を添付しなければならない。</w:t>
      </w:r>
    </w:p>
    <w:p w14:paraId="191A42D9" w14:textId="77777777" w:rsidR="003D124F" w:rsidRDefault="0024736B" w:rsidP="008642EE">
      <w:pPr>
        <w:adjustRightInd w:val="0"/>
        <w:ind w:left="221" w:hanging="221"/>
        <w:jc w:val="left"/>
        <w:rPr>
          <w:color w:val="000000" w:themeColor="text1"/>
        </w:rPr>
      </w:pPr>
      <w:r w:rsidRPr="0060079D">
        <w:rPr>
          <w:color w:val="000000" w:themeColor="text1"/>
        </w:rPr>
        <w:t xml:space="preserve">(2) The following documents must be attached to the written application </w:t>
      </w:r>
      <w:r w:rsidR="009215D8">
        <w:rPr>
          <w:rFonts w:hint="eastAsia"/>
          <w:color w:val="000000" w:themeColor="text1"/>
        </w:rPr>
        <w:t>referred to</w:t>
      </w:r>
      <w:r w:rsidRPr="0060079D">
        <w:rPr>
          <w:color w:val="000000" w:themeColor="text1"/>
        </w:rPr>
        <w:t xml:space="preserve"> in the preceding paragraph:</w:t>
      </w:r>
    </w:p>
    <w:p w14:paraId="0872A3C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定款及び登記事項証明書</w:t>
      </w:r>
    </w:p>
    <w:p w14:paraId="12D7560F"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articles of incorporation and </w:t>
      </w:r>
      <w:r w:rsidR="00AD0D6F" w:rsidRPr="0060079D">
        <w:rPr>
          <w:color w:val="000000" w:themeColor="text1"/>
        </w:rPr>
        <w:t xml:space="preserve">a </w:t>
      </w:r>
      <w:r w:rsidRPr="0060079D">
        <w:rPr>
          <w:color w:val="000000" w:themeColor="text1"/>
        </w:rPr>
        <w:t>certificate of registered matters;</w:t>
      </w:r>
    </w:p>
    <w:p w14:paraId="1899149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資産の総額並びにその種類及びこれを証する書類</w:t>
      </w:r>
    </w:p>
    <w:p w14:paraId="5CA50332" w14:textId="77777777" w:rsidR="003D124F" w:rsidRDefault="0024736B" w:rsidP="00506B39">
      <w:pPr>
        <w:adjustRightInd w:val="0"/>
        <w:ind w:leftChars="97" w:left="441" w:hanging="221"/>
        <w:jc w:val="left"/>
        <w:rPr>
          <w:color w:val="000000" w:themeColor="text1"/>
        </w:rPr>
      </w:pPr>
      <w:r w:rsidRPr="0060079D">
        <w:rPr>
          <w:color w:val="000000" w:themeColor="text1"/>
        </w:rPr>
        <w:t>(ii) the total amount</w:t>
      </w:r>
      <w:r w:rsidR="00814735">
        <w:rPr>
          <w:rFonts w:hint="eastAsia"/>
          <w:color w:val="000000" w:themeColor="text1"/>
        </w:rPr>
        <w:t xml:space="preserve"> and</w:t>
      </w:r>
      <w:r w:rsidRPr="0060079D">
        <w:rPr>
          <w:color w:val="000000" w:themeColor="text1"/>
        </w:rPr>
        <w:t xml:space="preserve"> </w:t>
      </w:r>
      <w:r w:rsidR="002434B9" w:rsidRPr="00F0723B">
        <w:rPr>
          <w:color w:val="000000" w:themeColor="text1"/>
        </w:rPr>
        <w:t>type</w:t>
      </w:r>
      <w:r w:rsidR="00814735">
        <w:rPr>
          <w:rFonts w:hint="eastAsia"/>
          <w:color w:val="000000" w:themeColor="text1"/>
        </w:rPr>
        <w:t>s</w:t>
      </w:r>
      <w:r w:rsidR="002434B9" w:rsidRPr="003127DC">
        <w:rPr>
          <w:color w:val="000000" w:themeColor="text1"/>
        </w:rPr>
        <w:t xml:space="preserve"> </w:t>
      </w:r>
      <w:r w:rsidRPr="0060079D">
        <w:rPr>
          <w:color w:val="000000" w:themeColor="text1"/>
        </w:rPr>
        <w:t>of assets, and document</w:t>
      </w:r>
      <w:r w:rsidR="00814735">
        <w:rPr>
          <w:rFonts w:hint="eastAsia"/>
          <w:color w:val="000000" w:themeColor="text1"/>
        </w:rPr>
        <w:t>s</w:t>
      </w:r>
      <w:r w:rsidRPr="0060079D">
        <w:rPr>
          <w:color w:val="000000" w:themeColor="text1"/>
        </w:rPr>
        <w:t xml:space="preserve"> certifying </w:t>
      </w:r>
      <w:r w:rsidR="00C357F2">
        <w:rPr>
          <w:rFonts w:hint="eastAsia"/>
          <w:color w:val="000000" w:themeColor="text1"/>
        </w:rPr>
        <w:t>them</w:t>
      </w:r>
      <w:r w:rsidRPr="0060079D">
        <w:rPr>
          <w:color w:val="000000" w:themeColor="text1"/>
        </w:rPr>
        <w:t>;</w:t>
      </w:r>
    </w:p>
    <w:p w14:paraId="46B70EF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法第四十五条において準用する法第三十八条第一項に規定する業務に関する基本的な計画</w:t>
      </w:r>
    </w:p>
    <w:p w14:paraId="09C32AA0"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a basic plan for </w:t>
      </w:r>
      <w:r w:rsidR="00C357F2">
        <w:rPr>
          <w:rFonts w:hint="eastAsia"/>
          <w:color w:val="000000" w:themeColor="text1"/>
        </w:rPr>
        <w:t xml:space="preserve">the </w:t>
      </w:r>
      <w:r w:rsidRPr="0060079D">
        <w:rPr>
          <w:color w:val="000000" w:themeColor="text1"/>
        </w:rPr>
        <w:t xml:space="preserve">operations </w:t>
      </w:r>
      <w:r w:rsidR="00C357F2">
        <w:rPr>
          <w:rFonts w:hint="eastAsia"/>
          <w:color w:val="000000" w:themeColor="text1"/>
        </w:rPr>
        <w:t>provided for</w:t>
      </w:r>
      <w:r w:rsidRPr="0060079D">
        <w:rPr>
          <w:color w:val="000000" w:themeColor="text1"/>
        </w:rPr>
        <w:t xml:space="preserve"> in Article 38, paragraph (1) of the Act</w:t>
      </w:r>
      <w:r w:rsidR="00AE2570">
        <w:rPr>
          <w:rFonts w:hint="eastAsia"/>
          <w:color w:val="000000" w:themeColor="text1"/>
        </w:rPr>
        <w:t>,</w:t>
      </w:r>
      <w:r w:rsidRPr="0060079D">
        <w:rPr>
          <w:color w:val="000000" w:themeColor="text1"/>
        </w:rPr>
        <w:t xml:space="preserve"> as applied mutatis mutandis </w:t>
      </w:r>
      <w:r w:rsidR="00610C13">
        <w:rPr>
          <w:rFonts w:hint="eastAsia"/>
          <w:color w:val="000000" w:themeColor="text1"/>
        </w:rPr>
        <w:t>pursuant to</w:t>
      </w:r>
      <w:r w:rsidR="000065D9" w:rsidRPr="0060079D">
        <w:rPr>
          <w:color w:val="000000" w:themeColor="text1"/>
        </w:rPr>
        <w:t xml:space="preserve"> </w:t>
      </w:r>
      <w:r w:rsidRPr="0060079D">
        <w:rPr>
          <w:color w:val="000000" w:themeColor="text1"/>
        </w:rPr>
        <w:t>Article 45 of the Act;</w:t>
      </w:r>
    </w:p>
    <w:p w14:paraId="7DBF0B7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役員の氏名及び略歴を記載した書面</w:t>
      </w:r>
    </w:p>
    <w:p w14:paraId="30287C15"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a document </w:t>
      </w:r>
      <w:r w:rsidR="000065D9" w:rsidRPr="0060079D">
        <w:rPr>
          <w:color w:val="000000" w:themeColor="text1"/>
        </w:rPr>
        <w:t>containing</w:t>
      </w:r>
      <w:r w:rsidRPr="0060079D">
        <w:rPr>
          <w:color w:val="000000" w:themeColor="text1"/>
        </w:rPr>
        <w:t xml:space="preserve"> the names and brief </w:t>
      </w:r>
      <w:r w:rsidR="00605C02">
        <w:rPr>
          <w:rFonts w:hint="eastAsia"/>
          <w:color w:val="000000" w:themeColor="text1"/>
        </w:rPr>
        <w:t>biographies</w:t>
      </w:r>
      <w:r w:rsidRPr="0060079D">
        <w:rPr>
          <w:color w:val="000000" w:themeColor="text1"/>
        </w:rPr>
        <w:t xml:space="preserve"> of officers;</w:t>
      </w:r>
    </w:p>
    <w:p w14:paraId="029D202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会員であるシルバー人材センターの名称及び住所を記載した書面</w:t>
      </w:r>
    </w:p>
    <w:p w14:paraId="7D6293A2"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a document </w:t>
      </w:r>
      <w:r w:rsidR="000065D9" w:rsidRPr="0060079D">
        <w:rPr>
          <w:color w:val="000000" w:themeColor="text1"/>
        </w:rPr>
        <w:t>containing</w:t>
      </w:r>
      <w:r w:rsidRPr="0060079D">
        <w:rPr>
          <w:color w:val="000000" w:themeColor="text1"/>
        </w:rPr>
        <w:t xml:space="preserve"> the name</w:t>
      </w:r>
      <w:r w:rsidR="0041410D" w:rsidRPr="0060079D">
        <w:rPr>
          <w:color w:val="000000" w:themeColor="text1"/>
        </w:rPr>
        <w:t>s</w:t>
      </w:r>
      <w:r w:rsidRPr="0060079D">
        <w:rPr>
          <w:color w:val="000000" w:themeColor="text1"/>
        </w:rPr>
        <w:t xml:space="preserve"> and address</w:t>
      </w:r>
      <w:r w:rsidR="0041410D" w:rsidRPr="0060079D">
        <w:rPr>
          <w:color w:val="000000" w:themeColor="text1"/>
        </w:rPr>
        <w:t>es</w:t>
      </w:r>
      <w:r w:rsidRPr="0060079D">
        <w:rPr>
          <w:color w:val="000000" w:themeColor="text1"/>
        </w:rPr>
        <w:t xml:space="preserve"> of the silver human resources centers</w:t>
      </w:r>
      <w:r w:rsidR="00FB3F52" w:rsidRPr="00FB3F52">
        <w:rPr>
          <w:color w:val="000000" w:themeColor="text1"/>
        </w:rPr>
        <w:t xml:space="preserve"> </w:t>
      </w:r>
      <w:r w:rsidR="00FB3F52">
        <w:rPr>
          <w:rFonts w:hint="eastAsia"/>
          <w:color w:val="000000" w:themeColor="text1"/>
        </w:rPr>
        <w:t xml:space="preserve">that are </w:t>
      </w:r>
      <w:r w:rsidR="00FB3F52" w:rsidRPr="001F0854">
        <w:rPr>
          <w:color w:val="000000" w:themeColor="text1"/>
        </w:rPr>
        <w:t>members</w:t>
      </w:r>
      <w:r w:rsidRPr="0060079D">
        <w:rPr>
          <w:color w:val="000000" w:themeColor="text1"/>
        </w:rPr>
        <w:t>.</w:t>
      </w:r>
    </w:p>
    <w:p w14:paraId="757FE7AF" w14:textId="77777777" w:rsidR="00506B39" w:rsidRDefault="00506B39" w:rsidP="008642EE">
      <w:pPr>
        <w:adjustRightInd w:val="0"/>
        <w:ind w:left="221" w:hanging="221"/>
        <w:jc w:val="left"/>
        <w:rPr>
          <w:color w:val="000000" w:themeColor="text1"/>
        </w:rPr>
      </w:pPr>
    </w:p>
    <w:p w14:paraId="664F5DFC" w14:textId="3FC14BA6" w:rsidR="003D124F" w:rsidRDefault="0024736B" w:rsidP="00506B39">
      <w:pPr>
        <w:adjustRightInd w:val="0"/>
        <w:ind w:left="442" w:hanging="221"/>
        <w:jc w:val="left"/>
        <w:rPr>
          <w:color w:val="000000" w:themeColor="text1"/>
        </w:rPr>
      </w:pPr>
      <w:r w:rsidRPr="0060079D">
        <w:rPr>
          <w:rFonts w:hint="eastAsia"/>
          <w:color w:val="000000" w:themeColor="text1"/>
        </w:rPr>
        <w:t>（シルバー人材センター連合の会員の追加の届出）</w:t>
      </w:r>
    </w:p>
    <w:p w14:paraId="5368E039" w14:textId="77777777" w:rsidR="003D124F" w:rsidRDefault="0024736B" w:rsidP="00506B39">
      <w:pPr>
        <w:adjustRightInd w:val="0"/>
        <w:ind w:left="442" w:hanging="221"/>
        <w:jc w:val="left"/>
        <w:rPr>
          <w:color w:val="000000" w:themeColor="text1"/>
        </w:rPr>
      </w:pPr>
      <w:r w:rsidRPr="0060079D">
        <w:rPr>
          <w:color w:val="000000" w:themeColor="text1"/>
        </w:rPr>
        <w:t xml:space="preserve">(Notification of </w:t>
      </w:r>
      <w:r w:rsidR="0041410D" w:rsidRPr="0060079D">
        <w:rPr>
          <w:color w:val="000000" w:themeColor="text1"/>
        </w:rPr>
        <w:t xml:space="preserve">the </w:t>
      </w:r>
      <w:r w:rsidRPr="0060079D">
        <w:rPr>
          <w:color w:val="000000" w:themeColor="text1"/>
        </w:rPr>
        <w:t>Addition of Members of</w:t>
      </w:r>
      <w:r w:rsidR="00556A92" w:rsidRPr="0060079D">
        <w:rPr>
          <w:color w:val="000000" w:themeColor="text1"/>
        </w:rPr>
        <w:t xml:space="preserve"> the</w:t>
      </w:r>
      <w:r w:rsidRPr="0060079D">
        <w:rPr>
          <w:color w:val="000000" w:themeColor="text1"/>
        </w:rPr>
        <w:t xml:space="preserve"> Silver Human Resources Center Association)</w:t>
      </w:r>
    </w:p>
    <w:p w14:paraId="2D0BF74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第二十八条　シルバー人材センター連合は、法第四十四条第二項の規定による届出をしようとするときは、会員となつたシルバー人材センターの名称及び住所を記載した書面を都道府県知事に提出しなければならない。</w:t>
      </w:r>
    </w:p>
    <w:p w14:paraId="6A6342E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28 When </w:t>
      </w:r>
      <w:r w:rsidR="002E5CB7">
        <w:rPr>
          <w:rFonts w:hint="eastAsia"/>
          <w:color w:val="000000" w:themeColor="text1"/>
        </w:rPr>
        <w:t>a</w:t>
      </w:r>
      <w:r w:rsidR="002E5CB7" w:rsidRPr="0060079D">
        <w:rPr>
          <w:color w:val="000000" w:themeColor="text1"/>
        </w:rPr>
        <w:t xml:space="preserve"> </w:t>
      </w:r>
      <w:r w:rsidRPr="0060079D">
        <w:rPr>
          <w:color w:val="000000" w:themeColor="text1"/>
        </w:rPr>
        <w:t xml:space="preserve">silver human resources center association intends to submit a notification under the provisions of Article 44, paragraph (2) of the Act, </w:t>
      </w:r>
      <w:r w:rsidR="000D6C2E">
        <w:rPr>
          <w:rFonts w:hint="eastAsia"/>
          <w:color w:val="000000" w:themeColor="text1"/>
        </w:rPr>
        <w:t>it</w:t>
      </w:r>
      <w:r w:rsidRPr="0060079D">
        <w:rPr>
          <w:color w:val="000000" w:themeColor="text1"/>
        </w:rPr>
        <w:t xml:space="preserve"> must submit a document </w:t>
      </w:r>
      <w:r w:rsidR="00FF4F0D" w:rsidRPr="0060079D">
        <w:rPr>
          <w:color w:val="000000" w:themeColor="text1"/>
        </w:rPr>
        <w:t>to the prefectural governor</w:t>
      </w:r>
      <w:r w:rsidR="00FF4F0D" w:rsidRPr="0060079D" w:rsidDel="00556A92">
        <w:rPr>
          <w:color w:val="000000" w:themeColor="text1"/>
        </w:rPr>
        <w:t xml:space="preserve"> </w:t>
      </w:r>
      <w:r w:rsidR="00556A92" w:rsidRPr="0060079D">
        <w:rPr>
          <w:color w:val="000000" w:themeColor="text1"/>
        </w:rPr>
        <w:t>containing</w:t>
      </w:r>
      <w:r w:rsidRPr="0060079D">
        <w:rPr>
          <w:color w:val="000000" w:themeColor="text1"/>
        </w:rPr>
        <w:t xml:space="preserve"> the name</w:t>
      </w:r>
      <w:r w:rsidR="003F26B3">
        <w:rPr>
          <w:rFonts w:hint="eastAsia"/>
          <w:color w:val="000000" w:themeColor="text1"/>
        </w:rPr>
        <w:t>s</w:t>
      </w:r>
      <w:r w:rsidRPr="0060079D">
        <w:rPr>
          <w:color w:val="000000" w:themeColor="text1"/>
        </w:rPr>
        <w:t xml:space="preserve"> and address</w:t>
      </w:r>
      <w:r w:rsidR="003F26B3">
        <w:rPr>
          <w:rFonts w:hint="eastAsia"/>
          <w:color w:val="000000" w:themeColor="text1"/>
        </w:rPr>
        <w:t>es</w:t>
      </w:r>
      <w:r w:rsidRPr="0060079D">
        <w:rPr>
          <w:color w:val="000000" w:themeColor="text1"/>
        </w:rPr>
        <w:t xml:space="preserve"> of </w:t>
      </w:r>
      <w:r w:rsidR="002E5CB7">
        <w:rPr>
          <w:rFonts w:hint="eastAsia"/>
          <w:color w:val="000000" w:themeColor="text1"/>
        </w:rPr>
        <w:t>the</w:t>
      </w:r>
      <w:r w:rsidRPr="0060079D">
        <w:rPr>
          <w:color w:val="000000" w:themeColor="text1"/>
        </w:rPr>
        <w:t xml:space="preserve"> silver human resources center</w:t>
      </w:r>
      <w:r w:rsidR="003F26B3">
        <w:rPr>
          <w:rFonts w:hint="eastAsia"/>
          <w:color w:val="000000" w:themeColor="text1"/>
        </w:rPr>
        <w:t>s</w:t>
      </w:r>
      <w:r w:rsidRPr="0060079D">
        <w:rPr>
          <w:color w:val="000000" w:themeColor="text1"/>
        </w:rPr>
        <w:t xml:space="preserve"> that </w:t>
      </w:r>
      <w:r w:rsidR="00C05858">
        <w:rPr>
          <w:rFonts w:hint="eastAsia"/>
          <w:color w:val="000000" w:themeColor="text1"/>
        </w:rPr>
        <w:t>have</w:t>
      </w:r>
      <w:r w:rsidR="00C05858" w:rsidRPr="0060079D">
        <w:rPr>
          <w:color w:val="000000" w:themeColor="text1"/>
        </w:rPr>
        <w:t xml:space="preserve"> </w:t>
      </w:r>
      <w:r w:rsidRPr="0060079D">
        <w:rPr>
          <w:color w:val="000000" w:themeColor="text1"/>
        </w:rPr>
        <w:t xml:space="preserve">become </w:t>
      </w:r>
      <w:r w:rsidR="00FF4F0D" w:rsidRPr="0060079D">
        <w:rPr>
          <w:color w:val="000000" w:themeColor="text1"/>
        </w:rPr>
        <w:t xml:space="preserve">a </w:t>
      </w:r>
      <w:r w:rsidRPr="0060079D">
        <w:rPr>
          <w:color w:val="000000" w:themeColor="text1"/>
        </w:rPr>
        <w:t>member.</w:t>
      </w:r>
    </w:p>
    <w:p w14:paraId="14ED113C" w14:textId="77777777" w:rsidR="00506B39" w:rsidRDefault="00506B39" w:rsidP="008642EE">
      <w:pPr>
        <w:adjustRightInd w:val="0"/>
        <w:ind w:left="221" w:hanging="221"/>
        <w:jc w:val="left"/>
        <w:rPr>
          <w:color w:val="000000" w:themeColor="text1"/>
        </w:rPr>
      </w:pPr>
    </w:p>
    <w:p w14:paraId="7F2069F8" w14:textId="539EFA16" w:rsidR="003D124F" w:rsidRDefault="0024736B" w:rsidP="00506B39">
      <w:pPr>
        <w:adjustRightInd w:val="0"/>
        <w:ind w:left="442" w:hanging="221"/>
        <w:jc w:val="left"/>
        <w:rPr>
          <w:color w:val="000000" w:themeColor="text1"/>
        </w:rPr>
      </w:pPr>
      <w:r w:rsidRPr="0060079D">
        <w:rPr>
          <w:rFonts w:hint="eastAsia"/>
          <w:color w:val="000000" w:themeColor="text1"/>
        </w:rPr>
        <w:t>（シルバー人材センター連合の指定区域の変更に関する申出）</w:t>
      </w:r>
    </w:p>
    <w:p w14:paraId="01A1FE16" w14:textId="77777777" w:rsidR="003D124F" w:rsidRDefault="0024736B" w:rsidP="00506B39">
      <w:pPr>
        <w:adjustRightInd w:val="0"/>
        <w:ind w:left="442" w:hanging="221"/>
        <w:jc w:val="left"/>
        <w:rPr>
          <w:color w:val="000000" w:themeColor="text1"/>
        </w:rPr>
      </w:pPr>
      <w:r w:rsidRPr="0060079D">
        <w:rPr>
          <w:color w:val="000000" w:themeColor="text1"/>
        </w:rPr>
        <w:t xml:space="preserve">(Request </w:t>
      </w:r>
      <w:r w:rsidR="00FF4F0D" w:rsidRPr="0060079D">
        <w:rPr>
          <w:color w:val="000000" w:themeColor="text1"/>
        </w:rPr>
        <w:t>for a</w:t>
      </w:r>
      <w:r w:rsidRPr="0060079D">
        <w:rPr>
          <w:color w:val="000000" w:themeColor="text1"/>
        </w:rPr>
        <w:t xml:space="preserve"> Change of </w:t>
      </w:r>
      <w:r w:rsidR="00FF4F0D" w:rsidRPr="0060079D">
        <w:rPr>
          <w:color w:val="000000" w:themeColor="text1"/>
        </w:rPr>
        <w:t xml:space="preserve">the </w:t>
      </w:r>
      <w:r w:rsidRPr="0060079D">
        <w:rPr>
          <w:color w:val="000000" w:themeColor="text1"/>
        </w:rPr>
        <w:t xml:space="preserve">Designated Area of </w:t>
      </w:r>
      <w:r w:rsidR="00FF4F0D" w:rsidRPr="0060079D">
        <w:rPr>
          <w:color w:val="000000" w:themeColor="text1"/>
        </w:rPr>
        <w:t xml:space="preserve">the </w:t>
      </w:r>
      <w:r w:rsidRPr="0060079D">
        <w:rPr>
          <w:color w:val="000000" w:themeColor="text1"/>
        </w:rPr>
        <w:t xml:space="preserve">Silver Human Resources </w:t>
      </w:r>
      <w:r w:rsidRPr="0060079D">
        <w:rPr>
          <w:color w:val="000000" w:themeColor="text1"/>
        </w:rPr>
        <w:lastRenderedPageBreak/>
        <w:t>Center Association)</w:t>
      </w:r>
    </w:p>
    <w:p w14:paraId="33BDEFE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第二十九条　シルバー人材センター連合は、法第四十四条第四項の規定による申出をしようとするときは、変更により法第三十七条第一項ただし書に規定する連合の指定区域とされることを求める区域を記載した申出書に当該変更後の連合の指定区域における第二十七条第二項第三号に規定する書面を添付して都道府県知事に提出しなければならない。</w:t>
      </w:r>
    </w:p>
    <w:p w14:paraId="3F3BE9AA" w14:textId="77777777" w:rsidR="003D124F" w:rsidRDefault="00663620" w:rsidP="008642EE">
      <w:pPr>
        <w:adjustRightInd w:val="0"/>
        <w:ind w:left="221" w:hanging="221"/>
        <w:jc w:val="left"/>
        <w:rPr>
          <w:color w:val="000000" w:themeColor="text1"/>
        </w:rPr>
      </w:pPr>
      <w:r>
        <w:rPr>
          <w:color w:val="000000" w:themeColor="text1"/>
        </w:rPr>
        <w:t>Article 29 When the silver human resources center association intends to make a request under the provisions of Article 44, paragraph (4) of the Act, it must submit a written request to the prefectural governor identifying the areas to be included in the association's designated areas after the change, as provided for in the proviso to Article 37, paragraph (1) of the Act, and attach the documents provided for in Article 27, paragraph (2), item (iii) concerning the association's designated areas after the change.</w:t>
      </w:r>
    </w:p>
    <w:p w14:paraId="57929CF1" w14:textId="77777777" w:rsidR="00506B39" w:rsidRDefault="00506B39" w:rsidP="008642EE">
      <w:pPr>
        <w:adjustRightInd w:val="0"/>
        <w:ind w:left="221" w:hanging="221"/>
        <w:jc w:val="left"/>
        <w:rPr>
          <w:color w:val="000000" w:themeColor="text1"/>
        </w:rPr>
      </w:pPr>
    </w:p>
    <w:p w14:paraId="607C56BC" w14:textId="71B8BF5F" w:rsidR="003D124F" w:rsidRDefault="0024736B" w:rsidP="00506B39">
      <w:pPr>
        <w:adjustRightInd w:val="0"/>
        <w:ind w:left="442" w:hanging="221"/>
        <w:jc w:val="left"/>
        <w:rPr>
          <w:color w:val="000000" w:themeColor="text1"/>
        </w:rPr>
      </w:pPr>
      <w:r w:rsidRPr="0060079D">
        <w:rPr>
          <w:rFonts w:hint="eastAsia"/>
          <w:color w:val="000000" w:themeColor="text1"/>
        </w:rPr>
        <w:t>（労働者派遣法施行規則の特例）</w:t>
      </w:r>
    </w:p>
    <w:p w14:paraId="4A369F24" w14:textId="77777777" w:rsidR="003D124F" w:rsidRDefault="0024736B" w:rsidP="00506B39">
      <w:pPr>
        <w:adjustRightInd w:val="0"/>
        <w:ind w:left="442" w:hanging="221"/>
        <w:jc w:val="left"/>
        <w:rPr>
          <w:color w:val="000000" w:themeColor="text1"/>
        </w:rPr>
      </w:pPr>
      <w:r w:rsidRPr="0060079D">
        <w:rPr>
          <w:color w:val="000000" w:themeColor="text1"/>
        </w:rPr>
        <w:t xml:space="preserve">(Special </w:t>
      </w:r>
      <w:r w:rsidR="000328FF">
        <w:rPr>
          <w:rFonts w:hint="eastAsia"/>
          <w:color w:val="000000" w:themeColor="text1"/>
        </w:rPr>
        <w:t>Provisions</w:t>
      </w:r>
      <w:r w:rsidR="000328FF" w:rsidRPr="0060079D">
        <w:rPr>
          <w:color w:val="000000" w:themeColor="text1"/>
        </w:rPr>
        <w:t xml:space="preserve"> </w:t>
      </w:r>
      <w:r w:rsidRPr="0060079D">
        <w:rPr>
          <w:color w:val="000000" w:themeColor="text1"/>
        </w:rPr>
        <w:t xml:space="preserve">of the Enforcement Regulations of the </w:t>
      </w:r>
      <w:r w:rsidR="00363862" w:rsidRPr="0060079D">
        <w:rPr>
          <w:color w:val="000000" w:themeColor="text1"/>
        </w:rPr>
        <w:t>Worker Dispatching</w:t>
      </w:r>
      <w:r w:rsidRPr="0060079D">
        <w:rPr>
          <w:color w:val="000000" w:themeColor="text1"/>
        </w:rPr>
        <w:t xml:space="preserve"> Act)</w:t>
      </w:r>
    </w:p>
    <w:p w14:paraId="5F9522A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第二十九条の二　法第四十五条において準用する法第三十八条第五項の規定による労働者派遣事業に関する労働者派遣法施行規則第二十九条第一号の規定の適用については、同号中「自己の雇用する労働者の中から選任すること」とあるのは、「選任すること」とする。</w:t>
      </w:r>
    </w:p>
    <w:p w14:paraId="44B2027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29-2 </w:t>
      </w:r>
      <w:r w:rsidR="00363862" w:rsidRPr="0060079D">
        <w:rPr>
          <w:color w:val="000000" w:themeColor="text1"/>
        </w:rPr>
        <w:t>For</w:t>
      </w:r>
      <w:r w:rsidRPr="0060079D">
        <w:rPr>
          <w:color w:val="000000" w:themeColor="text1"/>
        </w:rPr>
        <w:t xml:space="preserve"> the application of the provisions of Article 29, item (</w:t>
      </w:r>
      <w:proofErr w:type="spellStart"/>
      <w:r w:rsidRPr="0060079D">
        <w:rPr>
          <w:color w:val="000000" w:themeColor="text1"/>
        </w:rPr>
        <w:t>i</w:t>
      </w:r>
      <w:proofErr w:type="spellEnd"/>
      <w:r w:rsidRPr="0060079D">
        <w:rPr>
          <w:color w:val="000000" w:themeColor="text1"/>
        </w:rPr>
        <w:t>) of the Enforcement Regulation</w:t>
      </w:r>
      <w:r w:rsidR="0047319C" w:rsidRPr="0060079D">
        <w:rPr>
          <w:color w:val="000000" w:themeColor="text1"/>
        </w:rPr>
        <w:t>s</w:t>
      </w:r>
      <w:r w:rsidRPr="0060079D">
        <w:rPr>
          <w:color w:val="000000" w:themeColor="text1"/>
        </w:rPr>
        <w:t xml:space="preserve"> of the </w:t>
      </w:r>
      <w:r w:rsidR="00F42373" w:rsidRPr="0060079D">
        <w:rPr>
          <w:color w:val="000000" w:themeColor="text1"/>
        </w:rPr>
        <w:t>Worker Dispatching</w:t>
      </w:r>
      <w:r w:rsidRPr="0060079D">
        <w:rPr>
          <w:color w:val="000000" w:themeColor="text1"/>
        </w:rPr>
        <w:t xml:space="preserve"> Act </w:t>
      </w:r>
      <w:r w:rsidR="00AA377C">
        <w:rPr>
          <w:rFonts w:hint="eastAsia"/>
          <w:color w:val="000000" w:themeColor="text1"/>
        </w:rPr>
        <w:t>to</w:t>
      </w:r>
      <w:r w:rsidR="00F567F4" w:rsidRPr="0060079D">
        <w:rPr>
          <w:color w:val="000000" w:themeColor="text1"/>
        </w:rPr>
        <w:t xml:space="preserve"> a</w:t>
      </w:r>
      <w:r w:rsidRPr="0060079D">
        <w:rPr>
          <w:color w:val="000000" w:themeColor="text1"/>
        </w:rPr>
        <w:t xml:space="preserve"> </w:t>
      </w:r>
      <w:r w:rsidR="00F567F4" w:rsidRPr="0060079D">
        <w:rPr>
          <w:color w:val="000000" w:themeColor="text1"/>
        </w:rPr>
        <w:t>worker dispatching</w:t>
      </w:r>
      <w:r w:rsidRPr="0060079D">
        <w:rPr>
          <w:color w:val="000000" w:themeColor="text1"/>
        </w:rPr>
        <w:t xml:space="preserve"> </w:t>
      </w:r>
      <w:r w:rsidR="00BC5D4F">
        <w:rPr>
          <w:rFonts w:hint="eastAsia"/>
          <w:color w:val="000000" w:themeColor="text1"/>
        </w:rPr>
        <w:t>service</w:t>
      </w:r>
      <w:r w:rsidR="00F567F4" w:rsidRPr="0060079D">
        <w:rPr>
          <w:color w:val="000000" w:themeColor="text1"/>
        </w:rPr>
        <w:t xml:space="preserve"> </w:t>
      </w:r>
      <w:r w:rsidRPr="0060079D">
        <w:rPr>
          <w:color w:val="000000" w:themeColor="text1"/>
        </w:rPr>
        <w:t>under the provisions of Article 38, paragraph (5) of the Act</w:t>
      </w:r>
      <w:r w:rsidR="00BE7C5E">
        <w:rPr>
          <w:rFonts w:hint="eastAsia"/>
          <w:color w:val="000000" w:themeColor="text1"/>
        </w:rPr>
        <w:t>,</w:t>
      </w:r>
      <w:r w:rsidRPr="0060079D">
        <w:rPr>
          <w:color w:val="000000" w:themeColor="text1"/>
        </w:rPr>
        <w:t xml:space="preserve"> as applied mutatis mutandis pursuant to Article 45 of the Act, the phrase "appoint from among the workers employed by </w:t>
      </w:r>
      <w:r w:rsidR="00636BFB" w:rsidRPr="0060079D">
        <w:rPr>
          <w:color w:val="000000" w:themeColor="text1"/>
        </w:rPr>
        <w:t>the business</w:t>
      </w:r>
      <w:r w:rsidRPr="0060079D">
        <w:rPr>
          <w:color w:val="000000" w:themeColor="text1"/>
        </w:rPr>
        <w:t>" in th</w:t>
      </w:r>
      <w:r w:rsidR="00363862" w:rsidRPr="0060079D">
        <w:rPr>
          <w:color w:val="000000" w:themeColor="text1"/>
        </w:rPr>
        <w:t>at item</w:t>
      </w:r>
      <w:r w:rsidRPr="0060079D">
        <w:rPr>
          <w:color w:val="000000" w:themeColor="text1"/>
        </w:rPr>
        <w:t xml:space="preserve"> is to be </w:t>
      </w:r>
      <w:r w:rsidR="00D51BE1">
        <w:rPr>
          <w:rFonts w:hint="eastAsia"/>
          <w:color w:val="000000" w:themeColor="text1"/>
        </w:rPr>
        <w:t>read as</w:t>
      </w:r>
      <w:r w:rsidRPr="0060079D">
        <w:rPr>
          <w:color w:val="000000" w:themeColor="text1"/>
        </w:rPr>
        <w:t xml:space="preserve"> "appoint"</w:t>
      </w:r>
      <w:r w:rsidR="00BB4E19" w:rsidRPr="00136555">
        <w:rPr>
          <w:color w:val="000000" w:themeColor="text1"/>
        </w:rPr>
        <w:t>.</w:t>
      </w:r>
    </w:p>
    <w:p w14:paraId="2C0F1D18" w14:textId="77777777" w:rsidR="00506B39" w:rsidRDefault="00506B39" w:rsidP="008642EE">
      <w:pPr>
        <w:adjustRightInd w:val="0"/>
        <w:ind w:left="221" w:hanging="221"/>
        <w:jc w:val="left"/>
        <w:rPr>
          <w:color w:val="000000" w:themeColor="text1"/>
        </w:rPr>
      </w:pPr>
    </w:p>
    <w:p w14:paraId="581CDADF" w14:textId="400C1F07" w:rsidR="003D124F" w:rsidRDefault="0024736B" w:rsidP="00506B39">
      <w:pPr>
        <w:adjustRightInd w:val="0"/>
        <w:ind w:left="442" w:hanging="221"/>
        <w:jc w:val="left"/>
        <w:rPr>
          <w:color w:val="000000" w:themeColor="text1"/>
        </w:rPr>
      </w:pPr>
      <w:r w:rsidRPr="0060079D">
        <w:rPr>
          <w:rFonts w:hint="eastAsia"/>
          <w:color w:val="000000" w:themeColor="text1"/>
        </w:rPr>
        <w:t>（準用）</w:t>
      </w:r>
    </w:p>
    <w:p w14:paraId="7C11CAD4" w14:textId="77777777" w:rsidR="003D124F" w:rsidRDefault="0024736B" w:rsidP="00506B39">
      <w:pPr>
        <w:adjustRightInd w:val="0"/>
        <w:ind w:left="442" w:hanging="221"/>
        <w:jc w:val="left"/>
        <w:rPr>
          <w:color w:val="000000" w:themeColor="text1"/>
        </w:rPr>
      </w:pPr>
      <w:r w:rsidRPr="0060079D">
        <w:rPr>
          <w:color w:val="000000" w:themeColor="text1"/>
        </w:rPr>
        <w:t>(Mutatis Mutandis</w:t>
      </w:r>
      <w:r w:rsidR="00636BFB" w:rsidRPr="0060079D">
        <w:rPr>
          <w:color w:val="000000" w:themeColor="text1"/>
        </w:rPr>
        <w:t xml:space="preserve"> Application</w:t>
      </w:r>
      <w:r w:rsidRPr="0060079D">
        <w:rPr>
          <w:color w:val="000000" w:themeColor="text1"/>
        </w:rPr>
        <w:t>)</w:t>
      </w:r>
    </w:p>
    <w:p w14:paraId="5FC7B71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第三十条　第二十四条の三から第二十五条までの規定は、シルバー人材センター連合について準用する。この場合において、第二十四条の三中「法第三十七条第四項」とあるのは「法第四十五条において準用する法第三十七条第四項」と、第二十四条の四第一項及び第五項並びに第二十四条の五第一項中「法第三十八条第二項」とあるのは「法第四十五条において準用する法第三十八条第二項」と、第二十四条の七及び第二十四条の九第六項中「法第三十八条第五項」とあるのは「法第四十五条において準用する法第三十八条第五項」と、第二十四条の八及び第二十四条の九第一項中「法第三十八条第六項」とあるのは「法第四十五条において準用する法第三十八条第六項」と、第二十四条の九第六項の表第八条第二項の項及び第八条第三項の項中「第二十四条の九第三項」とあるのは「第三十条において準用する同令第二十四条の九第三項」と、第二十四条の十中「法第三十九条第一項」とあるのは「法第四十五条において準</w:t>
      </w:r>
      <w:r w:rsidRPr="0060079D">
        <w:rPr>
          <w:rFonts w:hint="eastAsia"/>
          <w:color w:val="000000" w:themeColor="text1"/>
        </w:rPr>
        <w:lastRenderedPageBreak/>
        <w:t>用する法第三十九条第一項」と、第二十五条第一項中「法第四十一条第一項前段」とあるのは「法第四十五条において準用する法第四十一条第一項前段」と、同条第二項中「法第四十一条第一項後段」とあるのは「法第四十五条において準用する法第四十一条第一項後段」と、同条第三項中「法第四十一条第二項」とあるのは「法第四十五条において準用する法第四十一条第二項」と読み替えるものとする。</w:t>
      </w:r>
    </w:p>
    <w:p w14:paraId="75ADE71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30 The provisions of Articles 24-3 </w:t>
      </w:r>
      <w:r w:rsidR="00DE1F68" w:rsidRPr="0060079D">
        <w:rPr>
          <w:color w:val="000000" w:themeColor="text1"/>
        </w:rPr>
        <w:t>to</w:t>
      </w:r>
      <w:r w:rsidRPr="0060079D">
        <w:rPr>
          <w:color w:val="000000" w:themeColor="text1"/>
        </w:rPr>
        <w:t xml:space="preserve"> 25 apply mutatis mutandis to the </w:t>
      </w:r>
      <w:r w:rsidR="0081585C">
        <w:rPr>
          <w:rFonts w:hint="eastAsia"/>
          <w:color w:val="000000" w:themeColor="text1"/>
        </w:rPr>
        <w:t>s</w:t>
      </w:r>
      <w:r w:rsidRPr="0060079D">
        <w:rPr>
          <w:color w:val="000000" w:themeColor="text1"/>
        </w:rPr>
        <w:t xml:space="preserve">ilver </w:t>
      </w:r>
      <w:r w:rsidR="0081585C">
        <w:rPr>
          <w:rFonts w:hint="eastAsia"/>
          <w:color w:val="000000" w:themeColor="text1"/>
        </w:rPr>
        <w:t>h</w:t>
      </w:r>
      <w:r w:rsidRPr="0060079D">
        <w:rPr>
          <w:color w:val="000000" w:themeColor="text1"/>
        </w:rPr>
        <w:t xml:space="preserve">uman </w:t>
      </w:r>
      <w:r w:rsidR="0081585C">
        <w:rPr>
          <w:rFonts w:hint="eastAsia"/>
          <w:color w:val="000000" w:themeColor="text1"/>
        </w:rPr>
        <w:t>r</w:t>
      </w:r>
      <w:r w:rsidRPr="0060079D">
        <w:rPr>
          <w:color w:val="000000" w:themeColor="text1"/>
        </w:rPr>
        <w:t xml:space="preserve">esources </w:t>
      </w:r>
      <w:r w:rsidR="0081585C">
        <w:rPr>
          <w:rFonts w:hint="eastAsia"/>
          <w:color w:val="000000" w:themeColor="text1"/>
        </w:rPr>
        <w:t>c</w:t>
      </w:r>
      <w:r w:rsidRPr="0060079D">
        <w:rPr>
          <w:color w:val="000000" w:themeColor="text1"/>
        </w:rPr>
        <w:t xml:space="preserve">enter </w:t>
      </w:r>
      <w:r w:rsidR="0081585C">
        <w:rPr>
          <w:rFonts w:hint="eastAsia"/>
          <w:color w:val="000000" w:themeColor="text1"/>
        </w:rPr>
        <w:t>a</w:t>
      </w:r>
      <w:r w:rsidRPr="0060079D">
        <w:rPr>
          <w:color w:val="000000" w:themeColor="text1"/>
        </w:rPr>
        <w:t xml:space="preserve">ssociation. In </w:t>
      </w:r>
      <w:r w:rsidR="00DE1F68" w:rsidRPr="0060079D">
        <w:rPr>
          <w:color w:val="000000" w:themeColor="text1"/>
        </w:rPr>
        <w:t xml:space="preserve">such </w:t>
      </w:r>
      <w:r w:rsidRPr="0060079D">
        <w:rPr>
          <w:color w:val="000000" w:themeColor="text1"/>
        </w:rPr>
        <w:t>case</w:t>
      </w:r>
      <w:r w:rsidR="00080279">
        <w:rPr>
          <w:rFonts w:hint="eastAsia"/>
          <w:color w:val="000000" w:themeColor="text1"/>
        </w:rPr>
        <w:t>s:</w:t>
      </w:r>
      <w:r w:rsidRPr="0060079D">
        <w:rPr>
          <w:color w:val="000000" w:themeColor="text1"/>
        </w:rPr>
        <w:t xml:space="preserve"> "Article 37, paragraph (4) of the Act" in Article 24-3 is to be </w:t>
      </w:r>
      <w:r w:rsidR="002764DC">
        <w:rPr>
          <w:rFonts w:hint="eastAsia"/>
          <w:color w:val="000000" w:themeColor="text1"/>
        </w:rPr>
        <w:t>read as</w:t>
      </w:r>
      <w:r w:rsidRPr="0060079D">
        <w:rPr>
          <w:color w:val="000000" w:themeColor="text1"/>
        </w:rPr>
        <w:t xml:space="preserve"> "Article 37, paragraph (4) of the act</w:t>
      </w:r>
      <w:r w:rsidR="00DE1F68" w:rsidRPr="0060079D">
        <w:rPr>
          <w:color w:val="000000" w:themeColor="text1"/>
        </w:rPr>
        <w:t>,</w:t>
      </w:r>
      <w:r w:rsidRPr="0060079D">
        <w:rPr>
          <w:color w:val="000000" w:themeColor="text1"/>
        </w:rPr>
        <w:t xml:space="preserve"> as applied mutatis mutandis </w:t>
      </w:r>
      <w:r w:rsidR="008F4F7B">
        <w:rPr>
          <w:rFonts w:hint="eastAsia"/>
          <w:color w:val="000000" w:themeColor="text1"/>
        </w:rPr>
        <w:t>pursuant to</w:t>
      </w:r>
      <w:r w:rsidRPr="0060079D">
        <w:rPr>
          <w:color w:val="000000" w:themeColor="text1"/>
        </w:rPr>
        <w:t xml:space="preserve"> Article 45 of the Act"; "Article 38, paragraph (2) of the Act" in Article 24-4, paragraphs (1) and (5) and Article 24-5, paragraph (1)</w:t>
      </w:r>
      <w:r w:rsidR="00B20351">
        <w:rPr>
          <w:rFonts w:hint="eastAsia"/>
          <w:color w:val="000000" w:themeColor="text1"/>
        </w:rPr>
        <w:t>,</w:t>
      </w:r>
      <w:r w:rsidRPr="0060079D">
        <w:rPr>
          <w:color w:val="000000" w:themeColor="text1"/>
        </w:rPr>
        <w:t xml:space="preserve"> is to be </w:t>
      </w:r>
      <w:r w:rsidR="00E9553A">
        <w:rPr>
          <w:rFonts w:hint="eastAsia"/>
          <w:color w:val="000000" w:themeColor="text1"/>
        </w:rPr>
        <w:t>read as</w:t>
      </w:r>
      <w:r w:rsidRPr="0060079D">
        <w:rPr>
          <w:color w:val="000000" w:themeColor="text1"/>
        </w:rPr>
        <w:t xml:space="preserve"> "Article 38, paragraph (2) of the Act</w:t>
      </w:r>
      <w:r w:rsidR="00256C31">
        <w:rPr>
          <w:rFonts w:hint="eastAsia"/>
          <w:color w:val="000000" w:themeColor="text1"/>
        </w:rPr>
        <w:t>,</w:t>
      </w:r>
      <w:r w:rsidRPr="0060079D">
        <w:rPr>
          <w:color w:val="000000" w:themeColor="text1"/>
        </w:rPr>
        <w:t xml:space="preserve"> as applied mutatis mutandis </w:t>
      </w:r>
      <w:r w:rsidR="00765EE3">
        <w:rPr>
          <w:rFonts w:hint="eastAsia"/>
          <w:color w:val="000000" w:themeColor="text1"/>
        </w:rPr>
        <w:t>pursuant to</w:t>
      </w:r>
      <w:r w:rsidR="00A6433D" w:rsidRPr="0060079D">
        <w:rPr>
          <w:color w:val="000000" w:themeColor="text1"/>
        </w:rPr>
        <w:t xml:space="preserve"> </w:t>
      </w:r>
      <w:r w:rsidRPr="0060079D">
        <w:rPr>
          <w:color w:val="000000" w:themeColor="text1"/>
        </w:rPr>
        <w:t>Article 45 of the Act"; "Article 38, paragraph (5) of the Act" in Article 24-7 and Article 24-9, paragraph (6)</w:t>
      </w:r>
      <w:r w:rsidR="00B20351">
        <w:rPr>
          <w:rFonts w:hint="eastAsia"/>
          <w:color w:val="000000" w:themeColor="text1"/>
        </w:rPr>
        <w:t>,</w:t>
      </w:r>
      <w:r w:rsidRPr="0060079D">
        <w:rPr>
          <w:color w:val="000000" w:themeColor="text1"/>
        </w:rPr>
        <w:t xml:space="preserve"> is to be </w:t>
      </w:r>
      <w:r w:rsidR="00740626">
        <w:rPr>
          <w:rFonts w:hint="eastAsia"/>
          <w:color w:val="000000" w:themeColor="text1"/>
        </w:rPr>
        <w:t>read as</w:t>
      </w:r>
      <w:r w:rsidRPr="0060079D">
        <w:rPr>
          <w:color w:val="000000" w:themeColor="text1"/>
        </w:rPr>
        <w:t xml:space="preserve"> "Article 38, paragraph (5) of the Act</w:t>
      </w:r>
      <w:r w:rsidR="00740626">
        <w:rPr>
          <w:rFonts w:hint="eastAsia"/>
          <w:color w:val="000000" w:themeColor="text1"/>
        </w:rPr>
        <w:t>,</w:t>
      </w:r>
      <w:r w:rsidRPr="0060079D">
        <w:rPr>
          <w:color w:val="000000" w:themeColor="text1"/>
        </w:rPr>
        <w:t xml:space="preserve"> as applied mutatis mutandis </w:t>
      </w:r>
      <w:r w:rsidR="00740626">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"Article 38, paragraph (6) of the Act" in Article 24-8 and Article 24-9, paragraph (1)</w:t>
      </w:r>
      <w:r w:rsidR="006936B6">
        <w:rPr>
          <w:rFonts w:hint="eastAsia"/>
          <w:color w:val="000000" w:themeColor="text1"/>
        </w:rPr>
        <w:t>,</w:t>
      </w:r>
      <w:r w:rsidRPr="0060079D">
        <w:rPr>
          <w:color w:val="000000" w:themeColor="text1"/>
        </w:rPr>
        <w:t xml:space="preserve"> is to be </w:t>
      </w:r>
      <w:r w:rsidR="007C48F2">
        <w:rPr>
          <w:rFonts w:hint="eastAsia"/>
          <w:color w:val="000000" w:themeColor="text1"/>
        </w:rPr>
        <w:t>read as</w:t>
      </w:r>
      <w:r w:rsidRPr="0060079D">
        <w:rPr>
          <w:color w:val="000000" w:themeColor="text1"/>
        </w:rPr>
        <w:t xml:space="preserve"> "Article 38, paragraph (6) of the Act</w:t>
      </w:r>
      <w:r w:rsidR="007C48F2">
        <w:rPr>
          <w:rFonts w:hint="eastAsia"/>
          <w:color w:val="000000" w:themeColor="text1"/>
        </w:rPr>
        <w:t>,</w:t>
      </w:r>
      <w:r w:rsidRPr="0060079D">
        <w:rPr>
          <w:color w:val="000000" w:themeColor="text1"/>
        </w:rPr>
        <w:t xml:space="preserve"> as applied mutatis mutandis </w:t>
      </w:r>
      <w:r w:rsidR="007C48F2">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"Article 24-9, paragraph (3)" in the row</w:t>
      </w:r>
      <w:r w:rsidR="00F226E9">
        <w:rPr>
          <w:rFonts w:hint="eastAsia"/>
          <w:color w:val="000000" w:themeColor="text1"/>
        </w:rPr>
        <w:t>s</w:t>
      </w:r>
      <w:r w:rsidRPr="0060079D">
        <w:rPr>
          <w:color w:val="000000" w:themeColor="text1"/>
        </w:rPr>
        <w:t xml:space="preserve"> of Article 8, paragraph</w:t>
      </w:r>
      <w:r w:rsidR="00CA3C93">
        <w:rPr>
          <w:rFonts w:hint="eastAsia"/>
          <w:color w:val="000000" w:themeColor="text1"/>
        </w:rPr>
        <w:t>s</w:t>
      </w:r>
      <w:r w:rsidRPr="0060079D">
        <w:rPr>
          <w:color w:val="000000" w:themeColor="text1"/>
        </w:rPr>
        <w:t xml:space="preserve"> (2) and</w:t>
      </w:r>
      <w:r w:rsidR="00CA3C93">
        <w:rPr>
          <w:rFonts w:hint="eastAsia"/>
          <w:color w:val="000000" w:themeColor="text1"/>
        </w:rPr>
        <w:t xml:space="preserve"> (3) </w:t>
      </w:r>
      <w:r w:rsidRPr="0060079D">
        <w:rPr>
          <w:color w:val="000000" w:themeColor="text1"/>
        </w:rPr>
        <w:t>in the table of Article 24-9, paragraph (6)</w:t>
      </w:r>
      <w:r w:rsidR="0084036E">
        <w:rPr>
          <w:rFonts w:hint="eastAsia"/>
          <w:color w:val="000000" w:themeColor="text1"/>
        </w:rPr>
        <w:t>,</w:t>
      </w:r>
      <w:r w:rsidRPr="0060079D">
        <w:rPr>
          <w:color w:val="000000" w:themeColor="text1"/>
        </w:rPr>
        <w:t xml:space="preserve"> is to be </w:t>
      </w:r>
      <w:r w:rsidR="0084036E">
        <w:rPr>
          <w:rFonts w:hint="eastAsia"/>
          <w:color w:val="000000" w:themeColor="text1"/>
        </w:rPr>
        <w:t>read as</w:t>
      </w:r>
      <w:r w:rsidR="00DE1F68" w:rsidRPr="0060079D">
        <w:rPr>
          <w:color w:val="000000" w:themeColor="text1"/>
        </w:rPr>
        <w:t xml:space="preserve"> </w:t>
      </w:r>
      <w:r w:rsidRPr="0060079D">
        <w:rPr>
          <w:color w:val="000000" w:themeColor="text1"/>
        </w:rPr>
        <w:t>"Article 24-9, paragraph (3) of th</w:t>
      </w:r>
      <w:r w:rsidR="00DE1F68" w:rsidRPr="0060079D">
        <w:rPr>
          <w:color w:val="000000" w:themeColor="text1"/>
        </w:rPr>
        <w:t xml:space="preserve">at </w:t>
      </w:r>
      <w:r w:rsidRPr="0060079D">
        <w:rPr>
          <w:color w:val="000000" w:themeColor="text1"/>
        </w:rPr>
        <w:t>Order</w:t>
      </w:r>
      <w:r w:rsidR="004F0DC2">
        <w:rPr>
          <w:rFonts w:hint="eastAsia"/>
          <w:color w:val="000000" w:themeColor="text1"/>
        </w:rPr>
        <w:t>,</w:t>
      </w:r>
      <w:r w:rsidRPr="0060079D">
        <w:rPr>
          <w:color w:val="000000" w:themeColor="text1"/>
        </w:rPr>
        <w:t xml:space="preserve"> as applied mutatis mutandis </w:t>
      </w:r>
      <w:r w:rsidR="004F0DC2">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30"; "Article 39, paragraph (1) of the Act" in Article 24-10 is to be </w:t>
      </w:r>
      <w:r w:rsidR="00DB6701">
        <w:rPr>
          <w:rFonts w:hint="eastAsia"/>
          <w:color w:val="000000" w:themeColor="text1"/>
        </w:rPr>
        <w:t>read as</w:t>
      </w:r>
      <w:r w:rsidRPr="0060079D">
        <w:rPr>
          <w:color w:val="000000" w:themeColor="text1"/>
        </w:rPr>
        <w:t xml:space="preserve"> "Article 39, paragraph (1) of the Act</w:t>
      </w:r>
      <w:r w:rsidR="00B6384F">
        <w:rPr>
          <w:rFonts w:hint="eastAsia"/>
          <w:color w:val="000000" w:themeColor="text1"/>
        </w:rPr>
        <w:t>,</w:t>
      </w:r>
      <w:r w:rsidRPr="0060079D">
        <w:rPr>
          <w:color w:val="000000" w:themeColor="text1"/>
        </w:rPr>
        <w:t xml:space="preserve"> as applied mutatis mutandis </w:t>
      </w:r>
      <w:r w:rsidR="00B6384F">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 "the first</w:t>
      </w:r>
      <w:r w:rsidR="00A6433D" w:rsidRPr="0060079D">
        <w:rPr>
          <w:color w:val="000000" w:themeColor="text1"/>
        </w:rPr>
        <w:t xml:space="preserve"> </w:t>
      </w:r>
      <w:r w:rsidR="0040606D">
        <w:rPr>
          <w:rFonts w:hint="eastAsia"/>
          <w:color w:val="000000" w:themeColor="text1"/>
        </w:rPr>
        <w:t>sentence</w:t>
      </w:r>
      <w:r w:rsidRPr="0060079D">
        <w:rPr>
          <w:color w:val="000000" w:themeColor="text1"/>
        </w:rPr>
        <w:t xml:space="preserve"> of Article 41, paragraph (1) of the Act" in Article 25, paragraph (1)</w:t>
      </w:r>
      <w:r w:rsidR="00143024">
        <w:rPr>
          <w:rFonts w:hint="eastAsia"/>
          <w:color w:val="000000" w:themeColor="text1"/>
        </w:rPr>
        <w:t>,</w:t>
      </w:r>
      <w:r w:rsidRPr="0060079D">
        <w:rPr>
          <w:color w:val="000000" w:themeColor="text1"/>
        </w:rPr>
        <w:t xml:space="preserve"> is to be </w:t>
      </w:r>
      <w:r w:rsidR="004244C4">
        <w:rPr>
          <w:rFonts w:hint="eastAsia"/>
          <w:color w:val="000000" w:themeColor="text1"/>
        </w:rPr>
        <w:t>read as</w:t>
      </w:r>
      <w:r w:rsidRPr="0060079D">
        <w:rPr>
          <w:color w:val="000000" w:themeColor="text1"/>
        </w:rPr>
        <w:t xml:space="preserve"> "the first </w:t>
      </w:r>
      <w:r w:rsidR="00360E11">
        <w:rPr>
          <w:rFonts w:hint="eastAsia"/>
          <w:color w:val="000000" w:themeColor="text1"/>
        </w:rPr>
        <w:t>sentence</w:t>
      </w:r>
      <w:r w:rsidR="00A6433D" w:rsidRPr="0060079D">
        <w:rPr>
          <w:color w:val="000000" w:themeColor="text1"/>
        </w:rPr>
        <w:t xml:space="preserve"> </w:t>
      </w:r>
      <w:r w:rsidRPr="0060079D">
        <w:rPr>
          <w:color w:val="000000" w:themeColor="text1"/>
        </w:rPr>
        <w:t>of Article 41, paragraph (1) of the Act</w:t>
      </w:r>
      <w:r w:rsidR="004244C4">
        <w:rPr>
          <w:rFonts w:hint="eastAsia"/>
          <w:color w:val="000000" w:themeColor="text1"/>
        </w:rPr>
        <w:t>,</w:t>
      </w:r>
      <w:r w:rsidRPr="0060079D">
        <w:rPr>
          <w:color w:val="000000" w:themeColor="text1"/>
        </w:rPr>
        <w:t xml:space="preserve"> as applied mutatis mutandis </w:t>
      </w:r>
      <w:r w:rsidR="004244C4">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45 of the Act"; "the second </w:t>
      </w:r>
      <w:r w:rsidR="0069538C">
        <w:rPr>
          <w:rFonts w:hint="eastAsia"/>
          <w:color w:val="000000" w:themeColor="text1"/>
        </w:rPr>
        <w:t>sentence</w:t>
      </w:r>
      <w:r w:rsidR="00A6433D" w:rsidRPr="0060079D">
        <w:rPr>
          <w:color w:val="000000" w:themeColor="text1"/>
        </w:rPr>
        <w:t xml:space="preserve"> </w:t>
      </w:r>
      <w:r w:rsidRPr="0060079D">
        <w:rPr>
          <w:color w:val="000000" w:themeColor="text1"/>
        </w:rPr>
        <w:t xml:space="preserve">of Article 41, paragraph (1) of the Act" in </w:t>
      </w:r>
      <w:r w:rsidR="00967907">
        <w:rPr>
          <w:rFonts w:hint="eastAsia"/>
          <w:color w:val="000000" w:themeColor="text1"/>
        </w:rPr>
        <w:t xml:space="preserve">Article 25, </w:t>
      </w:r>
      <w:r w:rsidRPr="0060079D">
        <w:rPr>
          <w:color w:val="000000" w:themeColor="text1"/>
        </w:rPr>
        <w:t>paragraph (2)</w:t>
      </w:r>
      <w:r w:rsidR="00967907">
        <w:rPr>
          <w:rFonts w:hint="eastAsia"/>
          <w:color w:val="000000" w:themeColor="text1"/>
        </w:rPr>
        <w:t>,</w:t>
      </w:r>
      <w:r w:rsidRPr="0060079D">
        <w:rPr>
          <w:color w:val="000000" w:themeColor="text1"/>
        </w:rPr>
        <w:t xml:space="preserve"> is to be </w:t>
      </w:r>
      <w:r w:rsidR="00967907">
        <w:rPr>
          <w:rFonts w:hint="eastAsia"/>
          <w:color w:val="000000" w:themeColor="text1"/>
        </w:rPr>
        <w:t>read as</w:t>
      </w:r>
      <w:r w:rsidRPr="0060079D">
        <w:rPr>
          <w:color w:val="000000" w:themeColor="text1"/>
        </w:rPr>
        <w:t xml:space="preserve"> "the second </w:t>
      </w:r>
      <w:r w:rsidR="0069538C">
        <w:rPr>
          <w:rFonts w:hint="eastAsia"/>
          <w:color w:val="000000" w:themeColor="text1"/>
        </w:rPr>
        <w:t>sentence</w:t>
      </w:r>
      <w:r w:rsidR="00A6433D" w:rsidRPr="0060079D">
        <w:rPr>
          <w:color w:val="000000" w:themeColor="text1"/>
        </w:rPr>
        <w:t xml:space="preserve"> </w:t>
      </w:r>
      <w:r w:rsidRPr="0060079D">
        <w:rPr>
          <w:color w:val="000000" w:themeColor="text1"/>
        </w:rPr>
        <w:t>of Article 41, paragraph (1) of the act</w:t>
      </w:r>
      <w:r w:rsidR="00B239B0">
        <w:rPr>
          <w:rFonts w:hint="eastAsia"/>
          <w:color w:val="000000" w:themeColor="text1"/>
        </w:rPr>
        <w:t>,</w:t>
      </w:r>
      <w:r w:rsidRPr="0060079D">
        <w:rPr>
          <w:color w:val="000000" w:themeColor="text1"/>
        </w:rPr>
        <w:t xml:space="preserve"> as applied mutatis </w:t>
      </w:r>
      <w:r w:rsidR="00B239B0">
        <w:rPr>
          <w:rFonts w:hint="eastAsia"/>
          <w:color w:val="000000" w:themeColor="text1"/>
        </w:rPr>
        <w:t>pursuant to</w:t>
      </w:r>
      <w:r w:rsidR="00DE1F68" w:rsidRPr="0060079D">
        <w:rPr>
          <w:color w:val="000000" w:themeColor="text1"/>
        </w:rPr>
        <w:t xml:space="preserve"> </w:t>
      </w:r>
      <w:r w:rsidRPr="0060079D">
        <w:rPr>
          <w:color w:val="000000" w:themeColor="text1"/>
        </w:rPr>
        <w:t xml:space="preserve">Article 45 of the Act"; and "Article 41, paragraph (2) of the Act" </w:t>
      </w:r>
      <w:r w:rsidR="00595549">
        <w:rPr>
          <w:rFonts w:hint="eastAsia"/>
          <w:color w:val="000000" w:themeColor="text1"/>
        </w:rPr>
        <w:t xml:space="preserve">in Article </w:t>
      </w:r>
      <w:r w:rsidR="00570142">
        <w:rPr>
          <w:rFonts w:hint="eastAsia"/>
          <w:color w:val="000000" w:themeColor="text1"/>
        </w:rPr>
        <w:t>25,</w:t>
      </w:r>
      <w:r w:rsidRPr="0060079D">
        <w:rPr>
          <w:color w:val="000000" w:themeColor="text1"/>
        </w:rPr>
        <w:t xml:space="preserve"> paragraph (3)</w:t>
      </w:r>
      <w:r w:rsidR="007E6AE6">
        <w:rPr>
          <w:rFonts w:hint="eastAsia"/>
          <w:color w:val="000000" w:themeColor="text1"/>
        </w:rPr>
        <w:t>,</w:t>
      </w:r>
      <w:r w:rsidRPr="0060079D">
        <w:rPr>
          <w:color w:val="000000" w:themeColor="text1"/>
        </w:rPr>
        <w:t xml:space="preserve"> is to be </w:t>
      </w:r>
      <w:r w:rsidR="007E6AE6">
        <w:rPr>
          <w:rFonts w:hint="eastAsia"/>
          <w:color w:val="000000" w:themeColor="text1"/>
        </w:rPr>
        <w:t>read as</w:t>
      </w:r>
      <w:r w:rsidRPr="0060079D">
        <w:rPr>
          <w:color w:val="000000" w:themeColor="text1"/>
        </w:rPr>
        <w:t xml:space="preserve"> "Article 41, paragraph (2) of the Act</w:t>
      </w:r>
      <w:r w:rsidR="007E6AE6">
        <w:rPr>
          <w:rFonts w:hint="eastAsia"/>
          <w:color w:val="000000" w:themeColor="text1"/>
        </w:rPr>
        <w:t>,</w:t>
      </w:r>
      <w:r w:rsidRPr="0060079D">
        <w:rPr>
          <w:color w:val="000000" w:themeColor="text1"/>
        </w:rPr>
        <w:t xml:space="preserve"> as applied mutatis mutandis </w:t>
      </w:r>
      <w:r w:rsidR="007E6AE6">
        <w:rPr>
          <w:rFonts w:hint="eastAsia"/>
          <w:color w:val="000000" w:themeColor="text1"/>
        </w:rPr>
        <w:t>pursuant to</w:t>
      </w:r>
      <w:r w:rsidR="00DE1F68" w:rsidRPr="0060079D">
        <w:rPr>
          <w:color w:val="000000" w:themeColor="text1"/>
        </w:rPr>
        <w:t xml:space="preserve"> </w:t>
      </w:r>
      <w:r w:rsidRPr="0060079D">
        <w:rPr>
          <w:color w:val="000000" w:themeColor="text1"/>
        </w:rPr>
        <w:t>Article 45 of the Act"</w:t>
      </w:r>
      <w:r w:rsidR="0027029F" w:rsidRPr="00573F1C">
        <w:rPr>
          <w:color w:val="000000" w:themeColor="text1"/>
        </w:rPr>
        <w:t>.</w:t>
      </w:r>
    </w:p>
    <w:p w14:paraId="2544609E" w14:textId="77777777" w:rsidR="00506B39" w:rsidRDefault="00506B39" w:rsidP="008642EE">
      <w:pPr>
        <w:adjustRightInd w:val="0"/>
        <w:ind w:left="221" w:hanging="221"/>
        <w:jc w:val="left"/>
        <w:rPr>
          <w:color w:val="000000" w:themeColor="text1"/>
        </w:rPr>
      </w:pPr>
    </w:p>
    <w:p w14:paraId="2148CD46" w14:textId="4715AAC0"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第三節　全国シルバー人材センター事業協会</w:t>
      </w:r>
    </w:p>
    <w:p w14:paraId="3C516C02" w14:textId="77777777" w:rsidR="003D124F" w:rsidRDefault="0024736B" w:rsidP="00506B39">
      <w:pPr>
        <w:adjustRightInd w:val="0"/>
        <w:ind w:leftChars="370" w:left="1060" w:hanging="221"/>
        <w:jc w:val="left"/>
        <w:rPr>
          <w:color w:val="000000" w:themeColor="text1"/>
        </w:rPr>
      </w:pPr>
      <w:r w:rsidRPr="00506B39">
        <w:rPr>
          <w:b/>
          <w:bCs/>
          <w:color w:val="000000" w:themeColor="text1"/>
        </w:rPr>
        <w:t>Section 3 National Silver Human Resources Center Association</w:t>
      </w:r>
    </w:p>
    <w:p w14:paraId="3DA746DB" w14:textId="77777777" w:rsidR="00506B39" w:rsidRDefault="00506B39" w:rsidP="008642EE">
      <w:pPr>
        <w:adjustRightInd w:val="0"/>
        <w:ind w:left="221" w:hanging="221"/>
        <w:jc w:val="left"/>
        <w:rPr>
          <w:color w:val="000000" w:themeColor="text1"/>
        </w:rPr>
      </w:pPr>
    </w:p>
    <w:p w14:paraId="6F2E9232" w14:textId="4B3B5135" w:rsidR="003D124F" w:rsidRDefault="0024736B" w:rsidP="00506B39">
      <w:pPr>
        <w:adjustRightInd w:val="0"/>
        <w:ind w:left="442" w:hanging="221"/>
        <w:jc w:val="left"/>
        <w:rPr>
          <w:color w:val="000000" w:themeColor="text1"/>
        </w:rPr>
      </w:pPr>
      <w:r w:rsidRPr="0060079D">
        <w:rPr>
          <w:rFonts w:hint="eastAsia"/>
          <w:color w:val="000000" w:themeColor="text1"/>
        </w:rPr>
        <w:t>（指定の基準等）</w:t>
      </w:r>
    </w:p>
    <w:p w14:paraId="1830C92C" w14:textId="77777777" w:rsidR="003D124F" w:rsidRDefault="0024736B" w:rsidP="00506B39">
      <w:pPr>
        <w:adjustRightInd w:val="0"/>
        <w:ind w:left="442" w:hanging="221"/>
        <w:jc w:val="left"/>
        <w:rPr>
          <w:color w:val="000000" w:themeColor="text1"/>
        </w:rPr>
      </w:pPr>
      <w:r w:rsidRPr="0060079D">
        <w:rPr>
          <w:color w:val="000000" w:themeColor="text1"/>
        </w:rPr>
        <w:t>(Criteria for Designation)</w:t>
      </w:r>
    </w:p>
    <w:p w14:paraId="4B5109D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第三十一条　法第四十六条の規定による指定の基準は、次のとおりとする。</w:t>
      </w:r>
    </w:p>
    <w:p w14:paraId="0598AA89" w14:textId="77777777" w:rsidR="003D124F" w:rsidRDefault="0024736B" w:rsidP="008642EE">
      <w:pPr>
        <w:adjustRightInd w:val="0"/>
        <w:ind w:left="221" w:hanging="221"/>
        <w:jc w:val="left"/>
        <w:rPr>
          <w:color w:val="000000" w:themeColor="text1"/>
        </w:rPr>
      </w:pPr>
      <w:r w:rsidRPr="0060079D">
        <w:rPr>
          <w:color w:val="000000" w:themeColor="text1"/>
        </w:rPr>
        <w:t>Article 31 The criteria for designation under the provisions of Article 46 of the Act are as follows:</w:t>
      </w:r>
    </w:p>
    <w:p w14:paraId="565E1F2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職員、業務の方法その他の事項についての業務の実施に関する計画が適正なものであり、かつ、その計画を確実に遂行するに足りる経理的及び技術的な基礎を有す</w:t>
      </w:r>
      <w:r w:rsidRPr="0060079D">
        <w:rPr>
          <w:rFonts w:hint="eastAsia"/>
          <w:color w:val="000000" w:themeColor="text1"/>
        </w:rPr>
        <w:lastRenderedPageBreak/>
        <w:t>ると認められること。</w:t>
      </w:r>
    </w:p>
    <w:p w14:paraId="17B0794D"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plan for the implementation of operations </w:t>
      </w:r>
      <w:r w:rsidR="0067543F">
        <w:rPr>
          <w:rFonts w:hint="eastAsia"/>
          <w:color w:val="000000" w:themeColor="text1"/>
        </w:rPr>
        <w:t>with respect to</w:t>
      </w:r>
      <w:r w:rsidRPr="0060079D">
        <w:rPr>
          <w:color w:val="000000" w:themeColor="text1"/>
        </w:rPr>
        <w:t xml:space="preserve"> personnel, operational procedures, and other matters is appropriate, and the person is </w:t>
      </w:r>
      <w:r w:rsidR="00721D56">
        <w:rPr>
          <w:rFonts w:hint="eastAsia"/>
          <w:color w:val="000000" w:themeColor="text1"/>
        </w:rPr>
        <w:t>recognized</w:t>
      </w:r>
      <w:r w:rsidR="00721D56" w:rsidRPr="0060079D">
        <w:rPr>
          <w:color w:val="000000" w:themeColor="text1"/>
        </w:rPr>
        <w:t xml:space="preserve"> </w:t>
      </w:r>
      <w:r w:rsidR="002A6815">
        <w:rPr>
          <w:rFonts w:hint="eastAsia"/>
          <w:color w:val="000000" w:themeColor="text1"/>
        </w:rPr>
        <w:t>as</w:t>
      </w:r>
      <w:r w:rsidR="002A6815" w:rsidRPr="0060079D">
        <w:rPr>
          <w:color w:val="000000" w:themeColor="text1"/>
        </w:rPr>
        <w:t xml:space="preserve"> </w:t>
      </w:r>
      <w:r w:rsidRPr="0060079D">
        <w:rPr>
          <w:color w:val="000000" w:themeColor="text1"/>
        </w:rPr>
        <w:t>hav</w:t>
      </w:r>
      <w:r w:rsidR="002A6815">
        <w:rPr>
          <w:rFonts w:hint="eastAsia"/>
          <w:color w:val="000000" w:themeColor="text1"/>
        </w:rPr>
        <w:t>ing</w:t>
      </w:r>
      <w:r w:rsidRPr="0060079D">
        <w:rPr>
          <w:color w:val="000000" w:themeColor="text1"/>
        </w:rPr>
        <w:t xml:space="preserve"> a sufficient financial and technical </w:t>
      </w:r>
      <w:r w:rsidR="00AC2B10">
        <w:rPr>
          <w:rFonts w:hint="eastAsia"/>
          <w:color w:val="000000" w:themeColor="text1"/>
        </w:rPr>
        <w:t>basis</w:t>
      </w:r>
      <w:r w:rsidR="00AC2B10" w:rsidRPr="0060079D">
        <w:rPr>
          <w:color w:val="000000" w:themeColor="text1"/>
        </w:rPr>
        <w:t xml:space="preserve"> </w:t>
      </w:r>
      <w:r w:rsidRPr="0060079D">
        <w:rPr>
          <w:color w:val="000000" w:themeColor="text1"/>
        </w:rPr>
        <w:t xml:space="preserve">to carry out </w:t>
      </w:r>
      <w:r w:rsidR="00AC2B10">
        <w:rPr>
          <w:rFonts w:hint="eastAsia"/>
          <w:color w:val="000000" w:themeColor="text1"/>
        </w:rPr>
        <w:t>that</w:t>
      </w:r>
      <w:r w:rsidR="00AC2B10" w:rsidRPr="0060079D">
        <w:rPr>
          <w:color w:val="000000" w:themeColor="text1"/>
        </w:rPr>
        <w:t xml:space="preserve"> </w:t>
      </w:r>
      <w:r w:rsidRPr="0060079D">
        <w:rPr>
          <w:color w:val="000000" w:themeColor="text1"/>
        </w:rPr>
        <w:t>plan;</w:t>
      </w:r>
    </w:p>
    <w:p w14:paraId="34D5C35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前号に定めるもののほか、業務の運営が適正かつ確実に行われ、高年齢者の福祉の増進に資すると認められること。</w:t>
      </w:r>
    </w:p>
    <w:p w14:paraId="1FC63D32"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in addition to </w:t>
      </w:r>
      <w:r w:rsidR="00495D07">
        <w:rPr>
          <w:rFonts w:hint="eastAsia"/>
          <w:color w:val="000000" w:themeColor="text1"/>
        </w:rPr>
        <w:t>what is provided for in</w:t>
      </w:r>
      <w:r w:rsidRPr="0060079D">
        <w:rPr>
          <w:color w:val="000000" w:themeColor="text1"/>
        </w:rPr>
        <w:t xml:space="preserve"> the preceding item, the </w:t>
      </w:r>
      <w:r w:rsidR="005A272B">
        <w:rPr>
          <w:rFonts w:hint="eastAsia"/>
          <w:color w:val="000000" w:themeColor="text1"/>
        </w:rPr>
        <w:t>operations</w:t>
      </w:r>
      <w:r w:rsidR="005A272B" w:rsidRPr="0060079D">
        <w:rPr>
          <w:color w:val="000000" w:themeColor="text1"/>
        </w:rPr>
        <w:t xml:space="preserve"> </w:t>
      </w:r>
      <w:r w:rsidR="005A272B">
        <w:rPr>
          <w:rFonts w:hint="eastAsia"/>
          <w:color w:val="000000" w:themeColor="text1"/>
        </w:rPr>
        <w:t>are</w:t>
      </w:r>
      <w:r w:rsidR="005A272B" w:rsidRPr="0060079D">
        <w:rPr>
          <w:color w:val="000000" w:themeColor="text1"/>
        </w:rPr>
        <w:t xml:space="preserve"> </w:t>
      </w:r>
      <w:r w:rsidR="005A272B">
        <w:rPr>
          <w:rFonts w:hint="eastAsia"/>
          <w:color w:val="000000" w:themeColor="text1"/>
        </w:rPr>
        <w:t>recognized</w:t>
      </w:r>
      <w:r w:rsidR="005A272B" w:rsidRPr="0060079D">
        <w:rPr>
          <w:color w:val="000000" w:themeColor="text1"/>
        </w:rPr>
        <w:t xml:space="preserve"> </w:t>
      </w:r>
      <w:r w:rsidR="005A272B">
        <w:rPr>
          <w:rFonts w:hint="eastAsia"/>
          <w:color w:val="000000" w:themeColor="text1"/>
        </w:rPr>
        <w:t>as being</w:t>
      </w:r>
      <w:r w:rsidRPr="0060079D">
        <w:rPr>
          <w:color w:val="000000" w:themeColor="text1"/>
        </w:rPr>
        <w:t xml:space="preserve"> carrying out in a proper and reliable manner and </w:t>
      </w:r>
      <w:r w:rsidR="006623BF">
        <w:rPr>
          <w:rFonts w:hint="eastAsia"/>
          <w:color w:val="000000" w:themeColor="text1"/>
        </w:rPr>
        <w:t>as</w:t>
      </w:r>
      <w:r w:rsidR="00C75863" w:rsidRPr="0060079D">
        <w:rPr>
          <w:color w:val="000000" w:themeColor="text1"/>
        </w:rPr>
        <w:t xml:space="preserve"> contributing </w:t>
      </w:r>
      <w:r w:rsidRPr="0060079D">
        <w:rPr>
          <w:color w:val="000000" w:themeColor="text1"/>
        </w:rPr>
        <w:t xml:space="preserve">to the </w:t>
      </w:r>
      <w:r w:rsidR="00972B82" w:rsidRPr="0060079D">
        <w:rPr>
          <w:color w:val="000000" w:themeColor="text1"/>
        </w:rPr>
        <w:t xml:space="preserve">improved </w:t>
      </w:r>
      <w:r w:rsidRPr="0060079D">
        <w:rPr>
          <w:color w:val="000000" w:themeColor="text1"/>
        </w:rPr>
        <w:t>welfare of elderly persons.</w:t>
      </w:r>
    </w:p>
    <w:p w14:paraId="7C69E4F6" w14:textId="77777777" w:rsidR="00506B39" w:rsidRDefault="00506B39" w:rsidP="008642EE">
      <w:pPr>
        <w:adjustRightInd w:val="0"/>
        <w:ind w:left="221" w:hanging="221"/>
        <w:jc w:val="left"/>
        <w:rPr>
          <w:color w:val="000000" w:themeColor="text1"/>
        </w:rPr>
      </w:pPr>
    </w:p>
    <w:p w14:paraId="41E31214" w14:textId="129F180A" w:rsidR="003D124F" w:rsidRDefault="0024736B" w:rsidP="008642EE">
      <w:pPr>
        <w:adjustRightInd w:val="0"/>
        <w:ind w:left="221" w:hanging="221"/>
        <w:jc w:val="left"/>
        <w:rPr>
          <w:color w:val="000000" w:themeColor="text1"/>
        </w:rPr>
      </w:pPr>
      <w:r w:rsidRPr="0060079D">
        <w:rPr>
          <w:rFonts w:hint="eastAsia"/>
          <w:color w:val="000000" w:themeColor="text1"/>
        </w:rPr>
        <w:t>第三十一条の二　第二十四条の二の規定は法第四十六条の規定による指定を受けようとする者について、第二十四条の三及び第二十五条の規定は法第四十七条に規定する全国シルバー人材センター事業協会について準用する。この場合において、第二十四条の二第一項中「法第三十七条第一項」とあるのは「法第四十六条」と、「都道府県知事」とあるのは「厚生労働大臣」と、同条第二項第三号中「法第三十八条第一項」とあるのは「法第四十七条」と、第二十四条の三中「法第三十七条第四項」とあるのは「法第四十八条において準用する法第三十七条第四項」と、「都道府県知事」とあるのは「厚生労働大臣」と、第二十五条第一項中「法第四十一条第一項前段」とあるのは「法第四十八条において準用する法第四十一条第一項前段」と、同条第二項中「法第四十一条第一項後段」とあるのは「法第四十八条において準用する法第四十一条第一項後段」と、「都道府県知事」とあるのは「厚生労働大臣」と、同条第三項中「法第四十一条第二項」とあるのは「法第四十八条において準用する法第四十一条第二項」と読み替えるものとする。</w:t>
      </w:r>
    </w:p>
    <w:p w14:paraId="15D5A8E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31-2 The provisions of Article 24-2 apply mutatis mutandis to </w:t>
      </w:r>
      <w:r w:rsidR="004E016A" w:rsidRPr="0060079D">
        <w:rPr>
          <w:color w:val="000000" w:themeColor="text1"/>
        </w:rPr>
        <w:t>persons</w:t>
      </w:r>
      <w:r w:rsidRPr="0060079D">
        <w:rPr>
          <w:color w:val="000000" w:themeColor="text1"/>
        </w:rPr>
        <w:t xml:space="preserve"> </w:t>
      </w:r>
      <w:r w:rsidR="00201905" w:rsidRPr="0060079D">
        <w:rPr>
          <w:color w:val="000000" w:themeColor="text1"/>
        </w:rPr>
        <w:t>wish</w:t>
      </w:r>
      <w:r w:rsidR="004E016A" w:rsidRPr="0060079D">
        <w:rPr>
          <w:color w:val="000000" w:themeColor="text1"/>
        </w:rPr>
        <w:t>ing</w:t>
      </w:r>
      <w:r w:rsidR="00201905" w:rsidRPr="0060079D">
        <w:rPr>
          <w:color w:val="000000" w:themeColor="text1"/>
        </w:rPr>
        <w:t xml:space="preserve"> </w:t>
      </w:r>
      <w:r w:rsidRPr="0060079D">
        <w:rPr>
          <w:color w:val="000000" w:themeColor="text1"/>
        </w:rPr>
        <w:t xml:space="preserve">to receive </w:t>
      </w:r>
      <w:r w:rsidR="000A6EC4" w:rsidRPr="0060079D">
        <w:rPr>
          <w:color w:val="000000" w:themeColor="text1"/>
        </w:rPr>
        <w:t xml:space="preserve">a </w:t>
      </w:r>
      <w:r w:rsidRPr="0060079D">
        <w:rPr>
          <w:color w:val="000000" w:themeColor="text1"/>
        </w:rPr>
        <w:t xml:space="preserve">designation under the provisions of Article 46 of the Act, and the provisions of Article 24-3 and Article 25 </w:t>
      </w:r>
      <w:r w:rsidR="00201905" w:rsidRPr="0060079D">
        <w:rPr>
          <w:color w:val="000000" w:themeColor="text1"/>
        </w:rPr>
        <w:t xml:space="preserve">are to </w:t>
      </w:r>
      <w:r w:rsidRPr="0060079D">
        <w:rPr>
          <w:color w:val="000000" w:themeColor="text1"/>
        </w:rPr>
        <w:t xml:space="preserve">apply mutatis mutandis to </w:t>
      </w:r>
      <w:r w:rsidR="00201905" w:rsidRPr="0060079D">
        <w:rPr>
          <w:color w:val="000000" w:themeColor="text1"/>
        </w:rPr>
        <w:t>the</w:t>
      </w:r>
      <w:r w:rsidRPr="0060079D">
        <w:rPr>
          <w:color w:val="000000" w:themeColor="text1"/>
        </w:rPr>
        <w:t xml:space="preserve"> </w:t>
      </w:r>
      <w:r w:rsidR="00201905" w:rsidRPr="0060079D">
        <w:rPr>
          <w:color w:val="000000" w:themeColor="text1"/>
        </w:rPr>
        <w:t>N</w:t>
      </w:r>
      <w:r w:rsidRPr="0060079D">
        <w:rPr>
          <w:color w:val="000000" w:themeColor="text1"/>
        </w:rPr>
        <w:t xml:space="preserve">ational </w:t>
      </w:r>
      <w:r w:rsidR="00201905" w:rsidRPr="0060079D">
        <w:rPr>
          <w:color w:val="000000" w:themeColor="text1"/>
        </w:rPr>
        <w:t>S</w:t>
      </w:r>
      <w:r w:rsidRPr="0060079D">
        <w:rPr>
          <w:color w:val="000000" w:themeColor="text1"/>
        </w:rPr>
        <w:t xml:space="preserve">ilver </w:t>
      </w:r>
      <w:r w:rsidR="00201905" w:rsidRPr="0060079D">
        <w:rPr>
          <w:color w:val="000000" w:themeColor="text1"/>
        </w:rPr>
        <w:t>H</w:t>
      </w:r>
      <w:r w:rsidRPr="0060079D">
        <w:rPr>
          <w:color w:val="000000" w:themeColor="text1"/>
        </w:rPr>
        <w:t xml:space="preserve">uman </w:t>
      </w:r>
      <w:r w:rsidR="00201905" w:rsidRPr="0060079D">
        <w:rPr>
          <w:color w:val="000000" w:themeColor="text1"/>
        </w:rPr>
        <w:t>R</w:t>
      </w:r>
      <w:r w:rsidRPr="0060079D">
        <w:rPr>
          <w:color w:val="000000" w:themeColor="text1"/>
        </w:rPr>
        <w:t xml:space="preserve">esources </w:t>
      </w:r>
      <w:r w:rsidR="00201905" w:rsidRPr="0060079D">
        <w:rPr>
          <w:color w:val="000000" w:themeColor="text1"/>
        </w:rPr>
        <w:t>C</w:t>
      </w:r>
      <w:r w:rsidRPr="0060079D">
        <w:rPr>
          <w:color w:val="000000" w:themeColor="text1"/>
        </w:rPr>
        <w:t xml:space="preserve">enter </w:t>
      </w:r>
      <w:r w:rsidR="00201905" w:rsidRPr="0060079D">
        <w:rPr>
          <w:color w:val="000000" w:themeColor="text1"/>
        </w:rPr>
        <w:t>A</w:t>
      </w:r>
      <w:r w:rsidRPr="0060079D">
        <w:rPr>
          <w:color w:val="000000" w:themeColor="text1"/>
        </w:rPr>
        <w:t xml:space="preserve">ssociation provided for in Article 47 of the Act. In this case, "Article 37, paragraph (1) of the Act" in Article 24-2, paragraph (1) is </w:t>
      </w:r>
      <w:r w:rsidR="00FA50F4">
        <w:rPr>
          <w:rFonts w:hint="eastAsia"/>
          <w:color w:val="000000" w:themeColor="text1"/>
        </w:rPr>
        <w:t xml:space="preserve">to </w:t>
      </w:r>
      <w:r w:rsidRPr="0060079D">
        <w:rPr>
          <w:color w:val="000000" w:themeColor="text1"/>
        </w:rPr>
        <w:t xml:space="preserve">be </w:t>
      </w:r>
      <w:r w:rsidR="00FA50F4">
        <w:rPr>
          <w:rFonts w:hint="eastAsia"/>
          <w:color w:val="000000" w:themeColor="text1"/>
        </w:rPr>
        <w:t>read as</w:t>
      </w:r>
      <w:r w:rsidRPr="0060079D">
        <w:rPr>
          <w:color w:val="000000" w:themeColor="text1"/>
        </w:rPr>
        <w:t xml:space="preserve"> "Article 46 of the 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"Article 38, paragraph (1) of the Act" in paragraph (2), item (iii) of th</w:t>
      </w:r>
      <w:r w:rsidR="00201905" w:rsidRPr="0060079D">
        <w:rPr>
          <w:color w:val="000000" w:themeColor="text1"/>
        </w:rPr>
        <w:t>at</w:t>
      </w:r>
      <w:r w:rsidRPr="0060079D">
        <w:rPr>
          <w:color w:val="000000" w:themeColor="text1"/>
        </w:rPr>
        <w:t xml:space="preserve"> Article is to be </w:t>
      </w:r>
      <w:r w:rsidR="00FA50F4">
        <w:rPr>
          <w:rFonts w:hint="eastAsia"/>
          <w:color w:val="000000" w:themeColor="text1"/>
        </w:rPr>
        <w:t>read as</w:t>
      </w:r>
      <w:r w:rsidRPr="0060079D">
        <w:rPr>
          <w:color w:val="000000" w:themeColor="text1"/>
        </w:rPr>
        <w:t xml:space="preserve"> "Article 47 of the Act"; "Article 37, paragraph (4) of the Act" in Article 24-3 is to be </w:t>
      </w:r>
      <w:r w:rsidR="00FA50F4">
        <w:rPr>
          <w:rFonts w:hint="eastAsia"/>
          <w:color w:val="000000" w:themeColor="text1"/>
        </w:rPr>
        <w:t>read as</w:t>
      </w:r>
      <w:r w:rsidRPr="0060079D">
        <w:rPr>
          <w:color w:val="000000" w:themeColor="text1"/>
        </w:rPr>
        <w:t xml:space="preserve"> "Article 37, paragraph (4) of the Act as applied mutatis mutandis </w:t>
      </w:r>
      <w:r w:rsidR="000A6EC4" w:rsidRPr="0060079D">
        <w:rPr>
          <w:color w:val="000000" w:themeColor="text1"/>
        </w:rPr>
        <w:t>pursuant</w:t>
      </w:r>
      <w:r w:rsidR="003365B1" w:rsidRPr="0060079D">
        <w:rPr>
          <w:color w:val="000000" w:themeColor="text1"/>
        </w:rPr>
        <w:t xml:space="preserve"> to</w:t>
      </w:r>
      <w:r w:rsidRPr="0060079D">
        <w:rPr>
          <w:color w:val="000000" w:themeColor="text1"/>
        </w:rPr>
        <w:t xml:space="preserve"> Article 48 of the 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"the first </w:t>
      </w:r>
      <w:r w:rsidR="00360E11">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in Article 25, paragraph (1) is to be </w:t>
      </w:r>
      <w:r w:rsidR="00FA50F4">
        <w:rPr>
          <w:rFonts w:hint="eastAsia"/>
          <w:color w:val="000000" w:themeColor="text1"/>
        </w:rPr>
        <w:t>read as</w:t>
      </w:r>
      <w:r w:rsidRPr="0060079D">
        <w:rPr>
          <w:color w:val="000000" w:themeColor="text1"/>
        </w:rPr>
        <w:t xml:space="preserve"> "the first </w:t>
      </w:r>
      <w:r w:rsidR="00360E11">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as applied mutatis mutandis </w:t>
      </w:r>
      <w:r w:rsidR="003365B1" w:rsidRPr="0060079D">
        <w:rPr>
          <w:color w:val="000000" w:themeColor="text1"/>
        </w:rPr>
        <w:t>pursuant to</w:t>
      </w:r>
      <w:r w:rsidRPr="0060079D">
        <w:rPr>
          <w:color w:val="000000" w:themeColor="text1"/>
        </w:rPr>
        <w:t xml:space="preserve"> Article 48 of the Act"; "the second sentence of Article 41, paragraph (1) of the Act" in paragraph (2) of the Article is to be </w:t>
      </w:r>
      <w:r w:rsidR="00FA50F4">
        <w:rPr>
          <w:rFonts w:hint="eastAsia"/>
          <w:color w:val="000000" w:themeColor="text1"/>
        </w:rPr>
        <w:t>read as</w:t>
      </w:r>
      <w:r w:rsidRPr="0060079D">
        <w:rPr>
          <w:color w:val="000000" w:themeColor="text1"/>
        </w:rPr>
        <w:t xml:space="preserve"> "the second </w:t>
      </w:r>
      <w:r w:rsidR="0069538C">
        <w:rPr>
          <w:rFonts w:hint="eastAsia"/>
          <w:color w:val="000000" w:themeColor="text1"/>
        </w:rPr>
        <w:t>sentence</w:t>
      </w:r>
      <w:r w:rsidR="00201905" w:rsidRPr="0060079D">
        <w:rPr>
          <w:color w:val="000000" w:themeColor="text1"/>
        </w:rPr>
        <w:t xml:space="preserve"> </w:t>
      </w:r>
      <w:r w:rsidRPr="0060079D">
        <w:rPr>
          <w:color w:val="000000" w:themeColor="text1"/>
        </w:rPr>
        <w:t xml:space="preserve">of Article 41, paragraph (1) of the Act as applied mutatis mutandis </w:t>
      </w:r>
      <w:r w:rsidR="003365B1" w:rsidRPr="0060079D">
        <w:rPr>
          <w:color w:val="000000" w:themeColor="text1"/>
        </w:rPr>
        <w:t>pursuant to</w:t>
      </w:r>
      <w:r w:rsidRPr="0060079D">
        <w:rPr>
          <w:color w:val="000000" w:themeColor="text1"/>
        </w:rPr>
        <w:t xml:space="preserve"> Article 48 of the </w:t>
      </w:r>
      <w:r w:rsidRPr="0060079D">
        <w:rPr>
          <w:color w:val="000000" w:themeColor="text1"/>
        </w:rPr>
        <w:lastRenderedPageBreak/>
        <w:t xml:space="preserve">Act"; "the prefectural governor" is to be </w:t>
      </w:r>
      <w:r w:rsidR="00FA50F4">
        <w:rPr>
          <w:rFonts w:hint="eastAsia"/>
          <w:color w:val="000000" w:themeColor="text1"/>
        </w:rPr>
        <w:t>read as</w:t>
      </w:r>
      <w:r w:rsidRPr="0060079D">
        <w:rPr>
          <w:color w:val="000000" w:themeColor="text1"/>
        </w:rPr>
        <w:t xml:space="preserve"> "the Minister of Health, </w:t>
      </w:r>
      <w:proofErr w:type="spellStart"/>
      <w:r w:rsidRPr="0060079D">
        <w:rPr>
          <w:color w:val="000000" w:themeColor="text1"/>
        </w:rPr>
        <w:t>Labour</w:t>
      </w:r>
      <w:proofErr w:type="spellEnd"/>
      <w:r w:rsidRPr="0060079D">
        <w:rPr>
          <w:color w:val="000000" w:themeColor="text1"/>
        </w:rPr>
        <w:t xml:space="preserve"> and Welfare"; and "Article 41, paragraph (2) of the Act" in paragraph (3) of th</w:t>
      </w:r>
      <w:r w:rsidR="00201905" w:rsidRPr="0060079D">
        <w:rPr>
          <w:color w:val="000000" w:themeColor="text1"/>
        </w:rPr>
        <w:t>at</w:t>
      </w:r>
      <w:r w:rsidRPr="0060079D">
        <w:rPr>
          <w:color w:val="000000" w:themeColor="text1"/>
        </w:rPr>
        <w:t xml:space="preserve"> Article is to be </w:t>
      </w:r>
      <w:r w:rsidR="00FA50F4">
        <w:rPr>
          <w:rFonts w:hint="eastAsia"/>
          <w:color w:val="000000" w:themeColor="text1"/>
        </w:rPr>
        <w:t>read as</w:t>
      </w:r>
      <w:r w:rsidRPr="0060079D">
        <w:rPr>
          <w:color w:val="000000" w:themeColor="text1"/>
        </w:rPr>
        <w:t xml:space="preserve"> "Article 41, paragraph (2) of the </w:t>
      </w:r>
      <w:r w:rsidR="00201905" w:rsidRPr="0060079D">
        <w:rPr>
          <w:color w:val="000000" w:themeColor="text1"/>
        </w:rPr>
        <w:t>A</w:t>
      </w:r>
      <w:r w:rsidRPr="0060079D">
        <w:rPr>
          <w:color w:val="000000" w:themeColor="text1"/>
        </w:rPr>
        <w:t xml:space="preserve">ct as applied mutatis mutandis </w:t>
      </w:r>
      <w:r w:rsidR="003365B1" w:rsidRPr="0060079D">
        <w:rPr>
          <w:color w:val="000000" w:themeColor="text1"/>
        </w:rPr>
        <w:t>pursuant to</w:t>
      </w:r>
      <w:r w:rsidRPr="0060079D">
        <w:rPr>
          <w:color w:val="000000" w:themeColor="text1"/>
        </w:rPr>
        <w:t xml:space="preserve"> Article 48 of the Act."</w:t>
      </w:r>
    </w:p>
    <w:p w14:paraId="5AE7E6D3" w14:textId="77777777" w:rsidR="00506B39" w:rsidRDefault="00506B39" w:rsidP="008642EE">
      <w:pPr>
        <w:adjustRightInd w:val="0"/>
        <w:ind w:left="221" w:hanging="221"/>
        <w:jc w:val="left"/>
        <w:rPr>
          <w:color w:val="000000" w:themeColor="text1"/>
        </w:rPr>
      </w:pPr>
    </w:p>
    <w:p w14:paraId="51E0C317" w14:textId="0581AD74"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第六章　国による援助等</w:t>
      </w:r>
    </w:p>
    <w:p w14:paraId="12813DC9" w14:textId="77777777" w:rsidR="003D124F" w:rsidRDefault="0024736B" w:rsidP="00506B39">
      <w:pPr>
        <w:adjustRightInd w:val="0"/>
        <w:ind w:leftChars="291" w:left="881" w:hanging="221"/>
        <w:jc w:val="left"/>
        <w:rPr>
          <w:color w:val="000000" w:themeColor="text1"/>
        </w:rPr>
      </w:pPr>
      <w:r w:rsidRPr="00506B39">
        <w:rPr>
          <w:b/>
          <w:bCs/>
          <w:color w:val="000000" w:themeColor="text1"/>
        </w:rPr>
        <w:t xml:space="preserve">Chapter VI Support </w:t>
      </w:r>
      <w:r w:rsidR="004E016A" w:rsidRPr="00506B39">
        <w:rPr>
          <w:b/>
          <w:bCs/>
          <w:color w:val="000000" w:themeColor="text1"/>
        </w:rPr>
        <w:t>from</w:t>
      </w:r>
      <w:r w:rsidRPr="00506B39">
        <w:rPr>
          <w:b/>
          <w:bCs/>
          <w:color w:val="000000" w:themeColor="text1"/>
        </w:rPr>
        <w:t xml:space="preserve"> the National Government</w:t>
      </w:r>
    </w:p>
    <w:p w14:paraId="60F8DC73" w14:textId="77777777" w:rsidR="00506B39" w:rsidRDefault="00506B39" w:rsidP="008642EE">
      <w:pPr>
        <w:adjustRightInd w:val="0"/>
        <w:ind w:left="221" w:hanging="221"/>
        <w:jc w:val="left"/>
        <w:rPr>
          <w:color w:val="000000" w:themeColor="text1"/>
        </w:rPr>
      </w:pPr>
    </w:p>
    <w:p w14:paraId="4C0DE9C5" w14:textId="54C692C1" w:rsidR="003D124F" w:rsidRDefault="0024736B" w:rsidP="00506B39">
      <w:pPr>
        <w:adjustRightInd w:val="0"/>
        <w:ind w:left="442" w:hanging="221"/>
        <w:jc w:val="left"/>
        <w:rPr>
          <w:color w:val="000000" w:themeColor="text1"/>
        </w:rPr>
      </w:pPr>
      <w:r w:rsidRPr="0060079D">
        <w:rPr>
          <w:rFonts w:hint="eastAsia"/>
          <w:color w:val="000000" w:themeColor="text1"/>
        </w:rPr>
        <w:t>（法第四十九条第一項の厚生労働省令で定める者）</w:t>
      </w:r>
    </w:p>
    <w:p w14:paraId="17BCA4C0" w14:textId="77777777" w:rsidR="003D124F" w:rsidRDefault="0024736B" w:rsidP="00506B39">
      <w:pPr>
        <w:adjustRightInd w:val="0"/>
        <w:ind w:left="442" w:hanging="221"/>
        <w:jc w:val="left"/>
        <w:rPr>
          <w:color w:val="000000" w:themeColor="text1"/>
        </w:rPr>
      </w:pPr>
      <w:r w:rsidRPr="0060079D">
        <w:rPr>
          <w:color w:val="000000" w:themeColor="text1"/>
        </w:rPr>
        <w:t xml:space="preserve">(Persons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4E016A" w:rsidRPr="0060079D">
        <w:rPr>
          <w:color w:val="000000" w:themeColor="text1"/>
        </w:rPr>
        <w:t>Under</w:t>
      </w:r>
      <w:r w:rsidRPr="0060079D">
        <w:rPr>
          <w:color w:val="000000" w:themeColor="text1"/>
        </w:rPr>
        <w:t xml:space="preserve"> Article 49, Paragraph (1) of the Act)</w:t>
      </w:r>
    </w:p>
    <w:p w14:paraId="6766C38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第三十二条　法第四十九条第二項に規定する独立行政法人高齢・障害・求職者雇用支援機構が同条第一項各号の業務を行う場合における同条第一項の厚生労働省令で定める者は、法第二条第二項第二号に規定する中高年齢失業者等であつて、五十五歳未満のものとする。</w:t>
      </w:r>
    </w:p>
    <w:p w14:paraId="173C63A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32 </w:t>
      </w:r>
      <w:r w:rsidR="004E016A" w:rsidRPr="0060079D">
        <w:rPr>
          <w:color w:val="000000" w:themeColor="text1"/>
        </w:rPr>
        <w:t>P</w:t>
      </w:r>
      <w:r w:rsidRPr="0060079D">
        <w:rPr>
          <w:color w:val="000000" w:themeColor="text1"/>
        </w:rPr>
        <w:t xml:space="preserve">ersons specified by Order of the Ministry of Health, </w:t>
      </w:r>
      <w:proofErr w:type="spellStart"/>
      <w:r w:rsidRPr="0060079D">
        <w:rPr>
          <w:color w:val="000000" w:themeColor="text1"/>
        </w:rPr>
        <w:t>Labour</w:t>
      </w:r>
      <w:proofErr w:type="spellEnd"/>
      <w:r w:rsidRPr="0060079D">
        <w:rPr>
          <w:color w:val="000000" w:themeColor="text1"/>
        </w:rPr>
        <w:t xml:space="preserve"> and Welfare </w:t>
      </w:r>
      <w:r w:rsidR="0096381B">
        <w:rPr>
          <w:rFonts w:hint="eastAsia"/>
          <w:color w:val="000000" w:themeColor="text1"/>
        </w:rPr>
        <w:t>under</w:t>
      </w:r>
      <w:r w:rsidRPr="0060079D">
        <w:rPr>
          <w:color w:val="000000" w:themeColor="text1"/>
        </w:rPr>
        <w:t xml:space="preserve"> Article 49, paragraph (1) of the Act</w:t>
      </w:r>
      <w:r w:rsidR="0057575D">
        <w:rPr>
          <w:rFonts w:hint="eastAsia"/>
          <w:color w:val="000000" w:themeColor="text1"/>
        </w:rPr>
        <w:t>,</w:t>
      </w:r>
      <w:r w:rsidRPr="0060079D">
        <w:rPr>
          <w:color w:val="000000" w:themeColor="text1"/>
        </w:rPr>
        <w:t xml:space="preserve"> </w:t>
      </w:r>
      <w:r w:rsidR="0057575D">
        <w:rPr>
          <w:rFonts w:hint="eastAsia"/>
          <w:color w:val="000000" w:themeColor="text1"/>
        </w:rPr>
        <w:t>in cases where</w:t>
      </w:r>
      <w:r w:rsidR="000A6EC4" w:rsidRPr="0060079D">
        <w:rPr>
          <w:color w:val="000000" w:themeColor="text1"/>
        </w:rPr>
        <w:t xml:space="preserve"> </w:t>
      </w:r>
      <w:r w:rsidRPr="0060079D">
        <w:rPr>
          <w:color w:val="000000" w:themeColor="text1"/>
        </w:rPr>
        <w:t>the Japan Organization for Employment of the Elderly</w:t>
      </w:r>
      <w:r w:rsidR="00E807DB">
        <w:rPr>
          <w:rFonts w:hint="eastAsia"/>
          <w:color w:val="000000" w:themeColor="text1"/>
        </w:rPr>
        <w:t>,</w:t>
      </w:r>
      <w:r w:rsidRPr="0060079D">
        <w:rPr>
          <w:color w:val="000000" w:themeColor="text1"/>
        </w:rPr>
        <w:t xml:space="preserve"> Persons with Disabilities and Job Seekers</w:t>
      </w:r>
      <w:r w:rsidR="0006734E">
        <w:rPr>
          <w:rFonts w:hint="eastAsia"/>
          <w:color w:val="000000" w:themeColor="text1"/>
        </w:rPr>
        <w:t>, as</w:t>
      </w:r>
      <w:r w:rsidRPr="0060079D">
        <w:rPr>
          <w:color w:val="000000" w:themeColor="text1"/>
        </w:rPr>
        <w:t xml:space="preserve"> provided for in paragraph (2) of th</w:t>
      </w:r>
      <w:r w:rsidR="004E016A" w:rsidRPr="0060079D">
        <w:rPr>
          <w:color w:val="000000" w:themeColor="text1"/>
        </w:rPr>
        <w:t xml:space="preserve">at </w:t>
      </w:r>
      <w:r w:rsidRPr="0060079D">
        <w:rPr>
          <w:color w:val="000000" w:themeColor="text1"/>
        </w:rPr>
        <w:t>Article</w:t>
      </w:r>
      <w:r w:rsidR="0006734E">
        <w:rPr>
          <w:rFonts w:hint="eastAsia"/>
          <w:color w:val="000000" w:themeColor="text1"/>
        </w:rPr>
        <w:t>,</w:t>
      </w:r>
      <w:r w:rsidR="004E016A" w:rsidRPr="0060079D">
        <w:rPr>
          <w:color w:val="000000" w:themeColor="text1"/>
        </w:rPr>
        <w:t xml:space="preserve"> </w:t>
      </w:r>
      <w:r w:rsidRPr="0060079D">
        <w:rPr>
          <w:color w:val="000000" w:themeColor="text1"/>
        </w:rPr>
        <w:t>carr</w:t>
      </w:r>
      <w:r w:rsidR="0006734E">
        <w:rPr>
          <w:rFonts w:hint="eastAsia"/>
          <w:color w:val="000000" w:themeColor="text1"/>
        </w:rPr>
        <w:t>ies</w:t>
      </w:r>
      <w:r w:rsidRPr="0060079D">
        <w:rPr>
          <w:color w:val="000000" w:themeColor="text1"/>
        </w:rPr>
        <w:t xml:space="preserve"> out the operations </w:t>
      </w:r>
      <w:r w:rsidR="00B54053">
        <w:rPr>
          <w:rFonts w:hint="eastAsia"/>
          <w:color w:val="000000" w:themeColor="text1"/>
        </w:rPr>
        <w:t>listed</w:t>
      </w:r>
      <w:r w:rsidRPr="0060079D">
        <w:rPr>
          <w:color w:val="000000" w:themeColor="text1"/>
        </w:rPr>
        <w:t xml:space="preserve"> in each item of paragraph (1) </w:t>
      </w:r>
      <w:r w:rsidR="0022618B">
        <w:rPr>
          <w:rFonts w:hint="eastAsia"/>
          <w:color w:val="000000" w:themeColor="text1"/>
        </w:rPr>
        <w:t>of</w:t>
      </w:r>
      <w:r w:rsidR="0022618B" w:rsidRPr="0060079D">
        <w:rPr>
          <w:color w:val="000000" w:themeColor="text1"/>
        </w:rPr>
        <w:t xml:space="preserve"> </w:t>
      </w:r>
      <w:r w:rsidRPr="0060079D">
        <w:rPr>
          <w:color w:val="000000" w:themeColor="text1"/>
        </w:rPr>
        <w:t>th</w:t>
      </w:r>
      <w:r w:rsidR="004E016A" w:rsidRPr="0060079D">
        <w:rPr>
          <w:color w:val="000000" w:themeColor="text1"/>
        </w:rPr>
        <w:t>at</w:t>
      </w:r>
      <w:r w:rsidRPr="0060079D">
        <w:rPr>
          <w:color w:val="000000" w:themeColor="text1"/>
        </w:rPr>
        <w:t xml:space="preserve"> Article</w:t>
      </w:r>
      <w:r w:rsidR="0022618B">
        <w:rPr>
          <w:rFonts w:hint="eastAsia"/>
          <w:color w:val="000000" w:themeColor="text1"/>
        </w:rPr>
        <w:t>,</w:t>
      </w:r>
      <w:r w:rsidRPr="0060079D">
        <w:rPr>
          <w:color w:val="000000" w:themeColor="text1"/>
        </w:rPr>
        <w:t xml:space="preserve"> are middle-aged and elderly unemployed persons, etc. </w:t>
      </w:r>
      <w:r w:rsidR="00A75F88">
        <w:rPr>
          <w:rFonts w:hint="eastAsia"/>
          <w:color w:val="000000" w:themeColor="text1"/>
        </w:rPr>
        <w:t xml:space="preserve">as </w:t>
      </w:r>
      <w:r w:rsidRPr="0060079D">
        <w:rPr>
          <w:color w:val="000000" w:themeColor="text1"/>
        </w:rPr>
        <w:t>provided for in Article 2, paragraph (2), item (ii) of the Act who are under 55 years of age.</w:t>
      </w:r>
    </w:p>
    <w:p w14:paraId="3407BD20" w14:textId="77777777" w:rsidR="00506B39" w:rsidRDefault="00506B39" w:rsidP="008642EE">
      <w:pPr>
        <w:adjustRightInd w:val="0"/>
        <w:ind w:left="221" w:hanging="221"/>
        <w:jc w:val="left"/>
        <w:rPr>
          <w:color w:val="000000" w:themeColor="text1"/>
        </w:rPr>
      </w:pPr>
    </w:p>
    <w:p w14:paraId="44958B13" w14:textId="74B3E291"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第七章　雑則</w:t>
      </w:r>
    </w:p>
    <w:p w14:paraId="3B82E0FE" w14:textId="77777777" w:rsidR="003D124F" w:rsidRDefault="0024736B" w:rsidP="00506B39">
      <w:pPr>
        <w:adjustRightInd w:val="0"/>
        <w:ind w:leftChars="291" w:left="881" w:hanging="221"/>
        <w:jc w:val="left"/>
        <w:rPr>
          <w:color w:val="000000" w:themeColor="text1"/>
        </w:rPr>
      </w:pPr>
      <w:r w:rsidRPr="00506B39">
        <w:rPr>
          <w:b/>
          <w:bCs/>
          <w:color w:val="000000" w:themeColor="text1"/>
        </w:rPr>
        <w:t>Chapter VII Miscellaneous Provisions</w:t>
      </w:r>
    </w:p>
    <w:p w14:paraId="23D86EF0" w14:textId="77777777" w:rsidR="00506B39" w:rsidRDefault="00506B39" w:rsidP="008642EE">
      <w:pPr>
        <w:adjustRightInd w:val="0"/>
        <w:ind w:left="221" w:hanging="221"/>
        <w:jc w:val="left"/>
        <w:rPr>
          <w:color w:val="000000" w:themeColor="text1"/>
        </w:rPr>
      </w:pPr>
    </w:p>
    <w:p w14:paraId="00C7D63E" w14:textId="27EF568F" w:rsidR="003D124F" w:rsidRDefault="0024736B" w:rsidP="00506B39">
      <w:pPr>
        <w:adjustRightInd w:val="0"/>
        <w:ind w:left="442" w:hanging="221"/>
        <w:jc w:val="left"/>
        <w:rPr>
          <w:color w:val="000000" w:themeColor="text1"/>
        </w:rPr>
      </w:pPr>
      <w:r w:rsidRPr="0060079D">
        <w:rPr>
          <w:rFonts w:hint="eastAsia"/>
          <w:color w:val="000000" w:themeColor="text1"/>
        </w:rPr>
        <w:t>（高年齢者の雇用状況等の報告）</w:t>
      </w:r>
    </w:p>
    <w:p w14:paraId="05108446" w14:textId="77777777" w:rsidR="003D124F" w:rsidRDefault="0024736B" w:rsidP="00506B39">
      <w:pPr>
        <w:adjustRightInd w:val="0"/>
        <w:ind w:left="442" w:hanging="221"/>
        <w:jc w:val="left"/>
        <w:rPr>
          <w:color w:val="000000" w:themeColor="text1"/>
        </w:rPr>
      </w:pPr>
      <w:r w:rsidRPr="0060079D">
        <w:rPr>
          <w:color w:val="000000" w:themeColor="text1"/>
        </w:rPr>
        <w:t>(Reporting on the Employment Conditions of Elderly Persons)</w:t>
      </w:r>
    </w:p>
    <w:p w14:paraId="09D0296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第三十三条　事業主は、毎年、六月一日現在における定年、継続雇用制度、六十五歳以上継続雇用制度及び創業支援等措置の状況その他高年齢者の就業の機会の確保に関する状況を翌月十五日までに、高年齢者雇用状況等報告書（様式第二号）により、その主たる事務所の所在地を管轄する公共職業安定所（次条第二項において「管轄公共職業安定所」という。）の長を経由して厚生労働大臣に報告しなければならない。</w:t>
      </w:r>
    </w:p>
    <w:p w14:paraId="288833D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33 (1) Every year, an employer must report to the Minister of Health, </w:t>
      </w:r>
      <w:proofErr w:type="spellStart"/>
      <w:r w:rsidRPr="0060079D">
        <w:rPr>
          <w:color w:val="000000" w:themeColor="text1"/>
        </w:rPr>
        <w:t>Labour</w:t>
      </w:r>
      <w:proofErr w:type="spellEnd"/>
      <w:r w:rsidRPr="0060079D">
        <w:rPr>
          <w:color w:val="000000" w:themeColor="text1"/>
        </w:rPr>
        <w:t xml:space="preserve"> and Welfare, via the </w:t>
      </w:r>
      <w:r w:rsidR="00364055">
        <w:rPr>
          <w:rFonts w:hint="eastAsia"/>
          <w:color w:val="000000" w:themeColor="text1"/>
        </w:rPr>
        <w:t>c</w:t>
      </w:r>
      <w:r w:rsidRPr="0060079D">
        <w:rPr>
          <w:color w:val="000000" w:themeColor="text1"/>
        </w:rPr>
        <w:t xml:space="preserve">hief of the </w:t>
      </w:r>
      <w:r w:rsidR="00364055">
        <w:rPr>
          <w:rFonts w:hint="eastAsia"/>
          <w:color w:val="000000" w:themeColor="text1"/>
        </w:rPr>
        <w:t>p</w:t>
      </w:r>
      <w:r w:rsidRPr="0060079D">
        <w:rPr>
          <w:color w:val="000000" w:themeColor="text1"/>
        </w:rPr>
        <w:t xml:space="preserve">ublic </w:t>
      </w:r>
      <w:r w:rsidR="00364055">
        <w:rPr>
          <w:rFonts w:hint="eastAsia"/>
          <w:color w:val="000000" w:themeColor="text1"/>
        </w:rPr>
        <w:t>e</w:t>
      </w:r>
      <w:r w:rsidRPr="0060079D">
        <w:rPr>
          <w:color w:val="000000" w:themeColor="text1"/>
        </w:rPr>
        <w:t xml:space="preserve">mployment </w:t>
      </w:r>
      <w:r w:rsidR="00364055">
        <w:rPr>
          <w:rFonts w:hint="eastAsia"/>
          <w:color w:val="000000" w:themeColor="text1"/>
        </w:rPr>
        <w:t>s</w:t>
      </w:r>
      <w:r w:rsidRPr="0060079D">
        <w:rPr>
          <w:color w:val="000000" w:themeColor="text1"/>
        </w:rPr>
        <w:t xml:space="preserve">ecurity </w:t>
      </w:r>
      <w:r w:rsidR="00364055">
        <w:rPr>
          <w:rFonts w:hint="eastAsia"/>
          <w:color w:val="000000" w:themeColor="text1"/>
        </w:rPr>
        <w:t>o</w:t>
      </w:r>
      <w:r w:rsidRPr="0060079D">
        <w:rPr>
          <w:color w:val="000000" w:themeColor="text1"/>
        </w:rPr>
        <w:t xml:space="preserve">ffice </w:t>
      </w:r>
      <w:r w:rsidR="00106934">
        <w:rPr>
          <w:rFonts w:hint="eastAsia"/>
          <w:color w:val="000000" w:themeColor="text1"/>
        </w:rPr>
        <w:t>having jurisdiction over</w:t>
      </w:r>
      <w:r w:rsidR="00106934" w:rsidRPr="0060079D">
        <w:rPr>
          <w:color w:val="000000" w:themeColor="text1"/>
        </w:rPr>
        <w:t xml:space="preserve"> </w:t>
      </w:r>
      <w:r w:rsidRPr="0060079D">
        <w:rPr>
          <w:color w:val="000000" w:themeColor="text1"/>
        </w:rPr>
        <w:t xml:space="preserve">the location of its principal place of business (referred to </w:t>
      </w:r>
      <w:r w:rsidR="00423239" w:rsidRPr="0060079D">
        <w:rPr>
          <w:color w:val="000000" w:themeColor="text1"/>
        </w:rPr>
        <w:t xml:space="preserve">below </w:t>
      </w:r>
      <w:r w:rsidRPr="0060079D">
        <w:rPr>
          <w:color w:val="000000" w:themeColor="text1"/>
        </w:rPr>
        <w:t>as the "</w:t>
      </w:r>
      <w:r w:rsidR="002F53F9">
        <w:rPr>
          <w:rFonts w:hint="eastAsia"/>
          <w:color w:val="000000" w:themeColor="text1"/>
        </w:rPr>
        <w:t>p</w:t>
      </w:r>
      <w:r w:rsidRPr="0060079D">
        <w:rPr>
          <w:color w:val="000000" w:themeColor="text1"/>
        </w:rPr>
        <w:t xml:space="preserve">ublic </w:t>
      </w:r>
      <w:r w:rsidR="002F53F9">
        <w:rPr>
          <w:rFonts w:hint="eastAsia"/>
          <w:color w:val="000000" w:themeColor="text1"/>
        </w:rPr>
        <w:t>e</w:t>
      </w:r>
      <w:r w:rsidRPr="0060079D">
        <w:rPr>
          <w:color w:val="000000" w:themeColor="text1"/>
        </w:rPr>
        <w:t xml:space="preserve">mployment </w:t>
      </w:r>
      <w:r w:rsidR="002F53F9">
        <w:rPr>
          <w:rFonts w:hint="eastAsia"/>
          <w:color w:val="000000" w:themeColor="text1"/>
        </w:rPr>
        <w:t>s</w:t>
      </w:r>
      <w:r w:rsidRPr="0060079D">
        <w:rPr>
          <w:color w:val="000000" w:themeColor="text1"/>
        </w:rPr>
        <w:t xml:space="preserve">ecurity </w:t>
      </w:r>
      <w:r w:rsidR="002F53F9">
        <w:rPr>
          <w:rFonts w:hint="eastAsia"/>
          <w:color w:val="000000" w:themeColor="text1"/>
        </w:rPr>
        <w:t>o</w:t>
      </w:r>
      <w:r w:rsidRPr="0060079D">
        <w:rPr>
          <w:color w:val="000000" w:themeColor="text1"/>
        </w:rPr>
        <w:t>ffice</w:t>
      </w:r>
      <w:r w:rsidR="00EF4497">
        <w:rPr>
          <w:rFonts w:hint="eastAsia"/>
          <w:color w:val="000000" w:themeColor="text1"/>
        </w:rPr>
        <w:t xml:space="preserve"> having jurisdiction</w:t>
      </w:r>
      <w:r w:rsidRPr="0060079D">
        <w:rPr>
          <w:color w:val="000000" w:themeColor="text1"/>
        </w:rPr>
        <w:t xml:space="preserve">" in paragraph (2) of the following Article), </w:t>
      </w:r>
      <w:r w:rsidR="00A45544">
        <w:rPr>
          <w:rFonts w:hint="eastAsia"/>
          <w:color w:val="000000" w:themeColor="text1"/>
        </w:rPr>
        <w:t>on the status of</w:t>
      </w:r>
      <w:r w:rsidR="00FD2901">
        <w:rPr>
          <w:rFonts w:hint="eastAsia"/>
          <w:color w:val="000000" w:themeColor="text1"/>
        </w:rPr>
        <w:t xml:space="preserve"> the</w:t>
      </w:r>
      <w:r w:rsidRPr="0060079D">
        <w:rPr>
          <w:color w:val="000000" w:themeColor="text1"/>
        </w:rPr>
        <w:t xml:space="preserve"> mandatory retirement age, the continuous employment system, the continuous employment system for persons </w:t>
      </w:r>
      <w:r w:rsidR="007E3EA6">
        <w:rPr>
          <w:rFonts w:hint="eastAsia"/>
          <w:color w:val="000000" w:themeColor="text1"/>
        </w:rPr>
        <w:t xml:space="preserve">aged </w:t>
      </w:r>
      <w:r w:rsidRPr="0060079D">
        <w:rPr>
          <w:color w:val="000000" w:themeColor="text1"/>
        </w:rPr>
        <w:t xml:space="preserve">65 or older, measures for start-up support and other assistance, and other </w:t>
      </w:r>
      <w:r w:rsidR="00D10F1C">
        <w:rPr>
          <w:rFonts w:hint="eastAsia"/>
          <w:color w:val="000000" w:themeColor="text1"/>
        </w:rPr>
        <w:t>matters</w:t>
      </w:r>
      <w:r w:rsidR="00D10F1C" w:rsidRPr="0060079D">
        <w:rPr>
          <w:color w:val="000000" w:themeColor="text1"/>
        </w:rPr>
        <w:t xml:space="preserve"> </w:t>
      </w:r>
      <w:r w:rsidR="00423239" w:rsidRPr="0060079D">
        <w:rPr>
          <w:color w:val="000000" w:themeColor="text1"/>
        </w:rPr>
        <w:t>concerning</w:t>
      </w:r>
      <w:r w:rsidRPr="0060079D">
        <w:rPr>
          <w:color w:val="000000" w:themeColor="text1"/>
        </w:rPr>
        <w:t xml:space="preserve"> </w:t>
      </w:r>
      <w:r w:rsidR="00D10F1C">
        <w:rPr>
          <w:rFonts w:hint="eastAsia"/>
          <w:color w:val="000000" w:themeColor="text1"/>
        </w:rPr>
        <w:t xml:space="preserve">the </w:t>
      </w:r>
      <w:r w:rsidRPr="0060079D">
        <w:rPr>
          <w:color w:val="000000" w:themeColor="text1"/>
        </w:rPr>
        <w:t xml:space="preserve">securing </w:t>
      </w:r>
      <w:r w:rsidR="00734CB8">
        <w:rPr>
          <w:rFonts w:hint="eastAsia"/>
          <w:color w:val="000000" w:themeColor="text1"/>
        </w:rPr>
        <w:t xml:space="preserve">of </w:t>
      </w:r>
      <w:r w:rsidRPr="0060079D">
        <w:rPr>
          <w:color w:val="000000" w:themeColor="text1"/>
        </w:rPr>
        <w:t>employment opportunities for elderly persons</w:t>
      </w:r>
      <w:r w:rsidR="00C94228">
        <w:rPr>
          <w:rFonts w:hint="eastAsia"/>
          <w:color w:val="000000" w:themeColor="text1"/>
        </w:rPr>
        <w:t>.</w:t>
      </w:r>
      <w:r w:rsidRPr="0060079D">
        <w:rPr>
          <w:color w:val="000000" w:themeColor="text1"/>
        </w:rPr>
        <w:t xml:space="preserve"> </w:t>
      </w:r>
      <w:r w:rsidR="00C94228">
        <w:rPr>
          <w:rFonts w:hint="eastAsia"/>
          <w:color w:val="000000" w:themeColor="text1"/>
        </w:rPr>
        <w:lastRenderedPageBreak/>
        <w:t xml:space="preserve">The report </w:t>
      </w:r>
      <w:r w:rsidR="00A65CDB">
        <w:rPr>
          <w:rFonts w:hint="eastAsia"/>
          <w:color w:val="000000" w:themeColor="text1"/>
        </w:rPr>
        <w:t>must be</w:t>
      </w:r>
      <w:r w:rsidRPr="0060079D">
        <w:rPr>
          <w:color w:val="000000" w:themeColor="text1"/>
        </w:rPr>
        <w:t xml:space="preserve"> submitt</w:t>
      </w:r>
      <w:r w:rsidR="000B5EC8">
        <w:rPr>
          <w:rFonts w:hint="eastAsia"/>
          <w:color w:val="000000" w:themeColor="text1"/>
        </w:rPr>
        <w:t>ed</w:t>
      </w:r>
      <w:r w:rsidRPr="0060079D">
        <w:rPr>
          <w:color w:val="000000" w:themeColor="text1"/>
        </w:rPr>
        <w:t xml:space="preserve"> </w:t>
      </w:r>
      <w:r w:rsidR="005822CC">
        <w:rPr>
          <w:rFonts w:hint="eastAsia"/>
          <w:color w:val="000000" w:themeColor="text1"/>
        </w:rPr>
        <w:t>using the</w:t>
      </w:r>
      <w:r w:rsidR="005822CC" w:rsidRPr="0060079D">
        <w:rPr>
          <w:color w:val="000000" w:themeColor="text1"/>
        </w:rPr>
        <w:t xml:space="preserve"> </w:t>
      </w:r>
      <w:r w:rsidRPr="0060079D">
        <w:rPr>
          <w:color w:val="000000" w:themeColor="text1"/>
        </w:rPr>
        <w:t xml:space="preserve">report on the employment conditions of elderly persons (Form No. 2) </w:t>
      </w:r>
      <w:r w:rsidR="00B81135">
        <w:rPr>
          <w:rFonts w:hint="eastAsia"/>
          <w:color w:val="000000" w:themeColor="text1"/>
        </w:rPr>
        <w:t>as of</w:t>
      </w:r>
      <w:r w:rsidRPr="0060079D">
        <w:rPr>
          <w:color w:val="000000" w:themeColor="text1"/>
        </w:rPr>
        <w:t xml:space="preserve"> June 1, by the 15th day of the following month.</w:t>
      </w:r>
    </w:p>
    <w:p w14:paraId="13356C92"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厚生労働大臣は、法第五十二条第二項の規定により、事業主から同条第一項に規定する状況について必要な事項の報告を求めるときは、当該報告すべき事項を書面により通知するものとする。</w:t>
      </w:r>
    </w:p>
    <w:p w14:paraId="3413B595" w14:textId="77777777" w:rsidR="003D124F" w:rsidRDefault="0024736B" w:rsidP="008642EE">
      <w:pPr>
        <w:adjustRightInd w:val="0"/>
        <w:ind w:left="221" w:hanging="221"/>
        <w:jc w:val="left"/>
        <w:rPr>
          <w:color w:val="000000" w:themeColor="text1"/>
        </w:rPr>
      </w:pPr>
      <w:r w:rsidRPr="0060079D">
        <w:rPr>
          <w:color w:val="000000" w:themeColor="text1"/>
        </w:rPr>
        <w:t xml:space="preserve">(2) When the Minister of Health, </w:t>
      </w:r>
      <w:proofErr w:type="spellStart"/>
      <w:r w:rsidRPr="0060079D">
        <w:rPr>
          <w:color w:val="000000" w:themeColor="text1"/>
        </w:rPr>
        <w:t>Labour</w:t>
      </w:r>
      <w:proofErr w:type="spellEnd"/>
      <w:r w:rsidRPr="0060079D">
        <w:rPr>
          <w:color w:val="000000" w:themeColor="text1"/>
        </w:rPr>
        <w:t xml:space="preserve"> and Welfare requests an employer </w:t>
      </w:r>
      <w:r w:rsidR="00CE5156">
        <w:rPr>
          <w:rFonts w:hint="eastAsia"/>
          <w:color w:val="000000" w:themeColor="text1"/>
        </w:rPr>
        <w:t>to</w:t>
      </w:r>
      <w:r w:rsidRPr="0060079D">
        <w:rPr>
          <w:color w:val="000000" w:themeColor="text1"/>
        </w:rPr>
        <w:t xml:space="preserve"> report on necessary matters concerning the conditions provided for in Article 52, paragraph (1) of the Act, pursuant to the provisions of paragraph (2) of </w:t>
      </w:r>
      <w:r w:rsidR="0033671D" w:rsidRPr="0060079D">
        <w:rPr>
          <w:color w:val="000000" w:themeColor="text1"/>
        </w:rPr>
        <w:t>that</w:t>
      </w:r>
      <w:r w:rsidRPr="0060079D">
        <w:rPr>
          <w:color w:val="000000" w:themeColor="text1"/>
        </w:rPr>
        <w:t xml:space="preserve"> Article, the Minister is to notify the employer in writing of the matters </w:t>
      </w:r>
      <w:r w:rsidR="0033671D" w:rsidRPr="0060079D">
        <w:rPr>
          <w:color w:val="000000" w:themeColor="text1"/>
        </w:rPr>
        <w:t>to be reported</w:t>
      </w:r>
      <w:r w:rsidRPr="0060079D">
        <w:rPr>
          <w:color w:val="000000" w:themeColor="text1"/>
        </w:rPr>
        <w:t>.</w:t>
      </w:r>
    </w:p>
    <w:p w14:paraId="5D24280E" w14:textId="77777777" w:rsidR="00506B39" w:rsidRDefault="00506B39" w:rsidP="008642EE">
      <w:pPr>
        <w:adjustRightInd w:val="0"/>
        <w:ind w:left="221" w:hanging="221"/>
        <w:jc w:val="left"/>
        <w:rPr>
          <w:color w:val="000000" w:themeColor="text1"/>
        </w:rPr>
      </w:pPr>
    </w:p>
    <w:p w14:paraId="26F2FD9C" w14:textId="1AD7A00F" w:rsidR="003D124F" w:rsidRDefault="0024736B" w:rsidP="00506B39">
      <w:pPr>
        <w:adjustRightInd w:val="0"/>
        <w:ind w:left="442" w:hanging="221"/>
        <w:jc w:val="left"/>
        <w:rPr>
          <w:color w:val="000000" w:themeColor="text1"/>
        </w:rPr>
      </w:pPr>
      <w:r w:rsidRPr="0060079D">
        <w:rPr>
          <w:rFonts w:hint="eastAsia"/>
          <w:color w:val="000000" w:themeColor="text1"/>
        </w:rPr>
        <w:t>（権限の委任）</w:t>
      </w:r>
    </w:p>
    <w:p w14:paraId="110D5194" w14:textId="77777777" w:rsidR="003D124F" w:rsidRDefault="0024736B" w:rsidP="00506B39">
      <w:pPr>
        <w:adjustRightInd w:val="0"/>
        <w:ind w:left="442" w:hanging="221"/>
        <w:jc w:val="left"/>
        <w:rPr>
          <w:color w:val="000000" w:themeColor="text1"/>
        </w:rPr>
      </w:pPr>
      <w:r w:rsidRPr="0060079D">
        <w:rPr>
          <w:color w:val="000000" w:themeColor="text1"/>
        </w:rPr>
        <w:t>(Delegation of Authority)</w:t>
      </w:r>
    </w:p>
    <w:p w14:paraId="4F1E078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第三十四条　法第五十四条第一項の規定により、次に掲げる厚生労働大臣の権限は、都道府県労働局長に委任する。ただし、厚生労働大臣が第一号から第四号まで及び第八号に掲げる権限を自ら行うことを妨げない。</w:t>
      </w:r>
    </w:p>
    <w:p w14:paraId="53C395B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34 (1) </w:t>
      </w:r>
      <w:r w:rsidR="0033671D" w:rsidRPr="0060079D">
        <w:rPr>
          <w:color w:val="000000" w:themeColor="text1"/>
        </w:rPr>
        <w:t>Pursuant to the provisions of Article 54, paragraph (1) of the Act, t</w:t>
      </w:r>
      <w:r w:rsidRPr="0060079D">
        <w:rPr>
          <w:color w:val="000000" w:themeColor="text1"/>
        </w:rPr>
        <w:t xml:space="preserve">he following </w:t>
      </w:r>
      <w:r w:rsidR="00AF3037" w:rsidRPr="0060079D">
        <w:rPr>
          <w:color w:val="000000" w:themeColor="text1"/>
        </w:rPr>
        <w:t>authorit</w:t>
      </w:r>
      <w:r w:rsidR="00EB4263">
        <w:rPr>
          <w:rFonts w:hint="eastAsia"/>
          <w:color w:val="000000" w:themeColor="text1"/>
        </w:rPr>
        <w:t>ies</w:t>
      </w:r>
      <w:r w:rsidR="0033671D" w:rsidRPr="0060079D">
        <w:rPr>
          <w:color w:val="000000" w:themeColor="text1"/>
        </w:rPr>
        <w:t xml:space="preserve"> </w:t>
      </w:r>
      <w:r w:rsidRPr="0060079D">
        <w:rPr>
          <w:color w:val="000000" w:themeColor="text1"/>
        </w:rPr>
        <w:t xml:space="preserve">of the Minister of Health, </w:t>
      </w:r>
      <w:proofErr w:type="spellStart"/>
      <w:r w:rsidRPr="0060079D">
        <w:rPr>
          <w:color w:val="000000" w:themeColor="text1"/>
        </w:rPr>
        <w:t>Labour</w:t>
      </w:r>
      <w:proofErr w:type="spellEnd"/>
      <w:r w:rsidRPr="0060079D">
        <w:rPr>
          <w:color w:val="000000" w:themeColor="text1"/>
        </w:rPr>
        <w:t xml:space="preserve"> and Welfare </w:t>
      </w:r>
      <w:r w:rsidR="00473C23">
        <w:rPr>
          <w:rFonts w:hint="eastAsia"/>
          <w:color w:val="000000" w:themeColor="text1"/>
        </w:rPr>
        <w:t>are</w:t>
      </w:r>
      <w:r w:rsidR="00AF3037" w:rsidRPr="0060079D">
        <w:rPr>
          <w:color w:val="000000" w:themeColor="text1"/>
        </w:rPr>
        <w:t xml:space="preserve"> </w:t>
      </w:r>
      <w:r w:rsidRPr="0060079D">
        <w:rPr>
          <w:color w:val="000000" w:themeColor="text1"/>
        </w:rPr>
        <w:t xml:space="preserve">delegated to the </w:t>
      </w:r>
      <w:r w:rsidR="00DC0BD7">
        <w:rPr>
          <w:rFonts w:hint="eastAsia"/>
          <w:color w:val="000000" w:themeColor="text1"/>
        </w:rPr>
        <w:t>d</w:t>
      </w:r>
      <w:r w:rsidRPr="0060079D">
        <w:rPr>
          <w:color w:val="000000" w:themeColor="text1"/>
        </w:rPr>
        <w:t xml:space="preserve">irector of the </w:t>
      </w:r>
      <w:r w:rsidR="00DC0BD7">
        <w:rPr>
          <w:rFonts w:hint="eastAsia"/>
          <w:color w:val="000000" w:themeColor="text1"/>
        </w:rPr>
        <w:t>p</w:t>
      </w:r>
      <w:r w:rsidRPr="0060079D">
        <w:rPr>
          <w:color w:val="000000" w:themeColor="text1"/>
        </w:rPr>
        <w:t xml:space="preserve">refectural </w:t>
      </w:r>
      <w:r w:rsidR="00DC0BD7">
        <w:rPr>
          <w:rFonts w:hint="eastAsia"/>
          <w:color w:val="000000" w:themeColor="text1"/>
        </w:rPr>
        <w:t>l</w:t>
      </w:r>
      <w:r w:rsidRPr="0060079D">
        <w:rPr>
          <w:color w:val="000000" w:themeColor="text1"/>
        </w:rPr>
        <w:t xml:space="preserve">abor </w:t>
      </w:r>
      <w:r w:rsidR="00DC0BD7">
        <w:rPr>
          <w:rFonts w:hint="eastAsia"/>
          <w:color w:val="000000" w:themeColor="text1"/>
        </w:rPr>
        <w:t>b</w:t>
      </w:r>
      <w:r w:rsidRPr="0060079D">
        <w:rPr>
          <w:color w:val="000000" w:themeColor="text1"/>
        </w:rPr>
        <w:t xml:space="preserve">ureau; provided, however, that this does not prevent the Minister from personally exercising the </w:t>
      </w:r>
      <w:r w:rsidR="00AF3037" w:rsidRPr="0060079D">
        <w:rPr>
          <w:color w:val="000000" w:themeColor="text1"/>
        </w:rPr>
        <w:t>authorit</w:t>
      </w:r>
      <w:r w:rsidR="000F3935">
        <w:rPr>
          <w:rFonts w:hint="eastAsia"/>
          <w:color w:val="000000" w:themeColor="text1"/>
        </w:rPr>
        <w:t>ies</w:t>
      </w:r>
      <w:r w:rsidR="0033671D" w:rsidRPr="0060079D">
        <w:rPr>
          <w:color w:val="000000" w:themeColor="text1"/>
        </w:rPr>
        <w:t xml:space="preserve"> </w:t>
      </w:r>
      <w:r w:rsidR="00445F01">
        <w:rPr>
          <w:rFonts w:hint="eastAsia"/>
          <w:color w:val="000000" w:themeColor="text1"/>
        </w:rPr>
        <w:t>listed</w:t>
      </w:r>
      <w:r w:rsidRPr="0060079D">
        <w:rPr>
          <w:color w:val="000000" w:themeColor="text1"/>
        </w:rPr>
        <w:t xml:space="preserve"> in items (</w:t>
      </w:r>
      <w:proofErr w:type="spellStart"/>
      <w:r w:rsidRPr="0060079D">
        <w:rPr>
          <w:color w:val="000000" w:themeColor="text1"/>
        </w:rPr>
        <w:t>i</w:t>
      </w:r>
      <w:proofErr w:type="spellEnd"/>
      <w:r w:rsidRPr="0060079D">
        <w:rPr>
          <w:color w:val="000000" w:themeColor="text1"/>
        </w:rPr>
        <w:t xml:space="preserve">) </w:t>
      </w:r>
      <w:r w:rsidR="008D51FE">
        <w:rPr>
          <w:rFonts w:hint="eastAsia"/>
          <w:color w:val="000000" w:themeColor="text1"/>
        </w:rPr>
        <w:t>through</w:t>
      </w:r>
      <w:r w:rsidR="00AF3037" w:rsidRPr="0060079D">
        <w:rPr>
          <w:color w:val="000000" w:themeColor="text1"/>
        </w:rPr>
        <w:t xml:space="preserve"> </w:t>
      </w:r>
      <w:r w:rsidRPr="0060079D">
        <w:rPr>
          <w:color w:val="000000" w:themeColor="text1"/>
        </w:rPr>
        <w:t>(iv) and item (viii):</w:t>
      </w:r>
    </w:p>
    <w:p w14:paraId="55232B87"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法第十条に規定する厚生労働大臣の権限</w:t>
      </w:r>
    </w:p>
    <w:p w14:paraId="453BA31E" w14:textId="77777777" w:rsidR="003D124F" w:rsidRDefault="0024736B" w:rsidP="00506B39">
      <w:pPr>
        <w:adjustRightInd w:val="0"/>
        <w:ind w:leftChars="97" w:left="441" w:hanging="221"/>
        <w:jc w:val="left"/>
        <w:rPr>
          <w:color w:val="000000" w:themeColor="text1"/>
        </w:rPr>
      </w:pPr>
      <w:r w:rsidRPr="0060079D">
        <w:rPr>
          <w:color w:val="000000" w:themeColor="text1"/>
        </w:rPr>
        <w:t>(</w:t>
      </w:r>
      <w:proofErr w:type="spellStart"/>
      <w:r w:rsidRPr="0060079D">
        <w:rPr>
          <w:color w:val="000000" w:themeColor="text1"/>
        </w:rPr>
        <w:t>i</w:t>
      </w:r>
      <w:proofErr w:type="spellEnd"/>
      <w:r w:rsidRPr="0060079D">
        <w:rPr>
          <w:color w:val="000000" w:themeColor="text1"/>
        </w:rPr>
        <w:t xml:space="preserve">)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10 of the Act;</w:t>
      </w:r>
    </w:p>
    <w:p w14:paraId="01BBEDD7"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法第十条の三第一項、第二項及び第四項に規定する厚生労働大臣の権限</w:t>
      </w:r>
    </w:p>
    <w:p w14:paraId="11052F04"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 the authority of the Minister of Health, </w:t>
      </w:r>
      <w:proofErr w:type="spellStart"/>
      <w:r w:rsidRPr="0060079D">
        <w:rPr>
          <w:color w:val="000000" w:themeColor="text1"/>
        </w:rPr>
        <w:t>Labour</w:t>
      </w:r>
      <w:proofErr w:type="spellEnd"/>
      <w:r w:rsidRPr="0060079D">
        <w:rPr>
          <w:color w:val="000000" w:themeColor="text1"/>
        </w:rPr>
        <w:t xml:space="preserve"> and Welfare</w:t>
      </w:r>
      <w:r w:rsidR="00172425" w:rsidRPr="0060079D">
        <w:rPr>
          <w:color w:val="000000" w:themeColor="text1"/>
        </w:rPr>
        <w:t xml:space="preserve"> </w:t>
      </w:r>
      <w:r w:rsidRPr="0060079D">
        <w:rPr>
          <w:color w:val="000000" w:themeColor="text1"/>
        </w:rPr>
        <w:t>provided for in Article 10-3, paragraphs (1), (2)</w:t>
      </w:r>
      <w:r w:rsidR="000C36A9">
        <w:rPr>
          <w:rFonts w:hint="eastAsia"/>
          <w:color w:val="000000" w:themeColor="text1"/>
        </w:rPr>
        <w:t>,</w:t>
      </w:r>
      <w:r w:rsidRPr="0060079D">
        <w:rPr>
          <w:color w:val="000000" w:themeColor="text1"/>
        </w:rPr>
        <w:t xml:space="preserve"> and (4) of the Act;</w:t>
      </w:r>
    </w:p>
    <w:p w14:paraId="2B3FD18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法第十八条に規定する厚生労働大臣の権限</w:t>
      </w:r>
    </w:p>
    <w:p w14:paraId="0724F08B"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18 of the Act;</w:t>
      </w:r>
    </w:p>
    <w:p w14:paraId="6191FD8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法第二十条第二項に規定する厚生労働大臣の権限</w:t>
      </w:r>
    </w:p>
    <w:p w14:paraId="761D6ADA"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(iv)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20, paragraph (2) of the Act.</w:t>
      </w:r>
    </w:p>
    <w:p w14:paraId="4BE859C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法第三十八条第二項（法第四十五条において準用する場合を含む。）に規定する厚生労働大臣の権限</w:t>
      </w:r>
    </w:p>
    <w:p w14:paraId="01B21511"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38, paragraph (2) of the Act (including </w:t>
      </w:r>
      <w:r w:rsidR="007E0E3A">
        <w:rPr>
          <w:rFonts w:hint="eastAsia"/>
          <w:color w:val="000000" w:themeColor="text1"/>
        </w:rPr>
        <w:t>cases</w:t>
      </w:r>
      <w:r w:rsidRPr="0060079D">
        <w:rPr>
          <w:color w:val="000000" w:themeColor="text1"/>
        </w:rPr>
        <w:t xml:space="preserve"> applied mutatis mutandis</w:t>
      </w:r>
      <w:r w:rsidR="003365B1" w:rsidRPr="0060079D">
        <w:rPr>
          <w:color w:val="000000" w:themeColor="text1"/>
        </w:rPr>
        <w:t xml:space="preserve"> pursuant to</w:t>
      </w:r>
      <w:r w:rsidRPr="0060079D">
        <w:rPr>
          <w:color w:val="000000" w:themeColor="text1"/>
        </w:rPr>
        <w:t xml:space="preserve"> Article 45 of the Act);</w:t>
      </w:r>
    </w:p>
    <w:p w14:paraId="2C0F9BD6"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六　法第三十八条第五項（法第四十五条において準用する場合を含む。）に規定する厚生労働大臣の権限</w:t>
      </w:r>
    </w:p>
    <w:p w14:paraId="651519AF"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w:t>
      </w:r>
      <w:r w:rsidRPr="0060079D">
        <w:rPr>
          <w:color w:val="000000" w:themeColor="text1"/>
        </w:rPr>
        <w:lastRenderedPageBreak/>
        <w:t xml:space="preserve">Article 38, paragraph (5) of the Act (including </w:t>
      </w:r>
      <w:r w:rsidR="00C80482">
        <w:rPr>
          <w:rFonts w:hint="eastAsia"/>
          <w:color w:val="000000" w:themeColor="text1"/>
        </w:rPr>
        <w:t>cases</w:t>
      </w:r>
      <w:r w:rsidRPr="0060079D">
        <w:rPr>
          <w:color w:val="000000" w:themeColor="text1"/>
        </w:rPr>
        <w:t xml:space="preserve"> applied mutatis mutandis </w:t>
      </w:r>
      <w:r w:rsidR="003365B1" w:rsidRPr="0060079D">
        <w:rPr>
          <w:color w:val="000000" w:themeColor="text1"/>
        </w:rPr>
        <w:t>pursuant to</w:t>
      </w:r>
      <w:r w:rsidRPr="0060079D">
        <w:rPr>
          <w:color w:val="000000" w:themeColor="text1"/>
        </w:rPr>
        <w:t xml:space="preserve"> Article 45 of the Act);</w:t>
      </w:r>
    </w:p>
    <w:p w14:paraId="5DE9B36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七　法第三十八条第六項において読み替えて適用する労働者派遣法第五条第二項並びに法第三十八条第六項において適用する労働者派遣法第十一条第一項、第十三条第一項及び第二十三条第一項に規定する厚生労働大臣の権限</w:t>
      </w:r>
    </w:p>
    <w:p w14:paraId="610CE333"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5, paragraph (2) of the </w:t>
      </w:r>
      <w:r w:rsidR="00F42373" w:rsidRPr="0060079D">
        <w:rPr>
          <w:color w:val="000000" w:themeColor="text1"/>
        </w:rPr>
        <w:t>Worker Dispatching</w:t>
      </w:r>
      <w:r w:rsidRPr="0060079D">
        <w:rPr>
          <w:color w:val="000000" w:themeColor="text1"/>
        </w:rPr>
        <w:t xml:space="preserve"> Act, as applied by </w:t>
      </w:r>
      <w:r w:rsidR="00F460C0">
        <w:rPr>
          <w:rFonts w:hint="eastAsia"/>
          <w:color w:val="000000" w:themeColor="text1"/>
        </w:rPr>
        <w:t>deemed replacement of</w:t>
      </w:r>
      <w:r w:rsidRPr="0060079D">
        <w:rPr>
          <w:color w:val="000000" w:themeColor="text1"/>
        </w:rPr>
        <w:t xml:space="preserve"> terms </w:t>
      </w:r>
      <w:r w:rsidR="00D0111C">
        <w:rPr>
          <w:rFonts w:hint="eastAsia"/>
          <w:color w:val="000000" w:themeColor="text1"/>
        </w:rPr>
        <w:t>pursuant to</w:t>
      </w:r>
      <w:r w:rsidRPr="0060079D">
        <w:rPr>
          <w:color w:val="000000" w:themeColor="text1"/>
        </w:rPr>
        <w:t xml:space="preserve"> Article 38, paragraph (6) of the Act, as well as </w:t>
      </w:r>
      <w:r w:rsidR="00D0111C">
        <w:rPr>
          <w:rFonts w:hint="eastAsia"/>
          <w:color w:val="000000" w:themeColor="text1"/>
        </w:rPr>
        <w:t xml:space="preserve">in </w:t>
      </w:r>
      <w:r w:rsidRPr="0060079D">
        <w:rPr>
          <w:color w:val="000000" w:themeColor="text1"/>
        </w:rPr>
        <w:t xml:space="preserve">Article 11, paragraph (1), Article 13, paragraph (1), and Article 23, paragraph (1) of the </w:t>
      </w:r>
      <w:r w:rsidR="00F42373" w:rsidRPr="0060079D">
        <w:rPr>
          <w:color w:val="000000" w:themeColor="text1"/>
        </w:rPr>
        <w:t>Worker Dispatching</w:t>
      </w:r>
      <w:r w:rsidRPr="0060079D">
        <w:rPr>
          <w:color w:val="000000" w:themeColor="text1"/>
        </w:rPr>
        <w:t xml:space="preserve"> Act, as applied </w:t>
      </w:r>
      <w:r w:rsidR="003832CA">
        <w:rPr>
          <w:rFonts w:hint="eastAsia"/>
          <w:color w:val="000000" w:themeColor="text1"/>
        </w:rPr>
        <w:t>pursuant to</w:t>
      </w:r>
      <w:r w:rsidRPr="0060079D">
        <w:rPr>
          <w:color w:val="000000" w:themeColor="text1"/>
        </w:rPr>
        <w:t xml:space="preserve"> Article 38, paragraph (6) of the Act;</w:t>
      </w:r>
    </w:p>
    <w:p w14:paraId="10F89D2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八　法第五十二条第二項に規定する厚生労働大臣の権限</w:t>
      </w:r>
    </w:p>
    <w:p w14:paraId="6375A8AF" w14:textId="77777777" w:rsidR="003D124F" w:rsidRDefault="0024736B" w:rsidP="00506B39">
      <w:pPr>
        <w:adjustRightInd w:val="0"/>
        <w:ind w:leftChars="97" w:left="441" w:hanging="221"/>
        <w:jc w:val="left"/>
        <w:rPr>
          <w:color w:val="000000" w:themeColor="text1"/>
        </w:rPr>
      </w:pPr>
      <w:r w:rsidRPr="0060079D">
        <w:rPr>
          <w:color w:val="000000" w:themeColor="text1"/>
        </w:rPr>
        <w:t xml:space="preserve">(viii) the authority of the Minister of Health, </w:t>
      </w:r>
      <w:proofErr w:type="spellStart"/>
      <w:r w:rsidRPr="0060079D">
        <w:rPr>
          <w:color w:val="000000" w:themeColor="text1"/>
        </w:rPr>
        <w:t>Labour</w:t>
      </w:r>
      <w:proofErr w:type="spellEnd"/>
      <w:r w:rsidRPr="0060079D">
        <w:rPr>
          <w:color w:val="000000" w:themeColor="text1"/>
        </w:rPr>
        <w:t xml:space="preserve"> and Welfare provided for in Article 52, paragraph (2) of the Act.</w:t>
      </w:r>
    </w:p>
    <w:p w14:paraId="13ABAA9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五十四条第二項の規定により、前項第一号から第四号まで及び第八号に掲げる権限は、管轄公共職業安定所の長に委任する。ただし、都道府県労働局長が前項第一号から第四号までに掲げる権限を自ら行うことを妨げない。</w:t>
      </w:r>
    </w:p>
    <w:p w14:paraId="59C31B32" w14:textId="77777777" w:rsidR="003D124F" w:rsidRDefault="0024736B" w:rsidP="008642EE">
      <w:pPr>
        <w:adjustRightInd w:val="0"/>
        <w:ind w:left="221" w:hanging="221"/>
        <w:jc w:val="left"/>
        <w:rPr>
          <w:color w:val="000000" w:themeColor="text1"/>
        </w:rPr>
      </w:pPr>
      <w:r w:rsidRPr="0060079D">
        <w:rPr>
          <w:color w:val="000000" w:themeColor="text1"/>
        </w:rPr>
        <w:t>(2) The authorit</w:t>
      </w:r>
      <w:r w:rsidR="003365B1" w:rsidRPr="0060079D">
        <w:rPr>
          <w:color w:val="000000" w:themeColor="text1"/>
        </w:rPr>
        <w:t xml:space="preserve">y </w:t>
      </w:r>
      <w:r w:rsidR="009761E2">
        <w:rPr>
          <w:rFonts w:hint="eastAsia"/>
          <w:color w:val="000000" w:themeColor="text1"/>
        </w:rPr>
        <w:t>listed</w:t>
      </w:r>
      <w:r w:rsidR="003365B1" w:rsidRPr="0060079D">
        <w:rPr>
          <w:color w:val="000000" w:themeColor="text1"/>
        </w:rPr>
        <w:t xml:space="preserve"> </w:t>
      </w:r>
      <w:r w:rsidRPr="0060079D">
        <w:rPr>
          <w:color w:val="000000" w:themeColor="text1"/>
        </w:rPr>
        <w:t>in items (</w:t>
      </w:r>
      <w:proofErr w:type="spellStart"/>
      <w:r w:rsidRPr="0060079D">
        <w:rPr>
          <w:color w:val="000000" w:themeColor="text1"/>
        </w:rPr>
        <w:t>i</w:t>
      </w:r>
      <w:proofErr w:type="spellEnd"/>
      <w:r w:rsidRPr="0060079D">
        <w:rPr>
          <w:color w:val="000000" w:themeColor="text1"/>
        </w:rPr>
        <w:t xml:space="preserve">) </w:t>
      </w:r>
      <w:r w:rsidR="00E94339">
        <w:rPr>
          <w:rFonts w:hint="eastAsia"/>
          <w:color w:val="000000" w:themeColor="text1"/>
        </w:rPr>
        <w:t>through</w:t>
      </w:r>
      <w:r w:rsidR="0012670B" w:rsidRPr="0060079D">
        <w:rPr>
          <w:color w:val="000000" w:themeColor="text1"/>
        </w:rPr>
        <w:t xml:space="preserve"> </w:t>
      </w:r>
      <w:r w:rsidRPr="0060079D">
        <w:rPr>
          <w:color w:val="000000" w:themeColor="text1"/>
        </w:rPr>
        <w:t xml:space="preserve">(iv) and item (viii) of the preceding paragraph </w:t>
      </w:r>
      <w:r w:rsidR="003365B1" w:rsidRPr="0060079D">
        <w:rPr>
          <w:color w:val="000000" w:themeColor="text1"/>
        </w:rPr>
        <w:t xml:space="preserve">is </w:t>
      </w:r>
      <w:r w:rsidRPr="0060079D">
        <w:rPr>
          <w:color w:val="000000" w:themeColor="text1"/>
        </w:rPr>
        <w:t xml:space="preserve">delegated to the </w:t>
      </w:r>
      <w:r w:rsidR="00421376">
        <w:rPr>
          <w:rFonts w:hint="eastAsia"/>
          <w:color w:val="000000" w:themeColor="text1"/>
        </w:rPr>
        <w:t>c</w:t>
      </w:r>
      <w:r w:rsidRPr="0060079D">
        <w:rPr>
          <w:color w:val="000000" w:themeColor="text1"/>
        </w:rPr>
        <w:t xml:space="preserve">hief of the </w:t>
      </w:r>
      <w:r w:rsidR="00421376">
        <w:rPr>
          <w:rFonts w:hint="eastAsia"/>
          <w:color w:val="000000" w:themeColor="text1"/>
        </w:rPr>
        <w:t>p</w:t>
      </w:r>
      <w:r w:rsidRPr="0060079D">
        <w:rPr>
          <w:color w:val="000000" w:themeColor="text1"/>
        </w:rPr>
        <w:t xml:space="preserve">ublic </w:t>
      </w:r>
      <w:r w:rsidR="00421376">
        <w:rPr>
          <w:rFonts w:hint="eastAsia"/>
          <w:color w:val="000000" w:themeColor="text1"/>
        </w:rPr>
        <w:t>e</w:t>
      </w:r>
      <w:r w:rsidRPr="0060079D">
        <w:rPr>
          <w:color w:val="000000" w:themeColor="text1"/>
        </w:rPr>
        <w:t xml:space="preserve">mployment </w:t>
      </w:r>
      <w:r w:rsidR="00421376">
        <w:rPr>
          <w:rFonts w:hint="eastAsia"/>
          <w:color w:val="000000" w:themeColor="text1"/>
        </w:rPr>
        <w:t>s</w:t>
      </w:r>
      <w:r w:rsidRPr="0060079D">
        <w:rPr>
          <w:color w:val="000000" w:themeColor="text1"/>
        </w:rPr>
        <w:t xml:space="preserve">ecurity </w:t>
      </w:r>
      <w:r w:rsidR="00421376">
        <w:rPr>
          <w:rFonts w:hint="eastAsia"/>
          <w:color w:val="000000" w:themeColor="text1"/>
        </w:rPr>
        <w:t>o</w:t>
      </w:r>
      <w:r w:rsidRPr="0060079D">
        <w:rPr>
          <w:color w:val="000000" w:themeColor="text1"/>
        </w:rPr>
        <w:t>ffice</w:t>
      </w:r>
      <w:r w:rsidR="00634A61">
        <w:rPr>
          <w:rFonts w:hint="eastAsia"/>
          <w:color w:val="000000" w:themeColor="text1"/>
        </w:rPr>
        <w:t xml:space="preserve"> having jurisdiction</w:t>
      </w:r>
      <w:r w:rsidRPr="0060079D">
        <w:rPr>
          <w:color w:val="000000" w:themeColor="text1"/>
        </w:rPr>
        <w:t xml:space="preserve">, pursuant to the provisions of Article 54, paragraph (2) of the Act; provided, however, that this does not prevent the </w:t>
      </w:r>
      <w:r w:rsidR="00293EEE">
        <w:rPr>
          <w:rFonts w:hint="eastAsia"/>
          <w:color w:val="000000" w:themeColor="text1"/>
        </w:rPr>
        <w:t>d</w:t>
      </w:r>
      <w:r w:rsidRPr="0060079D">
        <w:rPr>
          <w:color w:val="000000" w:themeColor="text1"/>
        </w:rPr>
        <w:t xml:space="preserve">irector of the </w:t>
      </w:r>
      <w:r w:rsidR="00293EEE">
        <w:rPr>
          <w:rFonts w:hint="eastAsia"/>
          <w:color w:val="000000" w:themeColor="text1"/>
        </w:rPr>
        <w:t>p</w:t>
      </w:r>
      <w:r w:rsidRPr="0060079D">
        <w:rPr>
          <w:color w:val="000000" w:themeColor="text1"/>
        </w:rPr>
        <w:t xml:space="preserve">refectural </w:t>
      </w:r>
      <w:r w:rsidR="00293EEE">
        <w:rPr>
          <w:rFonts w:hint="eastAsia"/>
          <w:color w:val="000000" w:themeColor="text1"/>
        </w:rPr>
        <w:t>l</w:t>
      </w:r>
      <w:r w:rsidRPr="0060079D">
        <w:rPr>
          <w:color w:val="000000" w:themeColor="text1"/>
        </w:rPr>
        <w:t xml:space="preserve">abor </w:t>
      </w:r>
      <w:r w:rsidR="00293EEE">
        <w:rPr>
          <w:rFonts w:hint="eastAsia"/>
          <w:color w:val="000000" w:themeColor="text1"/>
        </w:rPr>
        <w:t>b</w:t>
      </w:r>
      <w:r w:rsidRPr="0060079D">
        <w:rPr>
          <w:color w:val="000000" w:themeColor="text1"/>
        </w:rPr>
        <w:t xml:space="preserve">ureau from personally exercising </w:t>
      </w:r>
      <w:r w:rsidR="00293EEE">
        <w:rPr>
          <w:rFonts w:hint="eastAsia"/>
          <w:color w:val="000000" w:themeColor="text1"/>
        </w:rPr>
        <w:t>such</w:t>
      </w:r>
      <w:r w:rsidR="00293EEE" w:rsidRPr="0060079D">
        <w:rPr>
          <w:color w:val="000000" w:themeColor="text1"/>
        </w:rPr>
        <w:t xml:space="preserve"> </w:t>
      </w:r>
      <w:r w:rsidR="003365B1" w:rsidRPr="0060079D">
        <w:rPr>
          <w:color w:val="000000" w:themeColor="text1"/>
        </w:rPr>
        <w:t>authority</w:t>
      </w:r>
      <w:r w:rsidRPr="0060079D">
        <w:rPr>
          <w:color w:val="000000" w:themeColor="text1"/>
        </w:rPr>
        <w:t>.</w:t>
      </w:r>
    </w:p>
    <w:p w14:paraId="0259A2B3" w14:textId="77777777" w:rsidR="00506B39" w:rsidRDefault="00506B39" w:rsidP="008642EE">
      <w:pPr>
        <w:adjustRightInd w:val="0"/>
        <w:ind w:left="221" w:hanging="221"/>
        <w:jc w:val="left"/>
        <w:rPr>
          <w:color w:val="000000" w:themeColor="text1"/>
        </w:rPr>
      </w:pPr>
    </w:p>
    <w:p w14:paraId="21B9D65D" w14:textId="23E0CE5E"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附　則</w:t>
      </w:r>
    </w:p>
    <w:p w14:paraId="42837A7E" w14:textId="77777777" w:rsidR="003D124F" w:rsidRDefault="0024736B" w:rsidP="00506B39">
      <w:pPr>
        <w:adjustRightInd w:val="0"/>
        <w:ind w:leftChars="291" w:left="881" w:hanging="221"/>
        <w:jc w:val="left"/>
        <w:rPr>
          <w:color w:val="000000" w:themeColor="text1"/>
        </w:rPr>
      </w:pPr>
      <w:r w:rsidRPr="00506B39">
        <w:rPr>
          <w:b/>
          <w:bCs/>
          <w:color w:val="000000" w:themeColor="text1"/>
        </w:rPr>
        <w:t>Supplementary Provisions</w:t>
      </w:r>
    </w:p>
    <w:p w14:paraId="3AB2F705" w14:textId="77777777" w:rsidR="00506B39" w:rsidRDefault="00506B39" w:rsidP="008642EE">
      <w:pPr>
        <w:adjustRightInd w:val="0"/>
        <w:ind w:left="221" w:hanging="221"/>
        <w:jc w:val="left"/>
        <w:rPr>
          <w:color w:val="000000" w:themeColor="text1"/>
        </w:rPr>
      </w:pPr>
    </w:p>
    <w:p w14:paraId="79A92980"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3B58826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41F72E75"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この省令は、法の施行の日（昭和四十六年十月一日）から施行する。</w:t>
      </w:r>
    </w:p>
    <w:p w14:paraId="12EC4BCE"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943EED" w:rsidRPr="0060079D">
        <w:rPr>
          <w:color w:val="000000" w:themeColor="text1"/>
        </w:rPr>
        <w:t>on</w:t>
      </w:r>
      <w:r w:rsidRPr="0060079D">
        <w:rPr>
          <w:color w:val="000000" w:themeColor="text1"/>
        </w:rPr>
        <w:t xml:space="preserve"> the date the Act </w:t>
      </w:r>
      <w:r w:rsidR="00B119F5">
        <w:rPr>
          <w:rFonts w:hint="eastAsia"/>
          <w:color w:val="000000" w:themeColor="text1"/>
        </w:rPr>
        <w:t xml:space="preserve">is enforced </w:t>
      </w:r>
      <w:r w:rsidRPr="0060079D">
        <w:rPr>
          <w:color w:val="000000" w:themeColor="text1"/>
        </w:rPr>
        <w:t>(October 1, 1971).</w:t>
      </w:r>
    </w:p>
    <w:p w14:paraId="01507603" w14:textId="77777777" w:rsidR="00506B39" w:rsidRDefault="00506B39" w:rsidP="008642EE">
      <w:pPr>
        <w:adjustRightInd w:val="0"/>
        <w:ind w:left="221" w:hanging="221"/>
        <w:jc w:val="left"/>
        <w:rPr>
          <w:color w:val="000000" w:themeColor="text1"/>
        </w:rPr>
      </w:pPr>
    </w:p>
    <w:p w14:paraId="3855FB04" w14:textId="685AE001" w:rsidR="003D124F" w:rsidRDefault="0024736B" w:rsidP="00506B39">
      <w:pPr>
        <w:adjustRightInd w:val="0"/>
        <w:ind w:left="442" w:hanging="221"/>
        <w:jc w:val="left"/>
        <w:rPr>
          <w:color w:val="000000" w:themeColor="text1"/>
        </w:rPr>
      </w:pPr>
      <w:r w:rsidRPr="0060079D">
        <w:rPr>
          <w:rFonts w:hint="eastAsia"/>
          <w:color w:val="000000" w:themeColor="text1"/>
        </w:rPr>
        <w:t>（第七条の規定の適用に関する経過措置）</w:t>
      </w:r>
    </w:p>
    <w:p w14:paraId="67C71576" w14:textId="77777777" w:rsidR="003D124F" w:rsidRDefault="0024736B" w:rsidP="00506B39">
      <w:pPr>
        <w:adjustRightInd w:val="0"/>
        <w:ind w:left="442" w:hanging="221"/>
        <w:jc w:val="left"/>
        <w:rPr>
          <w:color w:val="000000" w:themeColor="text1"/>
        </w:rPr>
      </w:pPr>
      <w:r w:rsidRPr="0060079D">
        <w:rPr>
          <w:color w:val="000000" w:themeColor="text1"/>
        </w:rPr>
        <w:t>(Transitional Measures for the Application of the Provisions of Article 7)</w:t>
      </w:r>
    </w:p>
    <w:p w14:paraId="20989B6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際現に法による改正前の職業安定法（以下「旧職業安定法」という。）第二十七条第一項の認定を受けている者（同項の指示を受けている者に限り、法第二十二条の規定により手帳の発給を受けた者を除く。）及びこの省令の施行の日前に同項の認定を受けたことがある者は、第七条第二項第三号の規定の適用については、手帳の発給を受けたことがある者とみなす。この場合において、これらの者に係る認定がその効力を失つた日は、手帳がその効力を失つた日とみなす。</w:t>
      </w:r>
    </w:p>
    <w:p w14:paraId="060AEE84" w14:textId="77777777" w:rsidR="003D124F" w:rsidRDefault="0024736B" w:rsidP="008642EE">
      <w:pPr>
        <w:adjustRightInd w:val="0"/>
        <w:ind w:left="221" w:hanging="221"/>
        <w:jc w:val="left"/>
        <w:rPr>
          <w:color w:val="000000" w:themeColor="text1"/>
        </w:rPr>
      </w:pPr>
      <w:r w:rsidRPr="0060079D">
        <w:rPr>
          <w:color w:val="000000" w:themeColor="text1"/>
        </w:rPr>
        <w:t xml:space="preserve">(2) Persons who have </w:t>
      </w:r>
      <w:r w:rsidR="006F1B1A">
        <w:rPr>
          <w:rFonts w:hint="eastAsia"/>
          <w:color w:val="000000" w:themeColor="text1"/>
        </w:rPr>
        <w:t>obtained</w:t>
      </w:r>
      <w:r w:rsidR="006F1B1A" w:rsidRPr="0060079D">
        <w:rPr>
          <w:color w:val="000000" w:themeColor="text1"/>
        </w:rPr>
        <w:t xml:space="preserve"> </w:t>
      </w:r>
      <w:r w:rsidRPr="0060079D">
        <w:rPr>
          <w:color w:val="000000" w:themeColor="text1"/>
        </w:rPr>
        <w:t xml:space="preserve">the certification </w:t>
      </w:r>
      <w:r w:rsidR="00943EED" w:rsidRPr="0060079D">
        <w:rPr>
          <w:color w:val="000000" w:themeColor="text1"/>
        </w:rPr>
        <w:t xml:space="preserve">referred to </w:t>
      </w:r>
      <w:r w:rsidRPr="0060079D">
        <w:rPr>
          <w:color w:val="000000" w:themeColor="text1"/>
        </w:rPr>
        <w:t xml:space="preserve">in Article 27, paragraph </w:t>
      </w:r>
      <w:r w:rsidRPr="0060079D">
        <w:rPr>
          <w:color w:val="000000" w:themeColor="text1"/>
        </w:rPr>
        <w:lastRenderedPageBreak/>
        <w:t xml:space="preserve">(1) of the Employment Security Act </w:t>
      </w:r>
      <w:r w:rsidR="00943EED" w:rsidRPr="0060079D">
        <w:rPr>
          <w:color w:val="000000" w:themeColor="text1"/>
        </w:rPr>
        <w:t>before</w:t>
      </w:r>
      <w:r w:rsidRPr="0060079D">
        <w:rPr>
          <w:color w:val="000000" w:themeColor="text1"/>
        </w:rPr>
        <w:t xml:space="preserve"> </w:t>
      </w:r>
      <w:r w:rsidR="0050328C" w:rsidRPr="0060079D">
        <w:rPr>
          <w:color w:val="000000" w:themeColor="text1"/>
        </w:rPr>
        <w:t xml:space="preserve">amendment </w:t>
      </w:r>
      <w:r w:rsidRPr="0060079D">
        <w:rPr>
          <w:color w:val="000000" w:themeColor="text1"/>
        </w:rPr>
        <w:t xml:space="preserve">by the Act (referred to </w:t>
      </w:r>
      <w:r w:rsidR="00943EED" w:rsidRPr="0060079D">
        <w:rPr>
          <w:color w:val="000000" w:themeColor="text1"/>
        </w:rPr>
        <w:t xml:space="preserve">below </w:t>
      </w:r>
      <w:r w:rsidRPr="0060079D">
        <w:rPr>
          <w:color w:val="000000" w:themeColor="text1"/>
        </w:rPr>
        <w:t xml:space="preserve">as the "Former Employment Security Act") at the time of the enforcement of this Ministerial Order (limited to those who have received </w:t>
      </w:r>
      <w:r w:rsidR="00943EED" w:rsidRPr="0060079D">
        <w:rPr>
          <w:color w:val="000000" w:themeColor="text1"/>
        </w:rPr>
        <w:t xml:space="preserve">the </w:t>
      </w:r>
      <w:r w:rsidRPr="0060079D">
        <w:rPr>
          <w:color w:val="000000" w:themeColor="text1"/>
        </w:rPr>
        <w:t xml:space="preserve">instructions </w:t>
      </w:r>
      <w:r w:rsidR="00943EED" w:rsidRPr="0060079D">
        <w:rPr>
          <w:color w:val="000000" w:themeColor="text1"/>
        </w:rPr>
        <w:t>referred to</w:t>
      </w:r>
      <w:r w:rsidRPr="0060079D">
        <w:rPr>
          <w:color w:val="000000" w:themeColor="text1"/>
        </w:rPr>
        <w:t xml:space="preserve"> in th</w:t>
      </w:r>
      <w:r w:rsidR="00943EED" w:rsidRPr="0060079D">
        <w:rPr>
          <w:color w:val="000000" w:themeColor="text1"/>
        </w:rPr>
        <w:t>at</w:t>
      </w:r>
      <w:r w:rsidRPr="0060079D">
        <w:rPr>
          <w:color w:val="000000" w:themeColor="text1"/>
        </w:rPr>
        <w:t xml:space="preserve"> paragraph, and excluding those who have </w:t>
      </w:r>
      <w:r w:rsidR="003A5984">
        <w:rPr>
          <w:rFonts w:hint="eastAsia"/>
          <w:color w:val="000000" w:themeColor="text1"/>
        </w:rPr>
        <w:t>been issued</w:t>
      </w:r>
      <w:r w:rsidR="003A5984" w:rsidRPr="0060079D">
        <w:rPr>
          <w:color w:val="000000" w:themeColor="text1"/>
        </w:rPr>
        <w:t xml:space="preserve"> </w:t>
      </w:r>
      <w:r w:rsidRPr="0060079D">
        <w:rPr>
          <w:color w:val="000000" w:themeColor="text1"/>
        </w:rPr>
        <w:t xml:space="preserve">a </w:t>
      </w:r>
      <w:r w:rsidR="00FC3B6C">
        <w:rPr>
          <w:rFonts w:hint="eastAsia"/>
          <w:color w:val="000000" w:themeColor="text1"/>
        </w:rPr>
        <w:t>pocketbook</w:t>
      </w:r>
      <w:r w:rsidR="00943EED" w:rsidRPr="0060079D">
        <w:rPr>
          <w:color w:val="000000" w:themeColor="text1"/>
        </w:rPr>
        <w:t xml:space="preserve"> </w:t>
      </w:r>
      <w:r w:rsidRPr="0060079D">
        <w:rPr>
          <w:color w:val="000000" w:themeColor="text1"/>
        </w:rPr>
        <w:t>pursuant to the provisions of Article 22 of the Act)</w:t>
      </w:r>
      <w:r w:rsidR="0050328C" w:rsidRPr="0060079D">
        <w:rPr>
          <w:color w:val="000000" w:themeColor="text1"/>
        </w:rPr>
        <w:t>,</w:t>
      </w:r>
      <w:r w:rsidRPr="0060079D">
        <w:rPr>
          <w:color w:val="000000" w:themeColor="text1"/>
        </w:rPr>
        <w:t xml:space="preserve"> and persons who have </w:t>
      </w:r>
      <w:r w:rsidR="00FF2633">
        <w:rPr>
          <w:rFonts w:hint="eastAsia"/>
          <w:color w:val="000000" w:themeColor="text1"/>
        </w:rPr>
        <w:t>obtained</w:t>
      </w:r>
      <w:r w:rsidR="00FF2633" w:rsidRPr="0060079D">
        <w:rPr>
          <w:color w:val="000000" w:themeColor="text1"/>
        </w:rPr>
        <w:t xml:space="preserve"> </w:t>
      </w:r>
      <w:r w:rsidR="00FF2633">
        <w:rPr>
          <w:rFonts w:hint="eastAsia"/>
          <w:color w:val="000000" w:themeColor="text1"/>
        </w:rPr>
        <w:t>that</w:t>
      </w:r>
      <w:r w:rsidR="00FF2633" w:rsidRPr="0060079D">
        <w:rPr>
          <w:color w:val="000000" w:themeColor="text1"/>
        </w:rPr>
        <w:t xml:space="preserve"> </w:t>
      </w:r>
      <w:r w:rsidRPr="0060079D">
        <w:rPr>
          <w:color w:val="000000" w:themeColor="text1"/>
        </w:rPr>
        <w:t xml:space="preserve">certification </w:t>
      </w:r>
      <w:r w:rsidR="00943EED" w:rsidRPr="0060079D">
        <w:rPr>
          <w:color w:val="000000" w:themeColor="text1"/>
        </w:rPr>
        <w:t>before</w:t>
      </w:r>
      <w:r w:rsidRPr="0060079D">
        <w:rPr>
          <w:color w:val="000000" w:themeColor="text1"/>
        </w:rPr>
        <w:t xml:space="preserve"> the date of enforcement of this Ministerial Order</w:t>
      </w:r>
      <w:r w:rsidR="00114BF3">
        <w:rPr>
          <w:rFonts w:hint="eastAsia"/>
          <w:color w:val="000000" w:themeColor="text1"/>
        </w:rPr>
        <w:t>,</w:t>
      </w:r>
      <w:r w:rsidRPr="0060079D">
        <w:rPr>
          <w:color w:val="000000" w:themeColor="text1"/>
        </w:rPr>
        <w:t xml:space="preserve"> are deemed to have received </w:t>
      </w:r>
      <w:r w:rsidR="00114BF3">
        <w:rPr>
          <w:rFonts w:hint="eastAsia"/>
          <w:color w:val="000000" w:themeColor="text1"/>
        </w:rPr>
        <w:t>a</w:t>
      </w:r>
      <w:r w:rsidR="00114BF3" w:rsidRPr="0060079D">
        <w:rPr>
          <w:color w:val="000000" w:themeColor="text1"/>
        </w:rPr>
        <w:t xml:space="preserve"> </w:t>
      </w:r>
      <w:r w:rsidR="00A50977">
        <w:rPr>
          <w:rFonts w:hint="eastAsia"/>
          <w:color w:val="000000" w:themeColor="text1"/>
        </w:rPr>
        <w:t>pocketbook</w:t>
      </w:r>
      <w:r w:rsidR="00943EED" w:rsidRPr="0060079D">
        <w:rPr>
          <w:color w:val="000000" w:themeColor="text1"/>
        </w:rPr>
        <w:t xml:space="preserve"> </w:t>
      </w:r>
      <w:r w:rsidR="00CA31E0">
        <w:rPr>
          <w:rFonts w:hint="eastAsia"/>
          <w:color w:val="000000" w:themeColor="text1"/>
        </w:rPr>
        <w:t>for the purposes of</w:t>
      </w:r>
      <w:r w:rsidR="00943EED" w:rsidRPr="0060079D">
        <w:rPr>
          <w:color w:val="000000" w:themeColor="text1"/>
        </w:rPr>
        <w:t xml:space="preserve"> </w:t>
      </w:r>
      <w:r w:rsidRPr="0060079D">
        <w:rPr>
          <w:color w:val="000000" w:themeColor="text1"/>
        </w:rPr>
        <w:t xml:space="preserve">the application of the provisions of Article 7, paragraph (2), item (iii). In </w:t>
      </w:r>
      <w:r w:rsidR="0050328C" w:rsidRPr="0060079D">
        <w:rPr>
          <w:color w:val="000000" w:themeColor="text1"/>
        </w:rPr>
        <w:t xml:space="preserve">such </w:t>
      </w:r>
      <w:r w:rsidRPr="0060079D">
        <w:rPr>
          <w:color w:val="000000" w:themeColor="text1"/>
        </w:rPr>
        <w:t>cases, the da</w:t>
      </w:r>
      <w:r w:rsidR="00943EED" w:rsidRPr="0060079D">
        <w:rPr>
          <w:color w:val="000000" w:themeColor="text1"/>
        </w:rPr>
        <w:t>te</w:t>
      </w:r>
      <w:r w:rsidRPr="0060079D">
        <w:rPr>
          <w:color w:val="000000" w:themeColor="text1"/>
        </w:rPr>
        <w:t xml:space="preserve"> on which the certification </w:t>
      </w:r>
      <w:r w:rsidR="00943EED" w:rsidRPr="0060079D">
        <w:rPr>
          <w:color w:val="000000" w:themeColor="text1"/>
        </w:rPr>
        <w:t xml:space="preserve">concerning </w:t>
      </w:r>
      <w:r w:rsidRPr="0060079D">
        <w:rPr>
          <w:color w:val="000000" w:themeColor="text1"/>
        </w:rPr>
        <w:t>th</w:t>
      </w:r>
      <w:r w:rsidR="0071586B">
        <w:rPr>
          <w:rFonts w:hint="eastAsia"/>
          <w:color w:val="000000" w:themeColor="text1"/>
        </w:rPr>
        <w:t>o</w:t>
      </w:r>
      <w:r w:rsidRPr="0060079D">
        <w:rPr>
          <w:color w:val="000000" w:themeColor="text1"/>
        </w:rPr>
        <w:t xml:space="preserve">se persons ceased to be effective is deemed to be the </w:t>
      </w:r>
      <w:r w:rsidR="003D1315">
        <w:rPr>
          <w:rFonts w:hint="eastAsia"/>
          <w:color w:val="000000" w:themeColor="text1"/>
        </w:rPr>
        <w:t>date</w:t>
      </w:r>
      <w:r w:rsidR="003D1315" w:rsidRPr="0060079D">
        <w:rPr>
          <w:color w:val="000000" w:themeColor="text1"/>
        </w:rPr>
        <w:t xml:space="preserve"> </w:t>
      </w:r>
      <w:r w:rsidRPr="0060079D">
        <w:rPr>
          <w:color w:val="000000" w:themeColor="text1"/>
        </w:rPr>
        <w:t xml:space="preserve">on which the </w:t>
      </w:r>
      <w:r w:rsidR="001044FD">
        <w:rPr>
          <w:rFonts w:hint="eastAsia"/>
          <w:color w:val="000000" w:themeColor="text1"/>
        </w:rPr>
        <w:t>pocketbook</w:t>
      </w:r>
      <w:r w:rsidR="005B402D" w:rsidRPr="0060079D">
        <w:rPr>
          <w:color w:val="000000" w:themeColor="text1"/>
        </w:rPr>
        <w:t xml:space="preserve"> </w:t>
      </w:r>
      <w:r w:rsidRPr="0060079D">
        <w:rPr>
          <w:color w:val="000000" w:themeColor="text1"/>
        </w:rPr>
        <w:t>cease</w:t>
      </w:r>
      <w:r w:rsidR="001F4A30">
        <w:rPr>
          <w:rFonts w:hint="eastAsia"/>
          <w:color w:val="000000" w:themeColor="text1"/>
        </w:rPr>
        <w:t>d</w:t>
      </w:r>
      <w:r w:rsidRPr="0060079D">
        <w:rPr>
          <w:color w:val="000000" w:themeColor="text1"/>
        </w:rPr>
        <w:t xml:space="preserve"> to be effective.</w:t>
      </w:r>
    </w:p>
    <w:p w14:paraId="5E63F4D2" w14:textId="77777777" w:rsidR="00506B39" w:rsidRDefault="00506B39" w:rsidP="008642EE">
      <w:pPr>
        <w:adjustRightInd w:val="0"/>
        <w:ind w:left="221" w:hanging="221"/>
        <w:jc w:val="left"/>
        <w:rPr>
          <w:color w:val="000000" w:themeColor="text1"/>
        </w:rPr>
      </w:pPr>
    </w:p>
    <w:p w14:paraId="2D091D05" w14:textId="527E9D43" w:rsidR="003D124F" w:rsidRDefault="0024736B" w:rsidP="00506B39">
      <w:pPr>
        <w:adjustRightInd w:val="0"/>
        <w:ind w:left="442" w:hanging="221"/>
        <w:jc w:val="left"/>
        <w:rPr>
          <w:color w:val="000000" w:themeColor="text1"/>
        </w:rPr>
      </w:pPr>
      <w:r w:rsidRPr="0060079D">
        <w:rPr>
          <w:rFonts w:hint="eastAsia"/>
          <w:color w:val="000000" w:themeColor="text1"/>
        </w:rPr>
        <w:t>（第八条の規定の適用に関する経過措置）</w:t>
      </w:r>
    </w:p>
    <w:p w14:paraId="29DC810E" w14:textId="77777777" w:rsidR="003D124F" w:rsidRDefault="0024736B" w:rsidP="00506B39">
      <w:pPr>
        <w:adjustRightInd w:val="0"/>
        <w:ind w:left="442" w:hanging="221"/>
        <w:jc w:val="left"/>
        <w:rPr>
          <w:color w:val="000000" w:themeColor="text1"/>
        </w:rPr>
      </w:pPr>
      <w:r w:rsidRPr="0060079D">
        <w:rPr>
          <w:color w:val="000000" w:themeColor="text1"/>
        </w:rPr>
        <w:t>(Transitional Measures for the Application of the Provisions of Article 8)</w:t>
      </w:r>
    </w:p>
    <w:p w14:paraId="0D0E699F"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この省令の施行の際現に旧職業安定法第二十七条第一項の指示を受けている者であつて、法第二十二条の規定に該当するものに発給する手帳の有効期間は、第八条第一項の規定にかかわらず、手帳の発給の日から当該指示に係る旧職業安定法第二十六条第一項の就職促進の措置が終了するまでの間とする。ただし、当該指示に係る同項の就職促進の措置の期間が六月未満であるときは、手帳の発給の日から当該就職促進の措置が開始された日から起算して六月が経過する日までの間とする。</w:t>
      </w:r>
    </w:p>
    <w:p w14:paraId="1FCCDFBB" w14:textId="77777777" w:rsidR="003D124F" w:rsidRDefault="0024736B" w:rsidP="008642EE">
      <w:pPr>
        <w:adjustRightInd w:val="0"/>
        <w:ind w:left="221" w:hanging="221"/>
        <w:jc w:val="left"/>
        <w:rPr>
          <w:color w:val="000000" w:themeColor="text1"/>
        </w:rPr>
      </w:pPr>
      <w:r w:rsidRPr="0060079D">
        <w:rPr>
          <w:color w:val="000000" w:themeColor="text1"/>
        </w:rPr>
        <w:t xml:space="preserve">(3) Notwithstanding the provisions of Article 8, paragraph (1), the validity period of a </w:t>
      </w:r>
      <w:r w:rsidR="00A254CE">
        <w:rPr>
          <w:rFonts w:hint="eastAsia"/>
          <w:color w:val="000000" w:themeColor="text1"/>
        </w:rPr>
        <w:t>pocket</w:t>
      </w:r>
      <w:r w:rsidR="004278CE" w:rsidRPr="0060079D">
        <w:rPr>
          <w:color w:val="000000" w:themeColor="text1"/>
        </w:rPr>
        <w:t xml:space="preserve">book </w:t>
      </w:r>
      <w:r w:rsidRPr="0060079D">
        <w:rPr>
          <w:color w:val="000000" w:themeColor="text1"/>
        </w:rPr>
        <w:t>issued to a person who</w:t>
      </w:r>
      <w:r w:rsidR="00E30BEE">
        <w:rPr>
          <w:rFonts w:hint="eastAsia"/>
          <w:color w:val="000000" w:themeColor="text1"/>
        </w:rPr>
        <w:t>,</w:t>
      </w:r>
      <w:r w:rsidRPr="0060079D">
        <w:rPr>
          <w:color w:val="000000" w:themeColor="text1"/>
        </w:rPr>
        <w:t xml:space="preserve"> </w:t>
      </w:r>
      <w:r w:rsidR="00E30BEE">
        <w:rPr>
          <w:rFonts w:hint="eastAsia"/>
          <w:color w:val="000000" w:themeColor="text1"/>
        </w:rPr>
        <w:t>at</w:t>
      </w:r>
      <w:r w:rsidR="00E30BEE" w:rsidRPr="00D52382">
        <w:rPr>
          <w:color w:val="000000" w:themeColor="text1"/>
        </w:rPr>
        <w:t xml:space="preserve"> the time of enforcement of this Ministerial Order</w:t>
      </w:r>
      <w:r w:rsidR="00607539">
        <w:rPr>
          <w:rFonts w:hint="eastAsia"/>
          <w:color w:val="000000" w:themeColor="text1"/>
        </w:rPr>
        <w:t>,</w:t>
      </w:r>
      <w:r w:rsidR="00E30BEE" w:rsidRPr="00E30BEE">
        <w:rPr>
          <w:color w:val="000000" w:themeColor="text1"/>
        </w:rPr>
        <w:t xml:space="preserve"> </w:t>
      </w:r>
      <w:r w:rsidRPr="0060079D">
        <w:rPr>
          <w:color w:val="000000" w:themeColor="text1"/>
        </w:rPr>
        <w:t xml:space="preserve">has received instructions </w:t>
      </w:r>
      <w:r w:rsidR="00261117">
        <w:rPr>
          <w:rFonts w:hint="eastAsia"/>
          <w:color w:val="000000" w:themeColor="text1"/>
        </w:rPr>
        <w:t>referred to in</w:t>
      </w:r>
      <w:r w:rsidRPr="0060079D">
        <w:rPr>
          <w:color w:val="000000" w:themeColor="text1"/>
        </w:rPr>
        <w:t xml:space="preserve"> Article 27, paragraph (1) of the Former Employment Security Act and falls under the provisions of Article 22 of the Act</w:t>
      </w:r>
      <w:r w:rsidR="00ED04E2">
        <w:rPr>
          <w:rFonts w:hint="eastAsia"/>
          <w:color w:val="000000" w:themeColor="text1"/>
        </w:rPr>
        <w:t>,</w:t>
      </w:r>
      <w:r w:rsidRPr="0060079D">
        <w:rPr>
          <w:color w:val="000000" w:themeColor="text1"/>
        </w:rPr>
        <w:t xml:space="preserve"> is the period from the date of issuance of the </w:t>
      </w:r>
      <w:r w:rsidR="000A2544">
        <w:rPr>
          <w:rFonts w:hint="eastAsia"/>
          <w:color w:val="000000" w:themeColor="text1"/>
        </w:rPr>
        <w:t>pocket</w:t>
      </w:r>
      <w:r w:rsidR="004278CE" w:rsidRPr="0060079D">
        <w:rPr>
          <w:color w:val="000000" w:themeColor="text1"/>
        </w:rPr>
        <w:t xml:space="preserve">book </w:t>
      </w:r>
      <w:r w:rsidRPr="0060079D">
        <w:rPr>
          <w:color w:val="000000" w:themeColor="text1"/>
        </w:rPr>
        <w:t xml:space="preserve">until the completion of the employment promotion measures </w:t>
      </w:r>
      <w:r w:rsidR="004278CE" w:rsidRPr="0060079D">
        <w:rPr>
          <w:color w:val="000000" w:themeColor="text1"/>
        </w:rPr>
        <w:t>referred to</w:t>
      </w:r>
      <w:r w:rsidRPr="0060079D">
        <w:rPr>
          <w:color w:val="000000" w:themeColor="text1"/>
        </w:rPr>
        <w:t xml:space="preserve"> in Article 26, paragraph (1) of the Former Employment Security Act </w:t>
      </w:r>
      <w:r w:rsidR="00BF7BD1">
        <w:rPr>
          <w:rFonts w:hint="eastAsia"/>
          <w:color w:val="000000" w:themeColor="text1"/>
        </w:rPr>
        <w:t>regarding</w:t>
      </w:r>
      <w:r w:rsidRPr="0060079D">
        <w:rPr>
          <w:color w:val="000000" w:themeColor="text1"/>
        </w:rPr>
        <w:t xml:space="preserve"> the instructions; provided, however, that if the period of </w:t>
      </w:r>
      <w:r w:rsidR="008045C9">
        <w:rPr>
          <w:rFonts w:hint="eastAsia"/>
          <w:color w:val="000000" w:themeColor="text1"/>
        </w:rPr>
        <w:t>those</w:t>
      </w:r>
      <w:r w:rsidR="008045C9" w:rsidRPr="0060079D">
        <w:rPr>
          <w:color w:val="000000" w:themeColor="text1"/>
        </w:rPr>
        <w:t xml:space="preserve"> </w:t>
      </w:r>
      <w:r w:rsidRPr="0060079D">
        <w:rPr>
          <w:color w:val="000000" w:themeColor="text1"/>
        </w:rPr>
        <w:t xml:space="preserve">employment promotion measures is less than six months, the validity period of the </w:t>
      </w:r>
      <w:r w:rsidR="005C7C2A">
        <w:rPr>
          <w:rFonts w:hint="eastAsia"/>
          <w:color w:val="000000" w:themeColor="text1"/>
        </w:rPr>
        <w:t>pocket</w:t>
      </w:r>
      <w:r w:rsidR="004278CE" w:rsidRPr="0060079D">
        <w:rPr>
          <w:color w:val="000000" w:themeColor="text1"/>
        </w:rPr>
        <w:t xml:space="preserve">book </w:t>
      </w:r>
      <w:r w:rsidRPr="0060079D">
        <w:rPr>
          <w:color w:val="000000" w:themeColor="text1"/>
        </w:rPr>
        <w:t>is the period from the date of issuance until the day on which six</w:t>
      </w:r>
      <w:r w:rsidR="00156FC6">
        <w:rPr>
          <w:rFonts w:hint="eastAsia"/>
          <w:color w:val="000000" w:themeColor="text1"/>
        </w:rPr>
        <w:t xml:space="preserve"> </w:t>
      </w:r>
      <w:r w:rsidRPr="0060079D">
        <w:rPr>
          <w:color w:val="000000" w:themeColor="text1"/>
        </w:rPr>
        <w:t>month</w:t>
      </w:r>
      <w:r w:rsidR="00156FC6">
        <w:rPr>
          <w:rFonts w:hint="eastAsia"/>
          <w:color w:val="000000" w:themeColor="text1"/>
        </w:rPr>
        <w:t>s</w:t>
      </w:r>
      <w:r w:rsidR="00FF294E">
        <w:rPr>
          <w:rFonts w:hint="eastAsia"/>
          <w:color w:val="000000" w:themeColor="text1"/>
        </w:rPr>
        <w:t xml:space="preserve"> have elapsed</w:t>
      </w:r>
      <w:r w:rsidRPr="0060079D">
        <w:rPr>
          <w:color w:val="000000" w:themeColor="text1"/>
        </w:rPr>
        <w:t xml:space="preserve"> </w:t>
      </w:r>
      <w:r w:rsidR="0028796D">
        <w:rPr>
          <w:rFonts w:hint="eastAsia"/>
          <w:color w:val="000000" w:themeColor="text1"/>
        </w:rPr>
        <w:t>from the</w:t>
      </w:r>
      <w:r w:rsidR="0028796D" w:rsidRPr="0060079D">
        <w:rPr>
          <w:color w:val="000000" w:themeColor="text1"/>
        </w:rPr>
        <w:t xml:space="preserve"> </w:t>
      </w:r>
      <w:r w:rsidRPr="0060079D">
        <w:rPr>
          <w:color w:val="000000" w:themeColor="text1"/>
        </w:rPr>
        <w:t>start</w:t>
      </w:r>
      <w:r w:rsidR="0028796D">
        <w:rPr>
          <w:rFonts w:hint="eastAsia"/>
          <w:color w:val="000000" w:themeColor="text1"/>
        </w:rPr>
        <w:t xml:space="preserve"> of the</w:t>
      </w:r>
      <w:r w:rsidRPr="0060079D">
        <w:rPr>
          <w:color w:val="000000" w:themeColor="text1"/>
        </w:rPr>
        <w:t xml:space="preserve"> measures.</w:t>
      </w:r>
    </w:p>
    <w:p w14:paraId="7C03CEF9" w14:textId="77777777" w:rsidR="00506B39" w:rsidRDefault="00506B39" w:rsidP="008642EE">
      <w:pPr>
        <w:adjustRightInd w:val="0"/>
        <w:ind w:left="221" w:hanging="221"/>
        <w:jc w:val="left"/>
        <w:rPr>
          <w:color w:val="000000" w:themeColor="text1"/>
        </w:rPr>
      </w:pPr>
    </w:p>
    <w:p w14:paraId="1D96DCEC" w14:textId="686168F1" w:rsidR="003D124F" w:rsidRDefault="0024736B" w:rsidP="00506B39">
      <w:pPr>
        <w:adjustRightInd w:val="0"/>
        <w:ind w:left="442" w:hanging="221"/>
        <w:jc w:val="left"/>
        <w:rPr>
          <w:color w:val="000000" w:themeColor="text1"/>
        </w:rPr>
      </w:pPr>
      <w:r w:rsidRPr="0060079D">
        <w:rPr>
          <w:rFonts w:hint="eastAsia"/>
          <w:color w:val="000000" w:themeColor="text1"/>
        </w:rPr>
        <w:t>（認定中小企業離職者に係る手帳の有効期間の延長）</w:t>
      </w:r>
    </w:p>
    <w:p w14:paraId="61316CC8" w14:textId="77777777" w:rsidR="003D124F" w:rsidRDefault="0024736B" w:rsidP="00506B39">
      <w:pPr>
        <w:adjustRightInd w:val="0"/>
        <w:ind w:left="442" w:hanging="221"/>
        <w:jc w:val="left"/>
        <w:rPr>
          <w:color w:val="000000" w:themeColor="text1"/>
        </w:rPr>
      </w:pPr>
      <w:r w:rsidRPr="0060079D">
        <w:rPr>
          <w:color w:val="000000" w:themeColor="text1"/>
        </w:rPr>
        <w:t xml:space="preserve">(Extension of </w:t>
      </w:r>
      <w:r w:rsidR="00906C80">
        <w:rPr>
          <w:rFonts w:hint="eastAsia"/>
          <w:color w:val="000000" w:themeColor="text1"/>
        </w:rPr>
        <w:t xml:space="preserve">the </w:t>
      </w:r>
      <w:r w:rsidRPr="0060079D">
        <w:rPr>
          <w:color w:val="000000" w:themeColor="text1"/>
        </w:rPr>
        <w:t xml:space="preserve">Validity Period </w:t>
      </w:r>
      <w:r w:rsidR="00983D28">
        <w:rPr>
          <w:rFonts w:hint="eastAsia"/>
          <w:color w:val="000000" w:themeColor="text1"/>
        </w:rPr>
        <w:t>of</w:t>
      </w:r>
      <w:r w:rsidR="00983D28" w:rsidRPr="0060079D">
        <w:rPr>
          <w:color w:val="000000" w:themeColor="text1"/>
        </w:rPr>
        <w:t xml:space="preserve"> </w:t>
      </w:r>
      <w:r w:rsidR="00FD3D71">
        <w:rPr>
          <w:rFonts w:hint="eastAsia"/>
          <w:color w:val="000000" w:themeColor="text1"/>
        </w:rPr>
        <w:t>Pocketbooks</w:t>
      </w:r>
      <w:r w:rsidRPr="0060079D">
        <w:rPr>
          <w:color w:val="000000" w:themeColor="text1"/>
        </w:rPr>
        <w:t xml:space="preserve"> </w:t>
      </w:r>
      <w:r w:rsidR="00433BF6">
        <w:rPr>
          <w:rFonts w:hint="eastAsia"/>
          <w:color w:val="000000" w:themeColor="text1"/>
        </w:rPr>
        <w:t>for</w:t>
      </w:r>
      <w:r w:rsidRPr="0060079D">
        <w:rPr>
          <w:color w:val="000000" w:themeColor="text1"/>
        </w:rPr>
        <w:t xml:space="preserve"> Persons </w:t>
      </w:r>
      <w:r w:rsidR="00DA7B7C">
        <w:rPr>
          <w:rFonts w:hint="eastAsia"/>
          <w:color w:val="000000" w:themeColor="text1"/>
        </w:rPr>
        <w:t>Leaving</w:t>
      </w:r>
      <w:r w:rsidRPr="0060079D">
        <w:rPr>
          <w:color w:val="000000" w:themeColor="text1"/>
        </w:rPr>
        <w:t xml:space="preserve"> Employment at Approved Small and Medium-Sized Enterprises)</w:t>
      </w:r>
    </w:p>
    <w:p w14:paraId="3A323875"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認定中小企業離職者（国際経済上の調整措置の実施に伴う中小企業に対する臨時措置に関する法律（昭和四十六年法律第百二十四号）第四条に規定する認定中小企業者が行う事業に従事していた者であつて、昭和四十八年二月十四日以後当該事業を離職したもの及び国際経済上の調整措置の実施に伴う中小企業に対する臨時措置に関する法律の一部を改正する法律（昭和四十八年法律第四十七号）による改正前の国際経済上の調整措置の実施に伴う中小企業に対する臨時措置に関する法律第三条第一項の認定を受けた中小企業者が行う事業に従事していた者であつて、同法の施行の日以後当</w:t>
      </w:r>
      <w:r w:rsidRPr="0060079D">
        <w:rPr>
          <w:rFonts w:hint="eastAsia"/>
          <w:color w:val="000000" w:themeColor="text1"/>
        </w:rPr>
        <w:lastRenderedPageBreak/>
        <w:t>該事業を離職したものをいう。）であつて、同法の施行の日から五年を経過する日までに法第二十二条の手帳の発給の申請をしたものに係る法第二十三条第二項の規定による手帳の有効期間の延長については、第八条第二項及び第三項の規定にかかわらず、同条第一項の期間の末日の翌日から起算して、特定地域以外の地域に居住するものにあつては六月、特定地域に居住するものにあつては一年とする。</w:t>
      </w:r>
    </w:p>
    <w:p w14:paraId="0486D2DE" w14:textId="77777777" w:rsidR="003D124F" w:rsidRDefault="0024736B" w:rsidP="008642EE">
      <w:pPr>
        <w:adjustRightInd w:val="0"/>
        <w:ind w:left="221" w:hanging="221"/>
        <w:jc w:val="left"/>
        <w:rPr>
          <w:color w:val="000000" w:themeColor="text1"/>
        </w:rPr>
      </w:pPr>
      <w:r w:rsidRPr="0060079D">
        <w:rPr>
          <w:color w:val="000000" w:themeColor="text1"/>
        </w:rPr>
        <w:t xml:space="preserve">(4) Notwithstanding the provisions of Article 8, paragraphs (2) and (3), the extension of the validity period </w:t>
      </w:r>
      <w:r w:rsidR="002F35F9">
        <w:rPr>
          <w:rFonts w:hint="eastAsia"/>
          <w:color w:val="000000" w:themeColor="text1"/>
        </w:rPr>
        <w:t>of</w:t>
      </w:r>
      <w:r w:rsidR="002F35F9" w:rsidRPr="0060079D">
        <w:rPr>
          <w:color w:val="000000" w:themeColor="text1"/>
        </w:rPr>
        <w:t xml:space="preserve"> </w:t>
      </w:r>
      <w:r w:rsidRPr="0060079D">
        <w:rPr>
          <w:color w:val="000000" w:themeColor="text1"/>
        </w:rPr>
        <w:t xml:space="preserve">a </w:t>
      </w:r>
      <w:r w:rsidR="00D13A27">
        <w:rPr>
          <w:rFonts w:hint="eastAsia"/>
          <w:color w:val="000000" w:themeColor="text1"/>
        </w:rPr>
        <w:t>pocketbook</w:t>
      </w:r>
      <w:r w:rsidR="00CD4915" w:rsidRPr="0060079D">
        <w:rPr>
          <w:color w:val="000000" w:themeColor="text1"/>
        </w:rPr>
        <w:t xml:space="preserve"> </w:t>
      </w:r>
      <w:r w:rsidRPr="0060079D">
        <w:rPr>
          <w:color w:val="000000" w:themeColor="text1"/>
        </w:rPr>
        <w:t xml:space="preserve">under the provisions of Article 23, paragraph (2) of the Act for a person who </w:t>
      </w:r>
      <w:r w:rsidR="00B74433">
        <w:rPr>
          <w:rFonts w:hint="eastAsia"/>
          <w:color w:val="000000" w:themeColor="text1"/>
        </w:rPr>
        <w:t>has left</w:t>
      </w:r>
      <w:r w:rsidRPr="0060079D">
        <w:rPr>
          <w:color w:val="000000" w:themeColor="text1"/>
        </w:rPr>
        <w:t xml:space="preserve"> employment at an approved small or medium-sized enterprise (meaning a person who was engaged in a business operated by a small or medium-sized enterprise prescribed in Article 4 of the Act on Temporary Measures for Small and Medium-Sized Enterprises in Line with the Implementation of International Economic Adjustment Measures (Act No. 124 of 1971) and </w:t>
      </w:r>
      <w:r w:rsidR="000F7532">
        <w:rPr>
          <w:rFonts w:hint="eastAsia"/>
          <w:color w:val="000000" w:themeColor="text1"/>
        </w:rPr>
        <w:t>who left</w:t>
      </w:r>
      <w:r w:rsidRPr="0060079D">
        <w:rPr>
          <w:color w:val="000000" w:themeColor="text1"/>
        </w:rPr>
        <w:t xml:space="preserve"> th</w:t>
      </w:r>
      <w:r w:rsidR="00E93306" w:rsidRPr="0060079D">
        <w:rPr>
          <w:color w:val="000000" w:themeColor="text1"/>
        </w:rPr>
        <w:t>at</w:t>
      </w:r>
      <w:r w:rsidRPr="0060079D">
        <w:rPr>
          <w:color w:val="000000" w:themeColor="text1"/>
        </w:rPr>
        <w:t xml:space="preserve"> business on or after February 14, 1973; or a person who was engaged in a business operated by a small or medium-sized enterprise that received the approval</w:t>
      </w:r>
      <w:r w:rsidR="00B5205F" w:rsidRPr="0060079D">
        <w:rPr>
          <w:color w:val="000000" w:themeColor="text1"/>
        </w:rPr>
        <w:t xml:space="preserve"> referred to</w:t>
      </w:r>
      <w:r w:rsidRPr="0060079D">
        <w:rPr>
          <w:color w:val="000000" w:themeColor="text1"/>
        </w:rPr>
        <w:t xml:space="preserve"> in Article 3, paragraph (1) of </w:t>
      </w:r>
      <w:r w:rsidR="00BE2DAE">
        <w:rPr>
          <w:rFonts w:hint="eastAsia"/>
          <w:color w:val="000000" w:themeColor="text1"/>
        </w:rPr>
        <w:t>that</w:t>
      </w:r>
      <w:r w:rsidR="00BE2DAE" w:rsidRPr="0060079D">
        <w:rPr>
          <w:color w:val="000000" w:themeColor="text1"/>
        </w:rPr>
        <w:t xml:space="preserve"> </w:t>
      </w:r>
      <w:r w:rsidRPr="0060079D">
        <w:rPr>
          <w:color w:val="000000" w:themeColor="text1"/>
        </w:rPr>
        <w:t xml:space="preserve">Act </w:t>
      </w:r>
      <w:r w:rsidR="00B5205F" w:rsidRPr="0060079D">
        <w:rPr>
          <w:color w:val="000000" w:themeColor="text1"/>
        </w:rPr>
        <w:t>before</w:t>
      </w:r>
      <w:r w:rsidR="0050328C" w:rsidRPr="0060079D">
        <w:rPr>
          <w:color w:val="000000" w:themeColor="text1"/>
        </w:rPr>
        <w:t xml:space="preserve"> </w:t>
      </w:r>
      <w:r w:rsidR="0002502D">
        <w:rPr>
          <w:rFonts w:hint="eastAsia"/>
          <w:color w:val="000000" w:themeColor="text1"/>
        </w:rPr>
        <w:t xml:space="preserve">its </w:t>
      </w:r>
      <w:r w:rsidR="0050328C" w:rsidRPr="0060079D">
        <w:rPr>
          <w:color w:val="000000" w:themeColor="text1"/>
        </w:rPr>
        <w:t>amendment</w:t>
      </w:r>
      <w:r w:rsidRPr="0060079D">
        <w:rPr>
          <w:color w:val="000000" w:themeColor="text1"/>
        </w:rPr>
        <w:t xml:space="preserve"> by the Act Partially Amending the Act on Temporary Measures for Small and Medium-sized Enterprises in Line with the Implementation of International Economic Adjustment Measures (Act No. 47 of 1973), </w:t>
      </w:r>
      <w:r w:rsidR="00BB13A7">
        <w:rPr>
          <w:rFonts w:hint="eastAsia"/>
          <w:color w:val="000000" w:themeColor="text1"/>
        </w:rPr>
        <w:t xml:space="preserve">and </w:t>
      </w:r>
      <w:r w:rsidRPr="0060079D">
        <w:rPr>
          <w:color w:val="000000" w:themeColor="text1"/>
        </w:rPr>
        <w:t xml:space="preserve">who </w:t>
      </w:r>
      <w:r w:rsidR="00BB13A7">
        <w:rPr>
          <w:rFonts w:hint="eastAsia"/>
          <w:color w:val="000000" w:themeColor="text1"/>
        </w:rPr>
        <w:t>left</w:t>
      </w:r>
      <w:r w:rsidRPr="0060079D">
        <w:rPr>
          <w:color w:val="000000" w:themeColor="text1"/>
        </w:rPr>
        <w:t xml:space="preserve"> th</w:t>
      </w:r>
      <w:r w:rsidR="00E93306" w:rsidRPr="0060079D">
        <w:rPr>
          <w:color w:val="000000" w:themeColor="text1"/>
        </w:rPr>
        <w:t>at</w:t>
      </w:r>
      <w:r w:rsidRPr="0060079D">
        <w:rPr>
          <w:color w:val="000000" w:themeColor="text1"/>
        </w:rPr>
        <w:t xml:space="preserve"> business on or after the date of enforcement of </w:t>
      </w:r>
      <w:r w:rsidR="00B94F58">
        <w:rPr>
          <w:rFonts w:hint="eastAsia"/>
          <w:color w:val="000000" w:themeColor="text1"/>
        </w:rPr>
        <w:t>that</w:t>
      </w:r>
      <w:r w:rsidR="00B94F58" w:rsidRPr="0060079D">
        <w:rPr>
          <w:color w:val="000000" w:themeColor="text1"/>
        </w:rPr>
        <w:t xml:space="preserve"> </w:t>
      </w:r>
      <w:r w:rsidRPr="0060079D">
        <w:rPr>
          <w:color w:val="000000" w:themeColor="text1"/>
        </w:rPr>
        <w:t xml:space="preserve">Act), and </w:t>
      </w:r>
      <w:r w:rsidR="00B94F58">
        <w:rPr>
          <w:rFonts w:hint="eastAsia"/>
          <w:color w:val="000000" w:themeColor="text1"/>
        </w:rPr>
        <w:t xml:space="preserve">who </w:t>
      </w:r>
      <w:r w:rsidRPr="0060079D">
        <w:rPr>
          <w:color w:val="000000" w:themeColor="text1"/>
        </w:rPr>
        <w:t xml:space="preserve">filed an application for issuance of a </w:t>
      </w:r>
      <w:r w:rsidR="00B94F58">
        <w:rPr>
          <w:rFonts w:hint="eastAsia"/>
          <w:color w:val="000000" w:themeColor="text1"/>
        </w:rPr>
        <w:t>pocketbook</w:t>
      </w:r>
      <w:r w:rsidR="00E93306" w:rsidRPr="0060079D">
        <w:rPr>
          <w:color w:val="000000" w:themeColor="text1"/>
        </w:rPr>
        <w:t xml:space="preserve"> </w:t>
      </w:r>
      <w:r w:rsidRPr="0060079D">
        <w:rPr>
          <w:color w:val="000000" w:themeColor="text1"/>
        </w:rPr>
        <w:t xml:space="preserve">as </w:t>
      </w:r>
      <w:r w:rsidR="00E93306" w:rsidRPr="0060079D">
        <w:rPr>
          <w:color w:val="000000" w:themeColor="text1"/>
        </w:rPr>
        <w:t>referred to</w:t>
      </w:r>
      <w:r w:rsidRPr="0060079D">
        <w:rPr>
          <w:color w:val="000000" w:themeColor="text1"/>
        </w:rPr>
        <w:t xml:space="preserve"> in Article 22 of the Act </w:t>
      </w:r>
      <w:r w:rsidR="00716D39">
        <w:rPr>
          <w:rFonts w:hint="eastAsia"/>
          <w:color w:val="000000" w:themeColor="text1"/>
        </w:rPr>
        <w:t>by</w:t>
      </w:r>
      <w:r w:rsidRPr="0060079D">
        <w:rPr>
          <w:color w:val="000000" w:themeColor="text1"/>
        </w:rPr>
        <w:t xml:space="preserve"> the day on which five</w:t>
      </w:r>
      <w:r w:rsidR="00B827B0">
        <w:rPr>
          <w:rFonts w:hint="eastAsia"/>
          <w:color w:val="000000" w:themeColor="text1"/>
        </w:rPr>
        <w:t xml:space="preserve"> </w:t>
      </w:r>
      <w:r w:rsidRPr="0060079D">
        <w:rPr>
          <w:color w:val="000000" w:themeColor="text1"/>
        </w:rPr>
        <w:t>year</w:t>
      </w:r>
      <w:r w:rsidR="00B827B0">
        <w:rPr>
          <w:rFonts w:hint="eastAsia"/>
          <w:color w:val="000000" w:themeColor="text1"/>
        </w:rPr>
        <w:t>s</w:t>
      </w:r>
      <w:r w:rsidRPr="0060079D">
        <w:rPr>
          <w:color w:val="000000" w:themeColor="text1"/>
        </w:rPr>
        <w:t xml:space="preserve"> </w:t>
      </w:r>
      <w:r w:rsidR="00B827B0">
        <w:rPr>
          <w:rFonts w:hint="eastAsia"/>
          <w:color w:val="000000" w:themeColor="text1"/>
        </w:rPr>
        <w:t>have elapsed</w:t>
      </w:r>
      <w:r w:rsidR="00B827B0" w:rsidRPr="0060079D">
        <w:rPr>
          <w:color w:val="000000" w:themeColor="text1"/>
        </w:rPr>
        <w:t xml:space="preserve"> </w:t>
      </w:r>
      <w:r w:rsidRPr="0060079D">
        <w:rPr>
          <w:color w:val="000000" w:themeColor="text1"/>
        </w:rPr>
        <w:t xml:space="preserve">from the date of enforcement of </w:t>
      </w:r>
      <w:r w:rsidR="004A042F">
        <w:rPr>
          <w:rFonts w:hint="eastAsia"/>
          <w:color w:val="000000" w:themeColor="text1"/>
        </w:rPr>
        <w:t>that</w:t>
      </w:r>
      <w:r w:rsidRPr="0060079D">
        <w:rPr>
          <w:color w:val="000000" w:themeColor="text1"/>
        </w:rPr>
        <w:t xml:space="preserve"> Act, is six months </w:t>
      </w:r>
      <w:r w:rsidR="00696155">
        <w:rPr>
          <w:rFonts w:hint="eastAsia"/>
          <w:color w:val="000000" w:themeColor="text1"/>
        </w:rPr>
        <w:t>for</w:t>
      </w:r>
      <w:r w:rsidRPr="0060079D">
        <w:rPr>
          <w:color w:val="000000" w:themeColor="text1"/>
        </w:rPr>
        <w:t xml:space="preserve"> a person </w:t>
      </w:r>
      <w:r w:rsidR="00E93306" w:rsidRPr="0060079D">
        <w:rPr>
          <w:color w:val="000000" w:themeColor="text1"/>
        </w:rPr>
        <w:t xml:space="preserve">residing </w:t>
      </w:r>
      <w:r w:rsidR="00554814">
        <w:rPr>
          <w:rFonts w:hint="eastAsia"/>
          <w:color w:val="000000" w:themeColor="text1"/>
        </w:rPr>
        <w:t>outside</w:t>
      </w:r>
      <w:r w:rsidRPr="0060079D">
        <w:rPr>
          <w:color w:val="000000" w:themeColor="text1"/>
        </w:rPr>
        <w:t xml:space="preserve"> </w:t>
      </w:r>
      <w:r w:rsidR="00554814">
        <w:rPr>
          <w:rFonts w:hint="eastAsia"/>
          <w:color w:val="000000" w:themeColor="text1"/>
        </w:rPr>
        <w:t>a</w:t>
      </w:r>
      <w:r w:rsidR="00554814" w:rsidRPr="0060079D">
        <w:rPr>
          <w:color w:val="000000" w:themeColor="text1"/>
        </w:rPr>
        <w:t xml:space="preserve"> </w:t>
      </w:r>
      <w:r w:rsidRPr="0060079D">
        <w:rPr>
          <w:color w:val="000000" w:themeColor="text1"/>
        </w:rPr>
        <w:t xml:space="preserve">specified area and one year </w:t>
      </w:r>
      <w:r w:rsidR="00554814">
        <w:rPr>
          <w:rFonts w:hint="eastAsia"/>
          <w:color w:val="000000" w:themeColor="text1"/>
        </w:rPr>
        <w:t>for</w:t>
      </w:r>
      <w:r w:rsidRPr="0060079D">
        <w:rPr>
          <w:color w:val="000000" w:themeColor="text1"/>
        </w:rPr>
        <w:t xml:space="preserve"> a person </w:t>
      </w:r>
      <w:r w:rsidR="00E93306" w:rsidRPr="0060079D">
        <w:rPr>
          <w:color w:val="000000" w:themeColor="text1"/>
        </w:rPr>
        <w:t xml:space="preserve">residing </w:t>
      </w:r>
      <w:r w:rsidRPr="0060079D">
        <w:rPr>
          <w:color w:val="000000" w:themeColor="text1"/>
        </w:rPr>
        <w:t xml:space="preserve">in </w:t>
      </w:r>
      <w:r w:rsidR="006805AB">
        <w:rPr>
          <w:rFonts w:hint="eastAsia"/>
          <w:color w:val="000000" w:themeColor="text1"/>
        </w:rPr>
        <w:t>a</w:t>
      </w:r>
      <w:r w:rsidR="006805AB" w:rsidRPr="0060079D">
        <w:rPr>
          <w:color w:val="000000" w:themeColor="text1"/>
        </w:rPr>
        <w:t xml:space="preserve"> </w:t>
      </w:r>
      <w:r w:rsidRPr="0060079D">
        <w:rPr>
          <w:color w:val="000000" w:themeColor="text1"/>
        </w:rPr>
        <w:t xml:space="preserve">specified area, </w:t>
      </w:r>
      <w:r w:rsidR="006805AB">
        <w:rPr>
          <w:rFonts w:hint="eastAsia"/>
          <w:color w:val="000000" w:themeColor="text1"/>
        </w:rPr>
        <w:t>calculated</w:t>
      </w:r>
      <w:r w:rsidR="006805AB" w:rsidRPr="0060079D">
        <w:rPr>
          <w:color w:val="000000" w:themeColor="text1"/>
        </w:rPr>
        <w:t xml:space="preserve"> </w:t>
      </w:r>
      <w:r w:rsidRPr="0060079D">
        <w:rPr>
          <w:color w:val="000000" w:themeColor="text1"/>
        </w:rPr>
        <w:t xml:space="preserve">from the day following the last day of the period </w:t>
      </w:r>
      <w:r w:rsidR="00E93306" w:rsidRPr="0060079D">
        <w:rPr>
          <w:color w:val="000000" w:themeColor="text1"/>
        </w:rPr>
        <w:t>referred to</w:t>
      </w:r>
      <w:r w:rsidRPr="0060079D">
        <w:rPr>
          <w:color w:val="000000" w:themeColor="text1"/>
        </w:rPr>
        <w:t xml:space="preserve"> in paragraph (1) of th</w:t>
      </w:r>
      <w:r w:rsidR="00E93306" w:rsidRPr="0060079D">
        <w:rPr>
          <w:color w:val="000000" w:themeColor="text1"/>
        </w:rPr>
        <w:t xml:space="preserve">at </w:t>
      </w:r>
      <w:r w:rsidRPr="0060079D">
        <w:rPr>
          <w:color w:val="000000" w:themeColor="text1"/>
        </w:rPr>
        <w:t>Article.</w:t>
      </w:r>
    </w:p>
    <w:p w14:paraId="30706109" w14:textId="77777777" w:rsidR="00506B39" w:rsidRDefault="00506B39" w:rsidP="008642EE">
      <w:pPr>
        <w:adjustRightInd w:val="0"/>
        <w:ind w:left="221" w:hanging="221"/>
        <w:jc w:val="left"/>
        <w:rPr>
          <w:color w:val="000000" w:themeColor="text1"/>
        </w:rPr>
      </w:pPr>
    </w:p>
    <w:p w14:paraId="1473808A" w14:textId="716E52EE" w:rsidR="003D124F" w:rsidRDefault="0024736B" w:rsidP="00506B39">
      <w:pPr>
        <w:adjustRightInd w:val="0"/>
        <w:ind w:left="442" w:hanging="221"/>
        <w:jc w:val="left"/>
        <w:rPr>
          <w:color w:val="000000" w:themeColor="text1"/>
        </w:rPr>
      </w:pPr>
      <w:r w:rsidRPr="0060079D">
        <w:rPr>
          <w:rFonts w:hint="eastAsia"/>
          <w:color w:val="000000" w:themeColor="text1"/>
        </w:rPr>
        <w:t>（国等の事業所に係る中高年齢者の雇用）</w:t>
      </w:r>
    </w:p>
    <w:p w14:paraId="3F52A9EA" w14:textId="77777777" w:rsidR="003D124F" w:rsidRDefault="0024736B" w:rsidP="00506B39">
      <w:pPr>
        <w:adjustRightInd w:val="0"/>
        <w:ind w:left="442" w:hanging="221"/>
        <w:jc w:val="left"/>
        <w:rPr>
          <w:color w:val="000000" w:themeColor="text1"/>
        </w:rPr>
      </w:pPr>
      <w:r w:rsidRPr="0060079D">
        <w:rPr>
          <w:color w:val="000000" w:themeColor="text1"/>
        </w:rPr>
        <w:t>(Employment of Middle-Aged and Elderly Persons Associated with Business Offices of the National Government, etc.)</w:t>
      </w:r>
    </w:p>
    <w:p w14:paraId="6AFAAC29"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国、地方公共団体及び高年齢者等の雇用の安定等に関する法律施行令（昭和五十一年政令第二百五十二号）附則第二項各号に掲げる法人が行う中高年齢者の雇用については、中高年齢者等の雇用の促進に関する特別措置法施行規則の一部を改正する省令（昭和五十一年労働省令第三十七号）による改正前の中高年齢者等の雇用に関する特別措置法施行規則第四条、第五条及び別表第一の規定の例による。</w:t>
      </w:r>
    </w:p>
    <w:p w14:paraId="2B085C93" w14:textId="77777777" w:rsidR="003D124F" w:rsidRDefault="0024736B" w:rsidP="008642EE">
      <w:pPr>
        <w:adjustRightInd w:val="0"/>
        <w:ind w:left="221" w:hanging="221"/>
        <w:jc w:val="left"/>
        <w:rPr>
          <w:color w:val="000000" w:themeColor="text1"/>
        </w:rPr>
      </w:pPr>
      <w:r w:rsidRPr="0060079D">
        <w:rPr>
          <w:color w:val="000000" w:themeColor="text1"/>
        </w:rPr>
        <w:t xml:space="preserve">(5) The employment of middle-aged and elderly persons by the national government, local government, and corporations </w:t>
      </w:r>
      <w:r w:rsidR="00CA0E91">
        <w:rPr>
          <w:rFonts w:hint="eastAsia"/>
          <w:color w:val="000000" w:themeColor="text1"/>
        </w:rPr>
        <w:t>listed</w:t>
      </w:r>
      <w:r w:rsidR="003D3715" w:rsidRPr="0060079D">
        <w:rPr>
          <w:color w:val="000000" w:themeColor="text1"/>
        </w:rPr>
        <w:t xml:space="preserve"> </w:t>
      </w:r>
      <w:r w:rsidRPr="0060079D">
        <w:rPr>
          <w:color w:val="000000" w:themeColor="text1"/>
        </w:rPr>
        <w:t xml:space="preserve">in the items of paragraph (2) of the Supplementary Provisions of the Enforcement Order of the Act on </w:t>
      </w:r>
      <w:r w:rsidR="000C14CB" w:rsidRPr="0060079D">
        <w:rPr>
          <w:color w:val="000000" w:themeColor="text1"/>
        </w:rPr>
        <w:t>Employment Security of Elderly Persons</w:t>
      </w:r>
      <w:r w:rsidRPr="0060079D">
        <w:rPr>
          <w:color w:val="000000" w:themeColor="text1"/>
        </w:rPr>
        <w:t xml:space="preserve"> (Cabinet Order No. 252 of 1976) is </w:t>
      </w:r>
      <w:r w:rsidR="00FC2959">
        <w:rPr>
          <w:rFonts w:hint="eastAsia"/>
          <w:color w:val="000000" w:themeColor="text1"/>
        </w:rPr>
        <w:t xml:space="preserve">to </w:t>
      </w:r>
      <w:r w:rsidRPr="0060079D">
        <w:rPr>
          <w:color w:val="000000" w:themeColor="text1"/>
        </w:rPr>
        <w:t>be governed by the provisions of Article 4, Article 5, and Appended Table 1 of the Enforcement</w:t>
      </w:r>
      <w:r w:rsidR="008A070D">
        <w:rPr>
          <w:rFonts w:hint="eastAsia"/>
          <w:color w:val="000000" w:themeColor="text1"/>
        </w:rPr>
        <w:t xml:space="preserve"> Regulations</w:t>
      </w:r>
      <w:r w:rsidRPr="0060079D">
        <w:rPr>
          <w:color w:val="000000" w:themeColor="text1"/>
        </w:rPr>
        <w:t xml:space="preserve"> of the Act on Special Measures Concerning the Promotion of the Employment of Middle-Aged and Elderly Workers </w:t>
      </w:r>
      <w:r w:rsidR="003D3715" w:rsidRPr="0060079D">
        <w:rPr>
          <w:color w:val="000000" w:themeColor="text1"/>
        </w:rPr>
        <w:t>before</w:t>
      </w:r>
      <w:r w:rsidRPr="0060079D">
        <w:rPr>
          <w:color w:val="000000" w:themeColor="text1"/>
        </w:rPr>
        <w:t xml:space="preserve"> </w:t>
      </w:r>
      <w:r w:rsidR="0050328C" w:rsidRPr="0060079D">
        <w:rPr>
          <w:color w:val="000000" w:themeColor="text1"/>
        </w:rPr>
        <w:lastRenderedPageBreak/>
        <w:t>amendment</w:t>
      </w:r>
      <w:r w:rsidRPr="0060079D">
        <w:rPr>
          <w:color w:val="000000" w:themeColor="text1"/>
        </w:rPr>
        <w:t xml:space="preserve"> by the Ministerial Order for Partial </w:t>
      </w:r>
      <w:r w:rsidR="0050328C" w:rsidRPr="0060079D">
        <w:rPr>
          <w:color w:val="000000" w:themeColor="text1"/>
        </w:rPr>
        <w:t xml:space="preserve">Amendment </w:t>
      </w:r>
      <w:r w:rsidRPr="0060079D">
        <w:rPr>
          <w:color w:val="000000" w:themeColor="text1"/>
        </w:rPr>
        <w:t>of the Enforcement</w:t>
      </w:r>
      <w:r w:rsidR="0038660B">
        <w:rPr>
          <w:rFonts w:hint="eastAsia"/>
          <w:color w:val="000000" w:themeColor="text1"/>
        </w:rPr>
        <w:t xml:space="preserve"> Regulations</w:t>
      </w:r>
      <w:r w:rsidRPr="0060079D">
        <w:rPr>
          <w:color w:val="000000" w:themeColor="text1"/>
        </w:rPr>
        <w:t xml:space="preserve"> of the Act on Special Measures Concerning the Promotion of the Employment of Middle-Aged and Elderly Workers (Order of the Ministry of </w:t>
      </w:r>
      <w:proofErr w:type="spellStart"/>
      <w:r w:rsidRPr="0060079D">
        <w:rPr>
          <w:color w:val="000000" w:themeColor="text1"/>
        </w:rPr>
        <w:t>Labour</w:t>
      </w:r>
      <w:proofErr w:type="spellEnd"/>
      <w:r w:rsidRPr="0060079D">
        <w:rPr>
          <w:color w:val="000000" w:themeColor="text1"/>
        </w:rPr>
        <w:t xml:space="preserve"> No. 37 of 1976).</w:t>
      </w:r>
    </w:p>
    <w:p w14:paraId="3A489BDD"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令和元年度の事業に係る法第四十一条第二項の規定による事業報告書及び収支決算書の提出についての第二十五条第三項の規定の適用については、同項中「毎事業年度終了後三月以内」とあるのは「令和二年八月末日まで」とする。</w:t>
      </w:r>
    </w:p>
    <w:p w14:paraId="50A6610E" w14:textId="77777777" w:rsidR="003D124F" w:rsidRDefault="0024736B" w:rsidP="008642EE">
      <w:pPr>
        <w:adjustRightInd w:val="0"/>
        <w:ind w:left="221" w:hanging="221"/>
        <w:jc w:val="left"/>
        <w:rPr>
          <w:color w:val="000000" w:themeColor="text1"/>
        </w:rPr>
      </w:pPr>
      <w:r w:rsidRPr="0060079D">
        <w:rPr>
          <w:color w:val="000000" w:themeColor="text1"/>
        </w:rPr>
        <w:t xml:space="preserve">(6) </w:t>
      </w:r>
      <w:r w:rsidR="00701C1D" w:rsidRPr="0060079D">
        <w:rPr>
          <w:color w:val="000000" w:themeColor="text1"/>
        </w:rPr>
        <w:t>When applying</w:t>
      </w:r>
      <w:r w:rsidRPr="0060079D">
        <w:rPr>
          <w:color w:val="000000" w:themeColor="text1"/>
        </w:rPr>
        <w:t xml:space="preserve"> the provisions of Article 25, paragraph (3) to the submission of an operating report and a statement of accounts under Article 41, paragraph (2) of the Act </w:t>
      </w:r>
      <w:r w:rsidR="00F40F88">
        <w:rPr>
          <w:rFonts w:hint="eastAsia"/>
          <w:color w:val="000000" w:themeColor="text1"/>
        </w:rPr>
        <w:t>for</w:t>
      </w:r>
      <w:r w:rsidRPr="0060079D">
        <w:rPr>
          <w:color w:val="000000" w:themeColor="text1"/>
        </w:rPr>
        <w:t xml:space="preserve"> </w:t>
      </w:r>
      <w:r w:rsidR="009D6D0E" w:rsidRPr="0060079D">
        <w:rPr>
          <w:color w:val="000000" w:themeColor="text1"/>
        </w:rPr>
        <w:t xml:space="preserve">the </w:t>
      </w:r>
      <w:r w:rsidR="008C3B08" w:rsidRPr="0060079D">
        <w:rPr>
          <w:color w:val="000000" w:themeColor="text1"/>
        </w:rPr>
        <w:t xml:space="preserve">business </w:t>
      </w:r>
      <w:r w:rsidRPr="0060079D">
        <w:rPr>
          <w:color w:val="000000" w:themeColor="text1"/>
        </w:rPr>
        <w:t xml:space="preserve">year 2019, the phrase "within three months after the end of each </w:t>
      </w:r>
      <w:r w:rsidR="00701C1D" w:rsidRPr="0060079D">
        <w:rPr>
          <w:color w:val="000000" w:themeColor="text1"/>
        </w:rPr>
        <w:t>business year</w:t>
      </w:r>
      <w:r w:rsidRPr="0060079D">
        <w:rPr>
          <w:color w:val="000000" w:themeColor="text1"/>
        </w:rPr>
        <w:t xml:space="preserve">" in </w:t>
      </w:r>
      <w:r w:rsidR="00490EC8">
        <w:rPr>
          <w:rFonts w:hint="eastAsia"/>
          <w:color w:val="000000" w:themeColor="text1"/>
        </w:rPr>
        <w:t>that</w:t>
      </w:r>
      <w:r w:rsidRPr="0060079D">
        <w:rPr>
          <w:color w:val="000000" w:themeColor="text1"/>
        </w:rPr>
        <w:t xml:space="preserve"> paragraph is to be </w:t>
      </w:r>
      <w:r w:rsidR="00192B29">
        <w:rPr>
          <w:rFonts w:hint="eastAsia"/>
          <w:color w:val="000000" w:themeColor="text1"/>
        </w:rPr>
        <w:t>read as</w:t>
      </w:r>
      <w:r w:rsidRPr="0060079D">
        <w:rPr>
          <w:color w:val="000000" w:themeColor="text1"/>
        </w:rPr>
        <w:t xml:space="preserve"> "by the last day of August, 2020"</w:t>
      </w:r>
      <w:r w:rsidR="003631EF">
        <w:rPr>
          <w:rFonts w:hint="eastAsia"/>
          <w:color w:val="000000" w:themeColor="text1"/>
        </w:rPr>
        <w:t>.</w:t>
      </w:r>
    </w:p>
    <w:p w14:paraId="2EA12A95" w14:textId="77777777" w:rsidR="003D124F" w:rsidRDefault="0024736B" w:rsidP="008642EE">
      <w:pPr>
        <w:adjustRightInd w:val="0"/>
        <w:ind w:left="221" w:hanging="221"/>
        <w:jc w:val="left"/>
        <w:rPr>
          <w:color w:val="000000" w:themeColor="text1"/>
        </w:rPr>
      </w:pPr>
      <w:r w:rsidRPr="0060079D">
        <w:rPr>
          <w:rFonts w:hint="eastAsia"/>
          <w:color w:val="000000" w:themeColor="text1"/>
        </w:rPr>
        <w:t>７　令和二年度においては、法第五十二条第一項の規定による定年及び継続雇用制度の状況その他高年齢者の雇用に関する状況の報告についての第三十三条第一項の規定の適用については、同項中「翌月十五日まで」とあるのは「令和二年八月末日まで」とする。</w:t>
      </w:r>
    </w:p>
    <w:p w14:paraId="1B47F065" w14:textId="77777777" w:rsidR="003D124F" w:rsidRDefault="0024736B" w:rsidP="008642EE">
      <w:pPr>
        <w:adjustRightInd w:val="0"/>
        <w:ind w:left="221" w:hanging="221"/>
        <w:jc w:val="left"/>
        <w:rPr>
          <w:color w:val="000000" w:themeColor="text1"/>
        </w:rPr>
      </w:pPr>
      <w:r w:rsidRPr="0060079D">
        <w:rPr>
          <w:color w:val="000000" w:themeColor="text1"/>
        </w:rPr>
        <w:t xml:space="preserve">(7) In </w:t>
      </w:r>
      <w:r w:rsidR="009D6D0E" w:rsidRPr="0060079D">
        <w:rPr>
          <w:color w:val="000000" w:themeColor="text1"/>
        </w:rPr>
        <w:t xml:space="preserve">the business </w:t>
      </w:r>
      <w:r w:rsidRPr="0060079D">
        <w:rPr>
          <w:color w:val="000000" w:themeColor="text1"/>
        </w:rPr>
        <w:t xml:space="preserve">year 2020, </w:t>
      </w:r>
      <w:r w:rsidR="006D3584">
        <w:rPr>
          <w:rFonts w:hint="eastAsia"/>
          <w:color w:val="000000" w:themeColor="text1"/>
        </w:rPr>
        <w:t>in</w:t>
      </w:r>
      <w:r w:rsidRPr="0060079D">
        <w:rPr>
          <w:color w:val="000000" w:themeColor="text1"/>
        </w:rPr>
        <w:t xml:space="preserve"> appl</w:t>
      </w:r>
      <w:r w:rsidR="006D3584">
        <w:rPr>
          <w:rFonts w:hint="eastAsia"/>
          <w:color w:val="000000" w:themeColor="text1"/>
        </w:rPr>
        <w:t>ying</w:t>
      </w:r>
      <w:r w:rsidRPr="0060079D">
        <w:rPr>
          <w:color w:val="000000" w:themeColor="text1"/>
        </w:rPr>
        <w:t xml:space="preserve"> the provisions of Article 33, paragraph (1) to </w:t>
      </w:r>
      <w:r w:rsidR="007B4909">
        <w:rPr>
          <w:rFonts w:hint="eastAsia"/>
          <w:color w:val="000000" w:themeColor="text1"/>
        </w:rPr>
        <w:t xml:space="preserve">the </w:t>
      </w:r>
      <w:r w:rsidRPr="0060079D">
        <w:rPr>
          <w:color w:val="000000" w:themeColor="text1"/>
        </w:rPr>
        <w:t xml:space="preserve">reporting </w:t>
      </w:r>
      <w:r w:rsidR="009D6D0E" w:rsidRPr="0060079D">
        <w:rPr>
          <w:color w:val="000000" w:themeColor="text1"/>
        </w:rPr>
        <w:t xml:space="preserve">of </w:t>
      </w:r>
      <w:r w:rsidRPr="0060079D">
        <w:rPr>
          <w:color w:val="000000" w:themeColor="text1"/>
        </w:rPr>
        <w:t xml:space="preserve">the mandatory retirement age, the status of the continuous employment system, and other </w:t>
      </w:r>
      <w:r w:rsidR="00B22B9D">
        <w:rPr>
          <w:rFonts w:hint="eastAsia"/>
          <w:color w:val="000000" w:themeColor="text1"/>
        </w:rPr>
        <w:t>matters</w:t>
      </w:r>
      <w:r w:rsidR="00B22B9D" w:rsidRPr="0060079D">
        <w:rPr>
          <w:color w:val="000000" w:themeColor="text1"/>
        </w:rPr>
        <w:t xml:space="preserve"> </w:t>
      </w:r>
      <w:r w:rsidR="00701C1D" w:rsidRPr="0060079D">
        <w:rPr>
          <w:color w:val="000000" w:themeColor="text1"/>
        </w:rPr>
        <w:t>concerning</w:t>
      </w:r>
      <w:r w:rsidRPr="0060079D">
        <w:rPr>
          <w:color w:val="000000" w:themeColor="text1"/>
        </w:rPr>
        <w:t xml:space="preserve"> the employment of elderly persons under the provisions of Article 52, paragraph (1) of the Act, the phrase "by the 15th day of the following month" in </w:t>
      </w:r>
      <w:r w:rsidR="00701C1D" w:rsidRPr="0060079D">
        <w:rPr>
          <w:color w:val="000000" w:themeColor="text1"/>
        </w:rPr>
        <w:t>that</w:t>
      </w:r>
      <w:r w:rsidRPr="0060079D">
        <w:rPr>
          <w:color w:val="000000" w:themeColor="text1"/>
        </w:rPr>
        <w:t xml:space="preserve"> paragraph is to be </w:t>
      </w:r>
      <w:r w:rsidR="002623B5">
        <w:rPr>
          <w:rFonts w:hint="eastAsia"/>
          <w:color w:val="000000" w:themeColor="text1"/>
        </w:rPr>
        <w:t>read as</w:t>
      </w:r>
      <w:r w:rsidRPr="0060079D">
        <w:rPr>
          <w:color w:val="000000" w:themeColor="text1"/>
        </w:rPr>
        <w:t xml:space="preserve"> "by the last day of August, 2020"</w:t>
      </w:r>
      <w:r w:rsidR="003631EF" w:rsidRPr="00490181">
        <w:rPr>
          <w:color w:val="000000" w:themeColor="text1"/>
        </w:rPr>
        <w:t>.</w:t>
      </w:r>
    </w:p>
    <w:p w14:paraId="2A0F1E4A" w14:textId="77777777" w:rsidR="00506B39" w:rsidRDefault="00506B39" w:rsidP="008642EE">
      <w:pPr>
        <w:adjustRightInd w:val="0"/>
        <w:ind w:left="221" w:hanging="221"/>
        <w:jc w:val="left"/>
        <w:rPr>
          <w:color w:val="000000" w:themeColor="text1"/>
        </w:rPr>
      </w:pPr>
    </w:p>
    <w:p w14:paraId="2D2C7678" w14:textId="6C27D719"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rPr>
        <w:t>附　則〔</w:t>
      </w:r>
      <w:r w:rsidR="0024736B" w:rsidRPr="00506B39">
        <w:rPr>
          <w:rFonts w:hint="eastAsia"/>
          <w:b/>
          <w:bCs/>
          <w:color w:val="000000" w:themeColor="text1"/>
        </w:rPr>
        <w:t>昭和四六年一二月一六日大蔵省・厚生省・農林省・通商産業省・運輸省・労働省・建設省令第二号</w:t>
      </w:r>
      <w:r>
        <w:rPr>
          <w:rFonts w:hint="eastAsia"/>
          <w:b/>
          <w:bCs/>
          <w:color w:val="000000" w:themeColor="text1"/>
        </w:rPr>
        <w:t>〕〔抄〕</w:t>
      </w:r>
    </w:p>
    <w:p w14:paraId="59D96A54" w14:textId="6B7B7B1D"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Finance, Ministry of Health and Welfare, Ministry of Agriculture, Forestry and Fisheries, Ministry of International Trade and Industry, Ministry of Transport, Ministry of </w:t>
      </w:r>
      <w:proofErr w:type="spellStart"/>
      <w:r w:rsidR="0024736B" w:rsidRPr="00506B39">
        <w:rPr>
          <w:b/>
          <w:bCs/>
          <w:color w:val="000000" w:themeColor="text1"/>
        </w:rPr>
        <w:t>Labour</w:t>
      </w:r>
      <w:proofErr w:type="spellEnd"/>
      <w:r w:rsidR="0024736B" w:rsidRPr="00506B39">
        <w:rPr>
          <w:b/>
          <w:bCs/>
          <w:color w:val="000000" w:themeColor="text1"/>
        </w:rPr>
        <w:t xml:space="preserve"> and Ministry of Construction No. 2 of </w:t>
      </w:r>
      <w:r w:rsidR="00906A63" w:rsidRPr="00506B39">
        <w:rPr>
          <w:rFonts w:hint="eastAsia"/>
          <w:b/>
          <w:bCs/>
          <w:color w:val="000000" w:themeColor="text1"/>
        </w:rPr>
        <w:t>December</w:t>
      </w:r>
      <w:r w:rsidR="00E7646D" w:rsidRPr="00506B39">
        <w:rPr>
          <w:rFonts w:hint="eastAsia"/>
          <w:b/>
          <w:bCs/>
          <w:color w:val="000000" w:themeColor="text1"/>
        </w:rPr>
        <w:t xml:space="preserve"> 16, </w:t>
      </w:r>
      <w:r w:rsidR="0024736B" w:rsidRPr="00506B39">
        <w:rPr>
          <w:b/>
          <w:bCs/>
          <w:color w:val="000000" w:themeColor="text1"/>
        </w:rPr>
        <w:t>1971</w:t>
      </w:r>
      <w:r>
        <w:rPr>
          <w:rFonts w:hint="eastAsia"/>
          <w:b/>
          <w:bCs/>
          <w:color w:val="000000" w:themeColor="text1"/>
        </w:rPr>
        <w:t>]  [Extract]</w:t>
      </w:r>
    </w:p>
    <w:p w14:paraId="1065958E" w14:textId="77777777" w:rsidR="00506B39" w:rsidRPr="00D670F1" w:rsidRDefault="00506B39" w:rsidP="008642EE">
      <w:pPr>
        <w:adjustRightInd w:val="0"/>
        <w:ind w:left="221" w:hanging="221"/>
        <w:jc w:val="left"/>
        <w:rPr>
          <w:color w:val="000000" w:themeColor="text1"/>
        </w:rPr>
      </w:pPr>
    </w:p>
    <w:p w14:paraId="60AECA8E"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331AEF03"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0E634158" w14:textId="77777777" w:rsidR="00506B39" w:rsidRDefault="00506B39" w:rsidP="008642EE">
      <w:pPr>
        <w:adjustRightInd w:val="0"/>
        <w:ind w:left="221" w:hanging="221"/>
        <w:jc w:val="left"/>
        <w:rPr>
          <w:color w:val="000000" w:themeColor="text1"/>
        </w:rPr>
      </w:pPr>
    </w:p>
    <w:p w14:paraId="37F1ECA8" w14:textId="0EBEE0EB"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昭和四七年五月一五日労働省令第二〇号</w:t>
      </w:r>
      <w:r>
        <w:rPr>
          <w:rFonts w:hint="eastAsia"/>
          <w:b/>
          <w:bCs/>
          <w:color w:val="000000" w:themeColor="text1"/>
          <w:lang w:eastAsia="zh-TW"/>
        </w:rPr>
        <w:t>〕〔抄〕</w:t>
      </w:r>
    </w:p>
    <w:p w14:paraId="37EB83E0" w14:textId="1A159011"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May 15, 1972</w:t>
      </w:r>
      <w:r>
        <w:rPr>
          <w:b/>
          <w:bCs/>
          <w:color w:val="000000" w:themeColor="text1"/>
        </w:rPr>
        <w:t>]  [Extract]</w:t>
      </w:r>
    </w:p>
    <w:p w14:paraId="60BFFD71" w14:textId="77777777" w:rsidR="00506B39" w:rsidRDefault="00506B39" w:rsidP="008642EE">
      <w:pPr>
        <w:adjustRightInd w:val="0"/>
        <w:ind w:left="221" w:hanging="221"/>
        <w:jc w:val="left"/>
        <w:rPr>
          <w:color w:val="000000" w:themeColor="text1"/>
        </w:rPr>
      </w:pPr>
    </w:p>
    <w:p w14:paraId="63244D4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0CF7900"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8B42B8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F163ACD"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3F75C850" w14:textId="77777777" w:rsidR="00506B39" w:rsidRDefault="00506B39" w:rsidP="008642EE">
      <w:pPr>
        <w:adjustRightInd w:val="0"/>
        <w:ind w:left="221" w:hanging="221"/>
        <w:jc w:val="left"/>
        <w:rPr>
          <w:color w:val="000000" w:themeColor="text1"/>
        </w:rPr>
      </w:pPr>
    </w:p>
    <w:p w14:paraId="26B0BBD3" w14:textId="49CF20FB"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昭和四八年七月五日労働省令第二二号</w:t>
      </w:r>
      <w:r w:rsidR="00A52A31">
        <w:rPr>
          <w:rFonts w:hint="eastAsia"/>
          <w:b/>
          <w:bCs/>
          <w:color w:val="000000" w:themeColor="text1"/>
        </w:rPr>
        <w:t>〕</w:t>
      </w:r>
    </w:p>
    <w:p w14:paraId="72EC29D3" w14:textId="37F9B69A"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22 of July 5, 1973</w:t>
      </w:r>
      <w:r w:rsidR="00A52A31">
        <w:rPr>
          <w:rFonts w:hint="eastAsia"/>
          <w:b/>
          <w:bCs/>
          <w:color w:val="000000" w:themeColor="text1"/>
        </w:rPr>
        <w:t>]</w:t>
      </w:r>
    </w:p>
    <w:p w14:paraId="20A891C9" w14:textId="77777777" w:rsidR="00506B39" w:rsidRDefault="00506B39" w:rsidP="008642EE">
      <w:pPr>
        <w:adjustRightInd w:val="0"/>
        <w:ind w:left="221" w:hanging="221"/>
        <w:jc w:val="left"/>
        <w:rPr>
          <w:color w:val="000000" w:themeColor="text1"/>
        </w:rPr>
      </w:pPr>
    </w:p>
    <w:p w14:paraId="43521F4B" w14:textId="24926E92"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22F9B6C7"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96E1E9" w14:textId="77777777" w:rsidR="00506B39" w:rsidRDefault="00506B39" w:rsidP="008642EE">
      <w:pPr>
        <w:adjustRightInd w:val="0"/>
        <w:ind w:left="221" w:hanging="221"/>
        <w:jc w:val="left"/>
        <w:rPr>
          <w:color w:val="000000" w:themeColor="text1"/>
        </w:rPr>
      </w:pPr>
    </w:p>
    <w:p w14:paraId="69EFF2E0" w14:textId="72353046"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昭和四八年八月二七日労働省令第二五号</w:t>
      </w:r>
      <w:r w:rsidR="00A52A31">
        <w:rPr>
          <w:rFonts w:hint="eastAsia"/>
          <w:b/>
          <w:bCs/>
          <w:color w:val="000000" w:themeColor="text1"/>
        </w:rPr>
        <w:t>〕</w:t>
      </w:r>
    </w:p>
    <w:p w14:paraId="43CE2385" w14:textId="2CBC50A3"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25 of August 27, 1973</w:t>
      </w:r>
      <w:r w:rsidR="00A52A31">
        <w:rPr>
          <w:rFonts w:hint="eastAsia"/>
          <w:b/>
          <w:bCs/>
          <w:color w:val="000000" w:themeColor="text1"/>
        </w:rPr>
        <w:t>]</w:t>
      </w:r>
    </w:p>
    <w:p w14:paraId="0F1FDB00" w14:textId="77777777" w:rsidR="00506B39" w:rsidRDefault="00506B39" w:rsidP="008642EE">
      <w:pPr>
        <w:adjustRightInd w:val="0"/>
        <w:ind w:left="221" w:hanging="221"/>
        <w:jc w:val="left"/>
        <w:rPr>
          <w:color w:val="000000" w:themeColor="text1"/>
        </w:rPr>
      </w:pPr>
    </w:p>
    <w:p w14:paraId="5A793470" w14:textId="406573FF" w:rsidR="003D124F" w:rsidRDefault="0024736B" w:rsidP="008642EE">
      <w:pPr>
        <w:adjustRightInd w:val="0"/>
        <w:ind w:left="221" w:hanging="221"/>
        <w:jc w:val="left"/>
        <w:rPr>
          <w:color w:val="000000" w:themeColor="text1"/>
        </w:rPr>
      </w:pPr>
      <w:r w:rsidRPr="0060079D">
        <w:rPr>
          <w:rFonts w:hint="eastAsia"/>
          <w:color w:val="000000" w:themeColor="text1"/>
        </w:rPr>
        <w:t>この省令は、昭和四十八年九月一日から施行する。</w:t>
      </w:r>
    </w:p>
    <w:p w14:paraId="2EEB734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September 1, 1973.</w:t>
      </w:r>
    </w:p>
    <w:p w14:paraId="1CDD3E87" w14:textId="77777777" w:rsidR="00506B39" w:rsidRDefault="00506B39" w:rsidP="008642EE">
      <w:pPr>
        <w:adjustRightInd w:val="0"/>
        <w:ind w:left="221" w:hanging="221"/>
        <w:jc w:val="left"/>
        <w:rPr>
          <w:color w:val="000000" w:themeColor="text1"/>
        </w:rPr>
      </w:pPr>
    </w:p>
    <w:p w14:paraId="5CCDC1F3" w14:textId="30BA5A02"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昭和五〇年三月二五日労働省令第六号</w:t>
      </w:r>
      <w:r w:rsidR="00A52A31">
        <w:rPr>
          <w:rFonts w:hint="eastAsia"/>
          <w:b/>
          <w:bCs/>
          <w:color w:val="000000" w:themeColor="text1"/>
        </w:rPr>
        <w:t>〕</w:t>
      </w:r>
    </w:p>
    <w:p w14:paraId="1320AAA8" w14:textId="5E5E8F36"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6 of March 25, 1975</w:t>
      </w:r>
      <w:r w:rsidR="00A52A31">
        <w:rPr>
          <w:rFonts w:hint="eastAsia"/>
          <w:b/>
          <w:bCs/>
          <w:color w:val="000000" w:themeColor="text1"/>
        </w:rPr>
        <w:t>]</w:t>
      </w:r>
    </w:p>
    <w:p w14:paraId="1CCCD9A5" w14:textId="77777777" w:rsidR="00506B39" w:rsidRDefault="00506B39" w:rsidP="008642EE">
      <w:pPr>
        <w:adjustRightInd w:val="0"/>
        <w:ind w:left="221" w:hanging="221"/>
        <w:jc w:val="left"/>
        <w:rPr>
          <w:color w:val="000000" w:themeColor="text1"/>
        </w:rPr>
      </w:pPr>
    </w:p>
    <w:p w14:paraId="0F3327F0" w14:textId="6EB47A83" w:rsidR="003D124F" w:rsidRDefault="0024736B" w:rsidP="008642EE">
      <w:pPr>
        <w:adjustRightInd w:val="0"/>
        <w:ind w:left="221" w:hanging="221"/>
        <w:jc w:val="left"/>
        <w:rPr>
          <w:color w:val="000000" w:themeColor="text1"/>
        </w:rPr>
      </w:pPr>
      <w:r w:rsidRPr="0060079D">
        <w:rPr>
          <w:rFonts w:hint="eastAsia"/>
          <w:color w:val="000000" w:themeColor="text1"/>
        </w:rPr>
        <w:t>この省令は、雇用保険法の施行の日（昭和五十年四月一日）から施行する。</w:t>
      </w:r>
    </w:p>
    <w:p w14:paraId="00247685"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Employment Insurance Act comes into effect (April 1, 1975).</w:t>
      </w:r>
    </w:p>
    <w:p w14:paraId="48393A29" w14:textId="77777777" w:rsidR="00506B39" w:rsidRDefault="00506B39" w:rsidP="008642EE">
      <w:pPr>
        <w:adjustRightInd w:val="0"/>
        <w:ind w:left="221" w:hanging="221"/>
        <w:jc w:val="left"/>
        <w:rPr>
          <w:color w:val="000000" w:themeColor="text1"/>
        </w:rPr>
      </w:pPr>
    </w:p>
    <w:p w14:paraId="61C6C81B" w14:textId="37DFB4E2"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昭和五一年九月二八日労働省令第三七号</w:t>
      </w:r>
      <w:r>
        <w:rPr>
          <w:rFonts w:hint="eastAsia"/>
          <w:b/>
          <w:bCs/>
          <w:color w:val="000000" w:themeColor="text1"/>
          <w:lang w:eastAsia="zh-TW"/>
        </w:rPr>
        <w:t>〕〔抄〕</w:t>
      </w:r>
    </w:p>
    <w:p w14:paraId="31F867E8" w14:textId="0D3B9DD2"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37 of September 28, 1976</w:t>
      </w:r>
      <w:r>
        <w:rPr>
          <w:b/>
          <w:bCs/>
          <w:color w:val="000000" w:themeColor="text1"/>
        </w:rPr>
        <w:t>]  [Extract]</w:t>
      </w:r>
    </w:p>
    <w:p w14:paraId="7DF6C8CB" w14:textId="77777777" w:rsidR="00506B39" w:rsidRDefault="00506B39" w:rsidP="008642EE">
      <w:pPr>
        <w:adjustRightInd w:val="0"/>
        <w:ind w:left="221" w:hanging="221"/>
        <w:jc w:val="left"/>
        <w:rPr>
          <w:color w:val="000000" w:themeColor="text1"/>
        </w:rPr>
      </w:pPr>
    </w:p>
    <w:p w14:paraId="04E027B5" w14:textId="567913BB"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4A4D1EC1"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43A623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この省令は、身体障害者雇用促進法及び中高年齢者等の雇用の促進に関する特別措置法の一部を改正する法律（昭和五十一年法律第三十六号）の施行の日（昭和五十一年十月一日）から施行する。</w:t>
      </w:r>
    </w:p>
    <w:p w14:paraId="71B205F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w:t>
      </w:r>
      <w:r w:rsidR="00FF3F0B" w:rsidRPr="00BB1204">
        <w:rPr>
          <w:color w:val="000000" w:themeColor="text1"/>
        </w:rPr>
        <w:t>the Act on the Promotion of the Employment of Disabled Persons</w:t>
      </w:r>
      <w:r w:rsidR="00FF3F0B">
        <w:rPr>
          <w:rFonts w:hint="eastAsia"/>
          <w:color w:val="000000" w:themeColor="text1"/>
        </w:rPr>
        <w:t xml:space="preserve"> </w:t>
      </w:r>
      <w:r w:rsidR="00446116">
        <w:rPr>
          <w:rFonts w:hint="eastAsia"/>
          <w:color w:val="000000" w:themeColor="text1"/>
        </w:rPr>
        <w:t xml:space="preserve">and </w:t>
      </w:r>
      <w:r w:rsidRPr="0060079D">
        <w:rPr>
          <w:color w:val="000000" w:themeColor="text1"/>
        </w:rPr>
        <w:t>the</w:t>
      </w:r>
      <w:r w:rsidR="005148F9" w:rsidRPr="0060079D">
        <w:rPr>
          <w:color w:val="000000" w:themeColor="text1"/>
        </w:rPr>
        <w:t xml:space="preserve"> Act on Special Measures Concerning the Promotion of the Employment of Middle-Aged and Elderly Persons</w:t>
      </w:r>
      <w:r w:rsidRPr="0060079D">
        <w:rPr>
          <w:color w:val="000000" w:themeColor="text1"/>
        </w:rPr>
        <w:t xml:space="preserve"> (Act No. 36 of 1976) comes into effect (October 1, 1976).</w:t>
      </w:r>
    </w:p>
    <w:p w14:paraId="6BC2BAF3" w14:textId="77777777" w:rsidR="00506B39" w:rsidRDefault="00506B39" w:rsidP="008642EE">
      <w:pPr>
        <w:adjustRightInd w:val="0"/>
        <w:ind w:left="221" w:hanging="221"/>
        <w:jc w:val="left"/>
        <w:rPr>
          <w:color w:val="000000" w:themeColor="text1"/>
        </w:rPr>
      </w:pPr>
    </w:p>
    <w:p w14:paraId="355B818D" w14:textId="3CBEFF84"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昭和五二年一二月二六日労働省令第三〇号</w:t>
      </w:r>
      <w:r>
        <w:rPr>
          <w:rFonts w:hint="eastAsia"/>
          <w:b/>
          <w:bCs/>
          <w:color w:val="000000" w:themeColor="text1"/>
          <w:lang w:eastAsia="zh-TW"/>
        </w:rPr>
        <w:t>〕〔抄〕</w:t>
      </w:r>
    </w:p>
    <w:p w14:paraId="32D5D9F6" w14:textId="1351C93D"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30 of </w:t>
      </w:r>
      <w:r w:rsidR="0024736B" w:rsidRPr="00506B39">
        <w:rPr>
          <w:b/>
          <w:bCs/>
          <w:color w:val="000000" w:themeColor="text1"/>
        </w:rPr>
        <w:lastRenderedPageBreak/>
        <w:t>December 26, 1977</w:t>
      </w:r>
      <w:r>
        <w:rPr>
          <w:b/>
          <w:bCs/>
          <w:color w:val="000000" w:themeColor="text1"/>
        </w:rPr>
        <w:t>]  [Extract]</w:t>
      </w:r>
    </w:p>
    <w:p w14:paraId="7691D19A" w14:textId="77777777" w:rsidR="00506B39" w:rsidRDefault="00506B39" w:rsidP="008642EE">
      <w:pPr>
        <w:adjustRightInd w:val="0"/>
        <w:ind w:left="221" w:hanging="221"/>
        <w:jc w:val="left"/>
        <w:rPr>
          <w:color w:val="000000" w:themeColor="text1"/>
        </w:rPr>
      </w:pPr>
    </w:p>
    <w:p w14:paraId="0DA1937E" w14:textId="288AF97C" w:rsidR="003D124F" w:rsidRDefault="0024736B" w:rsidP="008642EE">
      <w:pPr>
        <w:adjustRightInd w:val="0"/>
        <w:ind w:left="221" w:hanging="221"/>
        <w:jc w:val="left"/>
        <w:rPr>
          <w:color w:val="000000" w:themeColor="text1"/>
        </w:rPr>
      </w:pPr>
      <w:r w:rsidRPr="0060079D">
        <w:rPr>
          <w:rFonts w:hint="eastAsia"/>
          <w:color w:val="000000" w:themeColor="text1"/>
        </w:rPr>
        <w:t>１　この省令は、昭和五十三年一月二日から施行する。</w:t>
      </w:r>
    </w:p>
    <w:p w14:paraId="50759065"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January 2, 1978.</w:t>
      </w:r>
    </w:p>
    <w:p w14:paraId="7DDF23EE" w14:textId="77777777" w:rsidR="00506B39" w:rsidRDefault="00506B39" w:rsidP="008642EE">
      <w:pPr>
        <w:adjustRightInd w:val="0"/>
        <w:ind w:left="221" w:hanging="221"/>
        <w:jc w:val="left"/>
        <w:rPr>
          <w:color w:val="000000" w:themeColor="text1"/>
        </w:rPr>
      </w:pPr>
    </w:p>
    <w:p w14:paraId="04A21FF3" w14:textId="4380ED4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昭和五二年一二月二六日労働省令第三一号</w:t>
      </w:r>
      <w:r>
        <w:rPr>
          <w:rFonts w:hint="eastAsia"/>
          <w:b/>
          <w:bCs/>
          <w:color w:val="000000" w:themeColor="text1"/>
          <w:lang w:eastAsia="zh-TW"/>
        </w:rPr>
        <w:t>〕〔抄〕</w:t>
      </w:r>
    </w:p>
    <w:p w14:paraId="3DE6A1FB" w14:textId="357195AE"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31 of December 26, 1977</w:t>
      </w:r>
      <w:r>
        <w:rPr>
          <w:b/>
          <w:bCs/>
          <w:color w:val="000000" w:themeColor="text1"/>
        </w:rPr>
        <w:t>]  [Extract]</w:t>
      </w:r>
    </w:p>
    <w:p w14:paraId="613F3DEB" w14:textId="77777777" w:rsidR="00506B39" w:rsidRDefault="00506B39" w:rsidP="008642EE">
      <w:pPr>
        <w:adjustRightInd w:val="0"/>
        <w:ind w:left="221" w:hanging="221"/>
        <w:jc w:val="left"/>
        <w:rPr>
          <w:color w:val="000000" w:themeColor="text1"/>
        </w:rPr>
      </w:pPr>
    </w:p>
    <w:p w14:paraId="776042F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BC374B6"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87ABAA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この省令は、昭和五十三年一月二日から施行する。</w:t>
      </w:r>
    </w:p>
    <w:p w14:paraId="692267A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January 2, 1978.</w:t>
      </w:r>
    </w:p>
    <w:p w14:paraId="2C33F61E" w14:textId="77777777" w:rsidR="00506B39" w:rsidRDefault="00506B39" w:rsidP="008642EE">
      <w:pPr>
        <w:adjustRightInd w:val="0"/>
        <w:ind w:left="221" w:hanging="221"/>
        <w:jc w:val="left"/>
        <w:rPr>
          <w:color w:val="000000" w:themeColor="text1"/>
        </w:rPr>
      </w:pPr>
    </w:p>
    <w:p w14:paraId="59CD4C81" w14:textId="4ACC5B40"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昭和五六年五月二一日労働省令第二〇号</w:t>
      </w:r>
      <w:r w:rsidR="00A52A31">
        <w:rPr>
          <w:rFonts w:hint="eastAsia"/>
          <w:b/>
          <w:bCs/>
          <w:color w:val="000000" w:themeColor="text1"/>
        </w:rPr>
        <w:t>〕</w:t>
      </w:r>
    </w:p>
    <w:p w14:paraId="054F3DAD" w14:textId="43CE18FA"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20 of May 21, 1981</w:t>
      </w:r>
      <w:r w:rsidR="00A52A31">
        <w:rPr>
          <w:rFonts w:hint="eastAsia"/>
          <w:b/>
          <w:bCs/>
          <w:color w:val="000000" w:themeColor="text1"/>
        </w:rPr>
        <w:t>]</w:t>
      </w:r>
    </w:p>
    <w:p w14:paraId="716EFEEA" w14:textId="77777777" w:rsidR="00506B39" w:rsidRDefault="00506B39" w:rsidP="008642EE">
      <w:pPr>
        <w:adjustRightInd w:val="0"/>
        <w:ind w:left="221" w:hanging="221"/>
        <w:jc w:val="left"/>
        <w:rPr>
          <w:color w:val="000000" w:themeColor="text1"/>
        </w:rPr>
      </w:pPr>
    </w:p>
    <w:p w14:paraId="634F193E" w14:textId="75FC770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4520E78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55B710" w14:textId="77777777" w:rsidR="00506B39" w:rsidRDefault="00506B39" w:rsidP="008642EE">
      <w:pPr>
        <w:adjustRightInd w:val="0"/>
        <w:ind w:left="221" w:hanging="221"/>
        <w:jc w:val="left"/>
        <w:rPr>
          <w:color w:val="000000" w:themeColor="text1"/>
        </w:rPr>
      </w:pPr>
    </w:p>
    <w:p w14:paraId="32869BE4" w14:textId="7499320D"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昭和五六年一一月一二日労働省令第三八号</w:t>
      </w:r>
      <w:r>
        <w:rPr>
          <w:rFonts w:hint="eastAsia"/>
          <w:b/>
          <w:bCs/>
          <w:color w:val="000000" w:themeColor="text1"/>
          <w:lang w:eastAsia="zh-TW"/>
        </w:rPr>
        <w:t>〕〔抄〕</w:t>
      </w:r>
    </w:p>
    <w:p w14:paraId="281C8B58" w14:textId="37F2440A"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38 of November 12, 1981</w:t>
      </w:r>
      <w:r>
        <w:rPr>
          <w:b/>
          <w:bCs/>
          <w:color w:val="000000" w:themeColor="text1"/>
        </w:rPr>
        <w:t>]  [Extract]</w:t>
      </w:r>
    </w:p>
    <w:p w14:paraId="084CBA11" w14:textId="77777777" w:rsidR="00506B39" w:rsidRDefault="00506B39" w:rsidP="008642EE">
      <w:pPr>
        <w:adjustRightInd w:val="0"/>
        <w:ind w:left="221" w:hanging="221"/>
        <w:jc w:val="left"/>
        <w:rPr>
          <w:color w:val="000000" w:themeColor="text1"/>
        </w:rPr>
      </w:pPr>
    </w:p>
    <w:p w14:paraId="15F6CAC6" w14:textId="7C5C9F00"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AC3CCFC"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1B56954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5338E234"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4A28051" w14:textId="77777777" w:rsidR="00506B39" w:rsidRDefault="00506B39" w:rsidP="008642EE">
      <w:pPr>
        <w:adjustRightInd w:val="0"/>
        <w:ind w:left="221" w:hanging="221"/>
        <w:jc w:val="left"/>
        <w:rPr>
          <w:color w:val="000000" w:themeColor="text1"/>
        </w:rPr>
      </w:pPr>
    </w:p>
    <w:p w14:paraId="750E2E6A" w14:textId="19FC1606"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昭和五八年六月三〇日労働省令第二〇号</w:t>
      </w:r>
      <w:r>
        <w:rPr>
          <w:rFonts w:hint="eastAsia"/>
          <w:b/>
          <w:bCs/>
          <w:color w:val="000000" w:themeColor="text1"/>
          <w:lang w:eastAsia="zh-TW"/>
        </w:rPr>
        <w:t>〕〔抄〕</w:t>
      </w:r>
    </w:p>
    <w:p w14:paraId="700552F7" w14:textId="1389C891"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June 30, 1983</w:t>
      </w:r>
      <w:r>
        <w:rPr>
          <w:b/>
          <w:bCs/>
          <w:color w:val="000000" w:themeColor="text1"/>
        </w:rPr>
        <w:t>]  [Extract]</w:t>
      </w:r>
    </w:p>
    <w:p w14:paraId="61D2CDC6" w14:textId="77777777" w:rsidR="00506B39" w:rsidRDefault="00506B39" w:rsidP="008642EE">
      <w:pPr>
        <w:adjustRightInd w:val="0"/>
        <w:ind w:left="221" w:hanging="221"/>
        <w:jc w:val="left"/>
        <w:rPr>
          <w:color w:val="000000" w:themeColor="text1"/>
        </w:rPr>
      </w:pPr>
    </w:p>
    <w:p w14:paraId="77124C53"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EA5630A"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C6AEB0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この省令は、法の施行の日（昭和五十八年七月一日）から施行する。</w:t>
      </w:r>
    </w:p>
    <w:p w14:paraId="425BB2E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comes into effect (July 1, 1983).</w:t>
      </w:r>
    </w:p>
    <w:p w14:paraId="161DDE92" w14:textId="77777777" w:rsidR="00506B39" w:rsidRDefault="00506B39" w:rsidP="008642EE">
      <w:pPr>
        <w:adjustRightInd w:val="0"/>
        <w:ind w:left="221" w:hanging="221"/>
        <w:jc w:val="left"/>
        <w:rPr>
          <w:color w:val="000000" w:themeColor="text1"/>
        </w:rPr>
      </w:pPr>
    </w:p>
    <w:p w14:paraId="2B598F79" w14:textId="6F001774"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昭和六〇年三月三〇日労働省令第八号</w:t>
      </w:r>
      <w:r w:rsidR="00A52A31">
        <w:rPr>
          <w:rFonts w:hint="eastAsia"/>
          <w:b/>
          <w:bCs/>
          <w:color w:val="000000" w:themeColor="text1"/>
        </w:rPr>
        <w:t>〕</w:t>
      </w:r>
    </w:p>
    <w:p w14:paraId="6511D69E" w14:textId="548F5AD3" w:rsidR="003D124F" w:rsidRDefault="00D670F1" w:rsidP="00506B39">
      <w:pPr>
        <w:adjustRightInd w:val="0"/>
        <w:ind w:leftChars="291" w:left="881" w:hanging="221"/>
        <w:jc w:val="left"/>
        <w:rPr>
          <w:rFonts w:hint="eastAsia"/>
          <w:color w:val="000000" w:themeColor="text1"/>
        </w:rPr>
      </w:pPr>
      <w:r>
        <w:rPr>
          <w:b/>
          <w:bCs/>
          <w:color w:val="000000" w:themeColor="text1"/>
        </w:rPr>
        <w:lastRenderedPageBreak/>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8 of March 30, 1985</w:t>
      </w:r>
      <w:r w:rsidR="00A52A31">
        <w:rPr>
          <w:rFonts w:hint="eastAsia"/>
          <w:b/>
          <w:bCs/>
          <w:color w:val="000000" w:themeColor="text1"/>
        </w:rPr>
        <w:t>]</w:t>
      </w:r>
    </w:p>
    <w:p w14:paraId="255AC79E" w14:textId="77777777" w:rsidR="00506B39" w:rsidRDefault="00506B39" w:rsidP="008642EE">
      <w:pPr>
        <w:adjustRightInd w:val="0"/>
        <w:ind w:left="221" w:hanging="221"/>
        <w:jc w:val="left"/>
        <w:rPr>
          <w:color w:val="000000" w:themeColor="text1"/>
        </w:rPr>
      </w:pPr>
    </w:p>
    <w:p w14:paraId="18D0685F"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この省令は、昭和六十年四月一日から施行する。</w:t>
      </w:r>
    </w:p>
    <w:p w14:paraId="647A6F99"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1985.</w:t>
      </w:r>
    </w:p>
    <w:p w14:paraId="7C7319D8" w14:textId="77777777" w:rsidR="00506B39" w:rsidRDefault="00506B39" w:rsidP="008642EE">
      <w:pPr>
        <w:adjustRightInd w:val="0"/>
        <w:ind w:left="221" w:hanging="221"/>
        <w:jc w:val="left"/>
        <w:rPr>
          <w:color w:val="000000" w:themeColor="text1"/>
        </w:rPr>
      </w:pPr>
    </w:p>
    <w:p w14:paraId="60CE667D" w14:textId="608D7E7D"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昭和六一年四月三〇日労働省令第二二号</w:t>
      </w:r>
      <w:r>
        <w:rPr>
          <w:rFonts w:hint="eastAsia"/>
          <w:b/>
          <w:bCs/>
          <w:color w:val="000000" w:themeColor="text1"/>
          <w:lang w:eastAsia="zh-TW"/>
        </w:rPr>
        <w:t>〕〔抄〕</w:t>
      </w:r>
    </w:p>
    <w:p w14:paraId="26EC332D" w14:textId="5BD85B2A"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22 of April 30, 1986</w:t>
      </w:r>
      <w:r>
        <w:rPr>
          <w:b/>
          <w:bCs/>
          <w:color w:val="000000" w:themeColor="text1"/>
        </w:rPr>
        <w:t>]  [Extract]</w:t>
      </w:r>
    </w:p>
    <w:p w14:paraId="0A168584" w14:textId="77777777" w:rsidR="00506B39" w:rsidRDefault="00506B39" w:rsidP="008642EE">
      <w:pPr>
        <w:adjustRightInd w:val="0"/>
        <w:ind w:left="221" w:hanging="221"/>
        <w:jc w:val="left"/>
        <w:rPr>
          <w:color w:val="000000" w:themeColor="text1"/>
        </w:rPr>
      </w:pPr>
    </w:p>
    <w:p w14:paraId="56D4D202"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5BF284E2"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23A4090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6D747E6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02F8502" w14:textId="77777777" w:rsidR="00506B39" w:rsidRDefault="00506B39" w:rsidP="008642EE">
      <w:pPr>
        <w:adjustRightInd w:val="0"/>
        <w:ind w:left="221" w:hanging="221"/>
        <w:jc w:val="left"/>
        <w:rPr>
          <w:color w:val="000000" w:themeColor="text1"/>
        </w:rPr>
      </w:pPr>
    </w:p>
    <w:p w14:paraId="35D98FF6" w14:textId="6C97BA3F"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昭和六一年九月二〇日労働省令第三〇号</w:t>
      </w:r>
      <w:r>
        <w:rPr>
          <w:rFonts w:hint="eastAsia"/>
          <w:b/>
          <w:bCs/>
          <w:color w:val="000000" w:themeColor="text1"/>
          <w:lang w:eastAsia="zh-TW"/>
        </w:rPr>
        <w:t>〕〔抄〕</w:t>
      </w:r>
    </w:p>
    <w:p w14:paraId="71CFC629" w14:textId="0837D63D"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30 of September 20, 1986</w:t>
      </w:r>
      <w:r>
        <w:rPr>
          <w:b/>
          <w:bCs/>
          <w:color w:val="000000" w:themeColor="text1"/>
        </w:rPr>
        <w:t>]  [Extract]</w:t>
      </w:r>
    </w:p>
    <w:p w14:paraId="5089A0AB" w14:textId="77777777" w:rsidR="00506B39" w:rsidRDefault="00506B39" w:rsidP="008642EE">
      <w:pPr>
        <w:adjustRightInd w:val="0"/>
        <w:ind w:left="221" w:hanging="221"/>
        <w:jc w:val="left"/>
        <w:rPr>
          <w:color w:val="000000" w:themeColor="text1"/>
        </w:rPr>
      </w:pPr>
    </w:p>
    <w:p w14:paraId="41835278" w14:textId="09FD2BE5"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1C4C0336"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1DD2FFC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この省令は、昭和六十一年十月一日から施行する。</w:t>
      </w:r>
    </w:p>
    <w:p w14:paraId="55A80F7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1986.</w:t>
      </w:r>
    </w:p>
    <w:p w14:paraId="7505AA43" w14:textId="77777777" w:rsidR="00506B39" w:rsidRDefault="00506B39" w:rsidP="008642EE">
      <w:pPr>
        <w:adjustRightInd w:val="0"/>
        <w:ind w:left="221" w:hanging="221"/>
        <w:jc w:val="left"/>
        <w:rPr>
          <w:color w:val="000000" w:themeColor="text1"/>
        </w:rPr>
      </w:pPr>
    </w:p>
    <w:p w14:paraId="74F9DBBE" w14:textId="5A0E6355" w:rsidR="003D124F" w:rsidRDefault="0024736B" w:rsidP="00506B39">
      <w:pPr>
        <w:adjustRightInd w:val="0"/>
        <w:ind w:left="442" w:hanging="221"/>
        <w:jc w:val="left"/>
        <w:rPr>
          <w:color w:val="000000" w:themeColor="text1"/>
        </w:rPr>
      </w:pPr>
      <w:r w:rsidRPr="0060079D">
        <w:rPr>
          <w:rFonts w:hint="eastAsia"/>
          <w:color w:val="000000" w:themeColor="text1"/>
        </w:rPr>
        <w:t>（昭和六十年十二月三十一日以前に生じた事由による高年齢者雇用確保助成金の支給に係る金額の特例）</w:t>
      </w:r>
    </w:p>
    <w:p w14:paraId="54FB4A9D" w14:textId="77777777" w:rsidR="003D124F" w:rsidRDefault="0024736B" w:rsidP="00506B39">
      <w:pPr>
        <w:adjustRightInd w:val="0"/>
        <w:ind w:left="442" w:hanging="221"/>
        <w:jc w:val="left"/>
        <w:rPr>
          <w:color w:val="000000" w:themeColor="text1"/>
        </w:rPr>
      </w:pPr>
      <w:r w:rsidRPr="0060079D">
        <w:rPr>
          <w:color w:val="000000" w:themeColor="text1"/>
        </w:rPr>
        <w:t xml:space="preserve">(Special Provisions </w:t>
      </w:r>
      <w:r w:rsidR="00DA57A3">
        <w:rPr>
          <w:rFonts w:hint="eastAsia"/>
          <w:color w:val="000000" w:themeColor="text1"/>
        </w:rPr>
        <w:t>on</w:t>
      </w:r>
      <w:r w:rsidR="00DA57A3" w:rsidRPr="0060079D">
        <w:rPr>
          <w:color w:val="000000" w:themeColor="text1"/>
        </w:rPr>
        <w:t xml:space="preserve"> </w:t>
      </w:r>
      <w:r w:rsidRPr="0060079D">
        <w:rPr>
          <w:color w:val="000000" w:themeColor="text1"/>
        </w:rPr>
        <w:t xml:space="preserve">the Amount of the Subsidy for Securing Employment </w:t>
      </w:r>
      <w:r w:rsidR="00FF16FE">
        <w:rPr>
          <w:rFonts w:hint="eastAsia"/>
          <w:color w:val="000000" w:themeColor="text1"/>
        </w:rPr>
        <w:t>of</w:t>
      </w:r>
      <w:r w:rsidR="00FF16FE" w:rsidRPr="0060079D">
        <w:rPr>
          <w:color w:val="000000" w:themeColor="text1"/>
        </w:rPr>
        <w:t xml:space="preserve"> </w:t>
      </w:r>
      <w:r w:rsidRPr="0060079D">
        <w:rPr>
          <w:color w:val="000000" w:themeColor="text1"/>
        </w:rPr>
        <w:t xml:space="preserve">Elderly Persons Due to </w:t>
      </w:r>
      <w:r w:rsidR="004F074F" w:rsidRPr="0060079D">
        <w:rPr>
          <w:color w:val="000000" w:themeColor="text1"/>
        </w:rPr>
        <w:t>Grounds</w:t>
      </w:r>
      <w:r w:rsidRPr="0060079D">
        <w:rPr>
          <w:color w:val="000000" w:themeColor="text1"/>
        </w:rPr>
        <w:t xml:space="preserve"> Arising </w:t>
      </w:r>
      <w:r w:rsidR="004F074F" w:rsidRPr="0060079D">
        <w:rPr>
          <w:color w:val="000000" w:themeColor="text1"/>
        </w:rPr>
        <w:t>Before</w:t>
      </w:r>
      <w:r w:rsidRPr="0060079D">
        <w:rPr>
          <w:color w:val="000000" w:themeColor="text1"/>
        </w:rPr>
        <w:t xml:space="preserve"> December 31, 1985)</w:t>
      </w:r>
    </w:p>
    <w:p w14:paraId="51E504E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高年齢者等の雇用の安定等に関する法律施行規則第十九条の三第二項の規定にかかわらず、昭和六十年十二月三十一日以前に雇用保険法施行規則第百五条に規定する対象被保険者等が最初に生じたことにより支給することとなる高年齢者雇用確保助成金の支給に係る金額については、高年齢者等の雇用の安定等に関する法律施行規則第十九条の三第二項の規定中「四十五万円」とあるのは「三十万円」と、「六十万円」とあるのは「四十万円」と、「二十二万五千円」とあるのは「十五万円」と、「三十万円」とあるのは「二十万円」とする。</w:t>
      </w:r>
    </w:p>
    <w:p w14:paraId="14F06D9C"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Notwithstanding the provisions of Article 19-3, paragraph (2) of the </w:t>
      </w:r>
      <w:r w:rsidR="00392CA7"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 xml:space="preserve">, </w:t>
      </w:r>
      <w:r w:rsidR="00430158">
        <w:rPr>
          <w:rFonts w:hint="eastAsia"/>
          <w:color w:val="000000" w:themeColor="text1"/>
        </w:rPr>
        <w:t>for</w:t>
      </w:r>
      <w:r w:rsidRPr="0060079D">
        <w:rPr>
          <w:color w:val="000000" w:themeColor="text1"/>
        </w:rPr>
        <w:t xml:space="preserve"> the amount of the subsidy for securing employment of elderly persons </w:t>
      </w:r>
      <w:r w:rsidR="00D07B43">
        <w:rPr>
          <w:rFonts w:hint="eastAsia"/>
          <w:color w:val="000000" w:themeColor="text1"/>
        </w:rPr>
        <w:t>payable</w:t>
      </w:r>
      <w:r w:rsidRPr="0060079D">
        <w:rPr>
          <w:color w:val="000000" w:themeColor="text1"/>
        </w:rPr>
        <w:t xml:space="preserve"> due to the first occurrence of the </w:t>
      </w:r>
      <w:r w:rsidR="00FC4D12">
        <w:rPr>
          <w:rFonts w:hint="eastAsia"/>
          <w:color w:val="000000" w:themeColor="text1"/>
        </w:rPr>
        <w:t xml:space="preserve">insured person </w:t>
      </w:r>
      <w:r w:rsidR="003C7D70">
        <w:rPr>
          <w:rFonts w:hint="eastAsia"/>
          <w:color w:val="000000" w:themeColor="text1"/>
        </w:rPr>
        <w:t>under</w:t>
      </w:r>
      <w:r w:rsidR="003C7D70" w:rsidRPr="0060079D">
        <w:rPr>
          <w:color w:val="000000" w:themeColor="text1"/>
        </w:rPr>
        <w:t xml:space="preserve"> </w:t>
      </w:r>
      <w:r w:rsidRPr="0060079D">
        <w:rPr>
          <w:color w:val="000000" w:themeColor="text1"/>
        </w:rPr>
        <w:t xml:space="preserve">Article 105 of the Regulation for Enforcement of the Employment Insurance Act on or before December 31, 1985, </w:t>
      </w:r>
      <w:r w:rsidR="007671E6" w:rsidRPr="007671E6">
        <w:rPr>
          <w:color w:val="000000" w:themeColor="text1"/>
        </w:rPr>
        <w:t xml:space="preserve">the amounts specified in Article 19-3, paragraph (2) of the </w:t>
      </w:r>
      <w:r w:rsidR="007671E6" w:rsidRPr="007671E6">
        <w:rPr>
          <w:color w:val="000000" w:themeColor="text1"/>
        </w:rPr>
        <w:lastRenderedPageBreak/>
        <w:t>Enforcement Regulations of the Act on Employment Security of Elderly Persons are replaced such that</w:t>
      </w:r>
      <w:r w:rsidR="003452AC">
        <w:rPr>
          <w:rFonts w:hint="eastAsia"/>
          <w:color w:val="000000" w:themeColor="text1"/>
        </w:rPr>
        <w:t xml:space="preserve"> </w:t>
      </w:r>
      <w:r w:rsidRPr="0060079D">
        <w:rPr>
          <w:color w:val="000000" w:themeColor="text1"/>
        </w:rPr>
        <w:t>"450</w:t>
      </w:r>
      <w:r w:rsidR="004A5957" w:rsidRPr="0060079D">
        <w:rPr>
          <w:color w:val="000000" w:themeColor="text1"/>
        </w:rPr>
        <w:t>,</w:t>
      </w:r>
      <w:r w:rsidRPr="0060079D">
        <w:rPr>
          <w:color w:val="000000" w:themeColor="text1"/>
        </w:rPr>
        <w:t xml:space="preserve">000 yen" is </w:t>
      </w:r>
      <w:r w:rsidR="00F52D39">
        <w:rPr>
          <w:rFonts w:hint="eastAsia"/>
          <w:color w:val="000000" w:themeColor="text1"/>
        </w:rPr>
        <w:t>read as</w:t>
      </w:r>
      <w:r w:rsidRPr="0060079D">
        <w:rPr>
          <w:color w:val="000000" w:themeColor="text1"/>
        </w:rPr>
        <w:t xml:space="preserve"> "300</w:t>
      </w:r>
      <w:r w:rsidR="004A5957" w:rsidRPr="0060079D">
        <w:rPr>
          <w:color w:val="000000" w:themeColor="text1"/>
        </w:rPr>
        <w:t>,</w:t>
      </w:r>
      <w:r w:rsidRPr="0060079D">
        <w:rPr>
          <w:color w:val="000000" w:themeColor="text1"/>
        </w:rPr>
        <w:t>000 yen", "600</w:t>
      </w:r>
      <w:r w:rsidR="004A5957" w:rsidRPr="0060079D">
        <w:rPr>
          <w:color w:val="000000" w:themeColor="text1"/>
        </w:rPr>
        <w:t>,</w:t>
      </w:r>
      <w:r w:rsidRPr="0060079D">
        <w:rPr>
          <w:color w:val="000000" w:themeColor="text1"/>
        </w:rPr>
        <w:t xml:space="preserve">000 yen" is </w:t>
      </w:r>
      <w:r w:rsidR="00B93F7A">
        <w:rPr>
          <w:rFonts w:hint="eastAsia"/>
          <w:color w:val="000000" w:themeColor="text1"/>
        </w:rPr>
        <w:t>read as</w:t>
      </w:r>
      <w:r w:rsidRPr="0060079D">
        <w:rPr>
          <w:color w:val="000000" w:themeColor="text1"/>
        </w:rPr>
        <w:t xml:space="preserve"> "400</w:t>
      </w:r>
      <w:r w:rsidR="004A5957" w:rsidRPr="0060079D">
        <w:rPr>
          <w:color w:val="000000" w:themeColor="text1"/>
        </w:rPr>
        <w:t>,</w:t>
      </w:r>
      <w:r w:rsidRPr="0060079D">
        <w:rPr>
          <w:color w:val="000000" w:themeColor="text1"/>
        </w:rPr>
        <w:t>000 yen", "225</w:t>
      </w:r>
      <w:r w:rsidR="004A5957" w:rsidRPr="0060079D">
        <w:rPr>
          <w:color w:val="000000" w:themeColor="text1"/>
        </w:rPr>
        <w:t>,</w:t>
      </w:r>
      <w:r w:rsidRPr="0060079D">
        <w:rPr>
          <w:color w:val="000000" w:themeColor="text1"/>
        </w:rPr>
        <w:t xml:space="preserve">000 yen" is </w:t>
      </w:r>
      <w:r w:rsidR="00B93F7A">
        <w:rPr>
          <w:rFonts w:hint="eastAsia"/>
          <w:color w:val="000000" w:themeColor="text1"/>
        </w:rPr>
        <w:t>read as</w:t>
      </w:r>
      <w:r w:rsidRPr="0060079D">
        <w:rPr>
          <w:color w:val="000000" w:themeColor="text1"/>
        </w:rPr>
        <w:t xml:space="preserve"> "150</w:t>
      </w:r>
      <w:r w:rsidR="004A5957" w:rsidRPr="0060079D">
        <w:rPr>
          <w:color w:val="000000" w:themeColor="text1"/>
        </w:rPr>
        <w:t>,</w:t>
      </w:r>
      <w:r w:rsidRPr="0060079D">
        <w:rPr>
          <w:color w:val="000000" w:themeColor="text1"/>
        </w:rPr>
        <w:t>000 yen", and "300</w:t>
      </w:r>
      <w:r w:rsidR="004A5957" w:rsidRPr="0060079D">
        <w:rPr>
          <w:color w:val="000000" w:themeColor="text1"/>
        </w:rPr>
        <w:t>,</w:t>
      </w:r>
      <w:r w:rsidRPr="0060079D">
        <w:rPr>
          <w:color w:val="000000" w:themeColor="text1"/>
        </w:rPr>
        <w:t xml:space="preserve">000 yen" is </w:t>
      </w:r>
      <w:r w:rsidR="00266D9B">
        <w:rPr>
          <w:rFonts w:hint="eastAsia"/>
          <w:color w:val="000000" w:themeColor="text1"/>
        </w:rPr>
        <w:t>read as</w:t>
      </w:r>
      <w:r w:rsidRPr="0060079D">
        <w:rPr>
          <w:color w:val="000000" w:themeColor="text1"/>
        </w:rPr>
        <w:t xml:space="preserve"> "200</w:t>
      </w:r>
      <w:r w:rsidR="004A5957" w:rsidRPr="0060079D">
        <w:rPr>
          <w:color w:val="000000" w:themeColor="text1"/>
        </w:rPr>
        <w:t>,</w:t>
      </w:r>
      <w:r w:rsidRPr="0060079D">
        <w:rPr>
          <w:color w:val="000000" w:themeColor="text1"/>
        </w:rPr>
        <w:t>000 yen".</w:t>
      </w:r>
    </w:p>
    <w:p w14:paraId="0B29E5C8" w14:textId="77777777" w:rsidR="00506B39" w:rsidRDefault="00506B39" w:rsidP="008642EE">
      <w:pPr>
        <w:adjustRightInd w:val="0"/>
        <w:ind w:left="221" w:hanging="221"/>
        <w:jc w:val="left"/>
        <w:rPr>
          <w:color w:val="000000" w:themeColor="text1"/>
        </w:rPr>
      </w:pPr>
    </w:p>
    <w:p w14:paraId="17BA6D17" w14:textId="53FD6046"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昭和六二年四月一日労働省令第一三号</w:t>
      </w:r>
      <w:r>
        <w:rPr>
          <w:rFonts w:hint="eastAsia"/>
          <w:b/>
          <w:bCs/>
          <w:color w:val="000000" w:themeColor="text1"/>
          <w:lang w:eastAsia="zh-TW"/>
        </w:rPr>
        <w:t>〕〔抄〕</w:t>
      </w:r>
    </w:p>
    <w:p w14:paraId="6D8E9578" w14:textId="04BCB7F2"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13 of April 1, 1987</w:t>
      </w:r>
      <w:r>
        <w:rPr>
          <w:b/>
          <w:bCs/>
          <w:color w:val="000000" w:themeColor="text1"/>
        </w:rPr>
        <w:t>]  [Extract]</w:t>
      </w:r>
    </w:p>
    <w:p w14:paraId="5AA04393" w14:textId="77777777" w:rsidR="00506B39" w:rsidRDefault="00506B39" w:rsidP="008642EE">
      <w:pPr>
        <w:adjustRightInd w:val="0"/>
        <w:ind w:left="221" w:hanging="221"/>
        <w:jc w:val="left"/>
        <w:rPr>
          <w:color w:val="000000" w:themeColor="text1"/>
        </w:rPr>
      </w:pPr>
    </w:p>
    <w:p w14:paraId="00F64334"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C205129"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0B0F50B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0635E4D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22E8A7C" w14:textId="77777777" w:rsidR="00506B39" w:rsidRDefault="00506B39" w:rsidP="008642EE">
      <w:pPr>
        <w:adjustRightInd w:val="0"/>
        <w:ind w:left="221" w:hanging="221"/>
        <w:jc w:val="left"/>
        <w:rPr>
          <w:color w:val="000000" w:themeColor="text1"/>
        </w:rPr>
      </w:pPr>
    </w:p>
    <w:p w14:paraId="0013B5CD" w14:textId="0DFB24D5"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昭和六二年七月一日労働省令第二六号</w:t>
      </w:r>
      <w:r>
        <w:rPr>
          <w:rFonts w:hint="eastAsia"/>
          <w:b/>
          <w:bCs/>
          <w:color w:val="000000" w:themeColor="text1"/>
          <w:lang w:eastAsia="zh-TW"/>
        </w:rPr>
        <w:t>〕〔抄〕</w:t>
      </w:r>
    </w:p>
    <w:p w14:paraId="13C50E83" w14:textId="54A83A11"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26 of July 1, 1987</w:t>
      </w:r>
      <w:r>
        <w:rPr>
          <w:b/>
          <w:bCs/>
          <w:color w:val="000000" w:themeColor="text1"/>
        </w:rPr>
        <w:t>]  [Extract]</w:t>
      </w:r>
    </w:p>
    <w:p w14:paraId="42C874AB" w14:textId="77777777" w:rsidR="00506B39" w:rsidRDefault="00506B39" w:rsidP="008642EE">
      <w:pPr>
        <w:adjustRightInd w:val="0"/>
        <w:ind w:left="221" w:hanging="221"/>
        <w:jc w:val="left"/>
        <w:rPr>
          <w:color w:val="000000" w:themeColor="text1"/>
        </w:rPr>
      </w:pPr>
    </w:p>
    <w:p w14:paraId="385DB394" w14:textId="6E836BB8"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26393314"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102670B2"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728BE392"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10F06CEA" w14:textId="77777777" w:rsidR="00506B39" w:rsidRDefault="00506B39" w:rsidP="008642EE">
      <w:pPr>
        <w:adjustRightInd w:val="0"/>
        <w:ind w:left="221" w:hanging="221"/>
        <w:jc w:val="left"/>
        <w:rPr>
          <w:color w:val="000000" w:themeColor="text1"/>
        </w:rPr>
      </w:pPr>
    </w:p>
    <w:p w14:paraId="3640E388" w14:textId="5B69186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昭和六三年三月三一日労働省令第七号</w:t>
      </w:r>
      <w:r>
        <w:rPr>
          <w:rFonts w:hint="eastAsia"/>
          <w:b/>
          <w:bCs/>
          <w:color w:val="000000" w:themeColor="text1"/>
          <w:lang w:eastAsia="zh-TW"/>
        </w:rPr>
        <w:t>〕〔抄〕</w:t>
      </w:r>
    </w:p>
    <w:p w14:paraId="4193B6A5" w14:textId="2DC1944F"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7 of March 31, 1988</w:t>
      </w:r>
      <w:r>
        <w:rPr>
          <w:b/>
          <w:bCs/>
          <w:color w:val="000000" w:themeColor="text1"/>
        </w:rPr>
        <w:t>]  [Extract]</w:t>
      </w:r>
    </w:p>
    <w:p w14:paraId="71D914D0" w14:textId="77777777" w:rsidR="00506B39" w:rsidRDefault="00506B39" w:rsidP="008642EE">
      <w:pPr>
        <w:adjustRightInd w:val="0"/>
        <w:ind w:left="221" w:hanging="221"/>
        <w:jc w:val="left"/>
        <w:rPr>
          <w:color w:val="000000" w:themeColor="text1"/>
        </w:rPr>
      </w:pPr>
    </w:p>
    <w:p w14:paraId="62177F03"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B11DAA1"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76028D9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この省令は、昭和六十三年四月一日から施行する。</w:t>
      </w:r>
    </w:p>
    <w:p w14:paraId="5D98786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1988.</w:t>
      </w:r>
    </w:p>
    <w:p w14:paraId="7F2107A5" w14:textId="77777777" w:rsidR="00506B39" w:rsidRDefault="00506B39" w:rsidP="008642EE">
      <w:pPr>
        <w:adjustRightInd w:val="0"/>
        <w:ind w:left="221" w:hanging="221"/>
        <w:jc w:val="left"/>
        <w:rPr>
          <w:color w:val="000000" w:themeColor="text1"/>
        </w:rPr>
      </w:pPr>
    </w:p>
    <w:p w14:paraId="65D67699" w14:textId="752E2264"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昭和六三年四月八日労働省令第一四号</w:t>
      </w:r>
      <w:r>
        <w:rPr>
          <w:rFonts w:hint="eastAsia"/>
          <w:b/>
          <w:bCs/>
          <w:color w:val="000000" w:themeColor="text1"/>
          <w:lang w:eastAsia="zh-TW"/>
        </w:rPr>
        <w:t>〕〔抄〕</w:t>
      </w:r>
    </w:p>
    <w:p w14:paraId="1E6B6C46" w14:textId="61101D14"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April 8, 1988</w:t>
      </w:r>
      <w:r>
        <w:rPr>
          <w:b/>
          <w:bCs/>
          <w:color w:val="000000" w:themeColor="text1"/>
        </w:rPr>
        <w:t>]  [Extract]</w:t>
      </w:r>
    </w:p>
    <w:p w14:paraId="7EC41F71" w14:textId="77777777" w:rsidR="00506B39" w:rsidRDefault="00506B39" w:rsidP="008642EE">
      <w:pPr>
        <w:adjustRightInd w:val="0"/>
        <w:ind w:left="221" w:hanging="221"/>
        <w:jc w:val="left"/>
        <w:rPr>
          <w:color w:val="000000" w:themeColor="text1"/>
        </w:rPr>
      </w:pPr>
    </w:p>
    <w:p w14:paraId="2D02E19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AB2C7F8"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4111E6C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この省令は、公布の日から施行し、昭和六十三年四月一日から適用する。</w:t>
      </w:r>
    </w:p>
    <w:p w14:paraId="508455A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 and applies </w:t>
      </w:r>
      <w:r w:rsidR="003937EC">
        <w:rPr>
          <w:rFonts w:hint="eastAsia"/>
          <w:color w:val="000000" w:themeColor="text1"/>
        </w:rPr>
        <w:t>from</w:t>
      </w:r>
      <w:r w:rsidRPr="0060079D">
        <w:rPr>
          <w:color w:val="000000" w:themeColor="text1"/>
        </w:rPr>
        <w:t xml:space="preserve"> April 1, 1988.</w:t>
      </w:r>
    </w:p>
    <w:p w14:paraId="680E53D9" w14:textId="77777777" w:rsidR="00506B39" w:rsidRDefault="00506B39" w:rsidP="008642EE">
      <w:pPr>
        <w:adjustRightInd w:val="0"/>
        <w:ind w:left="221" w:hanging="221"/>
        <w:jc w:val="left"/>
        <w:rPr>
          <w:color w:val="000000" w:themeColor="text1"/>
        </w:rPr>
      </w:pPr>
    </w:p>
    <w:p w14:paraId="1222FBC4" w14:textId="0890C1F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昭和六三年六月二九日労働省令第二〇号</w:t>
      </w:r>
      <w:r>
        <w:rPr>
          <w:rFonts w:hint="eastAsia"/>
          <w:b/>
          <w:bCs/>
          <w:color w:val="000000" w:themeColor="text1"/>
          <w:lang w:eastAsia="zh-TW"/>
        </w:rPr>
        <w:t>〕〔抄〕</w:t>
      </w:r>
    </w:p>
    <w:p w14:paraId="0C2C958B" w14:textId="0A6E5C96"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20 of June 29, 1988</w:t>
      </w:r>
      <w:r>
        <w:rPr>
          <w:b/>
          <w:bCs/>
          <w:color w:val="000000" w:themeColor="text1"/>
        </w:rPr>
        <w:t>]  [Extract]</w:t>
      </w:r>
    </w:p>
    <w:p w14:paraId="6D57C3E8" w14:textId="77777777" w:rsidR="00506B39" w:rsidRDefault="00506B39" w:rsidP="008642EE">
      <w:pPr>
        <w:adjustRightInd w:val="0"/>
        <w:ind w:left="221" w:hanging="221"/>
        <w:jc w:val="left"/>
        <w:rPr>
          <w:color w:val="000000" w:themeColor="text1"/>
        </w:rPr>
      </w:pPr>
    </w:p>
    <w:p w14:paraId="163DD52E"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4EDD14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2A0965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この省令は、昭和六十三年七月一日から施行する。</w:t>
      </w:r>
    </w:p>
    <w:p w14:paraId="5CD34E5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July 1, 1988.</w:t>
      </w:r>
    </w:p>
    <w:p w14:paraId="252F8137" w14:textId="77777777" w:rsidR="00506B39" w:rsidRDefault="00506B39" w:rsidP="008642EE">
      <w:pPr>
        <w:adjustRightInd w:val="0"/>
        <w:ind w:left="221" w:hanging="221"/>
        <w:jc w:val="left"/>
        <w:rPr>
          <w:color w:val="000000" w:themeColor="text1"/>
        </w:rPr>
      </w:pPr>
    </w:p>
    <w:p w14:paraId="127C1347" w14:textId="7AF8DBC9"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平成元年六月二八日労働省令第二一号</w:t>
      </w:r>
      <w:r>
        <w:rPr>
          <w:rFonts w:hint="eastAsia"/>
          <w:b/>
          <w:bCs/>
          <w:color w:val="000000" w:themeColor="text1"/>
          <w:lang w:eastAsia="zh-TW"/>
        </w:rPr>
        <w:t>〕〔抄〕</w:t>
      </w:r>
    </w:p>
    <w:p w14:paraId="353B1FBD" w14:textId="7C2E684D"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21 of June 28, 1989</w:t>
      </w:r>
      <w:r>
        <w:rPr>
          <w:b/>
          <w:bCs/>
          <w:color w:val="000000" w:themeColor="text1"/>
        </w:rPr>
        <w:t>]  [Extract]</w:t>
      </w:r>
    </w:p>
    <w:p w14:paraId="132B579B" w14:textId="77777777" w:rsidR="00506B39" w:rsidRDefault="00506B39" w:rsidP="008642EE">
      <w:pPr>
        <w:adjustRightInd w:val="0"/>
        <w:ind w:left="221" w:hanging="221"/>
        <w:jc w:val="left"/>
        <w:rPr>
          <w:color w:val="000000" w:themeColor="text1"/>
        </w:rPr>
      </w:pPr>
    </w:p>
    <w:p w14:paraId="2533B278" w14:textId="2A7CDCB2"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36D89808"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44FB3269" w14:textId="77777777" w:rsidR="00506B39" w:rsidRDefault="00506B39" w:rsidP="008642EE">
      <w:pPr>
        <w:adjustRightInd w:val="0"/>
        <w:ind w:left="221" w:hanging="221"/>
        <w:jc w:val="left"/>
        <w:rPr>
          <w:color w:val="000000" w:themeColor="text1"/>
        </w:rPr>
      </w:pPr>
    </w:p>
    <w:p w14:paraId="6472EF25" w14:textId="2A8BCDED"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平成元年七月一二日労働省令第二六号</w:t>
      </w:r>
      <w:r w:rsidR="00A52A31">
        <w:rPr>
          <w:rFonts w:hint="eastAsia"/>
          <w:b/>
          <w:bCs/>
          <w:color w:val="000000" w:themeColor="text1"/>
        </w:rPr>
        <w:t>〕</w:t>
      </w:r>
    </w:p>
    <w:p w14:paraId="37915B84" w14:textId="383AE30E"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26 of July 12, 1989</w:t>
      </w:r>
      <w:r w:rsidR="00A52A31">
        <w:rPr>
          <w:rFonts w:hint="eastAsia"/>
          <w:b/>
          <w:bCs/>
          <w:color w:val="000000" w:themeColor="text1"/>
        </w:rPr>
        <w:t>]</w:t>
      </w:r>
    </w:p>
    <w:p w14:paraId="1EF0B703" w14:textId="77777777" w:rsidR="00506B39" w:rsidRDefault="00506B39" w:rsidP="008642EE">
      <w:pPr>
        <w:adjustRightInd w:val="0"/>
        <w:ind w:left="221" w:hanging="221"/>
        <w:jc w:val="left"/>
        <w:rPr>
          <w:color w:val="000000" w:themeColor="text1"/>
        </w:rPr>
      </w:pPr>
    </w:p>
    <w:p w14:paraId="230A7B21" w14:textId="73C9C753"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637121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6F1DB888" w14:textId="77777777" w:rsidR="00506B39" w:rsidRDefault="00506B39" w:rsidP="008642EE">
      <w:pPr>
        <w:adjustRightInd w:val="0"/>
        <w:ind w:left="221" w:hanging="221"/>
        <w:jc w:val="left"/>
        <w:rPr>
          <w:color w:val="000000" w:themeColor="text1"/>
        </w:rPr>
      </w:pPr>
    </w:p>
    <w:p w14:paraId="482700DB" w14:textId="09FCCE99"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平成元年九月八日労働省令第三一号</w:t>
      </w:r>
      <w:r>
        <w:rPr>
          <w:rFonts w:hint="eastAsia"/>
          <w:b/>
          <w:bCs/>
          <w:color w:val="000000" w:themeColor="text1"/>
          <w:lang w:eastAsia="zh-TW"/>
        </w:rPr>
        <w:t>〕〔抄〕</w:t>
      </w:r>
    </w:p>
    <w:p w14:paraId="33BFB936" w14:textId="700AF89D"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31 of September 8, 1989</w:t>
      </w:r>
      <w:r>
        <w:rPr>
          <w:b/>
          <w:bCs/>
          <w:color w:val="000000" w:themeColor="text1"/>
        </w:rPr>
        <w:t>]  [Extract]</w:t>
      </w:r>
    </w:p>
    <w:p w14:paraId="61FA65DD" w14:textId="77777777" w:rsidR="00506B39" w:rsidRDefault="00506B39" w:rsidP="008642EE">
      <w:pPr>
        <w:adjustRightInd w:val="0"/>
        <w:ind w:left="221" w:hanging="221"/>
        <w:jc w:val="left"/>
        <w:rPr>
          <w:color w:val="000000" w:themeColor="text1"/>
        </w:rPr>
      </w:pPr>
    </w:p>
    <w:p w14:paraId="3F138567" w14:textId="623D3A82"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533E960F"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2A5F2A3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この省令は、平成元年十月一日から施行する。</w:t>
      </w:r>
    </w:p>
    <w:p w14:paraId="641867C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1989.</w:t>
      </w:r>
    </w:p>
    <w:p w14:paraId="2E5ADE3F" w14:textId="77777777" w:rsidR="00506B39" w:rsidRDefault="00506B39" w:rsidP="008642EE">
      <w:pPr>
        <w:adjustRightInd w:val="0"/>
        <w:ind w:left="221" w:hanging="221"/>
        <w:jc w:val="left"/>
        <w:rPr>
          <w:color w:val="000000" w:themeColor="text1"/>
        </w:rPr>
      </w:pPr>
    </w:p>
    <w:p w14:paraId="527C962D" w14:textId="5B6AE187" w:rsidR="003D124F" w:rsidRDefault="0024736B" w:rsidP="00506B39">
      <w:pPr>
        <w:adjustRightInd w:val="0"/>
        <w:ind w:left="442" w:hanging="221"/>
        <w:jc w:val="left"/>
        <w:rPr>
          <w:color w:val="000000" w:themeColor="text1"/>
        </w:rPr>
      </w:pPr>
      <w:r w:rsidRPr="0060079D">
        <w:rPr>
          <w:rFonts w:hint="eastAsia"/>
          <w:color w:val="000000" w:themeColor="text1"/>
        </w:rPr>
        <w:t>（雇用保険法施行規則の一部改正に伴う経過措置）</w:t>
      </w:r>
    </w:p>
    <w:p w14:paraId="00E7D169" w14:textId="77777777" w:rsidR="003D124F" w:rsidRDefault="0024736B" w:rsidP="00506B39">
      <w:pPr>
        <w:adjustRightInd w:val="0"/>
        <w:ind w:left="442" w:hanging="221"/>
        <w:jc w:val="left"/>
        <w:rPr>
          <w:color w:val="000000" w:themeColor="text1"/>
        </w:rPr>
      </w:pPr>
      <w:r w:rsidRPr="0060079D">
        <w:rPr>
          <w:color w:val="000000" w:themeColor="text1"/>
        </w:rPr>
        <w:t>(</w:t>
      </w:r>
      <w:r w:rsidR="00FA252D" w:rsidRPr="0060079D">
        <w:rPr>
          <w:color w:val="000000" w:themeColor="text1"/>
        </w:rPr>
        <w:t>T</w:t>
      </w:r>
      <w:r w:rsidRPr="0060079D">
        <w:rPr>
          <w:color w:val="000000" w:themeColor="text1"/>
        </w:rPr>
        <w:t xml:space="preserve">ransitional </w:t>
      </w:r>
      <w:r w:rsidR="00FA252D" w:rsidRPr="0060079D">
        <w:rPr>
          <w:color w:val="000000" w:themeColor="text1"/>
        </w:rPr>
        <w:t>M</w:t>
      </w:r>
      <w:r w:rsidRPr="0060079D">
        <w:rPr>
          <w:color w:val="000000" w:themeColor="text1"/>
        </w:rPr>
        <w:t>easure</w:t>
      </w:r>
      <w:r w:rsidR="00FA252D" w:rsidRPr="0060079D">
        <w:rPr>
          <w:color w:val="000000" w:themeColor="text1"/>
        </w:rPr>
        <w:t>s</w:t>
      </w:r>
      <w:r w:rsidRPr="0060079D">
        <w:rPr>
          <w:color w:val="000000" w:themeColor="text1"/>
        </w:rPr>
        <w:t xml:space="preserve"> </w:t>
      </w:r>
      <w:r w:rsidR="0019734F">
        <w:rPr>
          <w:rFonts w:hint="eastAsia"/>
          <w:color w:val="000000" w:themeColor="text1"/>
        </w:rPr>
        <w:t>for the</w:t>
      </w:r>
      <w:r w:rsidR="00FA252D" w:rsidRPr="0060079D">
        <w:rPr>
          <w:color w:val="000000" w:themeColor="text1"/>
        </w:rPr>
        <w:t xml:space="preserve"> P</w:t>
      </w:r>
      <w:r w:rsidRPr="0060079D">
        <w:rPr>
          <w:color w:val="000000" w:themeColor="text1"/>
        </w:rPr>
        <w:t xml:space="preserve">artial </w:t>
      </w:r>
      <w:r w:rsidR="00FA252D" w:rsidRPr="0060079D">
        <w:rPr>
          <w:color w:val="000000" w:themeColor="text1"/>
        </w:rPr>
        <w:t>A</w:t>
      </w:r>
      <w:r w:rsidRPr="0060079D">
        <w:rPr>
          <w:color w:val="000000" w:themeColor="text1"/>
        </w:rPr>
        <w:t>mendment of the Regulation for Enforcement of the Employment Insurance Act)</w:t>
      </w:r>
    </w:p>
    <w:p w14:paraId="7485B0F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　施行日前に改正前の雇用保険法施行規則（以下「旧規則」という。）第百五条に規定する雇用延長制度（同条に規定する短時間勤務労働者を対象とするものに限る。）を実施した事業主に対する同条の高年齢者雇用確保助成金の支給については、平成五年十二月三十一日までの間は、なお従前の例による。</w:t>
      </w:r>
    </w:p>
    <w:p w14:paraId="08509D9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w:t>
      </w:r>
      <w:r w:rsidR="00764059" w:rsidRPr="0060079D">
        <w:rPr>
          <w:color w:val="000000" w:themeColor="text1"/>
        </w:rPr>
        <w:t>For</w:t>
      </w:r>
      <w:r w:rsidRPr="0060079D">
        <w:rPr>
          <w:color w:val="000000" w:themeColor="text1"/>
        </w:rPr>
        <w:t xml:space="preserve"> the payment of the subsidy for securing the employment of elderly </w:t>
      </w:r>
      <w:r w:rsidRPr="0060079D">
        <w:rPr>
          <w:color w:val="000000" w:themeColor="text1"/>
        </w:rPr>
        <w:lastRenderedPageBreak/>
        <w:t xml:space="preserve">persons </w:t>
      </w:r>
      <w:r w:rsidR="00295776">
        <w:rPr>
          <w:rFonts w:hint="eastAsia"/>
          <w:color w:val="000000" w:themeColor="text1"/>
        </w:rPr>
        <w:t>prescribed</w:t>
      </w:r>
      <w:r w:rsidRPr="0060079D">
        <w:rPr>
          <w:color w:val="000000" w:themeColor="text1"/>
        </w:rPr>
        <w:t xml:space="preserve"> in the Regulation</w:t>
      </w:r>
      <w:r w:rsidR="00E06603">
        <w:rPr>
          <w:rFonts w:hint="eastAsia"/>
          <w:color w:val="000000" w:themeColor="text1"/>
        </w:rPr>
        <w:t>s</w:t>
      </w:r>
      <w:r w:rsidRPr="0060079D">
        <w:rPr>
          <w:color w:val="000000" w:themeColor="text1"/>
        </w:rPr>
        <w:t xml:space="preserve"> for Enforcement of the Employment Insurance Act </w:t>
      </w:r>
      <w:r w:rsidR="003D3715" w:rsidRPr="0060079D">
        <w:rPr>
          <w:color w:val="000000" w:themeColor="text1"/>
        </w:rPr>
        <w:t>before</w:t>
      </w:r>
      <w:r w:rsidRPr="0060079D">
        <w:rPr>
          <w:color w:val="000000" w:themeColor="text1"/>
        </w:rPr>
        <w:t xml:space="preserve"> the amendment (referred to </w:t>
      </w:r>
      <w:r w:rsidR="0076005E" w:rsidRPr="0060079D">
        <w:rPr>
          <w:color w:val="000000" w:themeColor="text1"/>
        </w:rPr>
        <w:t xml:space="preserve">below </w:t>
      </w:r>
      <w:r w:rsidRPr="0060079D">
        <w:rPr>
          <w:color w:val="000000" w:themeColor="text1"/>
        </w:rPr>
        <w:t>as the "</w:t>
      </w:r>
      <w:r w:rsidR="00D44275">
        <w:rPr>
          <w:rFonts w:hint="eastAsia"/>
          <w:color w:val="000000" w:themeColor="text1"/>
        </w:rPr>
        <w:t>F</w:t>
      </w:r>
      <w:r w:rsidRPr="0060079D">
        <w:rPr>
          <w:color w:val="000000" w:themeColor="text1"/>
        </w:rPr>
        <w:t xml:space="preserve">ormer </w:t>
      </w:r>
      <w:r w:rsidR="009E15E5">
        <w:rPr>
          <w:rFonts w:hint="eastAsia"/>
          <w:color w:val="000000" w:themeColor="text1"/>
        </w:rPr>
        <w:t>R</w:t>
      </w:r>
      <w:r w:rsidRPr="0060079D">
        <w:rPr>
          <w:color w:val="000000" w:themeColor="text1"/>
        </w:rPr>
        <w:t>egulation</w:t>
      </w:r>
      <w:r w:rsidR="001C7BA1">
        <w:rPr>
          <w:rFonts w:hint="eastAsia"/>
          <w:color w:val="000000" w:themeColor="text1"/>
        </w:rPr>
        <w:t>s</w:t>
      </w:r>
      <w:r w:rsidRPr="0060079D">
        <w:rPr>
          <w:color w:val="000000" w:themeColor="text1"/>
        </w:rPr>
        <w:t xml:space="preserve">") to an employer </w:t>
      </w:r>
      <w:r w:rsidR="00EE701F">
        <w:rPr>
          <w:rFonts w:hint="eastAsia"/>
          <w:color w:val="000000" w:themeColor="text1"/>
        </w:rPr>
        <w:t>that</w:t>
      </w:r>
      <w:r w:rsidR="00EE701F" w:rsidRPr="0060079D">
        <w:rPr>
          <w:color w:val="000000" w:themeColor="text1"/>
        </w:rPr>
        <w:t xml:space="preserve"> </w:t>
      </w:r>
      <w:r w:rsidRPr="0060079D">
        <w:rPr>
          <w:color w:val="000000" w:themeColor="text1"/>
        </w:rPr>
        <w:t xml:space="preserve">implemented the employment extension system prescribed in Article 105 of </w:t>
      </w:r>
      <w:r w:rsidR="00F468FB">
        <w:rPr>
          <w:rFonts w:hint="eastAsia"/>
          <w:color w:val="000000" w:themeColor="text1"/>
        </w:rPr>
        <w:t xml:space="preserve">those </w:t>
      </w:r>
      <w:r w:rsidR="00A80680">
        <w:rPr>
          <w:rFonts w:hint="eastAsia"/>
          <w:color w:val="000000" w:themeColor="text1"/>
        </w:rPr>
        <w:t>Regulations</w:t>
      </w:r>
      <w:r w:rsidRPr="0060079D">
        <w:rPr>
          <w:color w:val="000000" w:themeColor="text1"/>
        </w:rPr>
        <w:t xml:space="preserve"> (limited to the system </w:t>
      </w:r>
      <w:r w:rsidR="00A80680">
        <w:rPr>
          <w:rFonts w:hint="eastAsia"/>
          <w:color w:val="000000" w:themeColor="text1"/>
        </w:rPr>
        <w:t>for</w:t>
      </w:r>
      <w:r w:rsidR="00A80680" w:rsidRPr="0060079D">
        <w:rPr>
          <w:color w:val="000000" w:themeColor="text1"/>
        </w:rPr>
        <w:t xml:space="preserve"> </w:t>
      </w:r>
      <w:r w:rsidRPr="0060079D">
        <w:rPr>
          <w:color w:val="000000" w:themeColor="text1"/>
        </w:rPr>
        <w:t>part-time workers prescribed in th</w:t>
      </w:r>
      <w:r w:rsidR="00764059" w:rsidRPr="0060079D">
        <w:rPr>
          <w:color w:val="000000" w:themeColor="text1"/>
        </w:rPr>
        <w:t>at</w:t>
      </w:r>
      <w:r w:rsidRPr="0060079D">
        <w:rPr>
          <w:color w:val="000000" w:themeColor="text1"/>
        </w:rPr>
        <w:t xml:space="preserve"> Article) </w:t>
      </w:r>
      <w:r w:rsidR="003D3715" w:rsidRPr="0060079D">
        <w:rPr>
          <w:color w:val="000000" w:themeColor="text1"/>
        </w:rPr>
        <w:t>before</w:t>
      </w:r>
      <w:r w:rsidRPr="0060079D">
        <w:rPr>
          <w:color w:val="000000" w:themeColor="text1"/>
        </w:rPr>
        <w:t xml:space="preserve"> the effective date, </w:t>
      </w:r>
      <w:r w:rsidR="006F3DAD" w:rsidRPr="006F3DAD">
        <w:rPr>
          <w:rFonts w:hint="eastAsia"/>
          <w:color w:val="000000" w:themeColor="text1"/>
        </w:rPr>
        <w:t>prior laws and regulations continue to govern</w:t>
      </w:r>
      <w:r w:rsidR="006F3DAD">
        <w:rPr>
          <w:rFonts w:hint="eastAsia"/>
          <w:color w:val="000000" w:themeColor="text1"/>
        </w:rPr>
        <w:t xml:space="preserve"> </w:t>
      </w:r>
      <w:r w:rsidRPr="0060079D">
        <w:rPr>
          <w:color w:val="000000" w:themeColor="text1"/>
        </w:rPr>
        <w:t>until December 31, 1993.</w:t>
      </w:r>
    </w:p>
    <w:p w14:paraId="20F3A216" w14:textId="77777777" w:rsidR="00A52A31" w:rsidRDefault="00A52A31" w:rsidP="008642EE">
      <w:pPr>
        <w:adjustRightInd w:val="0"/>
        <w:ind w:left="221" w:hanging="221"/>
        <w:jc w:val="left"/>
        <w:rPr>
          <w:color w:val="000000" w:themeColor="text1"/>
        </w:rPr>
      </w:pPr>
    </w:p>
    <w:p w14:paraId="6EDE75D6" w14:textId="77777777" w:rsidR="003D124F" w:rsidRDefault="0024736B" w:rsidP="00506B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3AC8B1A3" w14:textId="77777777" w:rsidR="003D124F" w:rsidRDefault="0024736B" w:rsidP="00506B39">
      <w:pPr>
        <w:adjustRightInd w:val="0"/>
        <w:ind w:left="442" w:hanging="221"/>
        <w:jc w:val="left"/>
        <w:rPr>
          <w:color w:val="000000" w:themeColor="text1"/>
        </w:rPr>
      </w:pPr>
      <w:r w:rsidRPr="0060079D">
        <w:rPr>
          <w:color w:val="000000" w:themeColor="text1"/>
        </w:rPr>
        <w:t>(</w:t>
      </w:r>
      <w:r w:rsidR="00606922" w:rsidRPr="0060079D">
        <w:rPr>
          <w:color w:val="000000" w:themeColor="text1"/>
        </w:rPr>
        <w:t>T</w:t>
      </w:r>
      <w:r w:rsidRPr="0060079D">
        <w:rPr>
          <w:color w:val="000000" w:themeColor="text1"/>
        </w:rPr>
        <w:t xml:space="preserve">ransitional </w:t>
      </w:r>
      <w:r w:rsidR="00606922" w:rsidRPr="0060079D">
        <w:rPr>
          <w:color w:val="000000" w:themeColor="text1"/>
        </w:rPr>
        <w:t>M</w:t>
      </w:r>
      <w:r w:rsidRPr="0060079D">
        <w:rPr>
          <w:color w:val="000000" w:themeColor="text1"/>
        </w:rPr>
        <w:t>easure</w:t>
      </w:r>
      <w:r w:rsidR="00606922" w:rsidRPr="0060079D">
        <w:rPr>
          <w:color w:val="000000" w:themeColor="text1"/>
        </w:rPr>
        <w:t>s</w:t>
      </w:r>
      <w:r w:rsidRPr="0060079D">
        <w:rPr>
          <w:color w:val="000000" w:themeColor="text1"/>
        </w:rPr>
        <w:t xml:space="preserve"> </w:t>
      </w:r>
      <w:r w:rsidR="00EB74DC">
        <w:rPr>
          <w:rFonts w:hint="eastAsia"/>
          <w:color w:val="000000" w:themeColor="text1"/>
        </w:rPr>
        <w:t>for</w:t>
      </w:r>
      <w:r w:rsidR="00EB74DC" w:rsidRPr="0060079D">
        <w:rPr>
          <w:color w:val="000000" w:themeColor="text1"/>
        </w:rPr>
        <w:t xml:space="preserve"> </w:t>
      </w:r>
      <w:r w:rsidRPr="0060079D">
        <w:rPr>
          <w:color w:val="000000" w:themeColor="text1"/>
        </w:rPr>
        <w:t xml:space="preserve">the </w:t>
      </w:r>
      <w:r w:rsidR="00606922" w:rsidRPr="0060079D">
        <w:rPr>
          <w:color w:val="000000" w:themeColor="text1"/>
        </w:rPr>
        <w:t>P</w:t>
      </w:r>
      <w:r w:rsidRPr="0060079D">
        <w:rPr>
          <w:color w:val="000000" w:themeColor="text1"/>
        </w:rPr>
        <w:t xml:space="preserve">artial </w:t>
      </w:r>
      <w:r w:rsidR="00606922"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 of the Act on Employment Security of Elderly Persons</w:t>
      </w:r>
      <w:r w:rsidR="00392CA7" w:rsidRPr="0060079D" w:rsidDel="00392CA7">
        <w:rPr>
          <w:color w:val="000000" w:themeColor="text1"/>
        </w:rPr>
        <w:t xml:space="preserve"> </w:t>
      </w:r>
      <w:r w:rsidRPr="0060079D">
        <w:rPr>
          <w:color w:val="000000" w:themeColor="text1"/>
        </w:rPr>
        <w:t>)</w:t>
      </w:r>
    </w:p>
    <w:p w14:paraId="5EDCEBD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改正前の高年齢者等の雇用の安定等に関する法律施行規則第十九条の二及び第十九条の三の規定は、附則第四条第一項の規定によりなお従前の例によることとされる旧規則第百五条の高年齢者雇用確保助成金の支給に関しては、なおその効力を有する。この場合において、同令第十九条の二及び第十九条の三中「同令第百五条」とあり、及び「雇用保険法施行規則第百五条」とあるのは、「雇用保険法施行規則等の一部を改正する省令（平成元年労働省令第三十一号）第一条の規定による改正前の雇用保険法施行規則第百五条」とする。</w:t>
      </w:r>
    </w:p>
    <w:p w14:paraId="2CF1924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The provisions of Article 19-2 and Article 19-3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remain in force </w:t>
      </w:r>
      <w:r w:rsidR="000C14CB" w:rsidRPr="0060079D">
        <w:rPr>
          <w:color w:val="000000" w:themeColor="text1"/>
        </w:rPr>
        <w:t>regarding</w:t>
      </w:r>
      <w:r w:rsidRPr="0060079D">
        <w:rPr>
          <w:color w:val="000000" w:themeColor="text1"/>
        </w:rPr>
        <w:t xml:space="preserve"> the payment of the subsidy for securing the employment of elderly persons </w:t>
      </w:r>
      <w:r w:rsidR="00482EB7">
        <w:rPr>
          <w:rFonts w:hint="eastAsia"/>
          <w:color w:val="000000" w:themeColor="text1"/>
        </w:rPr>
        <w:t>referred to in</w:t>
      </w:r>
      <w:r w:rsidR="00482EB7" w:rsidRPr="0060079D">
        <w:rPr>
          <w:color w:val="000000" w:themeColor="text1"/>
        </w:rPr>
        <w:t xml:space="preserve"> </w:t>
      </w:r>
      <w:r w:rsidRPr="0060079D">
        <w:rPr>
          <w:color w:val="000000" w:themeColor="text1"/>
        </w:rPr>
        <w:t xml:space="preserve">Article 105 </w:t>
      </w:r>
      <w:r w:rsidR="0056441A">
        <w:rPr>
          <w:rFonts w:hint="eastAsia"/>
          <w:color w:val="000000" w:themeColor="text1"/>
        </w:rPr>
        <w:t>of</w:t>
      </w:r>
      <w:r w:rsidR="0056441A" w:rsidRPr="0060079D">
        <w:rPr>
          <w:color w:val="000000" w:themeColor="text1"/>
        </w:rPr>
        <w:t xml:space="preserve"> </w:t>
      </w:r>
      <w:r w:rsidRPr="0060079D">
        <w:rPr>
          <w:color w:val="000000" w:themeColor="text1"/>
        </w:rPr>
        <w:t xml:space="preserve">the </w:t>
      </w:r>
      <w:r w:rsidR="00D44275">
        <w:rPr>
          <w:rFonts w:hint="eastAsia"/>
          <w:color w:val="000000" w:themeColor="text1"/>
        </w:rPr>
        <w:t>F</w:t>
      </w:r>
      <w:r w:rsidRPr="0060079D">
        <w:rPr>
          <w:color w:val="000000" w:themeColor="text1"/>
        </w:rPr>
        <w:t>ormer Regulation</w:t>
      </w:r>
      <w:r w:rsidR="000D4FF0" w:rsidRPr="0060079D">
        <w:rPr>
          <w:color w:val="000000" w:themeColor="text1"/>
        </w:rPr>
        <w:t>s</w:t>
      </w:r>
      <w:r w:rsidR="00B64781">
        <w:rPr>
          <w:rFonts w:hint="eastAsia"/>
          <w:color w:val="000000" w:themeColor="text1"/>
        </w:rPr>
        <w:t>,</w:t>
      </w:r>
      <w:r w:rsidRPr="0060079D">
        <w:rPr>
          <w:color w:val="000000" w:themeColor="text1"/>
        </w:rPr>
        <w:t xml:space="preserve"> which </w:t>
      </w:r>
      <w:r w:rsidR="000D4FF0" w:rsidRPr="0060079D">
        <w:rPr>
          <w:color w:val="000000" w:themeColor="text1"/>
        </w:rPr>
        <w:t>are</w:t>
      </w:r>
      <w:r w:rsidRPr="0060079D">
        <w:rPr>
          <w:color w:val="000000" w:themeColor="text1"/>
        </w:rPr>
        <w:t xml:space="preserve"> to continue to be </w:t>
      </w:r>
      <w:r w:rsidR="000C01C6">
        <w:rPr>
          <w:rFonts w:hint="eastAsia"/>
          <w:color w:val="000000" w:themeColor="text1"/>
        </w:rPr>
        <w:t>applied</w:t>
      </w:r>
      <w:r w:rsidR="000C01C6" w:rsidRPr="0060079D">
        <w:rPr>
          <w:color w:val="000000" w:themeColor="text1"/>
        </w:rPr>
        <w:t xml:space="preserve"> </w:t>
      </w:r>
      <w:r w:rsidR="0059054C">
        <w:rPr>
          <w:rFonts w:hint="eastAsia"/>
          <w:color w:val="000000" w:themeColor="text1"/>
        </w:rPr>
        <w:t>in accordance with</w:t>
      </w:r>
      <w:r w:rsidR="0059054C" w:rsidRPr="0060079D">
        <w:rPr>
          <w:color w:val="000000" w:themeColor="text1"/>
        </w:rPr>
        <w:t xml:space="preserve"> </w:t>
      </w:r>
      <w:r w:rsidRPr="0060079D">
        <w:rPr>
          <w:color w:val="000000" w:themeColor="text1"/>
        </w:rPr>
        <w:t>prior laws</w:t>
      </w:r>
      <w:r w:rsidR="000D4FF0" w:rsidRPr="0060079D">
        <w:rPr>
          <w:color w:val="000000" w:themeColor="text1"/>
        </w:rPr>
        <w:t xml:space="preserve"> and regulations</w:t>
      </w:r>
      <w:r w:rsidRPr="0060079D">
        <w:rPr>
          <w:color w:val="000000" w:themeColor="text1"/>
        </w:rPr>
        <w:t xml:space="preserve"> pursuant to the provisions of Article 4, paragraph (1) of the Supplementary Provisions. In </w:t>
      </w:r>
      <w:r w:rsidR="000D4FF0" w:rsidRPr="0060079D">
        <w:rPr>
          <w:color w:val="000000" w:themeColor="text1"/>
        </w:rPr>
        <w:t xml:space="preserve">such </w:t>
      </w:r>
      <w:r w:rsidRPr="0060079D">
        <w:rPr>
          <w:color w:val="000000" w:themeColor="text1"/>
        </w:rPr>
        <w:t>case</w:t>
      </w:r>
      <w:r w:rsidR="00686E59">
        <w:rPr>
          <w:rFonts w:hint="eastAsia"/>
          <w:color w:val="000000" w:themeColor="text1"/>
        </w:rPr>
        <w:t>s</w:t>
      </w:r>
      <w:r w:rsidRPr="0060079D">
        <w:rPr>
          <w:color w:val="000000" w:themeColor="text1"/>
        </w:rPr>
        <w:t xml:space="preserve">, the </w:t>
      </w:r>
      <w:r w:rsidR="004920BD">
        <w:rPr>
          <w:rFonts w:hint="eastAsia"/>
          <w:color w:val="000000" w:themeColor="text1"/>
        </w:rPr>
        <w:t>phrases</w:t>
      </w:r>
      <w:r w:rsidR="004920BD" w:rsidRPr="0060079D">
        <w:rPr>
          <w:color w:val="000000" w:themeColor="text1"/>
        </w:rPr>
        <w:t xml:space="preserve"> </w:t>
      </w:r>
      <w:r w:rsidRPr="0060079D">
        <w:rPr>
          <w:color w:val="000000" w:themeColor="text1"/>
        </w:rPr>
        <w:t>"Article 105 of the Regulation</w:t>
      </w:r>
      <w:r w:rsidR="000D4FF0" w:rsidRPr="0060079D">
        <w:rPr>
          <w:color w:val="000000" w:themeColor="text1"/>
        </w:rPr>
        <w:t>s</w:t>
      </w:r>
      <w:r w:rsidRPr="0060079D">
        <w:rPr>
          <w:color w:val="000000" w:themeColor="text1"/>
        </w:rPr>
        <w:t xml:space="preserve">" and "Article 105 of the Enforcement </w:t>
      </w:r>
      <w:r w:rsidR="000D4FF0" w:rsidRPr="0060079D">
        <w:rPr>
          <w:color w:val="000000" w:themeColor="text1"/>
        </w:rPr>
        <w:t xml:space="preserve">Regulations </w:t>
      </w:r>
      <w:r w:rsidR="00C72631">
        <w:rPr>
          <w:rFonts w:hint="eastAsia"/>
          <w:color w:val="000000" w:themeColor="text1"/>
        </w:rPr>
        <w:t>of</w:t>
      </w:r>
      <w:r w:rsidRPr="0060079D">
        <w:rPr>
          <w:color w:val="000000" w:themeColor="text1"/>
        </w:rPr>
        <w:t xml:space="preserve"> the Employment Insurance Act" in Article 19-2 and Article 19-3 of th</w:t>
      </w:r>
      <w:r w:rsidR="00EB7261" w:rsidRPr="0060079D">
        <w:rPr>
          <w:color w:val="000000" w:themeColor="text1"/>
        </w:rPr>
        <w:t xml:space="preserve">ose Regulations </w:t>
      </w:r>
      <w:r w:rsidRPr="0060079D">
        <w:rPr>
          <w:color w:val="000000" w:themeColor="text1"/>
        </w:rPr>
        <w:t xml:space="preserve">are to be </w:t>
      </w:r>
      <w:r w:rsidR="009F63BD">
        <w:rPr>
          <w:rFonts w:hint="eastAsia"/>
          <w:color w:val="000000" w:themeColor="text1"/>
        </w:rPr>
        <w:t>read as</w:t>
      </w:r>
      <w:r w:rsidRPr="0060079D">
        <w:rPr>
          <w:color w:val="000000" w:themeColor="text1"/>
        </w:rPr>
        <w:t xml:space="preserve"> "Article 105 of the </w:t>
      </w:r>
      <w:r w:rsidR="00A016C2" w:rsidRPr="00B2512F">
        <w:rPr>
          <w:color w:val="000000" w:themeColor="text1"/>
        </w:rPr>
        <w:t xml:space="preserve">Enforcement </w:t>
      </w:r>
      <w:r w:rsidRPr="0060079D">
        <w:rPr>
          <w:color w:val="000000" w:themeColor="text1"/>
        </w:rPr>
        <w:t>Regulation</w:t>
      </w:r>
      <w:r w:rsidR="00A016C2">
        <w:rPr>
          <w:rFonts w:hint="eastAsia"/>
          <w:color w:val="000000" w:themeColor="text1"/>
        </w:rPr>
        <w:t>s</w:t>
      </w:r>
      <w:r w:rsidRPr="0060079D">
        <w:rPr>
          <w:color w:val="000000" w:themeColor="text1"/>
        </w:rPr>
        <w:t xml:space="preserve"> of the Employment Insurance Act </w:t>
      </w:r>
      <w:r w:rsidR="003D3715" w:rsidRPr="0060079D">
        <w:rPr>
          <w:color w:val="000000" w:themeColor="text1"/>
        </w:rPr>
        <w:t>before</w:t>
      </w:r>
      <w:r w:rsidRPr="0060079D">
        <w:rPr>
          <w:color w:val="000000" w:themeColor="text1"/>
        </w:rPr>
        <w:t xml:space="preserve"> amendment by the provisions of Article 1 of the Ministerial Order Partially Amending the </w:t>
      </w:r>
      <w:r w:rsidR="000D4FF0" w:rsidRPr="0060079D">
        <w:rPr>
          <w:color w:val="000000" w:themeColor="text1"/>
        </w:rPr>
        <w:t xml:space="preserve">Enforcement Regulations </w:t>
      </w:r>
      <w:r w:rsidRPr="0060079D">
        <w:rPr>
          <w:color w:val="000000" w:themeColor="text1"/>
        </w:rPr>
        <w:t>of the Employment Insurance Act (Order of the Ministry of 1989.</w:t>
      </w:r>
    </w:p>
    <w:p w14:paraId="3ADFC4AB" w14:textId="77777777" w:rsidR="00506B39" w:rsidRDefault="00506B39" w:rsidP="008642EE">
      <w:pPr>
        <w:adjustRightInd w:val="0"/>
        <w:ind w:left="221" w:hanging="221"/>
        <w:jc w:val="left"/>
        <w:rPr>
          <w:color w:val="000000" w:themeColor="text1"/>
        </w:rPr>
      </w:pPr>
    </w:p>
    <w:p w14:paraId="59198004" w14:textId="6C89027E"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平成二年六月八日労働省令第一四号</w:t>
      </w:r>
      <w:r>
        <w:rPr>
          <w:rFonts w:hint="eastAsia"/>
          <w:b/>
          <w:bCs/>
          <w:color w:val="000000" w:themeColor="text1"/>
          <w:lang w:eastAsia="zh-TW"/>
        </w:rPr>
        <w:t>〕〔抄〕</w:t>
      </w:r>
    </w:p>
    <w:p w14:paraId="37B4A8DB" w14:textId="7A5978AA"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June 8, 1990</w:t>
      </w:r>
      <w:r>
        <w:rPr>
          <w:b/>
          <w:bCs/>
          <w:color w:val="000000" w:themeColor="text1"/>
        </w:rPr>
        <w:t>]  [Extract]</w:t>
      </w:r>
    </w:p>
    <w:p w14:paraId="5824A0ED" w14:textId="77777777" w:rsidR="00506B39" w:rsidRDefault="00506B39" w:rsidP="008642EE">
      <w:pPr>
        <w:adjustRightInd w:val="0"/>
        <w:ind w:left="221" w:hanging="221"/>
        <w:jc w:val="left"/>
        <w:rPr>
          <w:color w:val="000000" w:themeColor="text1"/>
        </w:rPr>
      </w:pPr>
    </w:p>
    <w:p w14:paraId="37C1388C"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2D4AAAFD"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0B5780C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第一条の規定による改正後の高年齢者等の雇用の安定等に関する法律施行規則第十九条の三の規定及び第二条の規定による改正後の雇用保険法施行規則（以下「新規則」という。）第百六条の規定は、平成二年一月一日から適用する。</w:t>
      </w:r>
    </w:p>
    <w:p w14:paraId="654A5450"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1 This Ministerial Order comes into effect </w:t>
      </w:r>
      <w:r w:rsidR="00DF3351" w:rsidRPr="0060079D">
        <w:rPr>
          <w:color w:val="000000" w:themeColor="text1"/>
        </w:rPr>
        <w:t>on</w:t>
      </w:r>
      <w:r w:rsidRPr="0060079D">
        <w:rPr>
          <w:color w:val="000000" w:themeColor="text1"/>
        </w:rPr>
        <w:t xml:space="preserve"> the date of its promulgation</w:t>
      </w:r>
      <w:r w:rsidR="00BE1FF9">
        <w:rPr>
          <w:rFonts w:hint="eastAsia"/>
          <w:color w:val="000000" w:themeColor="text1"/>
        </w:rPr>
        <w:t>.</w:t>
      </w:r>
      <w:r w:rsidRPr="0060079D">
        <w:rPr>
          <w:color w:val="000000" w:themeColor="text1"/>
        </w:rPr>
        <w:t xml:space="preserve"> </w:t>
      </w:r>
      <w:r w:rsidR="00BE1FF9">
        <w:rPr>
          <w:rFonts w:hint="eastAsia"/>
          <w:color w:val="000000" w:themeColor="text1"/>
        </w:rPr>
        <w:t>T</w:t>
      </w:r>
      <w:r w:rsidRPr="0060079D">
        <w:rPr>
          <w:color w:val="000000" w:themeColor="text1"/>
        </w:rPr>
        <w:t xml:space="preserve">he provisions of Article 19-3 of the </w:t>
      </w:r>
      <w:r w:rsidR="00392CA7" w:rsidRPr="0060079D">
        <w:rPr>
          <w:color w:val="000000" w:themeColor="text1"/>
        </w:rPr>
        <w:t>Enforcement Regulations of the Act on Employment Security of Elderly Persons</w:t>
      </w:r>
      <w:r w:rsidR="006346D5">
        <w:rPr>
          <w:rFonts w:hint="eastAsia"/>
          <w:color w:val="000000" w:themeColor="text1"/>
        </w:rPr>
        <w:t>, as</w:t>
      </w:r>
      <w:r w:rsidR="00392CA7" w:rsidRPr="0060079D" w:rsidDel="00392CA7">
        <w:rPr>
          <w:color w:val="000000" w:themeColor="text1"/>
        </w:rPr>
        <w:t xml:space="preserve"> </w:t>
      </w:r>
      <w:r w:rsidRPr="0060079D">
        <w:rPr>
          <w:color w:val="000000" w:themeColor="text1"/>
        </w:rPr>
        <w:t>amended by the provisions of Article 1</w:t>
      </w:r>
      <w:r w:rsidR="006346D5">
        <w:rPr>
          <w:rFonts w:hint="eastAsia"/>
          <w:color w:val="000000" w:themeColor="text1"/>
        </w:rPr>
        <w:t>,</w:t>
      </w:r>
      <w:r w:rsidRPr="0060079D">
        <w:rPr>
          <w:color w:val="000000" w:themeColor="text1"/>
        </w:rPr>
        <w:t xml:space="preserve"> and the provisions of Article 106 of the </w:t>
      </w:r>
      <w:r w:rsidR="00392CA7" w:rsidRPr="0060079D">
        <w:rPr>
          <w:color w:val="000000" w:themeColor="text1"/>
        </w:rPr>
        <w:t>Enforcement Regulations</w:t>
      </w:r>
      <w:r w:rsidRPr="0060079D">
        <w:rPr>
          <w:color w:val="000000" w:themeColor="text1"/>
        </w:rPr>
        <w:t xml:space="preserve"> of the Employment Insurance Act</w:t>
      </w:r>
      <w:r w:rsidR="001E5161">
        <w:rPr>
          <w:rFonts w:hint="eastAsia"/>
          <w:color w:val="000000" w:themeColor="text1"/>
        </w:rPr>
        <w:t>, as</w:t>
      </w:r>
      <w:r w:rsidRPr="0060079D">
        <w:rPr>
          <w:color w:val="000000" w:themeColor="text1"/>
        </w:rPr>
        <w:t xml:space="preserve"> amended by the provisions of Article 2 (referred to </w:t>
      </w:r>
      <w:r w:rsidR="00962A27" w:rsidRPr="00EF0DAF">
        <w:rPr>
          <w:color w:val="000000" w:themeColor="text1"/>
        </w:rPr>
        <w:t>below</w:t>
      </w:r>
      <w:r w:rsidR="00962A27" w:rsidRPr="00962A27">
        <w:rPr>
          <w:color w:val="000000" w:themeColor="text1"/>
        </w:rPr>
        <w:t xml:space="preserve"> </w:t>
      </w:r>
      <w:r w:rsidRPr="0060079D">
        <w:rPr>
          <w:color w:val="000000" w:themeColor="text1"/>
        </w:rPr>
        <w:t>as the "</w:t>
      </w:r>
      <w:r w:rsidR="00963621" w:rsidRPr="0060079D">
        <w:rPr>
          <w:color w:val="000000" w:themeColor="text1"/>
        </w:rPr>
        <w:t>N</w:t>
      </w:r>
      <w:r w:rsidRPr="0060079D">
        <w:rPr>
          <w:color w:val="000000" w:themeColor="text1"/>
        </w:rPr>
        <w:t xml:space="preserve">ew </w:t>
      </w:r>
      <w:r w:rsidR="00963621" w:rsidRPr="0060079D">
        <w:rPr>
          <w:color w:val="000000" w:themeColor="text1"/>
        </w:rPr>
        <w:t>R</w:t>
      </w:r>
      <w:r w:rsidRPr="0060079D">
        <w:rPr>
          <w:color w:val="000000" w:themeColor="text1"/>
        </w:rPr>
        <w:t>egulation</w:t>
      </w:r>
      <w:r w:rsidR="00392CA7" w:rsidRPr="0060079D">
        <w:rPr>
          <w:color w:val="000000" w:themeColor="text1"/>
        </w:rPr>
        <w:t>s</w:t>
      </w:r>
      <w:r w:rsidRPr="0060079D">
        <w:rPr>
          <w:color w:val="000000" w:themeColor="text1"/>
        </w:rPr>
        <w:t>")</w:t>
      </w:r>
      <w:r w:rsidR="00AE2435">
        <w:rPr>
          <w:rFonts w:hint="eastAsia"/>
          <w:color w:val="000000" w:themeColor="text1"/>
        </w:rPr>
        <w:t>,</w:t>
      </w:r>
      <w:r w:rsidRPr="0060079D">
        <w:rPr>
          <w:color w:val="000000" w:themeColor="text1"/>
        </w:rPr>
        <w:t xml:space="preserve"> apply </w:t>
      </w:r>
      <w:r w:rsidR="00AE2435">
        <w:rPr>
          <w:rFonts w:hint="eastAsia"/>
          <w:color w:val="000000" w:themeColor="text1"/>
        </w:rPr>
        <w:t>from</w:t>
      </w:r>
      <w:r w:rsidRPr="0060079D">
        <w:rPr>
          <w:color w:val="000000" w:themeColor="text1"/>
        </w:rPr>
        <w:t xml:space="preserve"> January 1, 1990.</w:t>
      </w:r>
    </w:p>
    <w:p w14:paraId="50F5B82F" w14:textId="77777777" w:rsidR="00506B39" w:rsidRDefault="00506B39" w:rsidP="008642EE">
      <w:pPr>
        <w:adjustRightInd w:val="0"/>
        <w:ind w:left="221" w:hanging="221"/>
        <w:jc w:val="left"/>
        <w:rPr>
          <w:color w:val="000000" w:themeColor="text1"/>
        </w:rPr>
      </w:pPr>
    </w:p>
    <w:p w14:paraId="3798333C" w14:textId="7A6F9DEE"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平成二年九月二九日労働省令第二五号</w:t>
      </w:r>
      <w:r w:rsidR="00A52A31">
        <w:rPr>
          <w:rFonts w:hint="eastAsia"/>
          <w:b/>
          <w:bCs/>
          <w:color w:val="000000" w:themeColor="text1"/>
        </w:rPr>
        <w:t>〕</w:t>
      </w:r>
    </w:p>
    <w:p w14:paraId="4187207D" w14:textId="5DDDF20F"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25 of September 29, 1990</w:t>
      </w:r>
      <w:r w:rsidR="00A52A31">
        <w:rPr>
          <w:rFonts w:hint="eastAsia"/>
          <w:b/>
          <w:bCs/>
          <w:color w:val="000000" w:themeColor="text1"/>
        </w:rPr>
        <w:t>]</w:t>
      </w:r>
    </w:p>
    <w:p w14:paraId="266BF5AA" w14:textId="77777777" w:rsidR="00506B39" w:rsidRDefault="00506B39" w:rsidP="008642EE">
      <w:pPr>
        <w:adjustRightInd w:val="0"/>
        <w:ind w:left="221" w:hanging="221"/>
        <w:jc w:val="left"/>
        <w:rPr>
          <w:color w:val="000000" w:themeColor="text1"/>
        </w:rPr>
      </w:pPr>
    </w:p>
    <w:p w14:paraId="3D5413AE"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この省令は、高年齢者等の雇用の安定等に関する法律の一部を改正する法律の施行の日（平成二年十月一日）から施行する。</w:t>
      </w:r>
    </w:p>
    <w:p w14:paraId="22A1E878"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Act Partially Amending the </w:t>
      </w:r>
      <w:r w:rsidR="000C14CB" w:rsidRPr="0060079D">
        <w:rPr>
          <w:color w:val="000000" w:themeColor="text1"/>
        </w:rPr>
        <w:t>Act on Employment Security of Elderly Persons</w:t>
      </w:r>
      <w:r w:rsidRPr="0060079D">
        <w:rPr>
          <w:color w:val="000000" w:themeColor="text1"/>
        </w:rPr>
        <w:t xml:space="preserve"> comes into effect (October 1, 1990).</w:t>
      </w:r>
    </w:p>
    <w:p w14:paraId="35B0F1C2" w14:textId="77777777" w:rsidR="00506B39" w:rsidRDefault="00506B39" w:rsidP="008642EE">
      <w:pPr>
        <w:adjustRightInd w:val="0"/>
        <w:ind w:left="221" w:hanging="221"/>
        <w:jc w:val="left"/>
        <w:rPr>
          <w:color w:val="000000" w:themeColor="text1"/>
        </w:rPr>
      </w:pPr>
    </w:p>
    <w:p w14:paraId="5833D591" w14:textId="2AEA3396"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平成四年四月一日労働省令第七号</w:t>
      </w:r>
      <w:r w:rsidR="00A52A31">
        <w:rPr>
          <w:rFonts w:hint="eastAsia"/>
          <w:b/>
          <w:bCs/>
          <w:color w:val="000000" w:themeColor="text1"/>
        </w:rPr>
        <w:t>〕</w:t>
      </w:r>
    </w:p>
    <w:p w14:paraId="0AE6003F" w14:textId="5A664F44"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7 of April 1, 1992</w:t>
      </w:r>
      <w:r w:rsidR="00A52A31">
        <w:rPr>
          <w:rFonts w:hint="eastAsia"/>
          <w:b/>
          <w:bCs/>
          <w:color w:val="000000" w:themeColor="text1"/>
        </w:rPr>
        <w:t>]</w:t>
      </w:r>
    </w:p>
    <w:p w14:paraId="49501FF4" w14:textId="77777777" w:rsidR="00506B39" w:rsidRDefault="00506B39" w:rsidP="008642EE">
      <w:pPr>
        <w:adjustRightInd w:val="0"/>
        <w:ind w:left="221" w:hanging="221"/>
        <w:jc w:val="left"/>
        <w:rPr>
          <w:color w:val="000000" w:themeColor="text1"/>
        </w:rPr>
      </w:pPr>
    </w:p>
    <w:p w14:paraId="1881108C" w14:textId="60376CA7"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6BC5811F"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2A6BEFEB" w14:textId="77777777" w:rsidR="00506B39" w:rsidRDefault="00506B39" w:rsidP="008642EE">
      <w:pPr>
        <w:adjustRightInd w:val="0"/>
        <w:ind w:left="221" w:hanging="221"/>
        <w:jc w:val="left"/>
        <w:rPr>
          <w:color w:val="000000" w:themeColor="text1"/>
        </w:rPr>
      </w:pPr>
    </w:p>
    <w:p w14:paraId="3769D99F" w14:textId="0AC413D1"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平成五年二月一二日労働省令第一号</w:t>
      </w:r>
      <w:r>
        <w:rPr>
          <w:rFonts w:hint="eastAsia"/>
          <w:b/>
          <w:bCs/>
          <w:color w:val="000000" w:themeColor="text1"/>
          <w:lang w:eastAsia="zh-TW"/>
        </w:rPr>
        <w:t>〕〔抄〕</w:t>
      </w:r>
    </w:p>
    <w:p w14:paraId="78B9F100" w14:textId="5215F1D7"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 of February 12, 1993</w:t>
      </w:r>
      <w:r>
        <w:rPr>
          <w:b/>
          <w:bCs/>
          <w:color w:val="000000" w:themeColor="text1"/>
        </w:rPr>
        <w:t>]  [Extract]</w:t>
      </w:r>
    </w:p>
    <w:p w14:paraId="685A95CD" w14:textId="77777777" w:rsidR="00506B39" w:rsidRDefault="00506B39" w:rsidP="008642EE">
      <w:pPr>
        <w:adjustRightInd w:val="0"/>
        <w:ind w:left="221" w:hanging="221"/>
        <w:jc w:val="left"/>
        <w:rPr>
          <w:color w:val="000000" w:themeColor="text1"/>
        </w:rPr>
      </w:pPr>
    </w:p>
    <w:p w14:paraId="3BDE5F77" w14:textId="09DFC378"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13D63819"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720D89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この省令は、平成五年四月一日から施行する。</w:t>
      </w:r>
    </w:p>
    <w:p w14:paraId="4EC738A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1993.</w:t>
      </w:r>
    </w:p>
    <w:p w14:paraId="77F58339" w14:textId="77777777" w:rsidR="00506B39" w:rsidRDefault="00506B39" w:rsidP="008642EE">
      <w:pPr>
        <w:adjustRightInd w:val="0"/>
        <w:ind w:left="221" w:hanging="221"/>
        <w:jc w:val="left"/>
        <w:rPr>
          <w:color w:val="000000" w:themeColor="text1"/>
        </w:rPr>
      </w:pPr>
    </w:p>
    <w:p w14:paraId="67F8389A" w14:textId="68C5FB13"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平成五年四月一日労働省令第一四号</w:t>
      </w:r>
      <w:r>
        <w:rPr>
          <w:rFonts w:hint="eastAsia"/>
          <w:b/>
          <w:bCs/>
          <w:color w:val="000000" w:themeColor="text1"/>
          <w:lang w:eastAsia="zh-TW"/>
        </w:rPr>
        <w:t>〕〔抄〕</w:t>
      </w:r>
    </w:p>
    <w:p w14:paraId="7AD25CF6" w14:textId="217C8D3C"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14 of April 1, 1993</w:t>
      </w:r>
      <w:r>
        <w:rPr>
          <w:b/>
          <w:bCs/>
          <w:color w:val="000000" w:themeColor="text1"/>
        </w:rPr>
        <w:t>]  [Extract]</w:t>
      </w:r>
    </w:p>
    <w:p w14:paraId="2C85885B" w14:textId="77777777" w:rsidR="00A52A31" w:rsidRDefault="00A52A31" w:rsidP="00A52A31">
      <w:pPr>
        <w:adjustRightInd w:val="0"/>
        <w:jc w:val="left"/>
        <w:rPr>
          <w:rFonts w:hint="eastAsia"/>
          <w:color w:val="000000" w:themeColor="text1"/>
        </w:rPr>
      </w:pPr>
    </w:p>
    <w:p w14:paraId="41279A30" w14:textId="0E068E16"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3455AF47"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596FEBA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208499E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5A9EE0FA" w14:textId="77777777" w:rsidR="00506B39" w:rsidRDefault="00506B39" w:rsidP="008642EE">
      <w:pPr>
        <w:adjustRightInd w:val="0"/>
        <w:ind w:left="221" w:hanging="221"/>
        <w:jc w:val="left"/>
        <w:rPr>
          <w:color w:val="000000" w:themeColor="text1"/>
        </w:rPr>
      </w:pPr>
    </w:p>
    <w:p w14:paraId="14720D3B" w14:textId="5B936417"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lastRenderedPageBreak/>
        <w:t>附　則〔</w:t>
      </w:r>
      <w:r w:rsidR="0024736B" w:rsidRPr="00506B39">
        <w:rPr>
          <w:rFonts w:hint="eastAsia"/>
          <w:b/>
          <w:bCs/>
          <w:color w:val="000000" w:themeColor="text1"/>
          <w:lang w:eastAsia="zh-TW"/>
        </w:rPr>
        <w:t>平成六年二月二四日労働省令第六号</w:t>
      </w:r>
      <w:r w:rsidR="00A52A31">
        <w:rPr>
          <w:rFonts w:hint="eastAsia"/>
          <w:b/>
          <w:bCs/>
          <w:color w:val="000000" w:themeColor="text1"/>
        </w:rPr>
        <w:t>〕</w:t>
      </w:r>
    </w:p>
    <w:p w14:paraId="18B5528B" w14:textId="3278C5EF"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6 of February 24, 1994</w:t>
      </w:r>
      <w:r w:rsidR="00A52A31">
        <w:rPr>
          <w:rFonts w:hint="eastAsia"/>
          <w:b/>
          <w:bCs/>
          <w:color w:val="000000" w:themeColor="text1"/>
        </w:rPr>
        <w:t>]</w:t>
      </w:r>
    </w:p>
    <w:p w14:paraId="078A8823" w14:textId="77777777" w:rsidR="00506B39" w:rsidRDefault="00506B39" w:rsidP="008642EE">
      <w:pPr>
        <w:adjustRightInd w:val="0"/>
        <w:ind w:left="221" w:hanging="221"/>
        <w:jc w:val="left"/>
        <w:rPr>
          <w:color w:val="000000" w:themeColor="text1"/>
        </w:rPr>
      </w:pPr>
    </w:p>
    <w:p w14:paraId="644B785E" w14:textId="1C29B828"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72CD40E4"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62BB548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日前に雇用保険法施行規則（昭和五十年労働省令第三号）第百六条第三項第一号イの規定に基づき、高年齢者等の雇用の安定等に関する法律第二十四条第二項に規定する中央高年齢者雇用安定センターに対して、雇用保険法施行規則第百六条第三項第一号イに規定する高年齢者職場改善計画を提出した事業主に対する同項の高年齢者多数雇用特別奨励金の支給については、なお従前の例による。</w:t>
      </w:r>
    </w:p>
    <w:p w14:paraId="6D389000" w14:textId="77777777" w:rsidR="003D124F" w:rsidRDefault="0024736B" w:rsidP="008642EE">
      <w:pPr>
        <w:adjustRightInd w:val="0"/>
        <w:ind w:left="221" w:hanging="221"/>
        <w:jc w:val="left"/>
        <w:rPr>
          <w:color w:val="000000" w:themeColor="text1"/>
        </w:rPr>
      </w:pPr>
      <w:r w:rsidRPr="0060079D">
        <w:rPr>
          <w:color w:val="000000" w:themeColor="text1"/>
        </w:rPr>
        <w:t>(2) Prior laws</w:t>
      </w:r>
      <w:r w:rsidR="00E84526" w:rsidRPr="0060079D">
        <w:rPr>
          <w:color w:val="000000" w:themeColor="text1"/>
        </w:rPr>
        <w:t xml:space="preserve"> and regulations</w:t>
      </w:r>
      <w:r w:rsidRPr="0060079D">
        <w:rPr>
          <w:color w:val="000000" w:themeColor="text1"/>
        </w:rPr>
        <w:t xml:space="preserve"> continue to </w:t>
      </w:r>
      <w:r w:rsidR="00FE09F0">
        <w:rPr>
          <w:rFonts w:hint="eastAsia"/>
          <w:color w:val="000000" w:themeColor="text1"/>
        </w:rPr>
        <w:t>apply to</w:t>
      </w:r>
      <w:r w:rsidR="00FE09F0" w:rsidRPr="0060079D">
        <w:rPr>
          <w:color w:val="000000" w:themeColor="text1"/>
        </w:rPr>
        <w:t xml:space="preserve"> </w:t>
      </w:r>
      <w:r w:rsidRPr="0060079D">
        <w:rPr>
          <w:color w:val="000000" w:themeColor="text1"/>
        </w:rPr>
        <w:t xml:space="preserve">the payment of the special incentive </w:t>
      </w:r>
      <w:r w:rsidR="00774BB4">
        <w:rPr>
          <w:rFonts w:hint="eastAsia"/>
          <w:color w:val="000000" w:themeColor="text1"/>
        </w:rPr>
        <w:t>for</w:t>
      </w:r>
      <w:r w:rsidR="00774BB4" w:rsidRPr="0060079D">
        <w:rPr>
          <w:color w:val="000000" w:themeColor="text1"/>
        </w:rPr>
        <w:t xml:space="preserve"> </w:t>
      </w:r>
      <w:r w:rsidRPr="0060079D">
        <w:rPr>
          <w:color w:val="000000" w:themeColor="text1"/>
        </w:rPr>
        <w:t>employ</w:t>
      </w:r>
      <w:r w:rsidR="00774BB4">
        <w:rPr>
          <w:rFonts w:hint="eastAsia"/>
          <w:color w:val="000000" w:themeColor="text1"/>
        </w:rPr>
        <w:t>ing</w:t>
      </w:r>
      <w:r w:rsidRPr="0060079D">
        <w:rPr>
          <w:color w:val="000000" w:themeColor="text1"/>
        </w:rPr>
        <w:t xml:space="preserve"> a large number of elderly persons</w:t>
      </w:r>
      <w:r w:rsidR="00722F80">
        <w:rPr>
          <w:rFonts w:hint="eastAsia"/>
          <w:color w:val="000000" w:themeColor="text1"/>
        </w:rPr>
        <w:t>,</w:t>
      </w:r>
      <w:r w:rsidRPr="0060079D">
        <w:rPr>
          <w:color w:val="000000" w:themeColor="text1"/>
        </w:rPr>
        <w:t xml:space="preserve"> </w:t>
      </w:r>
      <w:r w:rsidR="00784584" w:rsidRPr="0060079D">
        <w:rPr>
          <w:color w:val="000000" w:themeColor="text1"/>
        </w:rPr>
        <w:t>as referred to</w:t>
      </w:r>
      <w:r w:rsidRPr="0060079D">
        <w:rPr>
          <w:color w:val="000000" w:themeColor="text1"/>
        </w:rPr>
        <w:t xml:space="preserve"> in Article 24, paragraph (2) of the </w:t>
      </w:r>
      <w:r w:rsidR="000C14CB" w:rsidRPr="0060079D">
        <w:rPr>
          <w:color w:val="000000" w:themeColor="text1"/>
        </w:rPr>
        <w:t>Act on Employment Security of Elderly Persons</w:t>
      </w:r>
      <w:r w:rsidRPr="0060079D">
        <w:rPr>
          <w:color w:val="000000" w:themeColor="text1"/>
        </w:rPr>
        <w:t xml:space="preserve"> (Order of the Ministry of </w:t>
      </w:r>
      <w:proofErr w:type="spellStart"/>
      <w:r w:rsidRPr="0060079D">
        <w:rPr>
          <w:color w:val="000000" w:themeColor="text1"/>
        </w:rPr>
        <w:t>Labour</w:t>
      </w:r>
      <w:proofErr w:type="spellEnd"/>
      <w:r w:rsidRPr="0060079D">
        <w:rPr>
          <w:color w:val="000000" w:themeColor="text1"/>
        </w:rPr>
        <w:t xml:space="preserve"> No. 3 of 1975)</w:t>
      </w:r>
      <w:r w:rsidR="00722F80">
        <w:rPr>
          <w:rFonts w:hint="eastAsia"/>
          <w:color w:val="000000" w:themeColor="text1"/>
        </w:rPr>
        <w:t>,</w:t>
      </w:r>
      <w:r w:rsidRPr="0060079D">
        <w:rPr>
          <w:color w:val="000000" w:themeColor="text1"/>
        </w:rPr>
        <w:t xml:space="preserve"> to an employer who</w:t>
      </w:r>
      <w:r w:rsidR="00C026F2">
        <w:rPr>
          <w:rFonts w:hint="eastAsia"/>
          <w:color w:val="000000" w:themeColor="text1"/>
        </w:rPr>
        <w:t>,</w:t>
      </w:r>
      <w:r w:rsidRPr="0060079D">
        <w:rPr>
          <w:color w:val="000000" w:themeColor="text1"/>
        </w:rPr>
        <w:t xml:space="preserve"> </w:t>
      </w:r>
      <w:r w:rsidR="00C026F2">
        <w:rPr>
          <w:rFonts w:hint="eastAsia"/>
          <w:color w:val="000000" w:themeColor="text1"/>
        </w:rPr>
        <w:t>pursuant to</w:t>
      </w:r>
      <w:r w:rsidR="00C026F2" w:rsidRPr="00511C1D">
        <w:rPr>
          <w:color w:val="000000" w:themeColor="text1"/>
        </w:rPr>
        <w:t xml:space="preserve"> Article 106, paragraph (3), item (</w:t>
      </w:r>
      <w:proofErr w:type="spellStart"/>
      <w:r w:rsidR="00C026F2" w:rsidRPr="00511C1D">
        <w:rPr>
          <w:color w:val="000000" w:themeColor="text1"/>
        </w:rPr>
        <w:t>i</w:t>
      </w:r>
      <w:proofErr w:type="spellEnd"/>
      <w:r w:rsidR="00C026F2" w:rsidRPr="00511C1D">
        <w:rPr>
          <w:color w:val="000000" w:themeColor="text1"/>
        </w:rPr>
        <w:t>), (a) of the Enforcement Regulations of the Employment Insurance Act</w:t>
      </w:r>
      <w:r w:rsidR="00C026F2">
        <w:rPr>
          <w:rFonts w:hint="eastAsia"/>
          <w:color w:val="000000" w:themeColor="text1"/>
        </w:rPr>
        <w:t xml:space="preserve">, </w:t>
      </w:r>
      <w:r w:rsidRPr="0060079D">
        <w:rPr>
          <w:color w:val="000000" w:themeColor="text1"/>
        </w:rPr>
        <w:t xml:space="preserve">submitted a workplace improvement plan for elderly persons </w:t>
      </w:r>
      <w:r w:rsidR="00722541" w:rsidRPr="00266A1B">
        <w:rPr>
          <w:color w:val="000000" w:themeColor="text1"/>
        </w:rPr>
        <w:t>to the Central Employment Stabilization Center for Elderly Persons</w:t>
      </w:r>
      <w:r w:rsidR="00722541" w:rsidRPr="00261E9B">
        <w:rPr>
          <w:color w:val="000000" w:themeColor="text1"/>
        </w:rPr>
        <w:t xml:space="preserve"> </w:t>
      </w:r>
      <w:r w:rsidR="008967AF" w:rsidRPr="00E3305A">
        <w:rPr>
          <w:color w:val="000000" w:themeColor="text1"/>
        </w:rPr>
        <w:t>before the date of enforcement of this Ministerial Order</w:t>
      </w:r>
      <w:r w:rsidRPr="0060079D">
        <w:rPr>
          <w:color w:val="000000" w:themeColor="text1"/>
        </w:rPr>
        <w:t>.</w:t>
      </w:r>
    </w:p>
    <w:p w14:paraId="461C0B2D" w14:textId="77777777" w:rsidR="00506B39" w:rsidRDefault="00506B39" w:rsidP="008642EE">
      <w:pPr>
        <w:adjustRightInd w:val="0"/>
        <w:ind w:left="221" w:hanging="221"/>
        <w:jc w:val="left"/>
        <w:rPr>
          <w:color w:val="000000" w:themeColor="text1"/>
        </w:rPr>
      </w:pPr>
    </w:p>
    <w:p w14:paraId="4CBDF84B" w14:textId="2774A90F"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平成六年六月二四日労働省令第二九号</w:t>
      </w:r>
      <w:r w:rsidR="00A52A31">
        <w:rPr>
          <w:rFonts w:hint="eastAsia"/>
          <w:b/>
          <w:bCs/>
          <w:color w:val="000000" w:themeColor="text1"/>
        </w:rPr>
        <w:t>〕</w:t>
      </w:r>
    </w:p>
    <w:p w14:paraId="12A7AC11" w14:textId="5AFBE45A" w:rsidR="003D124F" w:rsidRPr="00506B39" w:rsidRDefault="00D670F1" w:rsidP="00506B39">
      <w:pPr>
        <w:adjustRightInd w:val="0"/>
        <w:ind w:leftChars="291" w:left="881" w:hanging="221"/>
        <w:jc w:val="left"/>
        <w:rPr>
          <w:rFonts w:hint="eastAsia"/>
          <w:b/>
          <w:bCs/>
          <w:color w:val="000000" w:themeColor="text1"/>
        </w:rPr>
      </w:pPr>
      <w:r>
        <w:rPr>
          <w:b/>
          <w:bCs/>
          <w:color w:val="000000" w:themeColor="text1"/>
        </w:rPr>
        <w:t>Supplementary Provisions  [</w:t>
      </w:r>
      <w:r w:rsidR="0024736B" w:rsidRPr="00506B39">
        <w:rPr>
          <w:b/>
          <w:bCs/>
          <w:color w:val="000000" w:themeColor="text1"/>
        </w:rPr>
        <w:t xml:space="preserve">Ministry of </w:t>
      </w:r>
      <w:proofErr w:type="spellStart"/>
      <w:r w:rsidR="0024736B" w:rsidRPr="00506B39">
        <w:rPr>
          <w:b/>
          <w:bCs/>
          <w:color w:val="000000" w:themeColor="text1"/>
        </w:rPr>
        <w:t>Labour</w:t>
      </w:r>
      <w:proofErr w:type="spellEnd"/>
      <w:r w:rsidR="0024736B" w:rsidRPr="00506B39">
        <w:rPr>
          <w:b/>
          <w:bCs/>
          <w:color w:val="000000" w:themeColor="text1"/>
        </w:rPr>
        <w:t xml:space="preserve"> Order No. 29 of June 24, 1994</w:t>
      </w:r>
      <w:r w:rsidR="00A52A31">
        <w:rPr>
          <w:rFonts w:hint="eastAsia"/>
          <w:b/>
          <w:bCs/>
          <w:color w:val="000000" w:themeColor="text1"/>
        </w:rPr>
        <w:t>]</w:t>
      </w:r>
    </w:p>
    <w:p w14:paraId="5180C01B" w14:textId="77777777" w:rsidR="00506B39" w:rsidRDefault="00506B39" w:rsidP="008642EE">
      <w:pPr>
        <w:adjustRightInd w:val="0"/>
        <w:ind w:left="221" w:hanging="221"/>
        <w:jc w:val="left"/>
        <w:rPr>
          <w:color w:val="000000" w:themeColor="text1"/>
        </w:rPr>
      </w:pPr>
    </w:p>
    <w:p w14:paraId="7A0D0069"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この省令は、平成六年七月一日から施行する。</w:t>
      </w:r>
    </w:p>
    <w:p w14:paraId="23AAAB0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July 1, 1994.</w:t>
      </w:r>
    </w:p>
    <w:p w14:paraId="3E64A500" w14:textId="77777777" w:rsidR="00506B39" w:rsidRDefault="00506B39" w:rsidP="008642EE">
      <w:pPr>
        <w:adjustRightInd w:val="0"/>
        <w:ind w:left="221" w:hanging="221"/>
        <w:jc w:val="left"/>
        <w:rPr>
          <w:color w:val="000000" w:themeColor="text1"/>
        </w:rPr>
      </w:pPr>
    </w:p>
    <w:p w14:paraId="2EA3D13B" w14:textId="7B45B6F0"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平成六年六月二四日労働省令第三四号</w:t>
      </w:r>
      <w:r>
        <w:rPr>
          <w:rFonts w:hint="eastAsia"/>
          <w:b/>
          <w:bCs/>
          <w:color w:val="000000" w:themeColor="text1"/>
          <w:lang w:eastAsia="zh-TW"/>
        </w:rPr>
        <w:t>〕〔抄〕</w:t>
      </w:r>
    </w:p>
    <w:p w14:paraId="28981BB3" w14:textId="1C812CD6" w:rsidR="003D124F" w:rsidRDefault="00D670F1" w:rsidP="00506B39">
      <w:pPr>
        <w:adjustRightInd w:val="0"/>
        <w:ind w:leftChars="291" w:left="881" w:hanging="221"/>
        <w:jc w:val="left"/>
        <w:rPr>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34 of June 24, 1994</w:t>
      </w:r>
      <w:r>
        <w:rPr>
          <w:b/>
          <w:bCs/>
          <w:color w:val="000000" w:themeColor="text1"/>
        </w:rPr>
        <w:t>]  [Extract]</w:t>
      </w:r>
    </w:p>
    <w:p w14:paraId="3A802753" w14:textId="77777777" w:rsidR="00506B39" w:rsidRDefault="00506B39" w:rsidP="008642EE">
      <w:pPr>
        <w:adjustRightInd w:val="0"/>
        <w:ind w:left="221" w:hanging="221"/>
        <w:jc w:val="left"/>
        <w:rPr>
          <w:color w:val="000000" w:themeColor="text1"/>
        </w:rPr>
      </w:pPr>
    </w:p>
    <w:p w14:paraId="296B08A1" w14:textId="361ABAE1"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72A76F73" w14:textId="77777777" w:rsidR="003D124F" w:rsidRDefault="0024736B" w:rsidP="00506B39">
      <w:pPr>
        <w:adjustRightInd w:val="0"/>
        <w:ind w:left="442" w:hanging="221"/>
        <w:jc w:val="left"/>
        <w:rPr>
          <w:color w:val="000000" w:themeColor="text1"/>
        </w:rPr>
      </w:pPr>
      <w:r w:rsidRPr="0060079D">
        <w:rPr>
          <w:color w:val="000000" w:themeColor="text1"/>
        </w:rPr>
        <w:t>(Effective Date)</w:t>
      </w:r>
    </w:p>
    <w:p w14:paraId="62F7A05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第一条の規定による改正後の雇用保険法施行規則（以下「新規則」という。）第百六条の規定及び第二条の規定による改正後の高年齢者等の雇用の安定等に関する法律施行規則第十九条の三の規定は、平成六年一月一日から適用する。</w:t>
      </w:r>
    </w:p>
    <w:p w14:paraId="3BF01D6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w:t>
      </w:r>
      <w:r w:rsidR="007308FC">
        <w:rPr>
          <w:rFonts w:hint="eastAsia"/>
          <w:color w:val="000000" w:themeColor="text1"/>
        </w:rPr>
        <w:t>.</w:t>
      </w:r>
      <w:r w:rsidRPr="0060079D">
        <w:rPr>
          <w:color w:val="000000" w:themeColor="text1"/>
        </w:rPr>
        <w:t xml:space="preserve"> </w:t>
      </w:r>
      <w:r w:rsidR="007308FC">
        <w:rPr>
          <w:rFonts w:hint="eastAsia"/>
          <w:color w:val="000000" w:themeColor="text1"/>
        </w:rPr>
        <w:t>T</w:t>
      </w:r>
      <w:r w:rsidRPr="0060079D">
        <w:rPr>
          <w:color w:val="000000" w:themeColor="text1"/>
        </w:rPr>
        <w:t xml:space="preserve">he provisions of Article 106 of the </w:t>
      </w:r>
      <w:r w:rsidR="00392CA7" w:rsidRPr="0060079D">
        <w:rPr>
          <w:color w:val="000000" w:themeColor="text1"/>
        </w:rPr>
        <w:t xml:space="preserve">Enforcement Regulations </w:t>
      </w:r>
      <w:r w:rsidRPr="0060079D">
        <w:rPr>
          <w:color w:val="000000" w:themeColor="text1"/>
        </w:rPr>
        <w:t>of the Employment Insurance Act</w:t>
      </w:r>
      <w:r w:rsidR="00510414">
        <w:rPr>
          <w:rFonts w:hint="eastAsia"/>
          <w:color w:val="000000" w:themeColor="text1"/>
        </w:rPr>
        <w:t>,</w:t>
      </w:r>
      <w:r w:rsidRPr="0060079D">
        <w:rPr>
          <w:color w:val="000000" w:themeColor="text1"/>
        </w:rPr>
        <w:t xml:space="preserve"> as amended by the provisions of Article 1 (referred to </w:t>
      </w:r>
      <w:r w:rsidR="0076005E" w:rsidRPr="0060079D">
        <w:rPr>
          <w:color w:val="000000" w:themeColor="text1"/>
        </w:rPr>
        <w:t xml:space="preserve">below </w:t>
      </w:r>
      <w:r w:rsidRPr="0060079D">
        <w:rPr>
          <w:color w:val="000000" w:themeColor="text1"/>
        </w:rPr>
        <w:t>as the "</w:t>
      </w:r>
      <w:r w:rsidR="00281E13" w:rsidRPr="0060079D">
        <w:rPr>
          <w:color w:val="000000" w:themeColor="text1"/>
        </w:rPr>
        <w:t>N</w:t>
      </w:r>
      <w:r w:rsidRPr="0060079D">
        <w:rPr>
          <w:color w:val="000000" w:themeColor="text1"/>
        </w:rPr>
        <w:t xml:space="preserve">ew </w:t>
      </w:r>
      <w:r w:rsidR="00281E13" w:rsidRPr="0060079D">
        <w:rPr>
          <w:color w:val="000000" w:themeColor="text1"/>
        </w:rPr>
        <w:t>R</w:t>
      </w:r>
      <w:r w:rsidRPr="0060079D">
        <w:rPr>
          <w:color w:val="000000" w:themeColor="text1"/>
        </w:rPr>
        <w:t>egulation</w:t>
      </w:r>
      <w:r w:rsidR="00392CA7" w:rsidRPr="0060079D">
        <w:rPr>
          <w:color w:val="000000" w:themeColor="text1"/>
        </w:rPr>
        <w:t>s</w:t>
      </w:r>
      <w:r w:rsidRPr="0060079D">
        <w:rPr>
          <w:color w:val="000000" w:themeColor="text1"/>
        </w:rPr>
        <w:t>")</w:t>
      </w:r>
      <w:r w:rsidR="004A3744" w:rsidRPr="0060079D">
        <w:rPr>
          <w:color w:val="000000" w:themeColor="text1"/>
        </w:rPr>
        <w:t>,</w:t>
      </w:r>
      <w:r w:rsidRPr="0060079D">
        <w:rPr>
          <w:color w:val="000000" w:themeColor="text1"/>
        </w:rPr>
        <w:t xml:space="preserve"> and the provisions of Article 19-3 of the </w:t>
      </w:r>
      <w:r w:rsidR="00392CA7" w:rsidRPr="0060079D">
        <w:rPr>
          <w:color w:val="000000" w:themeColor="text1"/>
        </w:rPr>
        <w:t xml:space="preserve">Enforcement </w:t>
      </w:r>
      <w:r w:rsidR="00392CA7" w:rsidRPr="0060079D">
        <w:rPr>
          <w:color w:val="000000" w:themeColor="text1"/>
        </w:rPr>
        <w:lastRenderedPageBreak/>
        <w:t xml:space="preserve">Regulations </w:t>
      </w:r>
      <w:r w:rsidR="00510FC1" w:rsidRPr="0060079D">
        <w:rPr>
          <w:color w:val="000000" w:themeColor="text1"/>
        </w:rPr>
        <w:t xml:space="preserve">of </w:t>
      </w:r>
      <w:r w:rsidRPr="0060079D">
        <w:rPr>
          <w:color w:val="000000" w:themeColor="text1"/>
        </w:rPr>
        <w:t xml:space="preserve">the </w:t>
      </w:r>
      <w:r w:rsidR="000C14CB" w:rsidRPr="0060079D">
        <w:rPr>
          <w:color w:val="000000" w:themeColor="text1"/>
        </w:rPr>
        <w:t>Act on Employment Security of Elderly Persons</w:t>
      </w:r>
      <w:r w:rsidR="00510414">
        <w:rPr>
          <w:rFonts w:hint="eastAsia"/>
          <w:color w:val="000000" w:themeColor="text1"/>
        </w:rPr>
        <w:t>,</w:t>
      </w:r>
      <w:r w:rsidRPr="0060079D">
        <w:rPr>
          <w:color w:val="000000" w:themeColor="text1"/>
        </w:rPr>
        <w:t xml:space="preserve"> as amended by the provisions of Article 2</w:t>
      </w:r>
      <w:r w:rsidR="00BD0518">
        <w:rPr>
          <w:rFonts w:hint="eastAsia"/>
          <w:color w:val="000000" w:themeColor="text1"/>
        </w:rPr>
        <w:t>,</w:t>
      </w:r>
      <w:r w:rsidRPr="0060079D">
        <w:rPr>
          <w:color w:val="000000" w:themeColor="text1"/>
        </w:rPr>
        <w:t xml:space="preserve"> apply from January 1, 1994.</w:t>
      </w:r>
    </w:p>
    <w:p w14:paraId="5CC3D934" w14:textId="77777777" w:rsidR="00506B39" w:rsidRDefault="00506B39" w:rsidP="008642EE">
      <w:pPr>
        <w:adjustRightInd w:val="0"/>
        <w:ind w:left="221" w:hanging="221"/>
        <w:jc w:val="left"/>
        <w:rPr>
          <w:color w:val="000000" w:themeColor="text1"/>
        </w:rPr>
      </w:pPr>
    </w:p>
    <w:p w14:paraId="257B1695" w14:textId="45BC7E6F" w:rsidR="003D124F" w:rsidRPr="00506B39" w:rsidRDefault="00D670F1" w:rsidP="00506B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平成六年九月二九日労働省令第四二号</w:t>
      </w:r>
      <w:r w:rsidR="00A52A31">
        <w:rPr>
          <w:rFonts w:hint="eastAsia"/>
          <w:b/>
          <w:bCs/>
          <w:color w:val="000000" w:themeColor="text1"/>
        </w:rPr>
        <w:t>〕</w:t>
      </w:r>
    </w:p>
    <w:p w14:paraId="627BE973" w14:textId="40785F77" w:rsidR="003D124F" w:rsidRDefault="00D670F1" w:rsidP="00506B39">
      <w:pPr>
        <w:adjustRightInd w:val="0"/>
        <w:ind w:leftChars="291" w:left="881" w:hanging="221"/>
        <w:jc w:val="left"/>
        <w:rPr>
          <w:rFonts w:hint="eastAsia"/>
          <w:color w:val="000000" w:themeColor="text1"/>
        </w:rPr>
      </w:pPr>
      <w:r>
        <w:rPr>
          <w:b/>
          <w:bCs/>
          <w:color w:val="000000" w:themeColor="text1"/>
        </w:rPr>
        <w:t>Supplementary Provisions  [</w:t>
      </w:r>
      <w:r w:rsidR="0024736B" w:rsidRPr="00506B39">
        <w:rPr>
          <w:b/>
          <w:bCs/>
          <w:color w:val="000000" w:themeColor="text1"/>
        </w:rPr>
        <w:t xml:space="preserve">Order of the Ministry of </w:t>
      </w:r>
      <w:proofErr w:type="spellStart"/>
      <w:r w:rsidR="0024736B" w:rsidRPr="00506B39">
        <w:rPr>
          <w:b/>
          <w:bCs/>
          <w:color w:val="000000" w:themeColor="text1"/>
        </w:rPr>
        <w:t>Labour</w:t>
      </w:r>
      <w:proofErr w:type="spellEnd"/>
      <w:r w:rsidR="0024736B" w:rsidRPr="00506B39">
        <w:rPr>
          <w:b/>
          <w:bCs/>
          <w:color w:val="000000" w:themeColor="text1"/>
        </w:rPr>
        <w:t xml:space="preserve"> No. 42 of September 29, 1994</w:t>
      </w:r>
      <w:r w:rsidR="00A52A31">
        <w:rPr>
          <w:rFonts w:hint="eastAsia"/>
          <w:b/>
          <w:bCs/>
          <w:color w:val="000000" w:themeColor="text1"/>
        </w:rPr>
        <w:t>]</w:t>
      </w:r>
    </w:p>
    <w:p w14:paraId="57FD5574" w14:textId="77777777" w:rsidR="00506B39" w:rsidRDefault="00506B39" w:rsidP="008642EE">
      <w:pPr>
        <w:adjustRightInd w:val="0"/>
        <w:ind w:left="221" w:hanging="221"/>
        <w:jc w:val="left"/>
        <w:rPr>
          <w:color w:val="000000" w:themeColor="text1"/>
        </w:rPr>
      </w:pPr>
    </w:p>
    <w:p w14:paraId="15EB9E1E"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この省令は、行政手続法（平成五年法律第八十八号）の施行の日（平成六年十月一日）から施行する。</w:t>
      </w:r>
    </w:p>
    <w:p w14:paraId="0D3CC094"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Administrative Procedure Act (Act No. 88 of 1993) comes into effect (October 1, 1994).</w:t>
      </w:r>
    </w:p>
    <w:p w14:paraId="7E1A80B9" w14:textId="77777777" w:rsidR="00CE2339" w:rsidRDefault="00CE2339" w:rsidP="008642EE">
      <w:pPr>
        <w:adjustRightInd w:val="0"/>
        <w:ind w:left="221" w:hanging="221"/>
        <w:jc w:val="left"/>
        <w:rPr>
          <w:color w:val="000000" w:themeColor="text1"/>
        </w:rPr>
      </w:pPr>
    </w:p>
    <w:p w14:paraId="2546BA6B" w14:textId="6ECDCE0F"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平成六年一〇月二八日労働省令第四七号</w:t>
      </w:r>
      <w:r w:rsidR="00A52A31">
        <w:rPr>
          <w:rFonts w:hint="eastAsia"/>
          <w:b/>
          <w:bCs/>
          <w:color w:val="000000" w:themeColor="text1"/>
        </w:rPr>
        <w:t>〕</w:t>
      </w:r>
    </w:p>
    <w:p w14:paraId="7CB96211" w14:textId="557CFC00" w:rsidR="003D124F" w:rsidRPr="00CE2339" w:rsidRDefault="00D670F1" w:rsidP="00CE2339">
      <w:pPr>
        <w:adjustRightInd w:val="0"/>
        <w:ind w:leftChars="291" w:left="881" w:hanging="221"/>
        <w:jc w:val="left"/>
        <w:rPr>
          <w:rFonts w:hint="eastAsia"/>
          <w:b/>
          <w:bCs/>
          <w:color w:val="000000" w:themeColor="text1"/>
        </w:rPr>
      </w:pPr>
      <w:r>
        <w:rPr>
          <w:b/>
          <w:bCs/>
          <w:color w:val="000000" w:themeColor="text1"/>
        </w:rPr>
        <w:t>Supplementary Provisions  [</w:t>
      </w:r>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47 of October 28, 1994</w:t>
      </w:r>
      <w:r w:rsidR="00A52A31">
        <w:rPr>
          <w:rFonts w:hint="eastAsia"/>
          <w:b/>
          <w:bCs/>
          <w:color w:val="000000" w:themeColor="text1"/>
        </w:rPr>
        <w:t>]</w:t>
      </w:r>
    </w:p>
    <w:p w14:paraId="1858BB22" w14:textId="77777777" w:rsidR="00CE2339" w:rsidRDefault="00CE2339" w:rsidP="008642EE">
      <w:pPr>
        <w:adjustRightInd w:val="0"/>
        <w:ind w:left="221" w:hanging="221"/>
        <w:jc w:val="left"/>
        <w:rPr>
          <w:color w:val="000000" w:themeColor="text1"/>
        </w:rPr>
      </w:pPr>
    </w:p>
    <w:p w14:paraId="2634F736"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この省令は、高年齢者等の雇用の安定等に関する法律の一部を改正する法律（平成六年法律第三十四号）の一部の施行の日（平成六年十一月一日）から施行する。</w:t>
      </w:r>
    </w:p>
    <w:p w14:paraId="705F96F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part of the Act Partially Amending the </w:t>
      </w:r>
      <w:r w:rsidR="000C14CB" w:rsidRPr="0060079D">
        <w:rPr>
          <w:color w:val="000000" w:themeColor="text1"/>
        </w:rPr>
        <w:t>Act on Employment Security of Elderly Persons</w:t>
      </w:r>
      <w:r w:rsidRPr="0060079D">
        <w:rPr>
          <w:color w:val="000000" w:themeColor="text1"/>
        </w:rPr>
        <w:t xml:space="preserve"> (Act No. 34 of 1994) comes into effect (November 1, 1994).</w:t>
      </w:r>
    </w:p>
    <w:p w14:paraId="3DA998B5" w14:textId="77777777" w:rsidR="00CE2339" w:rsidRDefault="00CE2339" w:rsidP="008642EE">
      <w:pPr>
        <w:adjustRightInd w:val="0"/>
        <w:ind w:left="221" w:hanging="221"/>
        <w:jc w:val="left"/>
        <w:rPr>
          <w:color w:val="000000" w:themeColor="text1"/>
        </w:rPr>
      </w:pPr>
    </w:p>
    <w:p w14:paraId="067D20BF" w14:textId="48BB30E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平成七年一月二三日労働省令第一号</w:t>
      </w:r>
      <w:r>
        <w:rPr>
          <w:rFonts w:hint="eastAsia"/>
          <w:b/>
          <w:bCs/>
          <w:color w:val="000000" w:themeColor="text1"/>
          <w:lang w:eastAsia="zh-TW"/>
        </w:rPr>
        <w:t>〕〔抄〕</w:t>
      </w:r>
    </w:p>
    <w:p w14:paraId="765461C5" w14:textId="350AD5A9" w:rsidR="003D124F" w:rsidRPr="00CE2339" w:rsidRDefault="00D670F1" w:rsidP="00CE2339">
      <w:pPr>
        <w:adjustRightInd w:val="0"/>
        <w:ind w:leftChars="291" w:left="881" w:hanging="221"/>
        <w:jc w:val="left"/>
        <w:rPr>
          <w:b/>
          <w:bCs/>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 of January 23, 1995</w:t>
      </w:r>
      <w:r>
        <w:rPr>
          <w:b/>
          <w:bCs/>
          <w:color w:val="000000" w:themeColor="text1"/>
        </w:rPr>
        <w:t>]  [Extract]</w:t>
      </w:r>
    </w:p>
    <w:p w14:paraId="6FC5BCF7" w14:textId="77777777" w:rsidR="00CE2339" w:rsidRDefault="00CE2339" w:rsidP="008642EE">
      <w:pPr>
        <w:adjustRightInd w:val="0"/>
        <w:ind w:left="221" w:hanging="221"/>
        <w:jc w:val="left"/>
        <w:rPr>
          <w:color w:val="000000" w:themeColor="text1"/>
        </w:rPr>
      </w:pPr>
    </w:p>
    <w:p w14:paraId="5BA537D5" w14:textId="2E5436C4"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998F71C"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448D7D0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この省令は、平成七年四月一日から施行する。</w:t>
      </w:r>
    </w:p>
    <w:p w14:paraId="084ACFB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1995.</w:t>
      </w:r>
    </w:p>
    <w:p w14:paraId="1E9EF1CF" w14:textId="77777777" w:rsidR="00CE2339" w:rsidRDefault="00CE2339" w:rsidP="008642EE">
      <w:pPr>
        <w:adjustRightInd w:val="0"/>
        <w:ind w:left="221" w:hanging="221"/>
        <w:jc w:val="left"/>
        <w:rPr>
          <w:color w:val="000000" w:themeColor="text1"/>
        </w:rPr>
      </w:pPr>
    </w:p>
    <w:p w14:paraId="7DD10485" w14:textId="35D741DA"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平成七年三月三一日労働省令第二四号</w:t>
      </w:r>
      <w:r w:rsidR="00A52A31">
        <w:rPr>
          <w:rFonts w:hint="eastAsia"/>
          <w:b/>
          <w:bCs/>
          <w:color w:val="000000" w:themeColor="text1"/>
        </w:rPr>
        <w:t>〕</w:t>
      </w:r>
    </w:p>
    <w:p w14:paraId="6B5F1DF6" w14:textId="6A6EBACC"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24 of March 31, 1995</w:t>
      </w:r>
      <w:r w:rsidR="00A52A31">
        <w:rPr>
          <w:rFonts w:hint="eastAsia"/>
          <w:b/>
          <w:bCs/>
          <w:color w:val="000000" w:themeColor="text1"/>
        </w:rPr>
        <w:t>]</w:t>
      </w:r>
    </w:p>
    <w:p w14:paraId="28EB7134" w14:textId="77777777" w:rsidR="00CE2339" w:rsidRDefault="00CE2339" w:rsidP="008642EE">
      <w:pPr>
        <w:adjustRightInd w:val="0"/>
        <w:ind w:left="221" w:hanging="221"/>
        <w:jc w:val="left"/>
        <w:rPr>
          <w:color w:val="000000" w:themeColor="text1"/>
        </w:rPr>
      </w:pPr>
    </w:p>
    <w:p w14:paraId="07031BF7" w14:textId="52AF44B3"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七年四月一日から施行する。ただし、目次の改正規定（「第五条」を「第四条の二」に改める部分に限る。）及び第二章中第五条の前に一条を加える改正規定は、平成十年四月一日から施行する。</w:t>
      </w:r>
    </w:p>
    <w:p w14:paraId="5139F391"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1995; provided, however, that the provisions amending the Table of Contents (limited to the part amending "Article 5" to "Article 4-2") and the provisions adding an Article before Article 5 in </w:t>
      </w:r>
      <w:r w:rsidRPr="0060079D">
        <w:rPr>
          <w:color w:val="000000" w:themeColor="text1"/>
        </w:rPr>
        <w:lastRenderedPageBreak/>
        <w:t xml:space="preserve">Chapter II come into effect </w:t>
      </w:r>
      <w:r w:rsidR="00DF3351" w:rsidRPr="0060079D">
        <w:rPr>
          <w:color w:val="000000" w:themeColor="text1"/>
        </w:rPr>
        <w:t>on</w:t>
      </w:r>
      <w:r w:rsidRPr="0060079D">
        <w:rPr>
          <w:color w:val="000000" w:themeColor="text1"/>
        </w:rPr>
        <w:t xml:space="preserve"> April 1, 1998.</w:t>
      </w:r>
    </w:p>
    <w:p w14:paraId="40BFAD58" w14:textId="77777777" w:rsidR="00CE2339" w:rsidRDefault="00CE2339" w:rsidP="008642EE">
      <w:pPr>
        <w:adjustRightInd w:val="0"/>
        <w:ind w:left="221" w:hanging="221"/>
        <w:jc w:val="left"/>
        <w:rPr>
          <w:color w:val="000000" w:themeColor="text1"/>
        </w:rPr>
      </w:pPr>
    </w:p>
    <w:p w14:paraId="780760A9" w14:textId="26B6D56A"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平成八年三月二九日労働省令第一七号</w:t>
      </w:r>
      <w:r>
        <w:rPr>
          <w:rFonts w:hint="eastAsia"/>
          <w:b/>
          <w:bCs/>
          <w:color w:val="000000" w:themeColor="text1"/>
          <w:lang w:eastAsia="zh-TW"/>
        </w:rPr>
        <w:t>〕〔抄〕</w:t>
      </w:r>
    </w:p>
    <w:p w14:paraId="76DE73FB" w14:textId="301CDFB9"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17 of March 29, 1996</w:t>
      </w:r>
      <w:r>
        <w:rPr>
          <w:b/>
          <w:bCs/>
          <w:color w:val="000000" w:themeColor="text1"/>
        </w:rPr>
        <w:t>]  [Extract]</w:t>
      </w:r>
    </w:p>
    <w:p w14:paraId="3C31FC41" w14:textId="77777777" w:rsidR="00CE2339" w:rsidRDefault="00CE2339" w:rsidP="008642EE">
      <w:pPr>
        <w:adjustRightInd w:val="0"/>
        <w:ind w:left="221" w:hanging="221"/>
        <w:jc w:val="left"/>
        <w:rPr>
          <w:color w:val="000000" w:themeColor="text1"/>
        </w:rPr>
      </w:pPr>
    </w:p>
    <w:p w14:paraId="5A3CB43A" w14:textId="1469DC38"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ECF26FF"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501E21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この省令は、平成八年四月一日から施行する。</w:t>
      </w:r>
    </w:p>
    <w:p w14:paraId="39ADCC5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1996.</w:t>
      </w:r>
    </w:p>
    <w:p w14:paraId="28D39DF7" w14:textId="77777777" w:rsidR="00CE2339" w:rsidRDefault="00CE2339" w:rsidP="008642EE">
      <w:pPr>
        <w:adjustRightInd w:val="0"/>
        <w:ind w:left="221" w:hanging="221"/>
        <w:jc w:val="left"/>
        <w:rPr>
          <w:color w:val="000000" w:themeColor="text1"/>
        </w:rPr>
      </w:pPr>
    </w:p>
    <w:p w14:paraId="43A2F6C2" w14:textId="1BD08038"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2842E7B6" w14:textId="77777777" w:rsidR="003D124F" w:rsidRDefault="0024736B" w:rsidP="00CE2339">
      <w:pPr>
        <w:adjustRightInd w:val="0"/>
        <w:ind w:left="442" w:hanging="221"/>
        <w:jc w:val="left"/>
        <w:rPr>
          <w:color w:val="000000" w:themeColor="text1"/>
        </w:rPr>
      </w:pPr>
      <w:r w:rsidRPr="0060079D">
        <w:rPr>
          <w:color w:val="000000" w:themeColor="text1"/>
        </w:rPr>
        <w:t>(</w:t>
      </w:r>
      <w:r w:rsidR="00723234" w:rsidRPr="0060079D">
        <w:rPr>
          <w:color w:val="000000" w:themeColor="text1"/>
        </w:rPr>
        <w:t>T</w:t>
      </w:r>
      <w:r w:rsidRPr="0060079D">
        <w:rPr>
          <w:color w:val="000000" w:themeColor="text1"/>
        </w:rPr>
        <w:t xml:space="preserve">ransitional </w:t>
      </w:r>
      <w:r w:rsidR="00723234" w:rsidRPr="0060079D">
        <w:rPr>
          <w:color w:val="000000" w:themeColor="text1"/>
        </w:rPr>
        <w:t>M</w:t>
      </w:r>
      <w:r w:rsidRPr="0060079D">
        <w:rPr>
          <w:color w:val="000000" w:themeColor="text1"/>
        </w:rPr>
        <w:t>easure</w:t>
      </w:r>
      <w:r w:rsidR="00723234" w:rsidRPr="0060079D">
        <w:rPr>
          <w:color w:val="000000" w:themeColor="text1"/>
        </w:rPr>
        <w:t>s</w:t>
      </w:r>
      <w:r w:rsidRPr="0060079D">
        <w:rPr>
          <w:color w:val="000000" w:themeColor="text1"/>
        </w:rPr>
        <w:t xml:space="preserve"> </w:t>
      </w:r>
      <w:r w:rsidR="00A837DE">
        <w:rPr>
          <w:rFonts w:hint="eastAsia"/>
          <w:color w:val="000000" w:themeColor="text1"/>
        </w:rPr>
        <w:t>for</w:t>
      </w:r>
      <w:r w:rsidR="00A837DE" w:rsidRPr="0060079D">
        <w:rPr>
          <w:color w:val="000000" w:themeColor="text1"/>
        </w:rPr>
        <w:t xml:space="preserve"> </w:t>
      </w:r>
      <w:r w:rsidRPr="0060079D">
        <w:rPr>
          <w:color w:val="000000" w:themeColor="text1"/>
        </w:rPr>
        <w:t xml:space="preserve">the </w:t>
      </w:r>
      <w:r w:rsidR="00723234" w:rsidRPr="0060079D">
        <w:rPr>
          <w:color w:val="000000" w:themeColor="text1"/>
        </w:rPr>
        <w:t>P</w:t>
      </w:r>
      <w:r w:rsidRPr="0060079D">
        <w:rPr>
          <w:color w:val="000000" w:themeColor="text1"/>
        </w:rPr>
        <w:t xml:space="preserve">artial </w:t>
      </w:r>
      <w:r w:rsidR="00723234"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w:t>
      </w:r>
    </w:p>
    <w:p w14:paraId="42DF3F50" w14:textId="77777777" w:rsidR="003D124F" w:rsidRDefault="0024736B" w:rsidP="008642EE">
      <w:pPr>
        <w:adjustRightInd w:val="0"/>
        <w:ind w:left="221" w:hanging="221"/>
        <w:jc w:val="left"/>
        <w:rPr>
          <w:color w:val="000000" w:themeColor="text1"/>
        </w:rPr>
      </w:pPr>
      <w:bookmarkStart w:id="0" w:name="_Hlk208411896"/>
      <w:r w:rsidRPr="0060079D">
        <w:rPr>
          <w:rFonts w:hint="eastAsia"/>
          <w:color w:val="000000" w:themeColor="text1"/>
        </w:rPr>
        <w:t>第三条　改正後の高年齢者等の雇用の安定等に関する法律施行規則第六条の十一の規定により読み替えて適用する新規則第一条第一項の一般労働者派遣事業許可申請書、新規則第三条の許可証再交付申請書、新規則第五条第一項の一般労働者派遣事業許可有効期間更新申請書、新規則第八条第一項の一般労働者派遣事業変更届出書及び一般労働者派遣事業変更届出書及び許可証書換申請書、新規則第十一条第一項の特定労働者派遣事業届出書並びに新規則第十四条第一項の特定労働者派遣事業変更届出書は、当分の間、なお改正前の高年齢者等の雇用の安定等に関する法律施行規則第六条の十一の規定により読み替えて適用する労働者派遣事業の適正な運営の確保及び派遣労働者の就業条件の整備等に関する法律施行規則の相当様式によることができる。</w:t>
      </w:r>
    </w:p>
    <w:p w14:paraId="751857DB" w14:textId="77777777" w:rsidR="003D124F" w:rsidRDefault="003E30BB" w:rsidP="008642EE">
      <w:pPr>
        <w:adjustRightInd w:val="0"/>
        <w:ind w:left="221" w:hanging="221"/>
        <w:jc w:val="left"/>
        <w:rPr>
          <w:color w:val="000000" w:themeColor="text1"/>
        </w:rPr>
      </w:pPr>
      <w:bookmarkStart w:id="1" w:name="_Hlk208411927"/>
      <w:bookmarkEnd w:id="0"/>
      <w:r w:rsidRPr="0060079D">
        <w:rPr>
          <w:color w:val="000000" w:themeColor="text1"/>
        </w:rPr>
        <w:t xml:space="preserve">Article 3 </w:t>
      </w:r>
      <w:r w:rsidR="0067472C">
        <w:rPr>
          <w:rFonts w:hint="eastAsia"/>
          <w:color w:val="000000" w:themeColor="text1"/>
        </w:rPr>
        <w:t>U</w:t>
      </w:r>
      <w:r w:rsidR="0067472C" w:rsidRPr="00455E1C">
        <w:rPr>
          <w:color w:val="000000" w:themeColor="text1"/>
        </w:rPr>
        <w:t xml:space="preserve">ntil otherwise provided for by law, </w:t>
      </w:r>
      <w:r w:rsidR="00D0141D">
        <w:rPr>
          <w:rFonts w:hint="eastAsia"/>
          <w:color w:val="000000" w:themeColor="text1"/>
        </w:rPr>
        <w:t>the</w:t>
      </w:r>
      <w:r w:rsidRPr="0060079D">
        <w:rPr>
          <w:color w:val="000000" w:themeColor="text1"/>
        </w:rPr>
        <w:t xml:space="preserve"> written application for a license for a general worker dispatching </w:t>
      </w:r>
      <w:r w:rsidR="00240881">
        <w:rPr>
          <w:rFonts w:hint="eastAsia"/>
          <w:color w:val="000000" w:themeColor="text1"/>
        </w:rPr>
        <w:t>service</w:t>
      </w:r>
      <w:r w:rsidRPr="0060079D">
        <w:rPr>
          <w:color w:val="000000" w:themeColor="text1"/>
        </w:rPr>
        <w:t xml:space="preserve"> referred to in Article 1, paragraph (1) of the </w:t>
      </w:r>
      <w:r w:rsidR="00B72B30">
        <w:rPr>
          <w:rFonts w:hint="eastAsia"/>
          <w:color w:val="000000" w:themeColor="text1"/>
        </w:rPr>
        <w:t>N</w:t>
      </w:r>
      <w:r w:rsidRPr="0060079D">
        <w:rPr>
          <w:color w:val="000000" w:themeColor="text1"/>
        </w:rPr>
        <w:t xml:space="preserve">ew </w:t>
      </w:r>
      <w:r w:rsidR="00B72B30">
        <w:rPr>
          <w:rFonts w:hint="eastAsia"/>
          <w:color w:val="000000" w:themeColor="text1"/>
        </w:rPr>
        <w:t>R</w:t>
      </w:r>
      <w:r w:rsidRPr="0060079D">
        <w:rPr>
          <w:color w:val="000000" w:themeColor="text1"/>
        </w:rPr>
        <w:t>egulations</w:t>
      </w:r>
      <w:r w:rsidR="007F25E9">
        <w:rPr>
          <w:rFonts w:hint="eastAsia"/>
          <w:color w:val="000000" w:themeColor="text1"/>
        </w:rPr>
        <w:t>,</w:t>
      </w:r>
      <w:r w:rsidRPr="0060079D">
        <w:rPr>
          <w:color w:val="000000" w:themeColor="text1"/>
        </w:rPr>
        <w:t xml:space="preserve"> as applied by </w:t>
      </w:r>
      <w:r w:rsidR="00960D86">
        <w:rPr>
          <w:rFonts w:hint="eastAsia"/>
          <w:color w:val="000000" w:themeColor="text1"/>
        </w:rPr>
        <w:t xml:space="preserve">deemed </w:t>
      </w:r>
      <w:r w:rsidRPr="0060079D">
        <w:rPr>
          <w:color w:val="000000" w:themeColor="text1"/>
        </w:rPr>
        <w:t>replac</w:t>
      </w:r>
      <w:r w:rsidR="00960D86">
        <w:rPr>
          <w:rFonts w:hint="eastAsia"/>
          <w:color w:val="000000" w:themeColor="text1"/>
        </w:rPr>
        <w:t>ement of</w:t>
      </w:r>
      <w:r w:rsidRPr="0060079D">
        <w:rPr>
          <w:color w:val="000000" w:themeColor="text1"/>
        </w:rPr>
        <w:t xml:space="preserve"> terms pursuant to the provisions of Article 6-11 of the Enforcement Regulations of the Act on Employment Security of Elderly Persons after the amendment, </w:t>
      </w:r>
      <w:r w:rsidR="001217D7">
        <w:rPr>
          <w:rFonts w:hint="eastAsia"/>
          <w:color w:val="000000" w:themeColor="text1"/>
        </w:rPr>
        <w:t>the</w:t>
      </w:r>
      <w:r w:rsidRPr="0060079D">
        <w:rPr>
          <w:color w:val="000000" w:themeColor="text1"/>
        </w:rPr>
        <w:t xml:space="preserve"> written application for reissuance of a license certificate referred to in Article 3 of the New Regulations, </w:t>
      </w:r>
      <w:r w:rsidR="00E538CF">
        <w:rPr>
          <w:rFonts w:hint="eastAsia"/>
          <w:color w:val="000000" w:themeColor="text1"/>
        </w:rPr>
        <w:t>the</w:t>
      </w:r>
      <w:r w:rsidRPr="0060079D">
        <w:rPr>
          <w:color w:val="000000" w:themeColor="text1"/>
        </w:rPr>
        <w:t xml:space="preserve"> written application for renewal of the validity period of a license for a general worker dispatching </w:t>
      </w:r>
      <w:r w:rsidR="00020E51">
        <w:rPr>
          <w:rFonts w:hint="eastAsia"/>
          <w:color w:val="000000" w:themeColor="text1"/>
        </w:rPr>
        <w:t>service</w:t>
      </w:r>
      <w:r w:rsidRPr="0060079D">
        <w:rPr>
          <w:color w:val="000000" w:themeColor="text1"/>
        </w:rPr>
        <w:t xml:space="preserve"> referred to in Article 5, paragraph (1) of the New Regulations, </w:t>
      </w:r>
      <w:r w:rsidR="00734379">
        <w:rPr>
          <w:rFonts w:hint="eastAsia"/>
          <w:color w:val="000000" w:themeColor="text1"/>
        </w:rPr>
        <w:t>the</w:t>
      </w:r>
      <w:r w:rsidRPr="0060079D">
        <w:rPr>
          <w:color w:val="000000" w:themeColor="text1"/>
        </w:rPr>
        <w:t xml:space="preserve"> written noti</w:t>
      </w:r>
      <w:r w:rsidR="005B403D">
        <w:rPr>
          <w:rFonts w:hint="eastAsia"/>
          <w:color w:val="000000" w:themeColor="text1"/>
        </w:rPr>
        <w:t>ce</w:t>
      </w:r>
      <w:r w:rsidRPr="0060079D">
        <w:rPr>
          <w:color w:val="000000" w:themeColor="text1"/>
        </w:rPr>
        <w:t xml:space="preserve"> of change</w:t>
      </w:r>
      <w:r w:rsidR="000E7C89">
        <w:rPr>
          <w:rFonts w:hint="eastAsia"/>
          <w:color w:val="000000" w:themeColor="text1"/>
        </w:rPr>
        <w:t>s</w:t>
      </w:r>
      <w:r w:rsidRPr="0060079D">
        <w:rPr>
          <w:color w:val="000000" w:themeColor="text1"/>
        </w:rPr>
        <w:t xml:space="preserve"> in a general worker dispatching </w:t>
      </w:r>
      <w:r w:rsidR="001F0DCA">
        <w:rPr>
          <w:rFonts w:hint="eastAsia"/>
          <w:color w:val="000000" w:themeColor="text1"/>
        </w:rPr>
        <w:t>service</w:t>
      </w:r>
      <w:r w:rsidR="000F1DA9">
        <w:rPr>
          <w:rFonts w:hint="eastAsia"/>
          <w:color w:val="000000" w:themeColor="text1"/>
        </w:rPr>
        <w:t xml:space="preserve"> </w:t>
      </w:r>
      <w:r w:rsidRPr="0060079D">
        <w:rPr>
          <w:color w:val="000000" w:themeColor="text1"/>
        </w:rPr>
        <w:t xml:space="preserve">and </w:t>
      </w:r>
      <w:r w:rsidR="003557CC">
        <w:rPr>
          <w:rFonts w:hint="eastAsia"/>
          <w:color w:val="000000" w:themeColor="text1"/>
        </w:rPr>
        <w:t>the</w:t>
      </w:r>
      <w:r w:rsidRPr="0060079D">
        <w:rPr>
          <w:color w:val="000000" w:themeColor="text1"/>
        </w:rPr>
        <w:t xml:space="preserve"> written application for rewriting a license certificate referred to in Article 8, paragraph (1) of the New Regulations,</w:t>
      </w:r>
      <w:r w:rsidR="001F0DCA">
        <w:rPr>
          <w:rFonts w:hint="eastAsia"/>
          <w:color w:val="000000" w:themeColor="text1"/>
        </w:rPr>
        <w:t xml:space="preserve"> </w:t>
      </w:r>
      <w:r w:rsidR="009471E0">
        <w:rPr>
          <w:rFonts w:hint="eastAsia"/>
          <w:color w:val="000000" w:themeColor="text1"/>
        </w:rPr>
        <w:t>the</w:t>
      </w:r>
      <w:r w:rsidRPr="0060079D">
        <w:rPr>
          <w:color w:val="000000" w:themeColor="text1"/>
        </w:rPr>
        <w:t xml:space="preserve"> written noti</w:t>
      </w:r>
      <w:r w:rsidR="00D91A63">
        <w:rPr>
          <w:rFonts w:hint="eastAsia"/>
          <w:color w:val="000000" w:themeColor="text1"/>
        </w:rPr>
        <w:t>ce</w:t>
      </w:r>
      <w:r w:rsidRPr="0060079D">
        <w:rPr>
          <w:color w:val="000000" w:themeColor="text1"/>
        </w:rPr>
        <w:t xml:space="preserve"> of a specified worker dispatching </w:t>
      </w:r>
      <w:r w:rsidR="00DD018A">
        <w:rPr>
          <w:rFonts w:hint="eastAsia"/>
          <w:color w:val="000000" w:themeColor="text1"/>
        </w:rPr>
        <w:t>service</w:t>
      </w:r>
      <w:r w:rsidRPr="0060079D">
        <w:rPr>
          <w:color w:val="000000" w:themeColor="text1"/>
        </w:rPr>
        <w:t xml:space="preserve"> referred to in Article 11, paragraph (1) of the New Regulations, and </w:t>
      </w:r>
      <w:r w:rsidR="008619CD">
        <w:rPr>
          <w:rFonts w:hint="eastAsia"/>
          <w:color w:val="000000" w:themeColor="text1"/>
        </w:rPr>
        <w:t>the</w:t>
      </w:r>
      <w:r w:rsidRPr="0060079D">
        <w:rPr>
          <w:color w:val="000000" w:themeColor="text1"/>
        </w:rPr>
        <w:t xml:space="preserve"> written noti</w:t>
      </w:r>
      <w:r w:rsidR="00E67991">
        <w:rPr>
          <w:rFonts w:hint="eastAsia"/>
          <w:color w:val="000000" w:themeColor="text1"/>
        </w:rPr>
        <w:t>ce</w:t>
      </w:r>
      <w:r w:rsidRPr="0060079D">
        <w:rPr>
          <w:color w:val="000000" w:themeColor="text1"/>
        </w:rPr>
        <w:t xml:space="preserve"> of change</w:t>
      </w:r>
      <w:r w:rsidR="008619CD">
        <w:rPr>
          <w:rFonts w:hint="eastAsia"/>
          <w:color w:val="000000" w:themeColor="text1"/>
        </w:rPr>
        <w:t>s</w:t>
      </w:r>
      <w:r w:rsidRPr="0060079D">
        <w:rPr>
          <w:color w:val="000000" w:themeColor="text1"/>
        </w:rPr>
        <w:t xml:space="preserve"> in </w:t>
      </w:r>
      <w:r w:rsidR="008619CD">
        <w:rPr>
          <w:rFonts w:hint="eastAsia"/>
          <w:color w:val="000000" w:themeColor="text1"/>
        </w:rPr>
        <w:t>a</w:t>
      </w:r>
      <w:r w:rsidRPr="0060079D">
        <w:rPr>
          <w:color w:val="000000" w:themeColor="text1"/>
        </w:rPr>
        <w:t xml:space="preserve"> specified worker dispatching </w:t>
      </w:r>
      <w:r w:rsidR="00DD018A">
        <w:rPr>
          <w:rFonts w:hint="eastAsia"/>
          <w:color w:val="000000" w:themeColor="text1"/>
        </w:rPr>
        <w:t>service</w:t>
      </w:r>
      <w:r w:rsidRPr="0060079D">
        <w:rPr>
          <w:color w:val="000000" w:themeColor="text1"/>
        </w:rPr>
        <w:t xml:space="preserve"> referred to in Article 14, paragraph (1) of the New Regulations may be prepared using the corresponding forms </w:t>
      </w:r>
      <w:r w:rsidR="008528C6">
        <w:rPr>
          <w:rFonts w:hint="eastAsia"/>
          <w:color w:val="000000" w:themeColor="text1"/>
        </w:rPr>
        <w:t>under</w:t>
      </w:r>
      <w:r w:rsidRPr="0060079D">
        <w:rPr>
          <w:color w:val="000000" w:themeColor="text1"/>
        </w:rPr>
        <w:t xml:space="preserve"> the Enforcement Regulations of the Act for Securing the Proper Operation of Worker Dispatching </w:t>
      </w:r>
      <w:r w:rsidR="001F5EDE">
        <w:rPr>
          <w:rFonts w:hint="eastAsia"/>
          <w:color w:val="000000" w:themeColor="text1"/>
        </w:rPr>
        <w:t>Undertak</w:t>
      </w:r>
      <w:r w:rsidR="00DB6536">
        <w:rPr>
          <w:rFonts w:hint="eastAsia"/>
          <w:color w:val="000000" w:themeColor="text1"/>
        </w:rPr>
        <w:t>ing</w:t>
      </w:r>
      <w:r w:rsidR="001F5EDE">
        <w:rPr>
          <w:rFonts w:hint="eastAsia"/>
          <w:color w:val="000000" w:themeColor="text1"/>
        </w:rPr>
        <w:t>s</w:t>
      </w:r>
      <w:r w:rsidRPr="0060079D">
        <w:rPr>
          <w:color w:val="000000" w:themeColor="text1"/>
        </w:rPr>
        <w:t xml:space="preserve"> and Improv</w:t>
      </w:r>
      <w:r w:rsidR="00DB6536">
        <w:rPr>
          <w:rFonts w:hint="eastAsia"/>
          <w:color w:val="000000" w:themeColor="text1"/>
        </w:rPr>
        <w:t>ed</w:t>
      </w:r>
      <w:r w:rsidRPr="0060079D">
        <w:rPr>
          <w:color w:val="000000" w:themeColor="text1"/>
        </w:rPr>
        <w:t xml:space="preserve"> Working Conditions for Dispatched Workers</w:t>
      </w:r>
      <w:r w:rsidR="00BF52E6">
        <w:rPr>
          <w:rFonts w:hint="eastAsia"/>
          <w:color w:val="000000" w:themeColor="text1"/>
        </w:rPr>
        <w:t>, as applied by deemed replacement of terms</w:t>
      </w:r>
      <w:r w:rsidR="00C20652">
        <w:rPr>
          <w:rFonts w:hint="eastAsia"/>
          <w:color w:val="000000" w:themeColor="text1"/>
        </w:rPr>
        <w:t xml:space="preserve"> pursuant to Article 6-11 of </w:t>
      </w:r>
      <w:r w:rsidR="00C20652">
        <w:rPr>
          <w:rFonts w:hint="eastAsia"/>
          <w:color w:val="000000" w:themeColor="text1"/>
        </w:rPr>
        <w:lastRenderedPageBreak/>
        <w:t>the Enforcement Regulations</w:t>
      </w:r>
      <w:r w:rsidR="009D7588">
        <w:rPr>
          <w:rFonts w:hint="eastAsia"/>
          <w:color w:val="000000" w:themeColor="text1"/>
        </w:rPr>
        <w:t xml:space="preserve"> of the Act on Employment Security of Elderly Persons before the amendment</w:t>
      </w:r>
      <w:r w:rsidRPr="0060079D">
        <w:rPr>
          <w:color w:val="000000" w:themeColor="text1"/>
        </w:rPr>
        <w:t>.</w:t>
      </w:r>
    </w:p>
    <w:bookmarkEnd w:id="1"/>
    <w:p w14:paraId="27E772F8" w14:textId="77777777" w:rsidR="00CE2339" w:rsidRDefault="00CE2339" w:rsidP="008642EE">
      <w:pPr>
        <w:adjustRightInd w:val="0"/>
        <w:ind w:left="221" w:hanging="221"/>
        <w:jc w:val="left"/>
        <w:rPr>
          <w:color w:val="000000" w:themeColor="text1"/>
        </w:rPr>
      </w:pPr>
    </w:p>
    <w:p w14:paraId="58BF637D" w14:textId="0204AABE"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平成八年四月一日労働省令第一八号</w:t>
      </w:r>
      <w:r>
        <w:rPr>
          <w:rFonts w:hint="eastAsia"/>
          <w:b/>
          <w:bCs/>
          <w:color w:val="000000" w:themeColor="text1"/>
          <w:lang w:eastAsia="zh-TW"/>
        </w:rPr>
        <w:t>〕〔抄〕</w:t>
      </w:r>
    </w:p>
    <w:p w14:paraId="7DF4FA50" w14:textId="75C1297A"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18 of April 1, 1996</w:t>
      </w:r>
      <w:r>
        <w:rPr>
          <w:b/>
          <w:bCs/>
          <w:color w:val="000000" w:themeColor="text1"/>
        </w:rPr>
        <w:t>]  [Extract]</w:t>
      </w:r>
    </w:p>
    <w:p w14:paraId="02ECFB83" w14:textId="77777777" w:rsidR="00A52A31" w:rsidRDefault="00A52A31" w:rsidP="00A52A31">
      <w:pPr>
        <w:adjustRightInd w:val="0"/>
        <w:jc w:val="left"/>
        <w:rPr>
          <w:rFonts w:hint="eastAsia"/>
          <w:color w:val="000000" w:themeColor="text1"/>
        </w:rPr>
      </w:pPr>
    </w:p>
    <w:p w14:paraId="71ABA98D" w14:textId="3501036B"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5DCA4A0"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57AE7D8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この省令は、平成八年四月一日から施行する。</w:t>
      </w:r>
    </w:p>
    <w:p w14:paraId="251EBDC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1996.</w:t>
      </w:r>
    </w:p>
    <w:p w14:paraId="7F85CC0F" w14:textId="77777777" w:rsidR="00CE2339" w:rsidRDefault="00CE2339" w:rsidP="008642EE">
      <w:pPr>
        <w:adjustRightInd w:val="0"/>
        <w:ind w:left="221" w:hanging="221"/>
        <w:jc w:val="left"/>
        <w:rPr>
          <w:color w:val="000000" w:themeColor="text1"/>
        </w:rPr>
      </w:pPr>
    </w:p>
    <w:p w14:paraId="4CEACAB9" w14:textId="47180508"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713AF1F7" w14:textId="77777777" w:rsidR="003D124F" w:rsidRDefault="0024736B" w:rsidP="00CE2339">
      <w:pPr>
        <w:adjustRightInd w:val="0"/>
        <w:ind w:left="442" w:hanging="221"/>
        <w:jc w:val="left"/>
        <w:rPr>
          <w:color w:val="000000" w:themeColor="text1"/>
        </w:rPr>
      </w:pPr>
      <w:r w:rsidRPr="0060079D">
        <w:rPr>
          <w:color w:val="000000" w:themeColor="text1"/>
        </w:rPr>
        <w:t>(</w:t>
      </w:r>
      <w:r w:rsidR="008032E5" w:rsidRPr="0060079D">
        <w:rPr>
          <w:color w:val="000000" w:themeColor="text1"/>
        </w:rPr>
        <w:t>T</w:t>
      </w:r>
      <w:r w:rsidRPr="0060079D">
        <w:rPr>
          <w:color w:val="000000" w:themeColor="text1"/>
        </w:rPr>
        <w:t xml:space="preserve">ransitional </w:t>
      </w:r>
      <w:r w:rsidR="008032E5" w:rsidRPr="0060079D">
        <w:rPr>
          <w:color w:val="000000" w:themeColor="text1"/>
        </w:rPr>
        <w:t>M</w:t>
      </w:r>
      <w:r w:rsidRPr="0060079D">
        <w:rPr>
          <w:color w:val="000000" w:themeColor="text1"/>
        </w:rPr>
        <w:t>easure</w:t>
      </w:r>
      <w:r w:rsidR="008032E5" w:rsidRPr="0060079D">
        <w:rPr>
          <w:color w:val="000000" w:themeColor="text1"/>
        </w:rPr>
        <w:t>s</w:t>
      </w:r>
      <w:r w:rsidRPr="0060079D">
        <w:rPr>
          <w:color w:val="000000" w:themeColor="text1"/>
        </w:rPr>
        <w:t xml:space="preserve"> </w:t>
      </w:r>
      <w:r w:rsidR="0071504F">
        <w:rPr>
          <w:rFonts w:hint="eastAsia"/>
          <w:color w:val="000000" w:themeColor="text1"/>
        </w:rPr>
        <w:t>for</w:t>
      </w:r>
      <w:r w:rsidR="0071504F" w:rsidRPr="0060079D">
        <w:rPr>
          <w:color w:val="000000" w:themeColor="text1"/>
        </w:rPr>
        <w:t xml:space="preserve"> </w:t>
      </w:r>
      <w:r w:rsidRPr="0060079D">
        <w:rPr>
          <w:color w:val="000000" w:themeColor="text1"/>
        </w:rPr>
        <w:t xml:space="preserve">the </w:t>
      </w:r>
      <w:r w:rsidR="008032E5" w:rsidRPr="0060079D">
        <w:rPr>
          <w:color w:val="000000" w:themeColor="text1"/>
        </w:rPr>
        <w:t>P</w:t>
      </w:r>
      <w:r w:rsidRPr="0060079D">
        <w:rPr>
          <w:color w:val="000000" w:themeColor="text1"/>
        </w:rPr>
        <w:t xml:space="preserve">artial </w:t>
      </w:r>
      <w:r w:rsidR="008032E5"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 of the Act on Employment Security of Elderly Persons</w:t>
      </w:r>
      <w:r w:rsidRPr="0060079D">
        <w:rPr>
          <w:color w:val="000000" w:themeColor="text1"/>
        </w:rPr>
        <w:t>)</w:t>
      </w:r>
    </w:p>
    <w:p w14:paraId="23CE097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更生保護事業法の施行及びこれに伴う関係法律の整備等に関する法律第一条の規定による廃止前の更生緊急保護法（昭和二十五年法律第二百三号）第一条各号に掲げる者（次条において「対象者」という。）であって、この省令の施行の日（次条において「施行日」という。）前にその者の職業のあっせんに関し保護観察所長から公共職業安定所長に連絡があったものについては、第一条の規定による改正前の高年齢者等の雇用の安定等に関する法律施行規則第二条第二項の規定は、なおその効力を有する。</w:t>
      </w:r>
    </w:p>
    <w:p w14:paraId="7206BA5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Article 2, paragraph (2)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the provisions of Article 1 remain in force </w:t>
      </w:r>
      <w:r w:rsidR="008032E5" w:rsidRPr="0060079D">
        <w:rPr>
          <w:color w:val="000000" w:themeColor="text1"/>
        </w:rPr>
        <w:t>regarding</w:t>
      </w:r>
      <w:r w:rsidRPr="0060079D">
        <w:rPr>
          <w:color w:val="000000" w:themeColor="text1"/>
        </w:rPr>
        <w:t xml:space="preserve"> a</w:t>
      </w:r>
      <w:r w:rsidR="00F72EAC" w:rsidRPr="0060079D">
        <w:rPr>
          <w:color w:val="000000" w:themeColor="text1"/>
        </w:rPr>
        <w:t>ny</w:t>
      </w:r>
      <w:r w:rsidRPr="0060079D">
        <w:rPr>
          <w:color w:val="000000" w:themeColor="text1"/>
        </w:rPr>
        <w:t xml:space="preserve"> person </w:t>
      </w:r>
      <w:r w:rsidR="0085084C">
        <w:rPr>
          <w:rFonts w:hint="eastAsia"/>
          <w:color w:val="000000" w:themeColor="text1"/>
        </w:rPr>
        <w:t>listed</w:t>
      </w:r>
      <w:r w:rsidRPr="0060079D">
        <w:rPr>
          <w:color w:val="000000" w:themeColor="text1"/>
        </w:rPr>
        <w:t xml:space="preserve"> in the items of Article 1 of the Act on Urgent Aftercare </w:t>
      </w:r>
      <w:r w:rsidR="00121F82" w:rsidRPr="0060079D">
        <w:rPr>
          <w:color w:val="000000" w:themeColor="text1"/>
        </w:rPr>
        <w:t>for</w:t>
      </w:r>
      <w:r w:rsidRPr="0060079D">
        <w:rPr>
          <w:color w:val="000000" w:themeColor="text1"/>
        </w:rPr>
        <w:t xml:space="preserve"> Discharged </w:t>
      </w:r>
      <w:r w:rsidR="00121F82" w:rsidRPr="0060079D">
        <w:rPr>
          <w:color w:val="000000" w:themeColor="text1"/>
        </w:rPr>
        <w:t>Persons</w:t>
      </w:r>
      <w:r w:rsidRPr="0060079D">
        <w:rPr>
          <w:color w:val="000000" w:themeColor="text1"/>
        </w:rPr>
        <w:t xml:space="preserve"> (Act No. 203 of 1950) </w:t>
      </w:r>
      <w:r w:rsidR="003D3715" w:rsidRPr="0060079D">
        <w:rPr>
          <w:color w:val="000000" w:themeColor="text1"/>
        </w:rPr>
        <w:t>before</w:t>
      </w:r>
      <w:r w:rsidRPr="0060079D">
        <w:rPr>
          <w:color w:val="000000" w:themeColor="text1"/>
        </w:rPr>
        <w:t xml:space="preserve"> </w:t>
      </w:r>
      <w:r w:rsidR="00F72EAC" w:rsidRPr="0060079D">
        <w:rPr>
          <w:color w:val="000000" w:themeColor="text1"/>
        </w:rPr>
        <w:t xml:space="preserve">its </w:t>
      </w:r>
      <w:r w:rsidRPr="0060079D">
        <w:rPr>
          <w:color w:val="000000" w:themeColor="text1"/>
        </w:rPr>
        <w:t xml:space="preserve">repeal under the provisions of Article 1 of the Act on Enforcement of the Offenders Rehabilitation Services Act and the </w:t>
      </w:r>
      <w:r w:rsidR="00121F82" w:rsidRPr="0060079D">
        <w:rPr>
          <w:color w:val="000000" w:themeColor="text1"/>
        </w:rPr>
        <w:t xml:space="preserve">Accompanying Improvement of Related Laws </w:t>
      </w:r>
      <w:r w:rsidRPr="0060079D">
        <w:rPr>
          <w:color w:val="000000" w:themeColor="text1"/>
        </w:rPr>
        <w:t xml:space="preserve">(referred to as a "subject person" in the following Article), for whom the Director of a Probation Office has </w:t>
      </w:r>
      <w:r w:rsidR="00804A5C">
        <w:rPr>
          <w:rFonts w:hint="eastAsia"/>
          <w:color w:val="000000" w:themeColor="text1"/>
        </w:rPr>
        <w:t>communicated</w:t>
      </w:r>
      <w:r w:rsidR="008D666C">
        <w:rPr>
          <w:rFonts w:hint="eastAsia"/>
          <w:color w:val="000000" w:themeColor="text1"/>
        </w:rPr>
        <w:t xml:space="preserve"> with</w:t>
      </w:r>
      <w:r w:rsidR="00804A5C" w:rsidRPr="0060079D">
        <w:rPr>
          <w:color w:val="000000" w:themeColor="text1"/>
        </w:rPr>
        <w:t xml:space="preserve"> </w:t>
      </w:r>
      <w:r w:rsidRPr="0060079D">
        <w:rPr>
          <w:color w:val="000000" w:themeColor="text1"/>
        </w:rPr>
        <w:t xml:space="preserve">the </w:t>
      </w:r>
      <w:r w:rsidR="00DB3996">
        <w:rPr>
          <w:rFonts w:hint="eastAsia"/>
          <w:color w:val="000000" w:themeColor="text1"/>
        </w:rPr>
        <w:t>chief</w:t>
      </w:r>
      <w:r w:rsidR="00DB3996" w:rsidRPr="0060079D">
        <w:rPr>
          <w:color w:val="000000" w:themeColor="text1"/>
        </w:rPr>
        <w:t xml:space="preserve"> </w:t>
      </w:r>
      <w:r w:rsidRPr="0060079D">
        <w:rPr>
          <w:color w:val="000000" w:themeColor="text1"/>
        </w:rPr>
        <w:t xml:space="preserve">of a public employment security office </w:t>
      </w:r>
      <w:r w:rsidR="008D666C">
        <w:rPr>
          <w:rFonts w:hint="eastAsia"/>
          <w:color w:val="000000" w:themeColor="text1"/>
        </w:rPr>
        <w:t>regarding</w:t>
      </w:r>
      <w:r w:rsidR="00734CF0" w:rsidRPr="0060079D">
        <w:rPr>
          <w:color w:val="000000" w:themeColor="text1"/>
        </w:rPr>
        <w:t xml:space="preserve"> employment placement </w:t>
      </w:r>
      <w:r w:rsidR="003D3715" w:rsidRPr="0060079D">
        <w:rPr>
          <w:color w:val="000000" w:themeColor="text1"/>
        </w:rPr>
        <w:t>before</w:t>
      </w:r>
      <w:r w:rsidRPr="0060079D">
        <w:rPr>
          <w:color w:val="000000" w:themeColor="text1"/>
        </w:rPr>
        <w:t xml:space="preserve"> the date on which this Ministerial Order comes into effect (referred to as the "effective date" in the following Article).</w:t>
      </w:r>
    </w:p>
    <w:p w14:paraId="35DFA82B" w14:textId="77777777" w:rsidR="00CE2339" w:rsidRDefault="00CE2339" w:rsidP="008642EE">
      <w:pPr>
        <w:adjustRightInd w:val="0"/>
        <w:ind w:left="221" w:hanging="221"/>
        <w:jc w:val="left"/>
        <w:rPr>
          <w:color w:val="000000" w:themeColor="text1"/>
        </w:rPr>
      </w:pPr>
    </w:p>
    <w:p w14:paraId="6D7B33A3" w14:textId="208B0F70"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平成八年九月三〇日労働省令第三六号</w:t>
      </w:r>
      <w:r w:rsidR="00A52A31">
        <w:rPr>
          <w:rFonts w:hint="eastAsia"/>
          <w:b/>
          <w:bCs/>
          <w:color w:val="000000" w:themeColor="text1"/>
        </w:rPr>
        <w:t>〕</w:t>
      </w:r>
    </w:p>
    <w:p w14:paraId="7B59F4A8" w14:textId="41DF7CFA"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36 of September 30, 1996</w:t>
      </w:r>
      <w:r w:rsidR="00A52A31">
        <w:rPr>
          <w:rFonts w:hint="eastAsia"/>
          <w:b/>
          <w:bCs/>
          <w:color w:val="000000" w:themeColor="text1"/>
        </w:rPr>
        <w:t>]</w:t>
      </w:r>
    </w:p>
    <w:p w14:paraId="134CF760" w14:textId="77777777" w:rsidR="00CE2339" w:rsidRDefault="00CE2339" w:rsidP="008642EE">
      <w:pPr>
        <w:adjustRightInd w:val="0"/>
        <w:ind w:left="221" w:hanging="221"/>
        <w:jc w:val="left"/>
        <w:rPr>
          <w:color w:val="000000" w:themeColor="text1"/>
        </w:rPr>
      </w:pPr>
    </w:p>
    <w:p w14:paraId="6DB5072A" w14:textId="60435CD3"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この省令は、高年齢者等の雇用の安定等に関する法律の一部を改正する法律（平成八年法律第三十七号）の施行の日（平成八年十月一日）から施行する。</w:t>
      </w:r>
    </w:p>
    <w:p w14:paraId="4ECCF2FE"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Act Partially Amending the </w:t>
      </w:r>
      <w:r w:rsidR="000C14CB" w:rsidRPr="0060079D">
        <w:rPr>
          <w:color w:val="000000" w:themeColor="text1"/>
        </w:rPr>
        <w:lastRenderedPageBreak/>
        <w:t>Act on Employment Security of Elderly Persons</w:t>
      </w:r>
      <w:r w:rsidRPr="0060079D">
        <w:rPr>
          <w:color w:val="000000" w:themeColor="text1"/>
        </w:rPr>
        <w:t xml:space="preserve"> (Act No. 37 of 1996) comes into effect (October 1, 1996).</w:t>
      </w:r>
    </w:p>
    <w:p w14:paraId="3F373640" w14:textId="77777777" w:rsidR="00CE2339" w:rsidRDefault="00CE2339" w:rsidP="008642EE">
      <w:pPr>
        <w:adjustRightInd w:val="0"/>
        <w:ind w:left="221" w:hanging="221"/>
        <w:jc w:val="left"/>
        <w:rPr>
          <w:color w:val="000000" w:themeColor="text1"/>
        </w:rPr>
      </w:pPr>
    </w:p>
    <w:p w14:paraId="481F3FDA" w14:textId="74E1FDFD"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平成八年一二月一三日労働省令第三八号</w:t>
      </w:r>
      <w:r>
        <w:rPr>
          <w:rFonts w:hint="eastAsia"/>
          <w:b/>
          <w:bCs/>
          <w:color w:val="000000" w:themeColor="text1"/>
          <w:lang w:eastAsia="zh-TW"/>
        </w:rPr>
        <w:t>〕〔抄〕</w:t>
      </w:r>
    </w:p>
    <w:p w14:paraId="6FBFCEAC" w14:textId="4207F4D2"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38 of December 13, 1996</w:t>
      </w:r>
      <w:r>
        <w:rPr>
          <w:b/>
          <w:bCs/>
          <w:color w:val="000000" w:themeColor="text1"/>
        </w:rPr>
        <w:t>]  [Extract]</w:t>
      </w:r>
    </w:p>
    <w:p w14:paraId="2D632750" w14:textId="77777777" w:rsidR="00A52A31" w:rsidRDefault="00A52A31" w:rsidP="00A52A31">
      <w:pPr>
        <w:adjustRightInd w:val="0"/>
        <w:jc w:val="left"/>
        <w:rPr>
          <w:rFonts w:hint="eastAsia"/>
          <w:color w:val="000000" w:themeColor="text1"/>
        </w:rPr>
      </w:pPr>
    </w:p>
    <w:p w14:paraId="411F826A" w14:textId="35CA4FC6"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94F3B58"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217C1C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この省令は、平成八年十二月十六日から施行する。</w:t>
      </w:r>
    </w:p>
    <w:p w14:paraId="07DC920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16, 1996.</w:t>
      </w:r>
    </w:p>
    <w:p w14:paraId="08DDA965" w14:textId="77777777" w:rsidR="00CE2339" w:rsidRDefault="00CE2339" w:rsidP="008642EE">
      <w:pPr>
        <w:adjustRightInd w:val="0"/>
        <w:ind w:left="221" w:hanging="221"/>
        <w:jc w:val="left"/>
        <w:rPr>
          <w:color w:val="000000" w:themeColor="text1"/>
        </w:rPr>
      </w:pPr>
    </w:p>
    <w:p w14:paraId="02B7A84E" w14:textId="68A49660"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平成九年四月一日労働省令第二一号</w:t>
      </w:r>
      <w:r>
        <w:rPr>
          <w:rFonts w:hint="eastAsia"/>
          <w:b/>
          <w:bCs/>
          <w:color w:val="000000" w:themeColor="text1"/>
          <w:lang w:eastAsia="zh-TW"/>
        </w:rPr>
        <w:t>〕〔抄〕</w:t>
      </w:r>
    </w:p>
    <w:p w14:paraId="2345589E" w14:textId="53CDE9BC"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21 of April 1, 1997</w:t>
      </w:r>
      <w:r>
        <w:rPr>
          <w:b/>
          <w:bCs/>
          <w:color w:val="000000" w:themeColor="text1"/>
        </w:rPr>
        <w:t>]  [Extract]</w:t>
      </w:r>
    </w:p>
    <w:p w14:paraId="0F8A3007" w14:textId="77777777" w:rsidR="00A52A31" w:rsidRDefault="00A52A31" w:rsidP="00A52A31">
      <w:pPr>
        <w:adjustRightInd w:val="0"/>
        <w:jc w:val="left"/>
        <w:rPr>
          <w:rFonts w:hint="eastAsia"/>
          <w:color w:val="000000" w:themeColor="text1"/>
        </w:rPr>
      </w:pPr>
    </w:p>
    <w:p w14:paraId="6C6514A2" w14:textId="4FE7ED5F"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7C0045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49E70F3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0C6B34E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0FFD2FBE" w14:textId="77777777" w:rsidR="00CE2339" w:rsidRDefault="00CE2339" w:rsidP="008642EE">
      <w:pPr>
        <w:adjustRightInd w:val="0"/>
        <w:ind w:left="221" w:hanging="221"/>
        <w:jc w:val="left"/>
        <w:rPr>
          <w:color w:val="000000" w:themeColor="text1"/>
        </w:rPr>
      </w:pPr>
    </w:p>
    <w:p w14:paraId="1C8FB677" w14:textId="59042B47"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50C25B79" w14:textId="77777777" w:rsidR="003D124F" w:rsidRDefault="0024736B" w:rsidP="00CE2339">
      <w:pPr>
        <w:adjustRightInd w:val="0"/>
        <w:ind w:left="442" w:hanging="221"/>
        <w:jc w:val="left"/>
        <w:rPr>
          <w:color w:val="000000" w:themeColor="text1"/>
        </w:rPr>
      </w:pPr>
      <w:r w:rsidRPr="0060079D">
        <w:rPr>
          <w:color w:val="000000" w:themeColor="text1"/>
        </w:rPr>
        <w:t>(</w:t>
      </w:r>
      <w:r w:rsidR="00035014" w:rsidRPr="0060079D">
        <w:rPr>
          <w:color w:val="000000" w:themeColor="text1"/>
        </w:rPr>
        <w:t>T</w:t>
      </w:r>
      <w:r w:rsidRPr="0060079D">
        <w:rPr>
          <w:color w:val="000000" w:themeColor="text1"/>
        </w:rPr>
        <w:t xml:space="preserve">ransitional </w:t>
      </w:r>
      <w:r w:rsidR="00035014" w:rsidRPr="0060079D">
        <w:rPr>
          <w:color w:val="000000" w:themeColor="text1"/>
        </w:rPr>
        <w:t>M</w:t>
      </w:r>
      <w:r w:rsidRPr="0060079D">
        <w:rPr>
          <w:color w:val="000000" w:themeColor="text1"/>
        </w:rPr>
        <w:t>easure</w:t>
      </w:r>
      <w:r w:rsidR="00035014" w:rsidRPr="0060079D">
        <w:rPr>
          <w:color w:val="000000" w:themeColor="text1"/>
        </w:rPr>
        <w:t>s</w:t>
      </w:r>
      <w:r w:rsidRPr="0060079D">
        <w:rPr>
          <w:color w:val="000000" w:themeColor="text1"/>
        </w:rPr>
        <w:t xml:space="preserve"> </w:t>
      </w:r>
      <w:r w:rsidR="00A837DE">
        <w:rPr>
          <w:rFonts w:hint="eastAsia"/>
          <w:color w:val="000000" w:themeColor="text1"/>
        </w:rPr>
        <w:t>for</w:t>
      </w:r>
      <w:r w:rsidR="00267EDB" w:rsidRPr="0060079D">
        <w:rPr>
          <w:color w:val="000000" w:themeColor="text1"/>
        </w:rPr>
        <w:t xml:space="preserve"> </w:t>
      </w:r>
      <w:r w:rsidRPr="0060079D">
        <w:rPr>
          <w:color w:val="000000" w:themeColor="text1"/>
        </w:rPr>
        <w:t xml:space="preserve">the </w:t>
      </w:r>
      <w:r w:rsidR="00035014" w:rsidRPr="0060079D">
        <w:rPr>
          <w:color w:val="000000" w:themeColor="text1"/>
        </w:rPr>
        <w:t>P</w:t>
      </w:r>
      <w:r w:rsidRPr="0060079D">
        <w:rPr>
          <w:color w:val="000000" w:themeColor="text1"/>
        </w:rPr>
        <w:t xml:space="preserve">artial </w:t>
      </w:r>
      <w:r w:rsidR="00035014" w:rsidRPr="0060079D">
        <w:rPr>
          <w:color w:val="000000" w:themeColor="text1"/>
        </w:rPr>
        <w:t>A</w:t>
      </w:r>
      <w:r w:rsidRPr="0060079D">
        <w:rPr>
          <w:color w:val="000000" w:themeColor="text1"/>
        </w:rPr>
        <w:t xml:space="preserve">mendment of the </w:t>
      </w:r>
      <w:r w:rsidR="00392CA7" w:rsidRPr="0060079D">
        <w:rPr>
          <w:color w:val="000000" w:themeColor="text1"/>
        </w:rPr>
        <w:t>Enforcement Regulations of the Act on Employment Security of Elderly Person</w:t>
      </w:r>
      <w:r w:rsidR="00035014" w:rsidRPr="0060079D">
        <w:rPr>
          <w:color w:val="000000" w:themeColor="text1"/>
        </w:rPr>
        <w:t>s</w:t>
      </w:r>
      <w:r w:rsidRPr="0060079D">
        <w:rPr>
          <w:color w:val="000000" w:themeColor="text1"/>
        </w:rPr>
        <w:t>)</w:t>
      </w:r>
    </w:p>
    <w:p w14:paraId="5A2EFD8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第三条　改正前の高年齢者等の雇用の安定等に関する法律施行規則第十九条の二、第十九条の三及び第四十九条の規定は、新規則附則第二条の規定によりなお従前の例によることとされている旧規則第百六条の高年齢者多数雇用奨励金の支給に関しては、なおその効力を有する。</w:t>
      </w:r>
    </w:p>
    <w:p w14:paraId="0000DE9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The provisions of Articles 19-2, 19-3, and 49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remain in force </w:t>
      </w:r>
      <w:r w:rsidR="00CC3C2D">
        <w:rPr>
          <w:rFonts w:hint="eastAsia"/>
          <w:color w:val="000000" w:themeColor="text1"/>
        </w:rPr>
        <w:t>regarding</w:t>
      </w:r>
      <w:r w:rsidRPr="0060079D">
        <w:rPr>
          <w:color w:val="000000" w:themeColor="text1"/>
        </w:rPr>
        <w:t xml:space="preserve"> the payment of </w:t>
      </w:r>
      <w:r w:rsidR="00CC3C2D">
        <w:rPr>
          <w:rFonts w:hint="eastAsia"/>
          <w:color w:val="000000" w:themeColor="text1"/>
        </w:rPr>
        <w:t>the</w:t>
      </w:r>
      <w:r w:rsidR="003147E6" w:rsidRPr="0060079D">
        <w:rPr>
          <w:color w:val="000000" w:themeColor="text1"/>
        </w:rPr>
        <w:t xml:space="preserve"> incentive </w:t>
      </w:r>
      <w:r w:rsidRPr="0060079D">
        <w:rPr>
          <w:color w:val="000000" w:themeColor="text1"/>
        </w:rPr>
        <w:t xml:space="preserve">for the employment of a large number of elderly persons </w:t>
      </w:r>
      <w:r w:rsidR="002C165A">
        <w:rPr>
          <w:rFonts w:hint="eastAsia"/>
          <w:color w:val="000000" w:themeColor="text1"/>
        </w:rPr>
        <w:t xml:space="preserve">referred to </w:t>
      </w:r>
      <w:r w:rsidRPr="0060079D">
        <w:rPr>
          <w:color w:val="000000" w:themeColor="text1"/>
        </w:rPr>
        <w:t xml:space="preserve">in Article 106 </w:t>
      </w:r>
      <w:r w:rsidR="00F942E2">
        <w:rPr>
          <w:rFonts w:hint="eastAsia"/>
          <w:color w:val="000000" w:themeColor="text1"/>
        </w:rPr>
        <w:t>of</w:t>
      </w:r>
      <w:r w:rsidR="00F942E2" w:rsidRPr="0060079D">
        <w:rPr>
          <w:color w:val="000000" w:themeColor="text1"/>
        </w:rPr>
        <w:t xml:space="preserve"> </w:t>
      </w:r>
      <w:r w:rsidRPr="0060079D">
        <w:rPr>
          <w:color w:val="000000" w:themeColor="text1"/>
        </w:rPr>
        <w:t xml:space="preserve">the </w:t>
      </w:r>
      <w:r w:rsidR="005C1EA8">
        <w:rPr>
          <w:rFonts w:hint="eastAsia"/>
          <w:color w:val="000000" w:themeColor="text1"/>
        </w:rPr>
        <w:t>F</w:t>
      </w:r>
      <w:r w:rsidRPr="0060079D">
        <w:rPr>
          <w:color w:val="000000" w:themeColor="text1"/>
        </w:rPr>
        <w:t>ormer Regulation</w:t>
      </w:r>
      <w:r w:rsidR="00035014" w:rsidRPr="0060079D">
        <w:rPr>
          <w:color w:val="000000" w:themeColor="text1"/>
        </w:rPr>
        <w:t>s</w:t>
      </w:r>
      <w:r w:rsidR="00F942E2">
        <w:rPr>
          <w:rFonts w:hint="eastAsia"/>
          <w:color w:val="000000" w:themeColor="text1"/>
        </w:rPr>
        <w:t>,</w:t>
      </w:r>
      <w:r w:rsidRPr="0060079D">
        <w:rPr>
          <w:color w:val="000000" w:themeColor="text1"/>
        </w:rPr>
        <w:t xml:space="preserve"> which continue</w:t>
      </w:r>
      <w:r w:rsidR="00A10EF1">
        <w:rPr>
          <w:rFonts w:hint="eastAsia"/>
          <w:color w:val="000000" w:themeColor="text1"/>
        </w:rPr>
        <w:t>s</w:t>
      </w:r>
      <w:r w:rsidRPr="0060079D">
        <w:rPr>
          <w:color w:val="000000" w:themeColor="text1"/>
        </w:rPr>
        <w:t xml:space="preserve"> to be governed by prior laws </w:t>
      </w:r>
      <w:r w:rsidR="00035014" w:rsidRPr="0060079D">
        <w:rPr>
          <w:color w:val="000000" w:themeColor="text1"/>
        </w:rPr>
        <w:t xml:space="preserve">and regulations </w:t>
      </w:r>
      <w:r w:rsidRPr="0060079D">
        <w:rPr>
          <w:color w:val="000000" w:themeColor="text1"/>
        </w:rPr>
        <w:t xml:space="preserve">pursuant to the provisions of Article 2 of the Supplementary Provisions of the </w:t>
      </w:r>
      <w:r w:rsidR="00035014" w:rsidRPr="0060079D">
        <w:rPr>
          <w:color w:val="000000" w:themeColor="text1"/>
        </w:rPr>
        <w:t>N</w:t>
      </w:r>
      <w:r w:rsidRPr="0060079D">
        <w:rPr>
          <w:color w:val="000000" w:themeColor="text1"/>
        </w:rPr>
        <w:t>ew Regulation</w:t>
      </w:r>
      <w:r w:rsidR="00537EF8" w:rsidRPr="0060079D">
        <w:rPr>
          <w:color w:val="000000" w:themeColor="text1"/>
        </w:rPr>
        <w:t>s</w:t>
      </w:r>
      <w:r w:rsidRPr="0060079D">
        <w:rPr>
          <w:color w:val="000000" w:themeColor="text1"/>
        </w:rPr>
        <w:t>.</w:t>
      </w:r>
    </w:p>
    <w:p w14:paraId="58B4E460" w14:textId="77777777" w:rsidR="00CE2339" w:rsidRDefault="00CE2339" w:rsidP="008642EE">
      <w:pPr>
        <w:adjustRightInd w:val="0"/>
        <w:ind w:left="221" w:hanging="221"/>
        <w:jc w:val="left"/>
        <w:rPr>
          <w:color w:val="000000" w:themeColor="text1"/>
        </w:rPr>
      </w:pPr>
    </w:p>
    <w:p w14:paraId="58187DE0" w14:textId="2D19BF7F"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平成一〇年三月二六日労働省令第一四号</w:t>
      </w:r>
      <w:r w:rsidR="00A52A31">
        <w:rPr>
          <w:rFonts w:hint="eastAsia"/>
          <w:b/>
          <w:bCs/>
          <w:color w:val="000000" w:themeColor="text1"/>
        </w:rPr>
        <w:t>〕</w:t>
      </w:r>
    </w:p>
    <w:p w14:paraId="652E276C" w14:textId="1C47896D"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14 of March 26, 1998</w:t>
      </w:r>
      <w:r w:rsidR="00A52A31">
        <w:rPr>
          <w:rFonts w:hint="eastAsia"/>
          <w:b/>
          <w:bCs/>
          <w:color w:val="000000" w:themeColor="text1"/>
        </w:rPr>
        <w:t>]</w:t>
      </w:r>
    </w:p>
    <w:p w14:paraId="4C89B713" w14:textId="77777777" w:rsidR="00CE2339" w:rsidRDefault="00CE2339" w:rsidP="008642EE">
      <w:pPr>
        <w:adjustRightInd w:val="0"/>
        <w:ind w:left="221" w:hanging="221"/>
        <w:jc w:val="left"/>
        <w:rPr>
          <w:color w:val="000000" w:themeColor="text1"/>
        </w:rPr>
      </w:pPr>
    </w:p>
    <w:p w14:paraId="62697E05" w14:textId="2EAA0B8C"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この省令は、高年齢者等の雇用の安定等に関する法律の一部を改正する法律附則第一条</w:t>
      </w:r>
      <w:r w:rsidRPr="0060079D">
        <w:rPr>
          <w:rFonts w:hint="eastAsia"/>
          <w:color w:val="000000" w:themeColor="text1"/>
        </w:rPr>
        <w:lastRenderedPageBreak/>
        <w:t>第四号に掲げる規定の施行の日（平成十年四月一日）から施行する。</w:t>
      </w:r>
    </w:p>
    <w:p w14:paraId="1E0531ED"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provisions </w:t>
      </w:r>
      <w:r w:rsidR="00EE0194" w:rsidRPr="0060079D">
        <w:rPr>
          <w:color w:val="000000" w:themeColor="text1"/>
        </w:rPr>
        <w:t>stated</w:t>
      </w:r>
      <w:r w:rsidRPr="0060079D">
        <w:rPr>
          <w:color w:val="000000" w:themeColor="text1"/>
        </w:rPr>
        <w:t xml:space="preserve"> in Article 1, item (iv) of the Supplementary Provisions of the Act Partially Amending the </w:t>
      </w:r>
      <w:r w:rsidR="000C14CB" w:rsidRPr="0060079D">
        <w:rPr>
          <w:color w:val="000000" w:themeColor="text1"/>
        </w:rPr>
        <w:t>Act on Employment Security of Elderly Persons</w:t>
      </w:r>
      <w:r w:rsidRPr="0060079D">
        <w:rPr>
          <w:color w:val="000000" w:themeColor="text1"/>
        </w:rPr>
        <w:t xml:space="preserve"> come into effect (April 1, 1998).</w:t>
      </w:r>
    </w:p>
    <w:p w14:paraId="13D1E930" w14:textId="77777777" w:rsidR="00CE2339" w:rsidRDefault="00CE2339" w:rsidP="008642EE">
      <w:pPr>
        <w:adjustRightInd w:val="0"/>
        <w:ind w:left="221" w:hanging="221"/>
        <w:jc w:val="left"/>
        <w:rPr>
          <w:color w:val="000000" w:themeColor="text1"/>
        </w:rPr>
      </w:pPr>
    </w:p>
    <w:p w14:paraId="1F24929F" w14:textId="1876476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平成一〇年四月九日労働省令第二〇号</w:t>
      </w:r>
      <w:r>
        <w:rPr>
          <w:rFonts w:hint="eastAsia"/>
          <w:b/>
          <w:bCs/>
          <w:color w:val="000000" w:themeColor="text1"/>
          <w:lang w:eastAsia="zh-TW"/>
        </w:rPr>
        <w:t>〕〔抄〕</w:t>
      </w:r>
    </w:p>
    <w:p w14:paraId="4763C61F" w14:textId="3937C7C2"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20 of April 9, 1998</w:t>
      </w:r>
      <w:r>
        <w:rPr>
          <w:b/>
          <w:bCs/>
          <w:color w:val="000000" w:themeColor="text1"/>
        </w:rPr>
        <w:t>]  [Extract]</w:t>
      </w:r>
    </w:p>
    <w:p w14:paraId="03749036" w14:textId="77777777" w:rsidR="00A52A31" w:rsidRDefault="00A52A31" w:rsidP="00A52A31">
      <w:pPr>
        <w:adjustRightInd w:val="0"/>
        <w:jc w:val="left"/>
        <w:rPr>
          <w:rFonts w:hint="eastAsia"/>
          <w:color w:val="000000" w:themeColor="text1"/>
        </w:rPr>
      </w:pPr>
    </w:p>
    <w:p w14:paraId="7A9946CD" w14:textId="7F6FEA18" w:rsidR="003D124F" w:rsidRDefault="0024736B" w:rsidP="00CE2339">
      <w:pPr>
        <w:adjustRightInd w:val="0"/>
        <w:ind w:left="442" w:hanging="221"/>
        <w:jc w:val="left"/>
        <w:rPr>
          <w:color w:val="000000" w:themeColor="text1"/>
        </w:rPr>
      </w:pPr>
      <w:r w:rsidRPr="0060079D">
        <w:rPr>
          <w:rFonts w:hint="eastAsia"/>
          <w:color w:val="000000" w:themeColor="text1"/>
        </w:rPr>
        <w:t>（施行期日等）</w:t>
      </w:r>
    </w:p>
    <w:p w14:paraId="1DD43BC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639493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D74805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035D60D0" w14:textId="77777777" w:rsidR="00CE2339" w:rsidRDefault="00CE2339" w:rsidP="008642EE">
      <w:pPr>
        <w:adjustRightInd w:val="0"/>
        <w:ind w:left="221" w:hanging="221"/>
        <w:jc w:val="left"/>
        <w:rPr>
          <w:color w:val="000000" w:themeColor="text1"/>
        </w:rPr>
      </w:pPr>
    </w:p>
    <w:p w14:paraId="6C1606D9" w14:textId="1C836F9B"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平成一〇年四月一〇日労働省令第二三号</w:t>
      </w:r>
      <w:r w:rsidR="00A52A31">
        <w:rPr>
          <w:rFonts w:hint="eastAsia"/>
          <w:b/>
          <w:bCs/>
          <w:color w:val="000000" w:themeColor="text1"/>
        </w:rPr>
        <w:t>〕</w:t>
      </w:r>
    </w:p>
    <w:p w14:paraId="519EC506" w14:textId="0C1A9335"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Ministry of </w:t>
      </w:r>
      <w:proofErr w:type="spellStart"/>
      <w:r w:rsidR="0024736B" w:rsidRPr="00CE2339">
        <w:rPr>
          <w:b/>
          <w:bCs/>
          <w:color w:val="000000" w:themeColor="text1"/>
        </w:rPr>
        <w:t>Labour</w:t>
      </w:r>
      <w:proofErr w:type="spellEnd"/>
      <w:r w:rsidR="0024736B" w:rsidRPr="00CE2339">
        <w:rPr>
          <w:b/>
          <w:bCs/>
          <w:color w:val="000000" w:themeColor="text1"/>
        </w:rPr>
        <w:t xml:space="preserve"> Order No. 23 of April 10, 1998</w:t>
      </w:r>
      <w:r w:rsidR="00A52A31">
        <w:rPr>
          <w:rFonts w:hint="eastAsia"/>
          <w:b/>
          <w:bCs/>
          <w:color w:val="000000" w:themeColor="text1"/>
        </w:rPr>
        <w:t>]</w:t>
      </w:r>
    </w:p>
    <w:p w14:paraId="318231B8" w14:textId="77777777" w:rsidR="00CE2339" w:rsidRDefault="00CE2339" w:rsidP="008642EE">
      <w:pPr>
        <w:adjustRightInd w:val="0"/>
        <w:ind w:left="221" w:hanging="221"/>
        <w:jc w:val="left"/>
        <w:rPr>
          <w:color w:val="000000" w:themeColor="text1"/>
        </w:rPr>
      </w:pPr>
    </w:p>
    <w:p w14:paraId="441002AF" w14:textId="3057C08A"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048E144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04580ADB" w14:textId="77777777" w:rsidR="00CE2339" w:rsidRDefault="00CE2339" w:rsidP="008642EE">
      <w:pPr>
        <w:adjustRightInd w:val="0"/>
        <w:ind w:left="221" w:hanging="221"/>
        <w:jc w:val="left"/>
        <w:rPr>
          <w:color w:val="000000" w:themeColor="text1"/>
        </w:rPr>
      </w:pPr>
    </w:p>
    <w:p w14:paraId="69F3D384" w14:textId="3998890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平成一一年三月三一日労働省令第二二号</w:t>
      </w:r>
      <w:r>
        <w:rPr>
          <w:rFonts w:hint="eastAsia"/>
          <w:b/>
          <w:bCs/>
          <w:color w:val="000000" w:themeColor="text1"/>
          <w:lang w:eastAsia="zh-TW"/>
        </w:rPr>
        <w:t>〕〔抄〕</w:t>
      </w:r>
    </w:p>
    <w:p w14:paraId="720E9848" w14:textId="440F673F"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22 of March 31, 1999</w:t>
      </w:r>
      <w:r>
        <w:rPr>
          <w:b/>
          <w:bCs/>
          <w:color w:val="000000" w:themeColor="text1"/>
        </w:rPr>
        <w:t>]  [Extract]</w:t>
      </w:r>
    </w:p>
    <w:p w14:paraId="19AC6365" w14:textId="77777777" w:rsidR="00CE2339" w:rsidRDefault="00CE2339" w:rsidP="008642EE">
      <w:pPr>
        <w:adjustRightInd w:val="0"/>
        <w:ind w:left="221" w:hanging="221"/>
        <w:jc w:val="left"/>
        <w:rPr>
          <w:color w:val="000000" w:themeColor="text1"/>
        </w:rPr>
      </w:pPr>
    </w:p>
    <w:p w14:paraId="3385967B" w14:textId="40A51F3E"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7927712"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70B37F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この省令は、平成十一年四月一日から施行する。</w:t>
      </w:r>
    </w:p>
    <w:p w14:paraId="5330AA0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1999.</w:t>
      </w:r>
    </w:p>
    <w:p w14:paraId="15DB5C0C" w14:textId="77777777" w:rsidR="00CE2339" w:rsidRDefault="00CE2339" w:rsidP="008642EE">
      <w:pPr>
        <w:adjustRightInd w:val="0"/>
        <w:ind w:left="221" w:hanging="221"/>
        <w:jc w:val="left"/>
        <w:rPr>
          <w:color w:val="000000" w:themeColor="text1"/>
        </w:rPr>
      </w:pPr>
    </w:p>
    <w:p w14:paraId="0F2F80E3" w14:textId="275287F4"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平成一一年九月三〇日労働省令第三八号</w:t>
      </w:r>
      <w:r>
        <w:rPr>
          <w:rFonts w:hint="eastAsia"/>
          <w:b/>
          <w:bCs/>
          <w:color w:val="000000" w:themeColor="text1"/>
          <w:lang w:eastAsia="zh-TW"/>
        </w:rPr>
        <w:t>〕〔抄〕</w:t>
      </w:r>
    </w:p>
    <w:p w14:paraId="69275E53" w14:textId="6A9F83E2"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38 of September 30, 1999</w:t>
      </w:r>
      <w:r>
        <w:rPr>
          <w:b/>
          <w:bCs/>
          <w:color w:val="000000" w:themeColor="text1"/>
        </w:rPr>
        <w:t>]  [Extract]</w:t>
      </w:r>
    </w:p>
    <w:p w14:paraId="55AECB35" w14:textId="77777777" w:rsidR="00CE2339" w:rsidRDefault="00CE2339" w:rsidP="008642EE">
      <w:pPr>
        <w:adjustRightInd w:val="0"/>
        <w:ind w:left="221" w:hanging="221"/>
        <w:jc w:val="left"/>
        <w:rPr>
          <w:color w:val="000000" w:themeColor="text1"/>
        </w:rPr>
      </w:pPr>
    </w:p>
    <w:p w14:paraId="77226DF5" w14:textId="1B66E6BE"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5E2C696"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19D391D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この省令は、公布の日から施行する。ただし、附則第三条から第八条までの規定は、法の一部の施行の日（平成十一年十月一日）から施行する。</w:t>
      </w:r>
    </w:p>
    <w:p w14:paraId="742660A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of promulgation; provided, however, that the provisions of Articles 3 </w:t>
      </w:r>
      <w:r w:rsidR="0012670B" w:rsidRPr="0060079D">
        <w:rPr>
          <w:color w:val="000000" w:themeColor="text1"/>
        </w:rPr>
        <w:t xml:space="preserve">to </w:t>
      </w:r>
      <w:r w:rsidRPr="0060079D">
        <w:rPr>
          <w:color w:val="000000" w:themeColor="text1"/>
        </w:rPr>
        <w:t xml:space="preserve">8 of the Supplementary Provisions come into effect </w:t>
      </w:r>
      <w:r w:rsidR="00DF3351" w:rsidRPr="0060079D">
        <w:rPr>
          <w:color w:val="000000" w:themeColor="text1"/>
        </w:rPr>
        <w:t>on</w:t>
      </w:r>
      <w:r w:rsidRPr="0060079D">
        <w:rPr>
          <w:color w:val="000000" w:themeColor="text1"/>
        </w:rPr>
        <w:t xml:space="preserve"> the date the Act partially comes into effect (October </w:t>
      </w:r>
      <w:r w:rsidRPr="0060079D">
        <w:rPr>
          <w:color w:val="000000" w:themeColor="text1"/>
        </w:rPr>
        <w:lastRenderedPageBreak/>
        <w:t>1, 1999).</w:t>
      </w:r>
    </w:p>
    <w:p w14:paraId="1E436A0D" w14:textId="77777777" w:rsidR="00CE2339" w:rsidRDefault="00CE2339" w:rsidP="008642EE">
      <w:pPr>
        <w:adjustRightInd w:val="0"/>
        <w:ind w:left="221" w:hanging="221"/>
        <w:jc w:val="left"/>
        <w:rPr>
          <w:color w:val="000000" w:themeColor="text1"/>
        </w:rPr>
      </w:pPr>
    </w:p>
    <w:p w14:paraId="4B07F882" w14:textId="55C4BE32"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平成一一年一一月一七日労働省令第四四号</w:t>
      </w:r>
      <w:r>
        <w:rPr>
          <w:rFonts w:hint="eastAsia"/>
          <w:b/>
          <w:bCs/>
          <w:color w:val="000000" w:themeColor="text1"/>
          <w:lang w:eastAsia="zh-TW"/>
        </w:rPr>
        <w:t>〕〔抄〕</w:t>
      </w:r>
    </w:p>
    <w:p w14:paraId="14EB80AE" w14:textId="2866DEBE"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44 of November 17, 1999</w:t>
      </w:r>
      <w:r>
        <w:rPr>
          <w:b/>
          <w:bCs/>
          <w:color w:val="000000" w:themeColor="text1"/>
        </w:rPr>
        <w:t>]  [Extract]</w:t>
      </w:r>
    </w:p>
    <w:p w14:paraId="3E850CCC" w14:textId="77777777" w:rsidR="00CE2339" w:rsidRDefault="00CE2339" w:rsidP="008642EE">
      <w:pPr>
        <w:adjustRightInd w:val="0"/>
        <w:ind w:left="221" w:hanging="221"/>
        <w:jc w:val="left"/>
        <w:rPr>
          <w:color w:val="000000" w:themeColor="text1"/>
        </w:rPr>
      </w:pPr>
    </w:p>
    <w:p w14:paraId="04E8D587" w14:textId="1B4844D3" w:rsidR="003D124F" w:rsidRDefault="0024736B" w:rsidP="008642EE">
      <w:pPr>
        <w:adjustRightInd w:val="0"/>
        <w:ind w:left="221" w:hanging="221"/>
        <w:jc w:val="left"/>
        <w:rPr>
          <w:color w:val="000000" w:themeColor="text1"/>
        </w:rPr>
      </w:pPr>
      <w:r w:rsidRPr="0060079D">
        <w:rPr>
          <w:rFonts w:hint="eastAsia"/>
          <w:color w:val="000000" w:themeColor="text1"/>
        </w:rPr>
        <w:t>１　この省令は、平成十一年十二月一日から施行する。</w:t>
      </w:r>
    </w:p>
    <w:p w14:paraId="023C8CDC"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December 1, 1999.</w:t>
      </w:r>
    </w:p>
    <w:p w14:paraId="2FE68A0E" w14:textId="77777777" w:rsidR="00CE2339" w:rsidRDefault="00CE2339" w:rsidP="008642EE">
      <w:pPr>
        <w:adjustRightInd w:val="0"/>
        <w:ind w:left="221" w:hanging="221"/>
        <w:jc w:val="left"/>
        <w:rPr>
          <w:color w:val="000000" w:themeColor="text1"/>
        </w:rPr>
      </w:pPr>
    </w:p>
    <w:p w14:paraId="27F8C864" w14:textId="4FECC1C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平成一二年一月三一日労働省令第二号</w:t>
      </w:r>
      <w:r>
        <w:rPr>
          <w:rFonts w:hint="eastAsia"/>
          <w:b/>
          <w:bCs/>
          <w:color w:val="000000" w:themeColor="text1"/>
          <w:lang w:eastAsia="zh-TW"/>
        </w:rPr>
        <w:t>〕〔抄〕</w:t>
      </w:r>
    </w:p>
    <w:p w14:paraId="585C128C" w14:textId="64D3CCD0"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2 of January 31, 2000</w:t>
      </w:r>
      <w:r>
        <w:rPr>
          <w:b/>
          <w:bCs/>
          <w:color w:val="000000" w:themeColor="text1"/>
        </w:rPr>
        <w:t>]  [Extract]</w:t>
      </w:r>
    </w:p>
    <w:p w14:paraId="5144B57F" w14:textId="77777777" w:rsidR="00A52A31" w:rsidRDefault="00A52A31" w:rsidP="00A52A31">
      <w:pPr>
        <w:adjustRightInd w:val="0"/>
        <w:jc w:val="left"/>
        <w:rPr>
          <w:rFonts w:hint="eastAsia"/>
          <w:color w:val="000000" w:themeColor="text1"/>
        </w:rPr>
      </w:pPr>
    </w:p>
    <w:p w14:paraId="44F659C2" w14:textId="728E1EE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E00F7A9"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E7D517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この省令は、平成十二年四月一日から施行する。</w:t>
      </w:r>
    </w:p>
    <w:p w14:paraId="74F6AC03"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2000.</w:t>
      </w:r>
    </w:p>
    <w:p w14:paraId="63076B0C" w14:textId="77777777" w:rsidR="00CE2339" w:rsidRDefault="00CE2339" w:rsidP="008642EE">
      <w:pPr>
        <w:adjustRightInd w:val="0"/>
        <w:ind w:left="221" w:hanging="221"/>
        <w:jc w:val="left"/>
        <w:rPr>
          <w:color w:val="000000" w:themeColor="text1"/>
        </w:rPr>
      </w:pPr>
    </w:p>
    <w:p w14:paraId="35317C82" w14:textId="1DD72DDE" w:rsidR="003D124F" w:rsidRDefault="0024736B" w:rsidP="00CE2339">
      <w:pPr>
        <w:adjustRightInd w:val="0"/>
        <w:ind w:left="442" w:hanging="221"/>
        <w:jc w:val="left"/>
        <w:rPr>
          <w:color w:val="000000" w:themeColor="text1"/>
        </w:rPr>
      </w:pPr>
      <w:r w:rsidRPr="0060079D">
        <w:rPr>
          <w:rFonts w:hint="eastAsia"/>
          <w:color w:val="000000" w:themeColor="text1"/>
        </w:rPr>
        <w:t>（処分、申請等に関する経過措置）</w:t>
      </w:r>
    </w:p>
    <w:p w14:paraId="1148CC92" w14:textId="77777777" w:rsidR="003D124F" w:rsidRDefault="0024736B" w:rsidP="00CE2339">
      <w:pPr>
        <w:adjustRightInd w:val="0"/>
        <w:ind w:left="442" w:hanging="221"/>
        <w:jc w:val="left"/>
        <w:rPr>
          <w:color w:val="000000" w:themeColor="text1"/>
        </w:rPr>
      </w:pPr>
      <w:r w:rsidRPr="0060079D">
        <w:rPr>
          <w:color w:val="000000" w:themeColor="text1"/>
        </w:rPr>
        <w:t>(</w:t>
      </w:r>
      <w:r w:rsidR="002A4548" w:rsidRPr="0060079D">
        <w:rPr>
          <w:color w:val="000000" w:themeColor="text1"/>
        </w:rPr>
        <w:t>T</w:t>
      </w:r>
      <w:r w:rsidRPr="0060079D">
        <w:rPr>
          <w:color w:val="000000" w:themeColor="text1"/>
        </w:rPr>
        <w:t xml:space="preserve">ransitional </w:t>
      </w:r>
      <w:r w:rsidR="002A4548" w:rsidRPr="0060079D">
        <w:rPr>
          <w:color w:val="000000" w:themeColor="text1"/>
        </w:rPr>
        <w:t>M</w:t>
      </w:r>
      <w:r w:rsidRPr="0060079D">
        <w:rPr>
          <w:color w:val="000000" w:themeColor="text1"/>
        </w:rPr>
        <w:t>easure</w:t>
      </w:r>
      <w:r w:rsidR="002A4548" w:rsidRPr="0060079D">
        <w:rPr>
          <w:color w:val="000000" w:themeColor="text1"/>
        </w:rPr>
        <w:t>s</w:t>
      </w:r>
      <w:r w:rsidRPr="0060079D">
        <w:rPr>
          <w:color w:val="000000" w:themeColor="text1"/>
        </w:rPr>
        <w:t xml:space="preserve"> Concerning Dispositions and Applications)</w:t>
      </w:r>
    </w:p>
    <w:p w14:paraId="1BBA7D2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地方分権の推進を図るための関係法律の整備等に関する法律（以下「地方分権推進整備法」という。）の施行前に改正前のそれぞれの法律若しくはこれに基づく政令の規定（これらの規定を準用する他の法律又はこれに基づく政令の規定を含む。以下同じ。）により都道府県労働基準局長若しくは都道府県知事が行つた許可等の処分その他の行為（以下「処分等の行為」という。）又は地方分権推進整備法の施行の際現に改正前のそれぞれの法律若しくはこれに基づく政令の規定により都道府県労働基準局長若しくは都道府県知事に対してされている許可等の申請その他の行為（以下「申請等の行為」という。）で、地方分権推進整備法の施行の日においてこれらの行為に係る行政事務を地方分権推進整備法による改正後のそれぞれの法律又はこれに基づく労働省令の規定（これらの規定を準用する他の法律又はこれに基づく労働省令の規定を含む。以下同じ。）により都道府県労働局長が行うこととなるものは、地方分権推進整備法の施行の日以後における改正後のそれぞれの法律又はこれに基づく労働省令の適用については、改正後のそれぞれの法律又はこれに基づく労働省令の相当規定により都道府県労働局長がした処分等の行為又は都道府県労働局長に対してされた申請等の行為とみなす。</w:t>
      </w:r>
    </w:p>
    <w:p w14:paraId="6F2C7F8F"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w:t>
      </w:r>
      <w:r w:rsidR="00A906E5" w:rsidRPr="0060079D">
        <w:rPr>
          <w:color w:val="000000" w:themeColor="text1"/>
        </w:rPr>
        <w:t>When</w:t>
      </w:r>
      <w:r w:rsidRPr="0060079D">
        <w:rPr>
          <w:color w:val="000000" w:themeColor="text1"/>
        </w:rPr>
        <w:t xml:space="preserve"> appl</w:t>
      </w:r>
      <w:r w:rsidR="00A906E5" w:rsidRPr="0060079D">
        <w:rPr>
          <w:color w:val="000000" w:themeColor="text1"/>
        </w:rPr>
        <w:t xml:space="preserve">ying </w:t>
      </w:r>
      <w:r w:rsidRPr="0060079D">
        <w:rPr>
          <w:color w:val="000000" w:themeColor="text1"/>
        </w:rPr>
        <w:t xml:space="preserve">the respective </w:t>
      </w:r>
      <w:r w:rsidR="00636D8B" w:rsidRPr="0060079D">
        <w:rPr>
          <w:color w:val="000000" w:themeColor="text1"/>
        </w:rPr>
        <w:t xml:space="preserve">amended </w:t>
      </w:r>
      <w:r w:rsidRPr="0060079D">
        <w:rPr>
          <w:color w:val="000000" w:themeColor="text1"/>
        </w:rPr>
        <w:t>Acts</w:t>
      </w:r>
      <w:r w:rsidR="00E366D0" w:rsidRPr="0060079D">
        <w:rPr>
          <w:color w:val="000000" w:themeColor="text1"/>
        </w:rPr>
        <w:t>,</w:t>
      </w:r>
      <w:r w:rsidRPr="0060079D">
        <w:rPr>
          <w:color w:val="000000" w:themeColor="text1"/>
        </w:rPr>
        <w:t xml:space="preserve"> or the Order</w:t>
      </w:r>
      <w:r w:rsidR="00ED4613">
        <w:rPr>
          <w:rFonts w:hint="eastAsia"/>
          <w:color w:val="000000" w:themeColor="text1"/>
        </w:rPr>
        <w:t>s</w:t>
      </w:r>
      <w:r w:rsidRPr="0060079D">
        <w:rPr>
          <w:color w:val="000000" w:themeColor="text1"/>
        </w:rPr>
        <w:t xml:space="preserve"> of the Ministry of </w:t>
      </w:r>
      <w:proofErr w:type="spellStart"/>
      <w:r w:rsidRPr="0060079D">
        <w:rPr>
          <w:color w:val="000000" w:themeColor="text1"/>
        </w:rPr>
        <w:t>Labour</w:t>
      </w:r>
      <w:proofErr w:type="spellEnd"/>
      <w:r w:rsidRPr="0060079D">
        <w:rPr>
          <w:color w:val="000000" w:themeColor="text1"/>
        </w:rPr>
        <w:t xml:space="preserve"> based on </w:t>
      </w:r>
      <w:r w:rsidR="002E738A">
        <w:rPr>
          <w:rFonts w:hint="eastAsia"/>
          <w:color w:val="000000" w:themeColor="text1"/>
        </w:rPr>
        <w:t xml:space="preserve">these Acts, </w:t>
      </w:r>
      <w:r w:rsidRPr="0060079D">
        <w:rPr>
          <w:color w:val="000000" w:themeColor="text1"/>
        </w:rPr>
        <w:t xml:space="preserve">after the date of enforcement of the Act on the Improvement of Related </w:t>
      </w:r>
      <w:r w:rsidR="00544D23">
        <w:rPr>
          <w:rFonts w:hint="eastAsia"/>
          <w:color w:val="000000" w:themeColor="text1"/>
        </w:rPr>
        <w:t>Laws</w:t>
      </w:r>
      <w:r w:rsidR="00544D23" w:rsidRPr="0060079D">
        <w:rPr>
          <w:color w:val="000000" w:themeColor="text1"/>
        </w:rPr>
        <w:t xml:space="preserve"> </w:t>
      </w:r>
      <w:r w:rsidRPr="0060079D">
        <w:rPr>
          <w:color w:val="000000" w:themeColor="text1"/>
        </w:rPr>
        <w:t xml:space="preserve">for </w:t>
      </w:r>
      <w:r w:rsidR="005D132B">
        <w:rPr>
          <w:rFonts w:hint="eastAsia"/>
          <w:color w:val="000000" w:themeColor="text1"/>
        </w:rPr>
        <w:t>Promoting</w:t>
      </w:r>
      <w:r w:rsidR="00F4604C" w:rsidRPr="0060079D">
        <w:rPr>
          <w:color w:val="000000" w:themeColor="text1"/>
        </w:rPr>
        <w:t xml:space="preserve"> Decentralization</w:t>
      </w:r>
      <w:r w:rsidRPr="0060079D">
        <w:rPr>
          <w:color w:val="000000" w:themeColor="text1"/>
        </w:rPr>
        <w:t xml:space="preserve"> (referred to </w:t>
      </w:r>
      <w:r w:rsidR="001C7F24" w:rsidRPr="00B108EC">
        <w:rPr>
          <w:color w:val="000000" w:themeColor="text1"/>
        </w:rPr>
        <w:t>below</w:t>
      </w:r>
      <w:r w:rsidR="001C7F24" w:rsidRPr="001C7F24">
        <w:rPr>
          <w:color w:val="000000" w:themeColor="text1"/>
        </w:rPr>
        <w:t xml:space="preserve"> </w:t>
      </w:r>
      <w:r w:rsidRPr="0060079D">
        <w:rPr>
          <w:color w:val="000000" w:themeColor="text1"/>
        </w:rPr>
        <w:t>as the "</w:t>
      </w:r>
      <w:r w:rsidR="00F4604C" w:rsidRPr="0060079D">
        <w:rPr>
          <w:color w:val="000000" w:themeColor="text1"/>
        </w:rPr>
        <w:t>Decentralization Promotion</w:t>
      </w:r>
      <w:r w:rsidR="00E01F66" w:rsidRPr="00E01F66">
        <w:rPr>
          <w:color w:val="000000" w:themeColor="text1"/>
        </w:rPr>
        <w:t xml:space="preserve"> </w:t>
      </w:r>
      <w:r w:rsidR="00E01F66" w:rsidRPr="00A65556">
        <w:rPr>
          <w:color w:val="000000" w:themeColor="text1"/>
        </w:rPr>
        <w:t>Act</w:t>
      </w:r>
      <w:r w:rsidRPr="0060079D">
        <w:rPr>
          <w:color w:val="000000" w:themeColor="text1"/>
        </w:rPr>
        <w:t>"), dispositions such as permission</w:t>
      </w:r>
      <w:r w:rsidR="00185D2B">
        <w:rPr>
          <w:rFonts w:hint="eastAsia"/>
          <w:color w:val="000000" w:themeColor="text1"/>
        </w:rPr>
        <w:t>s</w:t>
      </w:r>
      <w:r w:rsidRPr="0060079D">
        <w:rPr>
          <w:color w:val="000000" w:themeColor="text1"/>
        </w:rPr>
        <w:t xml:space="preserve"> and other acts (referred to </w:t>
      </w:r>
      <w:r w:rsidR="00232CCF" w:rsidRPr="0046390D">
        <w:rPr>
          <w:color w:val="000000" w:themeColor="text1"/>
        </w:rPr>
        <w:t>below</w:t>
      </w:r>
      <w:r w:rsidR="00232CCF" w:rsidRPr="00232CCF">
        <w:rPr>
          <w:color w:val="000000" w:themeColor="text1"/>
        </w:rPr>
        <w:t xml:space="preserve"> </w:t>
      </w:r>
      <w:r w:rsidRPr="0060079D">
        <w:rPr>
          <w:color w:val="000000" w:themeColor="text1"/>
        </w:rPr>
        <w:t>as "</w:t>
      </w:r>
      <w:r w:rsidR="00BD21F0" w:rsidRPr="0060079D">
        <w:rPr>
          <w:color w:val="000000" w:themeColor="text1"/>
        </w:rPr>
        <w:t>d</w:t>
      </w:r>
      <w:r w:rsidRPr="0060079D">
        <w:rPr>
          <w:color w:val="000000" w:themeColor="text1"/>
        </w:rPr>
        <w:t xml:space="preserve">ispositions and </w:t>
      </w:r>
      <w:r w:rsidR="00BD21F0" w:rsidRPr="0060079D">
        <w:rPr>
          <w:color w:val="000000" w:themeColor="text1"/>
        </w:rPr>
        <w:t>o</w:t>
      </w:r>
      <w:r w:rsidRPr="0060079D">
        <w:rPr>
          <w:color w:val="000000" w:themeColor="text1"/>
        </w:rPr>
        <w:t xml:space="preserve">ther </w:t>
      </w:r>
      <w:r w:rsidR="00235CE6">
        <w:rPr>
          <w:rFonts w:hint="eastAsia"/>
          <w:color w:val="000000" w:themeColor="text1"/>
        </w:rPr>
        <w:t>a</w:t>
      </w:r>
      <w:r w:rsidRPr="0060079D">
        <w:rPr>
          <w:color w:val="000000" w:themeColor="text1"/>
        </w:rPr>
        <w:t xml:space="preserve">cts") made by the </w:t>
      </w:r>
      <w:r w:rsidR="00920EB3">
        <w:rPr>
          <w:rFonts w:hint="eastAsia"/>
          <w:color w:val="000000" w:themeColor="text1"/>
        </w:rPr>
        <w:t>d</w:t>
      </w:r>
      <w:r w:rsidRPr="0060079D">
        <w:rPr>
          <w:color w:val="000000" w:themeColor="text1"/>
        </w:rPr>
        <w:t xml:space="preserve">irector of the </w:t>
      </w:r>
      <w:r w:rsidR="00920EB3">
        <w:rPr>
          <w:rFonts w:hint="eastAsia"/>
          <w:color w:val="000000" w:themeColor="text1"/>
        </w:rPr>
        <w:t>p</w:t>
      </w:r>
      <w:r w:rsidRPr="0060079D">
        <w:rPr>
          <w:color w:val="000000" w:themeColor="text1"/>
        </w:rPr>
        <w:t xml:space="preserve">refectural </w:t>
      </w:r>
      <w:r w:rsidR="00920EB3">
        <w:rPr>
          <w:rFonts w:hint="eastAsia"/>
          <w:color w:val="000000" w:themeColor="text1"/>
        </w:rPr>
        <w:t>l</w:t>
      </w:r>
      <w:r w:rsidRPr="0060079D">
        <w:rPr>
          <w:color w:val="000000" w:themeColor="text1"/>
        </w:rPr>
        <w:t xml:space="preserve">abor </w:t>
      </w:r>
      <w:r w:rsidR="00920EB3">
        <w:rPr>
          <w:rFonts w:hint="eastAsia"/>
          <w:color w:val="000000" w:themeColor="text1"/>
        </w:rPr>
        <w:t>s</w:t>
      </w:r>
      <w:r w:rsidRPr="0060079D">
        <w:rPr>
          <w:color w:val="000000" w:themeColor="text1"/>
        </w:rPr>
        <w:t xml:space="preserve">tandards </w:t>
      </w:r>
      <w:r w:rsidR="00920EB3">
        <w:rPr>
          <w:rFonts w:hint="eastAsia"/>
          <w:color w:val="000000" w:themeColor="text1"/>
        </w:rPr>
        <w:t>b</w:t>
      </w:r>
      <w:r w:rsidRPr="0060079D">
        <w:rPr>
          <w:color w:val="000000" w:themeColor="text1"/>
        </w:rPr>
        <w:t xml:space="preserve">ureau or </w:t>
      </w:r>
      <w:r w:rsidR="00867010" w:rsidRPr="0060079D">
        <w:rPr>
          <w:color w:val="000000" w:themeColor="text1"/>
        </w:rPr>
        <w:t xml:space="preserve">a </w:t>
      </w:r>
      <w:r w:rsidRPr="0060079D">
        <w:rPr>
          <w:color w:val="000000" w:themeColor="text1"/>
        </w:rPr>
        <w:t xml:space="preserve">prefectural governor pursuant to </w:t>
      </w:r>
      <w:r w:rsidRPr="0060079D">
        <w:rPr>
          <w:color w:val="000000" w:themeColor="text1"/>
        </w:rPr>
        <w:lastRenderedPageBreak/>
        <w:t xml:space="preserve">the provisions of the respective Acts </w:t>
      </w:r>
      <w:r w:rsidR="00DC5A43">
        <w:rPr>
          <w:rFonts w:hint="eastAsia"/>
          <w:color w:val="000000" w:themeColor="text1"/>
        </w:rPr>
        <w:t xml:space="preserve">or Cabinet Orders </w:t>
      </w:r>
      <w:r w:rsidR="003D3715" w:rsidRPr="0060079D">
        <w:rPr>
          <w:color w:val="000000" w:themeColor="text1"/>
        </w:rPr>
        <w:t>before</w:t>
      </w:r>
      <w:r w:rsidRPr="0060079D">
        <w:rPr>
          <w:color w:val="000000" w:themeColor="text1"/>
        </w:rPr>
        <w:t xml:space="preserve"> </w:t>
      </w:r>
      <w:r w:rsidR="00636D8B" w:rsidRPr="0060079D">
        <w:rPr>
          <w:color w:val="000000" w:themeColor="text1"/>
        </w:rPr>
        <w:t>amendment</w:t>
      </w:r>
      <w:r w:rsidRPr="0060079D">
        <w:rPr>
          <w:color w:val="000000" w:themeColor="text1"/>
        </w:rPr>
        <w:t xml:space="preserve"> (including provisions of other Acts </w:t>
      </w:r>
      <w:r w:rsidR="008B0D8E">
        <w:rPr>
          <w:rFonts w:hint="eastAsia"/>
          <w:color w:val="000000" w:themeColor="text1"/>
        </w:rPr>
        <w:t xml:space="preserve">or Orders </w:t>
      </w:r>
      <w:r w:rsidRPr="0060079D">
        <w:rPr>
          <w:color w:val="000000" w:themeColor="text1"/>
        </w:rPr>
        <w:t>appl</w:t>
      </w:r>
      <w:r w:rsidR="008B0D8E">
        <w:rPr>
          <w:rFonts w:hint="eastAsia"/>
          <w:color w:val="000000" w:themeColor="text1"/>
        </w:rPr>
        <w:t>ied</w:t>
      </w:r>
      <w:r w:rsidRPr="0060079D">
        <w:rPr>
          <w:color w:val="000000" w:themeColor="text1"/>
        </w:rPr>
        <w:t xml:space="preserve"> mutatis mutandis; the same applies </w:t>
      </w:r>
      <w:r w:rsidR="0076005E" w:rsidRPr="0060079D">
        <w:rPr>
          <w:color w:val="000000" w:themeColor="text1"/>
        </w:rPr>
        <w:t>below</w:t>
      </w:r>
      <w:r w:rsidRPr="0060079D">
        <w:rPr>
          <w:color w:val="000000" w:themeColor="text1"/>
        </w:rPr>
        <w:t>), or applications for permission</w:t>
      </w:r>
      <w:r w:rsidR="006B492A">
        <w:rPr>
          <w:rFonts w:hint="eastAsia"/>
          <w:color w:val="000000" w:themeColor="text1"/>
        </w:rPr>
        <w:t>s</w:t>
      </w:r>
      <w:r w:rsidRPr="0060079D">
        <w:rPr>
          <w:color w:val="000000" w:themeColor="text1"/>
        </w:rPr>
        <w:t xml:space="preserve"> and other </w:t>
      </w:r>
      <w:r w:rsidR="006B492A">
        <w:rPr>
          <w:rFonts w:hint="eastAsia"/>
          <w:color w:val="000000" w:themeColor="text1"/>
        </w:rPr>
        <w:t>a</w:t>
      </w:r>
      <w:r w:rsidRPr="0060079D">
        <w:rPr>
          <w:color w:val="000000" w:themeColor="text1"/>
        </w:rPr>
        <w:t xml:space="preserve">cts (referred to </w:t>
      </w:r>
      <w:r w:rsidR="0076005E" w:rsidRPr="0060079D">
        <w:rPr>
          <w:color w:val="000000" w:themeColor="text1"/>
        </w:rPr>
        <w:t xml:space="preserve">below </w:t>
      </w:r>
      <w:r w:rsidRPr="0060079D">
        <w:rPr>
          <w:color w:val="000000" w:themeColor="text1"/>
        </w:rPr>
        <w:t>as "</w:t>
      </w:r>
      <w:r w:rsidR="007C6779" w:rsidRPr="0060079D">
        <w:rPr>
          <w:color w:val="000000" w:themeColor="text1"/>
        </w:rPr>
        <w:t>a</w:t>
      </w:r>
      <w:r w:rsidRPr="0060079D">
        <w:rPr>
          <w:color w:val="000000" w:themeColor="text1"/>
        </w:rPr>
        <w:t xml:space="preserve">pplications and </w:t>
      </w:r>
      <w:r w:rsidR="007C6779" w:rsidRPr="0060079D">
        <w:rPr>
          <w:color w:val="000000" w:themeColor="text1"/>
        </w:rPr>
        <w:t>o</w:t>
      </w:r>
      <w:r w:rsidRPr="0060079D">
        <w:rPr>
          <w:color w:val="000000" w:themeColor="text1"/>
        </w:rPr>
        <w:t xml:space="preserve">ther </w:t>
      </w:r>
      <w:r w:rsidR="008A3B4F">
        <w:rPr>
          <w:rFonts w:hint="eastAsia"/>
          <w:color w:val="000000" w:themeColor="text1"/>
        </w:rPr>
        <w:t>a</w:t>
      </w:r>
      <w:r w:rsidRPr="0060079D">
        <w:rPr>
          <w:color w:val="000000" w:themeColor="text1"/>
        </w:rPr>
        <w:t xml:space="preserve">cts") that have already been </w:t>
      </w:r>
      <w:r w:rsidR="002C6FA8">
        <w:rPr>
          <w:rFonts w:hint="eastAsia"/>
          <w:color w:val="000000" w:themeColor="text1"/>
        </w:rPr>
        <w:t>submitted</w:t>
      </w:r>
      <w:r w:rsidR="002C6FA8" w:rsidRPr="0060079D">
        <w:rPr>
          <w:color w:val="000000" w:themeColor="text1"/>
        </w:rPr>
        <w:t xml:space="preserve"> </w:t>
      </w:r>
      <w:r w:rsidRPr="0060079D">
        <w:rPr>
          <w:color w:val="000000" w:themeColor="text1"/>
        </w:rPr>
        <w:t xml:space="preserve">to the </w:t>
      </w:r>
      <w:r w:rsidR="00582646">
        <w:rPr>
          <w:rFonts w:hint="eastAsia"/>
          <w:color w:val="000000" w:themeColor="text1"/>
        </w:rPr>
        <w:t>d</w:t>
      </w:r>
      <w:r w:rsidRPr="0060079D">
        <w:rPr>
          <w:color w:val="000000" w:themeColor="text1"/>
        </w:rPr>
        <w:t xml:space="preserve">irector of the </w:t>
      </w:r>
      <w:r w:rsidR="00582646">
        <w:rPr>
          <w:rFonts w:hint="eastAsia"/>
          <w:color w:val="000000" w:themeColor="text1"/>
        </w:rPr>
        <w:t>p</w:t>
      </w:r>
      <w:r w:rsidRPr="0060079D">
        <w:rPr>
          <w:color w:val="000000" w:themeColor="text1"/>
        </w:rPr>
        <w:t xml:space="preserve">refectural </w:t>
      </w:r>
      <w:r w:rsidR="00582646">
        <w:rPr>
          <w:rFonts w:hint="eastAsia"/>
          <w:color w:val="000000" w:themeColor="text1"/>
        </w:rPr>
        <w:t>l</w:t>
      </w:r>
      <w:r w:rsidRPr="0060079D">
        <w:rPr>
          <w:color w:val="000000" w:themeColor="text1"/>
        </w:rPr>
        <w:t xml:space="preserve">abor </w:t>
      </w:r>
      <w:r w:rsidR="00582646">
        <w:rPr>
          <w:rFonts w:hint="eastAsia"/>
          <w:color w:val="000000" w:themeColor="text1"/>
        </w:rPr>
        <w:t>s</w:t>
      </w:r>
      <w:r w:rsidRPr="0060079D">
        <w:rPr>
          <w:color w:val="000000" w:themeColor="text1"/>
        </w:rPr>
        <w:t xml:space="preserve">tandards </w:t>
      </w:r>
      <w:r w:rsidR="00582646">
        <w:rPr>
          <w:rFonts w:hint="eastAsia"/>
          <w:color w:val="000000" w:themeColor="text1"/>
        </w:rPr>
        <w:t>b</w:t>
      </w:r>
      <w:r w:rsidRPr="0060079D">
        <w:rPr>
          <w:color w:val="000000" w:themeColor="text1"/>
        </w:rPr>
        <w:t xml:space="preserve">ureau or </w:t>
      </w:r>
      <w:r w:rsidR="005F10C5">
        <w:rPr>
          <w:rFonts w:hint="eastAsia"/>
          <w:color w:val="000000" w:themeColor="text1"/>
        </w:rPr>
        <w:t xml:space="preserve">a </w:t>
      </w:r>
      <w:r w:rsidRPr="0060079D">
        <w:rPr>
          <w:color w:val="000000" w:themeColor="text1"/>
        </w:rPr>
        <w:t>prefectural governor pursuant to the provisions of the respective Acts or Cabinet Order</w:t>
      </w:r>
      <w:r w:rsidR="00C5289D">
        <w:rPr>
          <w:rFonts w:hint="eastAsia"/>
          <w:color w:val="000000" w:themeColor="text1"/>
        </w:rPr>
        <w:t>s</w:t>
      </w:r>
      <w:r w:rsidRPr="0060079D">
        <w:rPr>
          <w:color w:val="000000" w:themeColor="text1"/>
        </w:rPr>
        <w:t xml:space="preserve"> </w:t>
      </w:r>
      <w:r w:rsidR="00263356">
        <w:rPr>
          <w:rFonts w:hint="eastAsia"/>
          <w:color w:val="000000" w:themeColor="text1"/>
        </w:rPr>
        <w:t>before amendment</w:t>
      </w:r>
      <w:r w:rsidRPr="0060079D">
        <w:rPr>
          <w:color w:val="000000" w:themeColor="text1"/>
        </w:rPr>
        <w:t xml:space="preserve"> at the time of enforcement of the </w:t>
      </w:r>
      <w:r w:rsidR="00232600" w:rsidRPr="00221146">
        <w:rPr>
          <w:color w:val="000000" w:themeColor="text1"/>
        </w:rPr>
        <w:t>Decentralization Promotion</w:t>
      </w:r>
      <w:r w:rsidR="00232600" w:rsidRPr="00E01F66">
        <w:rPr>
          <w:color w:val="000000" w:themeColor="text1"/>
        </w:rPr>
        <w:t xml:space="preserve"> </w:t>
      </w:r>
      <w:r w:rsidRPr="0060079D">
        <w:rPr>
          <w:color w:val="000000" w:themeColor="text1"/>
        </w:rPr>
        <w:t xml:space="preserve">Act, for which </w:t>
      </w:r>
      <w:r w:rsidR="00EB7261" w:rsidRPr="0060079D">
        <w:rPr>
          <w:color w:val="000000" w:themeColor="text1"/>
        </w:rPr>
        <w:t xml:space="preserve">the </w:t>
      </w:r>
      <w:r w:rsidRPr="0060079D">
        <w:rPr>
          <w:color w:val="000000" w:themeColor="text1"/>
        </w:rPr>
        <w:t>administrative affairs are</w:t>
      </w:r>
      <w:r w:rsidR="00867010" w:rsidRPr="0060079D">
        <w:rPr>
          <w:color w:val="000000" w:themeColor="text1"/>
        </w:rPr>
        <w:t xml:space="preserve"> </w:t>
      </w:r>
      <w:r w:rsidRPr="0060079D">
        <w:rPr>
          <w:color w:val="000000" w:themeColor="text1"/>
        </w:rPr>
        <w:t xml:space="preserve">to be conducted by the </w:t>
      </w:r>
      <w:r w:rsidR="00C14626">
        <w:rPr>
          <w:rFonts w:hint="eastAsia"/>
          <w:color w:val="000000" w:themeColor="text1"/>
        </w:rPr>
        <w:t>d</w:t>
      </w:r>
      <w:r w:rsidRPr="0060079D">
        <w:rPr>
          <w:color w:val="000000" w:themeColor="text1"/>
        </w:rPr>
        <w:t xml:space="preserve">irector of the </w:t>
      </w:r>
      <w:r w:rsidR="00C14626">
        <w:rPr>
          <w:rFonts w:hint="eastAsia"/>
          <w:color w:val="000000" w:themeColor="text1"/>
        </w:rPr>
        <w:t>p</w:t>
      </w:r>
      <w:r w:rsidRPr="0060079D">
        <w:rPr>
          <w:color w:val="000000" w:themeColor="text1"/>
        </w:rPr>
        <w:t xml:space="preserve">refectural </w:t>
      </w:r>
      <w:r w:rsidR="00C14626">
        <w:rPr>
          <w:rFonts w:hint="eastAsia"/>
          <w:color w:val="000000" w:themeColor="text1"/>
        </w:rPr>
        <w:t>l</w:t>
      </w:r>
      <w:r w:rsidRPr="0060079D">
        <w:rPr>
          <w:color w:val="000000" w:themeColor="text1"/>
        </w:rPr>
        <w:t xml:space="preserve">abor </w:t>
      </w:r>
      <w:r w:rsidR="00C14626">
        <w:rPr>
          <w:rFonts w:hint="eastAsia"/>
          <w:color w:val="000000" w:themeColor="text1"/>
        </w:rPr>
        <w:t>b</w:t>
      </w:r>
      <w:r w:rsidRPr="0060079D">
        <w:rPr>
          <w:color w:val="000000" w:themeColor="text1"/>
        </w:rPr>
        <w:t xml:space="preserve">ureau pursuant to the </w:t>
      </w:r>
      <w:r w:rsidR="00C72FBF" w:rsidRPr="00244420">
        <w:rPr>
          <w:color w:val="000000" w:themeColor="text1"/>
        </w:rPr>
        <w:t xml:space="preserve">amended </w:t>
      </w:r>
      <w:r w:rsidRPr="0060079D">
        <w:rPr>
          <w:color w:val="000000" w:themeColor="text1"/>
        </w:rPr>
        <w:t xml:space="preserve">provisions of the respective Acts or </w:t>
      </w:r>
      <w:r w:rsidR="00BD21F0" w:rsidRPr="0060079D">
        <w:rPr>
          <w:color w:val="000000" w:themeColor="text1"/>
        </w:rPr>
        <w:t xml:space="preserve">related </w:t>
      </w:r>
      <w:r w:rsidRPr="0060079D">
        <w:rPr>
          <w:color w:val="000000" w:themeColor="text1"/>
        </w:rPr>
        <w:t>Order</w:t>
      </w:r>
      <w:r w:rsidR="00214992">
        <w:rPr>
          <w:rFonts w:hint="eastAsia"/>
          <w:color w:val="000000" w:themeColor="text1"/>
        </w:rPr>
        <w:t>s</w:t>
      </w:r>
      <w:r w:rsidRPr="0060079D">
        <w:rPr>
          <w:color w:val="000000" w:themeColor="text1"/>
        </w:rPr>
        <w:t>.</w:t>
      </w:r>
    </w:p>
    <w:p w14:paraId="62E38453" w14:textId="77777777" w:rsidR="00CE2339" w:rsidRDefault="00CE2339" w:rsidP="008642EE">
      <w:pPr>
        <w:adjustRightInd w:val="0"/>
        <w:ind w:left="221" w:hanging="221"/>
        <w:jc w:val="left"/>
        <w:rPr>
          <w:color w:val="000000" w:themeColor="text1"/>
        </w:rPr>
      </w:pPr>
    </w:p>
    <w:p w14:paraId="74B2D855" w14:textId="1F5033E4" w:rsidR="003D124F" w:rsidRDefault="0024736B" w:rsidP="008642EE">
      <w:pPr>
        <w:adjustRightInd w:val="0"/>
        <w:ind w:left="221" w:hanging="221"/>
        <w:jc w:val="left"/>
        <w:rPr>
          <w:color w:val="000000" w:themeColor="text1"/>
        </w:rPr>
      </w:pPr>
      <w:r w:rsidRPr="0060079D">
        <w:rPr>
          <w:rFonts w:hint="eastAsia"/>
          <w:color w:val="000000" w:themeColor="text1"/>
        </w:rPr>
        <w:t>第三条　この省令の施行前に改正前のそれぞれの省令の規定によりされた処分等の行為又はこの省令の施行の際現に改正前のそれぞれの省令の規定によりされている申請等の行為で、この省令の施行の日においてこれらの行為に係る行政事務を行うべき者が異なることとなるものは、この省令の施行の日以後における改正後のそれぞれの省令の適用については、改正後のそれぞれの省令の相当規定によりされた処分等の行為又は申請等の行為とみなす。</w:t>
      </w:r>
    </w:p>
    <w:p w14:paraId="1644650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3 </w:t>
      </w:r>
      <w:r w:rsidR="00584DE1">
        <w:rPr>
          <w:rFonts w:hint="eastAsia"/>
          <w:color w:val="000000" w:themeColor="text1"/>
        </w:rPr>
        <w:t>For the purpose of</w:t>
      </w:r>
      <w:r w:rsidR="00D8523D" w:rsidRPr="0060079D">
        <w:rPr>
          <w:color w:val="000000" w:themeColor="text1"/>
        </w:rPr>
        <w:t xml:space="preserve"> applying</w:t>
      </w:r>
      <w:r w:rsidRPr="0060079D">
        <w:rPr>
          <w:color w:val="000000" w:themeColor="text1"/>
        </w:rPr>
        <w:t xml:space="preserve"> the respective Ministerial Orders after </w:t>
      </w:r>
      <w:r w:rsidR="009643AB" w:rsidRPr="0060079D">
        <w:rPr>
          <w:color w:val="000000" w:themeColor="text1"/>
        </w:rPr>
        <w:t xml:space="preserve">amendment </w:t>
      </w:r>
      <w:r w:rsidRPr="0060079D">
        <w:rPr>
          <w:color w:val="000000" w:themeColor="text1"/>
        </w:rPr>
        <w:t>on and after the date this Ministerial Order</w:t>
      </w:r>
      <w:r w:rsidR="00783642">
        <w:rPr>
          <w:rFonts w:hint="eastAsia"/>
          <w:color w:val="000000" w:themeColor="text1"/>
        </w:rPr>
        <w:t xml:space="preserve"> comes into effect</w:t>
      </w:r>
      <w:r w:rsidRPr="0060079D">
        <w:rPr>
          <w:color w:val="000000" w:themeColor="text1"/>
        </w:rPr>
        <w:t>, a</w:t>
      </w:r>
      <w:r w:rsidR="00F735D2">
        <w:rPr>
          <w:rFonts w:hint="eastAsia"/>
          <w:color w:val="000000" w:themeColor="text1"/>
        </w:rPr>
        <w:t>ny</w:t>
      </w:r>
      <w:r w:rsidRPr="0060079D">
        <w:rPr>
          <w:color w:val="000000" w:themeColor="text1"/>
        </w:rPr>
        <w:t xml:space="preserve"> disposition</w:t>
      </w:r>
      <w:r w:rsidR="00E00AF8">
        <w:rPr>
          <w:rFonts w:hint="eastAsia"/>
          <w:color w:val="000000" w:themeColor="text1"/>
        </w:rPr>
        <w:t xml:space="preserve"> or other act</w:t>
      </w:r>
      <w:r w:rsidRPr="0060079D">
        <w:rPr>
          <w:color w:val="000000" w:themeColor="text1"/>
        </w:rPr>
        <w:t xml:space="preserve"> </w:t>
      </w:r>
      <w:r w:rsidR="001A065A">
        <w:rPr>
          <w:rFonts w:hint="eastAsia"/>
          <w:color w:val="000000" w:themeColor="text1"/>
        </w:rPr>
        <w:t>made</w:t>
      </w:r>
      <w:r w:rsidRPr="0060079D">
        <w:rPr>
          <w:color w:val="000000" w:themeColor="text1"/>
        </w:rPr>
        <w:t xml:space="preserve"> pursuant to the respective Ministerial Orders </w:t>
      </w:r>
      <w:r w:rsidR="003D3715" w:rsidRPr="0060079D">
        <w:rPr>
          <w:color w:val="000000" w:themeColor="text1"/>
        </w:rPr>
        <w:t>before</w:t>
      </w:r>
      <w:r w:rsidRPr="0060079D">
        <w:rPr>
          <w:color w:val="000000" w:themeColor="text1"/>
        </w:rPr>
        <w:t xml:space="preserve"> </w:t>
      </w:r>
      <w:r w:rsidR="00D8523D" w:rsidRPr="0060079D">
        <w:rPr>
          <w:color w:val="000000" w:themeColor="text1"/>
        </w:rPr>
        <w:t xml:space="preserve">amendment </w:t>
      </w:r>
      <w:r w:rsidR="007D6672">
        <w:rPr>
          <w:rFonts w:hint="eastAsia"/>
          <w:color w:val="000000" w:themeColor="text1"/>
        </w:rPr>
        <w:t>before</w:t>
      </w:r>
      <w:r w:rsidRPr="0060079D">
        <w:rPr>
          <w:color w:val="000000" w:themeColor="text1"/>
        </w:rPr>
        <w:t xml:space="preserve"> this Ministerial Order</w:t>
      </w:r>
      <w:r w:rsidR="00AF3863">
        <w:rPr>
          <w:rFonts w:hint="eastAsia"/>
          <w:color w:val="000000" w:themeColor="text1"/>
        </w:rPr>
        <w:t xml:space="preserve"> comes into effect</w:t>
      </w:r>
      <w:r w:rsidRPr="0060079D">
        <w:rPr>
          <w:color w:val="000000" w:themeColor="text1"/>
        </w:rPr>
        <w:t>, or an</w:t>
      </w:r>
      <w:r w:rsidR="006E7695">
        <w:rPr>
          <w:rFonts w:hint="eastAsia"/>
          <w:color w:val="000000" w:themeColor="text1"/>
        </w:rPr>
        <w:t>y</w:t>
      </w:r>
      <w:r w:rsidRPr="0060079D">
        <w:rPr>
          <w:color w:val="000000" w:themeColor="text1"/>
        </w:rPr>
        <w:t xml:space="preserve"> application </w:t>
      </w:r>
      <w:r w:rsidR="006E7695">
        <w:rPr>
          <w:rFonts w:hint="eastAsia"/>
          <w:color w:val="000000" w:themeColor="text1"/>
        </w:rPr>
        <w:t xml:space="preserve">or other act </w:t>
      </w:r>
      <w:r w:rsidR="00116047">
        <w:rPr>
          <w:rFonts w:hint="eastAsia"/>
          <w:color w:val="000000" w:themeColor="text1"/>
        </w:rPr>
        <w:t>made</w:t>
      </w:r>
      <w:r w:rsidR="005C1E69" w:rsidRPr="0060079D">
        <w:rPr>
          <w:color w:val="000000" w:themeColor="text1"/>
        </w:rPr>
        <w:t xml:space="preserve"> </w:t>
      </w:r>
      <w:r w:rsidRPr="0060079D">
        <w:rPr>
          <w:color w:val="000000" w:themeColor="text1"/>
        </w:rPr>
        <w:t xml:space="preserve">pursuant to the respective Ministerial Orders </w:t>
      </w:r>
      <w:r w:rsidR="00AE7C15">
        <w:rPr>
          <w:rFonts w:hint="eastAsia"/>
          <w:color w:val="000000" w:themeColor="text1"/>
        </w:rPr>
        <w:t>that is pending</w:t>
      </w:r>
      <w:r w:rsidRPr="0060079D">
        <w:rPr>
          <w:color w:val="000000" w:themeColor="text1"/>
        </w:rPr>
        <w:t xml:space="preserve"> at the time this Ministerial Order</w:t>
      </w:r>
      <w:r w:rsidR="004970C3">
        <w:rPr>
          <w:rFonts w:hint="eastAsia"/>
          <w:color w:val="000000" w:themeColor="text1"/>
        </w:rPr>
        <w:t xml:space="preserve"> comes into effect</w:t>
      </w:r>
      <w:r w:rsidRPr="0060079D">
        <w:rPr>
          <w:color w:val="000000" w:themeColor="text1"/>
        </w:rPr>
        <w:t xml:space="preserve">, for which the person </w:t>
      </w:r>
      <w:r w:rsidR="00AF4F7B">
        <w:rPr>
          <w:rFonts w:hint="eastAsia"/>
          <w:color w:val="000000" w:themeColor="text1"/>
        </w:rPr>
        <w:t>responsible for</w:t>
      </w:r>
      <w:r w:rsidR="00F10956" w:rsidRPr="0060079D">
        <w:rPr>
          <w:color w:val="000000" w:themeColor="text1"/>
        </w:rPr>
        <w:t xml:space="preserve"> </w:t>
      </w:r>
      <w:r w:rsidRPr="0060079D">
        <w:rPr>
          <w:color w:val="000000" w:themeColor="text1"/>
        </w:rPr>
        <w:t>the</w:t>
      </w:r>
      <w:r w:rsidR="002408E4">
        <w:rPr>
          <w:rFonts w:hint="eastAsia"/>
          <w:color w:val="000000" w:themeColor="text1"/>
        </w:rPr>
        <w:t xml:space="preserve"> relevant</w:t>
      </w:r>
      <w:r w:rsidRPr="0060079D">
        <w:rPr>
          <w:color w:val="000000" w:themeColor="text1"/>
        </w:rPr>
        <w:t xml:space="preserve"> administrative </w:t>
      </w:r>
      <w:r w:rsidR="00D8523D" w:rsidRPr="0060079D">
        <w:rPr>
          <w:color w:val="000000" w:themeColor="text1"/>
        </w:rPr>
        <w:t xml:space="preserve">affairs </w:t>
      </w:r>
      <w:r w:rsidR="009C1443">
        <w:rPr>
          <w:rFonts w:hint="eastAsia"/>
          <w:color w:val="000000" w:themeColor="text1"/>
        </w:rPr>
        <w:t>changes</w:t>
      </w:r>
      <w:r w:rsidRPr="0060079D">
        <w:rPr>
          <w:color w:val="000000" w:themeColor="text1"/>
        </w:rPr>
        <w:t xml:space="preserve"> on </w:t>
      </w:r>
      <w:r w:rsidR="005D4811">
        <w:rPr>
          <w:rFonts w:hint="eastAsia"/>
          <w:color w:val="000000" w:themeColor="text1"/>
        </w:rPr>
        <w:t>that</w:t>
      </w:r>
      <w:r w:rsidR="005D4811" w:rsidRPr="0060079D">
        <w:rPr>
          <w:color w:val="000000" w:themeColor="text1"/>
        </w:rPr>
        <w:t xml:space="preserve"> </w:t>
      </w:r>
      <w:r w:rsidRPr="0060079D">
        <w:rPr>
          <w:color w:val="000000" w:themeColor="text1"/>
        </w:rPr>
        <w:t>date,</w:t>
      </w:r>
      <w:r w:rsidR="00735D2C" w:rsidRPr="0060079D">
        <w:rPr>
          <w:color w:val="000000" w:themeColor="text1"/>
        </w:rPr>
        <w:t xml:space="preserve"> </w:t>
      </w:r>
      <w:r w:rsidRPr="0060079D">
        <w:rPr>
          <w:color w:val="000000" w:themeColor="text1"/>
        </w:rPr>
        <w:t xml:space="preserve">is </w:t>
      </w:r>
      <w:r w:rsidR="000551C2">
        <w:rPr>
          <w:rFonts w:hint="eastAsia"/>
          <w:color w:val="000000" w:themeColor="text1"/>
        </w:rPr>
        <w:t>considered</w:t>
      </w:r>
      <w:r w:rsidR="000551C2" w:rsidRPr="0060079D">
        <w:rPr>
          <w:color w:val="000000" w:themeColor="text1"/>
        </w:rPr>
        <w:t xml:space="preserve"> </w:t>
      </w:r>
      <w:r w:rsidRPr="0060079D">
        <w:rPr>
          <w:color w:val="000000" w:themeColor="text1"/>
        </w:rPr>
        <w:t xml:space="preserve">to </w:t>
      </w:r>
      <w:r w:rsidR="000551C2">
        <w:rPr>
          <w:rFonts w:hint="eastAsia"/>
          <w:color w:val="000000" w:themeColor="text1"/>
        </w:rPr>
        <w:t>have been</w:t>
      </w:r>
      <w:r w:rsidRPr="0060079D">
        <w:rPr>
          <w:color w:val="000000" w:themeColor="text1"/>
        </w:rPr>
        <w:t xml:space="preserve"> </w:t>
      </w:r>
      <w:r w:rsidR="004E6B05">
        <w:rPr>
          <w:rFonts w:hint="eastAsia"/>
          <w:color w:val="000000" w:themeColor="text1"/>
        </w:rPr>
        <w:t>made</w:t>
      </w:r>
      <w:r w:rsidR="004E6B05" w:rsidRPr="0060079D">
        <w:rPr>
          <w:color w:val="000000" w:themeColor="text1"/>
        </w:rPr>
        <w:t xml:space="preserve"> </w:t>
      </w:r>
      <w:r w:rsidRPr="0060079D">
        <w:rPr>
          <w:color w:val="000000" w:themeColor="text1"/>
        </w:rPr>
        <w:t xml:space="preserve">pursuant to the corresponding provisions of the respective Ministerial Orders after </w:t>
      </w:r>
      <w:r w:rsidR="00867010" w:rsidRPr="0060079D">
        <w:rPr>
          <w:color w:val="000000" w:themeColor="text1"/>
        </w:rPr>
        <w:t>amendment</w:t>
      </w:r>
      <w:r w:rsidRPr="0060079D">
        <w:rPr>
          <w:color w:val="000000" w:themeColor="text1"/>
        </w:rPr>
        <w:t>.</w:t>
      </w:r>
    </w:p>
    <w:p w14:paraId="4D3AEBDA" w14:textId="77777777" w:rsidR="00CE2339" w:rsidRDefault="00CE2339" w:rsidP="008642EE">
      <w:pPr>
        <w:adjustRightInd w:val="0"/>
        <w:ind w:left="221" w:hanging="221"/>
        <w:jc w:val="left"/>
        <w:rPr>
          <w:color w:val="000000" w:themeColor="text1"/>
        </w:rPr>
      </w:pPr>
    </w:p>
    <w:p w14:paraId="25421D20" w14:textId="4D583D77" w:rsidR="003D124F" w:rsidRDefault="0024736B" w:rsidP="008642EE">
      <w:pPr>
        <w:adjustRightInd w:val="0"/>
        <w:ind w:left="221" w:hanging="221"/>
        <w:jc w:val="left"/>
        <w:rPr>
          <w:color w:val="000000" w:themeColor="text1"/>
        </w:rPr>
      </w:pPr>
      <w:r w:rsidRPr="0060079D">
        <w:rPr>
          <w:rFonts w:hint="eastAsia"/>
          <w:color w:val="000000" w:themeColor="text1"/>
        </w:rPr>
        <w:t>第四条　この省令の施行前に改正前のそれぞれの省令の規定により国又は地方公共団体の機関又は職員に対して報告、届出、提出その他の手続をしなければならない事項で、この省令の施行の日前にその手続がされていないものについては、これを改正後のそれぞれの省令の相当規定により国又は地方公共団体の相当の機関又は職員に対して報告、届出、提出をしなければならない事項についてその手続がされていないものとみなして、この省令による改正後のそれぞれの省令の規定を適用する。</w:t>
      </w:r>
    </w:p>
    <w:p w14:paraId="3FCADA4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4 </w:t>
      </w:r>
      <w:r w:rsidR="00990A73" w:rsidRPr="0060079D">
        <w:rPr>
          <w:color w:val="000000" w:themeColor="text1"/>
        </w:rPr>
        <w:t>If</w:t>
      </w:r>
      <w:r w:rsidR="00E5637B">
        <w:rPr>
          <w:rFonts w:hint="eastAsia"/>
          <w:color w:val="000000" w:themeColor="text1"/>
        </w:rPr>
        <w:t>,</w:t>
      </w:r>
      <w:r w:rsidR="00990A73" w:rsidRPr="0060079D">
        <w:rPr>
          <w:color w:val="000000" w:themeColor="text1"/>
        </w:rPr>
        <w:t xml:space="preserve"> </w:t>
      </w:r>
      <w:r w:rsidR="00E5637B" w:rsidRPr="00442BAA">
        <w:rPr>
          <w:color w:val="000000" w:themeColor="text1"/>
        </w:rPr>
        <w:t>before the enforcement of this Ministerial Order</w:t>
      </w:r>
      <w:r w:rsidR="00E5637B">
        <w:rPr>
          <w:rFonts w:hint="eastAsia"/>
          <w:color w:val="000000" w:themeColor="text1"/>
        </w:rPr>
        <w:t>,</w:t>
      </w:r>
      <w:r w:rsidR="00E5637B" w:rsidRPr="00442BAA">
        <w:rPr>
          <w:color w:val="000000" w:themeColor="text1"/>
        </w:rPr>
        <w:t xml:space="preserve"> </w:t>
      </w:r>
      <w:r w:rsidR="00990A73" w:rsidRPr="0060079D">
        <w:rPr>
          <w:color w:val="000000" w:themeColor="text1"/>
        </w:rPr>
        <w:t xml:space="preserve">a </w:t>
      </w:r>
      <w:r w:rsidRPr="0060079D">
        <w:rPr>
          <w:color w:val="000000" w:themeColor="text1"/>
        </w:rPr>
        <w:t xml:space="preserve">report, notification, submission, or other procedure </w:t>
      </w:r>
      <w:r w:rsidR="00BA4FFB">
        <w:rPr>
          <w:rFonts w:hint="eastAsia"/>
          <w:color w:val="000000" w:themeColor="text1"/>
        </w:rPr>
        <w:t>was required</w:t>
      </w:r>
      <w:r w:rsidRPr="0060079D">
        <w:rPr>
          <w:color w:val="000000" w:themeColor="text1"/>
        </w:rPr>
        <w:t xml:space="preserve"> pursuant to the provisions of the respective Ministerial Orders </w:t>
      </w:r>
      <w:r w:rsidR="003D3715" w:rsidRPr="0060079D">
        <w:rPr>
          <w:color w:val="000000" w:themeColor="text1"/>
        </w:rPr>
        <w:t>before</w:t>
      </w:r>
      <w:r w:rsidRPr="0060079D">
        <w:rPr>
          <w:color w:val="000000" w:themeColor="text1"/>
        </w:rPr>
        <w:t xml:space="preserve"> </w:t>
      </w:r>
      <w:r w:rsidR="00566D55" w:rsidRPr="0060079D">
        <w:rPr>
          <w:color w:val="000000" w:themeColor="text1"/>
        </w:rPr>
        <w:t>amendment</w:t>
      </w:r>
      <w:r w:rsidRPr="0060079D">
        <w:rPr>
          <w:color w:val="000000" w:themeColor="text1"/>
        </w:rPr>
        <w:t xml:space="preserve">, </w:t>
      </w:r>
      <w:r w:rsidR="00990A73" w:rsidRPr="0060079D">
        <w:rPr>
          <w:color w:val="000000" w:themeColor="text1"/>
        </w:rPr>
        <w:t xml:space="preserve">and </w:t>
      </w:r>
      <w:r w:rsidRPr="0060079D">
        <w:rPr>
          <w:color w:val="000000" w:themeColor="text1"/>
        </w:rPr>
        <w:t>the procedure ha</w:t>
      </w:r>
      <w:r w:rsidR="00337151">
        <w:rPr>
          <w:rFonts w:hint="eastAsia"/>
          <w:color w:val="000000" w:themeColor="text1"/>
        </w:rPr>
        <w:t>s</w:t>
      </w:r>
      <w:r w:rsidRPr="0060079D">
        <w:rPr>
          <w:color w:val="000000" w:themeColor="text1"/>
        </w:rPr>
        <w:t xml:space="preserve"> not yet been carried out by the date of enforcement, </w:t>
      </w:r>
      <w:r w:rsidR="00566D55" w:rsidRPr="0060079D">
        <w:rPr>
          <w:color w:val="000000" w:themeColor="text1"/>
        </w:rPr>
        <w:t>then</w:t>
      </w:r>
      <w:r w:rsidR="00B766F8">
        <w:rPr>
          <w:rFonts w:hint="eastAsia"/>
          <w:color w:val="000000" w:themeColor="text1"/>
        </w:rPr>
        <w:t>,</w:t>
      </w:r>
      <w:r w:rsidR="00566D55" w:rsidRPr="0060079D">
        <w:rPr>
          <w:color w:val="000000" w:themeColor="text1"/>
        </w:rPr>
        <w:t xml:space="preserve"> </w:t>
      </w:r>
      <w:r w:rsidR="00C63673">
        <w:rPr>
          <w:rFonts w:hint="eastAsia"/>
          <w:color w:val="000000" w:themeColor="text1"/>
        </w:rPr>
        <w:t xml:space="preserve">for the purposes of </w:t>
      </w:r>
      <w:r w:rsidR="0032748E">
        <w:rPr>
          <w:rFonts w:hint="eastAsia"/>
          <w:color w:val="000000" w:themeColor="text1"/>
        </w:rPr>
        <w:t xml:space="preserve">applying </w:t>
      </w:r>
      <w:r w:rsidRPr="0060079D">
        <w:rPr>
          <w:color w:val="000000" w:themeColor="text1"/>
        </w:rPr>
        <w:t xml:space="preserve">the </w:t>
      </w:r>
      <w:r w:rsidR="0032748E">
        <w:rPr>
          <w:rFonts w:hint="eastAsia"/>
          <w:color w:val="000000" w:themeColor="text1"/>
        </w:rPr>
        <w:t xml:space="preserve">amended </w:t>
      </w:r>
      <w:r w:rsidRPr="0060079D">
        <w:rPr>
          <w:color w:val="000000" w:themeColor="text1"/>
        </w:rPr>
        <w:t>provisions of the respective Ministerial Orders</w:t>
      </w:r>
      <w:r w:rsidR="000100C2">
        <w:rPr>
          <w:rFonts w:hint="eastAsia"/>
          <w:color w:val="000000" w:themeColor="text1"/>
        </w:rPr>
        <w:t>,</w:t>
      </w:r>
      <w:r w:rsidRPr="0060079D">
        <w:rPr>
          <w:color w:val="000000" w:themeColor="text1"/>
        </w:rPr>
        <w:t xml:space="preserve"> </w:t>
      </w:r>
      <w:r w:rsidR="0001308E">
        <w:rPr>
          <w:rFonts w:hint="eastAsia"/>
          <w:color w:val="000000" w:themeColor="text1"/>
        </w:rPr>
        <w:t>the</w:t>
      </w:r>
      <w:r w:rsidR="00CD4BD9" w:rsidRPr="0060079D">
        <w:rPr>
          <w:color w:val="000000" w:themeColor="text1"/>
        </w:rPr>
        <w:t xml:space="preserve"> </w:t>
      </w:r>
      <w:r w:rsidRPr="0060079D">
        <w:rPr>
          <w:color w:val="000000" w:themeColor="text1"/>
        </w:rPr>
        <w:t>procedure</w:t>
      </w:r>
      <w:r w:rsidR="0001308E">
        <w:rPr>
          <w:rFonts w:hint="eastAsia"/>
          <w:color w:val="000000" w:themeColor="text1"/>
        </w:rPr>
        <w:t xml:space="preserve"> is</w:t>
      </w:r>
      <w:r w:rsidRPr="0060079D">
        <w:rPr>
          <w:color w:val="000000" w:themeColor="text1"/>
        </w:rPr>
        <w:t xml:space="preserve"> deem</w:t>
      </w:r>
      <w:r w:rsidR="0001308E">
        <w:rPr>
          <w:rFonts w:hint="eastAsia"/>
          <w:color w:val="000000" w:themeColor="text1"/>
        </w:rPr>
        <w:t>ed</w:t>
      </w:r>
      <w:r w:rsidR="00971976">
        <w:rPr>
          <w:rFonts w:hint="eastAsia"/>
          <w:color w:val="000000" w:themeColor="text1"/>
        </w:rPr>
        <w:t xml:space="preserve"> not to have been</w:t>
      </w:r>
      <w:r w:rsidR="00E4271E">
        <w:rPr>
          <w:rFonts w:hint="eastAsia"/>
          <w:color w:val="000000" w:themeColor="text1"/>
        </w:rPr>
        <w:t xml:space="preserve"> </w:t>
      </w:r>
      <w:r w:rsidRPr="0060079D">
        <w:rPr>
          <w:color w:val="000000" w:themeColor="text1"/>
        </w:rPr>
        <w:t xml:space="preserve">made to </w:t>
      </w:r>
      <w:r w:rsidR="00E4271E">
        <w:rPr>
          <w:rFonts w:hint="eastAsia"/>
          <w:color w:val="000000" w:themeColor="text1"/>
        </w:rPr>
        <w:t>the</w:t>
      </w:r>
      <w:r w:rsidR="00242118" w:rsidRPr="0060079D">
        <w:rPr>
          <w:color w:val="000000" w:themeColor="text1"/>
        </w:rPr>
        <w:t xml:space="preserve"> </w:t>
      </w:r>
      <w:r w:rsidRPr="0060079D">
        <w:rPr>
          <w:color w:val="000000" w:themeColor="text1"/>
        </w:rPr>
        <w:t xml:space="preserve">corresponding </w:t>
      </w:r>
      <w:r w:rsidR="00867010" w:rsidRPr="0060079D">
        <w:rPr>
          <w:color w:val="000000" w:themeColor="text1"/>
        </w:rPr>
        <w:t>entit</w:t>
      </w:r>
      <w:r w:rsidR="00566D55" w:rsidRPr="0060079D">
        <w:rPr>
          <w:color w:val="000000" w:themeColor="text1"/>
        </w:rPr>
        <w:t>y</w:t>
      </w:r>
      <w:r w:rsidR="00867010" w:rsidRPr="0060079D">
        <w:rPr>
          <w:color w:val="000000" w:themeColor="text1"/>
        </w:rPr>
        <w:t xml:space="preserve"> </w:t>
      </w:r>
      <w:r w:rsidRPr="0060079D">
        <w:rPr>
          <w:color w:val="000000" w:themeColor="text1"/>
        </w:rPr>
        <w:t xml:space="preserve">or </w:t>
      </w:r>
      <w:r w:rsidR="00C60CF7" w:rsidRPr="0060079D">
        <w:rPr>
          <w:color w:val="000000" w:themeColor="text1"/>
        </w:rPr>
        <w:t>personnel</w:t>
      </w:r>
      <w:r w:rsidRPr="0060079D">
        <w:rPr>
          <w:color w:val="000000" w:themeColor="text1"/>
        </w:rPr>
        <w:t xml:space="preserve"> of the State or local government.</w:t>
      </w:r>
    </w:p>
    <w:p w14:paraId="3298B025" w14:textId="77777777" w:rsidR="00CE2339" w:rsidRDefault="00CE2339" w:rsidP="008642EE">
      <w:pPr>
        <w:adjustRightInd w:val="0"/>
        <w:ind w:left="221" w:hanging="221"/>
        <w:jc w:val="left"/>
        <w:rPr>
          <w:color w:val="000000" w:themeColor="text1"/>
        </w:rPr>
      </w:pPr>
    </w:p>
    <w:p w14:paraId="53DBDDC4" w14:textId="6595A39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lastRenderedPageBreak/>
        <w:t>附　則〔</w:t>
      </w:r>
      <w:r w:rsidR="0024736B" w:rsidRPr="00CE2339">
        <w:rPr>
          <w:rFonts w:hint="eastAsia"/>
          <w:b/>
          <w:bCs/>
          <w:color w:val="000000" w:themeColor="text1"/>
          <w:lang w:eastAsia="zh-TW"/>
        </w:rPr>
        <w:t>平成一二年三月三一日労働省令第一五号</w:t>
      </w:r>
      <w:r>
        <w:rPr>
          <w:rFonts w:hint="eastAsia"/>
          <w:b/>
          <w:bCs/>
          <w:color w:val="000000" w:themeColor="text1"/>
          <w:lang w:eastAsia="zh-TW"/>
        </w:rPr>
        <w:t>〕〔抄〕</w:t>
      </w:r>
    </w:p>
    <w:p w14:paraId="4CBB599D" w14:textId="42377621"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15 of March 31, 2000</w:t>
      </w:r>
      <w:r>
        <w:rPr>
          <w:b/>
          <w:bCs/>
          <w:color w:val="000000" w:themeColor="text1"/>
        </w:rPr>
        <w:t>]  [Extract]</w:t>
      </w:r>
    </w:p>
    <w:p w14:paraId="479481E7" w14:textId="77777777" w:rsidR="00A52A31" w:rsidRDefault="00A52A31" w:rsidP="00A52A31">
      <w:pPr>
        <w:adjustRightInd w:val="0"/>
        <w:jc w:val="left"/>
        <w:rPr>
          <w:rFonts w:hint="eastAsia"/>
          <w:color w:val="000000" w:themeColor="text1"/>
        </w:rPr>
      </w:pPr>
    </w:p>
    <w:p w14:paraId="547EA387" w14:textId="53F3B5DB"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C6FAD95" w14:textId="0362F3CA" w:rsidR="00A52A31" w:rsidRDefault="0024736B" w:rsidP="00A52A31">
      <w:pPr>
        <w:adjustRightInd w:val="0"/>
        <w:ind w:left="442" w:hanging="221"/>
        <w:jc w:val="left"/>
        <w:rPr>
          <w:rFonts w:hint="eastAsia"/>
          <w:color w:val="000000" w:themeColor="text1"/>
        </w:rPr>
      </w:pPr>
      <w:r w:rsidRPr="0060079D">
        <w:rPr>
          <w:color w:val="000000" w:themeColor="text1"/>
        </w:rPr>
        <w:t>(Effective Date)</w:t>
      </w:r>
    </w:p>
    <w:p w14:paraId="02A2E102" w14:textId="3D826F64"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この省令は、平成十二年四月一日から施行する。</w:t>
      </w:r>
    </w:p>
    <w:p w14:paraId="0FFAEC7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2000.</w:t>
      </w:r>
    </w:p>
    <w:p w14:paraId="0D4E770D" w14:textId="77777777" w:rsidR="00CE2339" w:rsidRDefault="00CE2339" w:rsidP="008642EE">
      <w:pPr>
        <w:adjustRightInd w:val="0"/>
        <w:ind w:left="221" w:hanging="221"/>
        <w:jc w:val="left"/>
        <w:rPr>
          <w:color w:val="000000" w:themeColor="text1"/>
        </w:rPr>
      </w:pPr>
    </w:p>
    <w:p w14:paraId="733ACD3F" w14:textId="362368B4"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平成一二年八月二五日労働省令第三五号</w:t>
      </w:r>
      <w:r w:rsidR="00A52A31">
        <w:rPr>
          <w:rFonts w:hint="eastAsia"/>
          <w:b/>
          <w:bCs/>
          <w:color w:val="000000" w:themeColor="text1"/>
        </w:rPr>
        <w:t>〕</w:t>
      </w:r>
    </w:p>
    <w:p w14:paraId="1B9E303F" w14:textId="20400EED"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35 of August 25, 2000</w:t>
      </w:r>
      <w:r w:rsidR="00A52A31">
        <w:rPr>
          <w:rFonts w:hint="eastAsia"/>
          <w:b/>
          <w:bCs/>
          <w:color w:val="000000" w:themeColor="text1"/>
        </w:rPr>
        <w:t>]</w:t>
      </w:r>
    </w:p>
    <w:p w14:paraId="43FA44CA" w14:textId="77777777" w:rsidR="00CE2339" w:rsidRDefault="00CE2339" w:rsidP="008642EE">
      <w:pPr>
        <w:adjustRightInd w:val="0"/>
        <w:ind w:left="221" w:hanging="221"/>
        <w:jc w:val="left"/>
        <w:rPr>
          <w:color w:val="000000" w:themeColor="text1"/>
        </w:rPr>
      </w:pPr>
    </w:p>
    <w:p w14:paraId="06DC0609" w14:textId="1639D703"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5190EAB0"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6A4A1D5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この省令は、平成十二年十月一日から施行する。</w:t>
      </w:r>
    </w:p>
    <w:p w14:paraId="4257305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2000.</w:t>
      </w:r>
    </w:p>
    <w:p w14:paraId="7536D356" w14:textId="77777777" w:rsidR="00CE2339" w:rsidRDefault="00CE2339" w:rsidP="008642EE">
      <w:pPr>
        <w:adjustRightInd w:val="0"/>
        <w:ind w:left="221" w:hanging="221"/>
        <w:jc w:val="left"/>
        <w:rPr>
          <w:color w:val="000000" w:themeColor="text1"/>
        </w:rPr>
      </w:pPr>
    </w:p>
    <w:p w14:paraId="1D59159D" w14:textId="2BD0681C"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54494BE3" w14:textId="77777777" w:rsidR="003D124F" w:rsidRDefault="0024736B" w:rsidP="00CE2339">
      <w:pPr>
        <w:adjustRightInd w:val="0"/>
        <w:ind w:left="442" w:hanging="221"/>
        <w:jc w:val="left"/>
        <w:rPr>
          <w:color w:val="000000" w:themeColor="text1"/>
        </w:rPr>
      </w:pPr>
      <w:r w:rsidRPr="0060079D">
        <w:rPr>
          <w:color w:val="000000" w:themeColor="text1"/>
        </w:rPr>
        <w:t>(</w:t>
      </w:r>
      <w:r w:rsidR="0067506E" w:rsidRPr="0060079D">
        <w:rPr>
          <w:color w:val="000000" w:themeColor="text1"/>
        </w:rPr>
        <w:t>T</w:t>
      </w:r>
      <w:r w:rsidRPr="0060079D">
        <w:rPr>
          <w:color w:val="000000" w:themeColor="text1"/>
        </w:rPr>
        <w:t xml:space="preserve">ransitional </w:t>
      </w:r>
      <w:r w:rsidR="0067506E" w:rsidRPr="0060079D">
        <w:rPr>
          <w:color w:val="000000" w:themeColor="text1"/>
        </w:rPr>
        <w:t>M</w:t>
      </w:r>
      <w:r w:rsidRPr="0060079D">
        <w:rPr>
          <w:color w:val="000000" w:themeColor="text1"/>
        </w:rPr>
        <w:t>easure</w:t>
      </w:r>
      <w:r w:rsidR="0067506E" w:rsidRPr="0060079D">
        <w:rPr>
          <w:color w:val="000000" w:themeColor="text1"/>
        </w:rPr>
        <w:t>s</w:t>
      </w:r>
      <w:r w:rsidRPr="0060079D">
        <w:rPr>
          <w:color w:val="000000" w:themeColor="text1"/>
        </w:rPr>
        <w:t>)</w:t>
      </w:r>
    </w:p>
    <w:p w14:paraId="3153F01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日前に第一条の規定による改正前の高年齢者等の雇用の安定等に関する法律施行規則第六条の六の規定により再就職援助計画の作成の要請を受けた事業主に係る再就職援助計画の作成及び提出については、なお従前の例による。</w:t>
      </w:r>
    </w:p>
    <w:p w14:paraId="3912E84D" w14:textId="77777777" w:rsidR="003D124F" w:rsidRDefault="0024736B" w:rsidP="008642EE">
      <w:pPr>
        <w:adjustRightInd w:val="0"/>
        <w:ind w:left="221" w:hanging="221"/>
        <w:jc w:val="left"/>
        <w:rPr>
          <w:color w:val="000000" w:themeColor="text1"/>
        </w:rPr>
      </w:pPr>
      <w:r w:rsidRPr="0060079D">
        <w:rPr>
          <w:color w:val="000000" w:themeColor="text1"/>
        </w:rPr>
        <w:t>Article 2 Prior laws</w:t>
      </w:r>
      <w:r w:rsidR="0067506E" w:rsidRPr="0060079D">
        <w:rPr>
          <w:color w:val="000000" w:themeColor="text1"/>
        </w:rPr>
        <w:t xml:space="preserve"> and regulations</w:t>
      </w:r>
      <w:r w:rsidRPr="0060079D">
        <w:rPr>
          <w:color w:val="000000" w:themeColor="text1"/>
        </w:rPr>
        <w:t xml:space="preserve"> continue to </w:t>
      </w:r>
      <w:r w:rsidR="004A4196">
        <w:rPr>
          <w:rFonts w:hint="eastAsia"/>
          <w:color w:val="000000" w:themeColor="text1"/>
        </w:rPr>
        <w:t>apply to</w:t>
      </w:r>
      <w:r w:rsidR="004A4196" w:rsidRPr="0060079D">
        <w:rPr>
          <w:color w:val="000000" w:themeColor="text1"/>
        </w:rPr>
        <w:t xml:space="preserve"> </w:t>
      </w:r>
      <w:r w:rsidRPr="0060079D">
        <w:rPr>
          <w:color w:val="000000" w:themeColor="text1"/>
        </w:rPr>
        <w:t xml:space="preserve">the preparation and submission of a </w:t>
      </w:r>
      <w:r w:rsidR="00B66FE1" w:rsidRPr="0060079D">
        <w:rPr>
          <w:color w:val="000000" w:themeColor="text1"/>
        </w:rPr>
        <w:t>re</w:t>
      </w:r>
      <w:r w:rsidR="003A3E7E">
        <w:rPr>
          <w:rFonts w:hint="eastAsia"/>
          <w:color w:val="000000" w:themeColor="text1"/>
        </w:rPr>
        <w:t>-</w:t>
      </w:r>
      <w:r w:rsidR="00B66FE1" w:rsidRPr="0060079D">
        <w:rPr>
          <w:color w:val="000000" w:themeColor="text1"/>
        </w:rPr>
        <w:t>employment</w:t>
      </w:r>
      <w:r w:rsidRPr="0060079D">
        <w:rPr>
          <w:color w:val="000000" w:themeColor="text1"/>
        </w:rPr>
        <w:t xml:space="preserve"> </w:t>
      </w:r>
      <w:r w:rsidR="00AA591A" w:rsidRPr="0060079D">
        <w:rPr>
          <w:color w:val="000000" w:themeColor="text1"/>
        </w:rPr>
        <w:t>s</w:t>
      </w:r>
      <w:r w:rsidRPr="0060079D">
        <w:rPr>
          <w:color w:val="000000" w:themeColor="text1"/>
        </w:rPr>
        <w:t xml:space="preserve">upport </w:t>
      </w:r>
      <w:r w:rsidR="00AA591A" w:rsidRPr="0060079D">
        <w:rPr>
          <w:color w:val="000000" w:themeColor="text1"/>
        </w:rPr>
        <w:t>p</w:t>
      </w:r>
      <w:r w:rsidRPr="0060079D">
        <w:rPr>
          <w:color w:val="000000" w:themeColor="text1"/>
        </w:rPr>
        <w:t xml:space="preserve">lan </w:t>
      </w:r>
      <w:r w:rsidR="00647FA5">
        <w:rPr>
          <w:rFonts w:hint="eastAsia"/>
          <w:color w:val="000000" w:themeColor="text1"/>
        </w:rPr>
        <w:t>by</w:t>
      </w:r>
      <w:r w:rsidR="00AA591A" w:rsidRPr="0060079D">
        <w:rPr>
          <w:color w:val="000000" w:themeColor="text1"/>
        </w:rPr>
        <w:t xml:space="preserve"> </w:t>
      </w:r>
      <w:r w:rsidRPr="0060079D">
        <w:rPr>
          <w:color w:val="000000" w:themeColor="text1"/>
        </w:rPr>
        <w:t xml:space="preserve">an employer who received a request for </w:t>
      </w:r>
      <w:r w:rsidR="00EF07E6">
        <w:rPr>
          <w:rFonts w:hint="eastAsia"/>
          <w:color w:val="000000" w:themeColor="text1"/>
        </w:rPr>
        <w:t>its</w:t>
      </w:r>
      <w:r w:rsidR="00420DF9" w:rsidRPr="0060079D">
        <w:rPr>
          <w:color w:val="000000" w:themeColor="text1"/>
        </w:rPr>
        <w:t xml:space="preserve"> </w:t>
      </w:r>
      <w:r w:rsidRPr="0060079D">
        <w:rPr>
          <w:color w:val="000000" w:themeColor="text1"/>
        </w:rPr>
        <w:t xml:space="preserve">preparation </w:t>
      </w:r>
      <w:r w:rsidR="003D3715" w:rsidRPr="0060079D">
        <w:rPr>
          <w:color w:val="000000" w:themeColor="text1"/>
        </w:rPr>
        <w:t>before</w:t>
      </w:r>
      <w:r w:rsidRPr="0060079D">
        <w:rPr>
          <w:color w:val="000000" w:themeColor="text1"/>
        </w:rPr>
        <w:t xml:space="preserve"> the date of enforcement of this Ministerial Order</w:t>
      </w:r>
      <w:r w:rsidR="00B322EF">
        <w:rPr>
          <w:rFonts w:hint="eastAsia"/>
          <w:color w:val="000000" w:themeColor="text1"/>
        </w:rPr>
        <w:t>,</w:t>
      </w:r>
      <w:r w:rsidRPr="0060079D">
        <w:rPr>
          <w:color w:val="000000" w:themeColor="text1"/>
        </w:rPr>
        <w:t xml:space="preserve"> pursuant to the provisions of Article 6-6 of the </w:t>
      </w:r>
      <w:r w:rsidR="00392CA7" w:rsidRPr="0060079D">
        <w:rPr>
          <w:color w:val="000000" w:themeColor="text1"/>
        </w:rPr>
        <w:t>Enforcement Regulations of the 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w:t>
      </w:r>
      <w:r w:rsidR="00B00C7F">
        <w:rPr>
          <w:rFonts w:hint="eastAsia"/>
          <w:color w:val="000000" w:themeColor="text1"/>
        </w:rPr>
        <w:t>by</w:t>
      </w:r>
      <w:r w:rsidR="00C0025A" w:rsidRPr="0060079D">
        <w:rPr>
          <w:color w:val="000000" w:themeColor="text1"/>
        </w:rPr>
        <w:t xml:space="preserve"> </w:t>
      </w:r>
      <w:r w:rsidRPr="0060079D">
        <w:rPr>
          <w:color w:val="000000" w:themeColor="text1"/>
        </w:rPr>
        <w:t>the provisions of Article 1.</w:t>
      </w:r>
    </w:p>
    <w:p w14:paraId="6C442093" w14:textId="77777777" w:rsidR="00CE2339" w:rsidRDefault="00CE2339" w:rsidP="008642EE">
      <w:pPr>
        <w:adjustRightInd w:val="0"/>
        <w:ind w:left="221" w:hanging="221"/>
        <w:jc w:val="left"/>
        <w:rPr>
          <w:color w:val="000000" w:themeColor="text1"/>
        </w:rPr>
      </w:pPr>
    </w:p>
    <w:p w14:paraId="6C33BAC1" w14:textId="31CD73D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平成一二年一〇月三一日労働省令第四一号</w:t>
      </w:r>
      <w:r>
        <w:rPr>
          <w:rFonts w:hint="eastAsia"/>
          <w:b/>
          <w:bCs/>
          <w:color w:val="000000" w:themeColor="text1"/>
          <w:lang w:eastAsia="zh-TW"/>
        </w:rPr>
        <w:t>〕〔抄〕</w:t>
      </w:r>
    </w:p>
    <w:p w14:paraId="197F26E3" w14:textId="0D412945"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w:t>
      </w:r>
      <w:proofErr w:type="spellStart"/>
      <w:r w:rsidR="0024736B" w:rsidRPr="00CE2339">
        <w:rPr>
          <w:b/>
          <w:bCs/>
          <w:color w:val="000000" w:themeColor="text1"/>
        </w:rPr>
        <w:t>Labour</w:t>
      </w:r>
      <w:proofErr w:type="spellEnd"/>
      <w:r w:rsidR="0024736B" w:rsidRPr="00CE2339">
        <w:rPr>
          <w:b/>
          <w:bCs/>
          <w:color w:val="000000" w:themeColor="text1"/>
        </w:rPr>
        <w:t xml:space="preserve"> No. 41 of October 31, 2000</w:t>
      </w:r>
      <w:r>
        <w:rPr>
          <w:b/>
          <w:bCs/>
          <w:color w:val="000000" w:themeColor="text1"/>
        </w:rPr>
        <w:t>]  [Extract]</w:t>
      </w:r>
    </w:p>
    <w:p w14:paraId="557AE8D9" w14:textId="77777777" w:rsidR="00CE2339" w:rsidRDefault="00CE2339" w:rsidP="008642EE">
      <w:pPr>
        <w:adjustRightInd w:val="0"/>
        <w:ind w:left="221" w:hanging="221"/>
        <w:jc w:val="left"/>
        <w:rPr>
          <w:color w:val="000000" w:themeColor="text1"/>
        </w:rPr>
      </w:pPr>
    </w:p>
    <w:p w14:paraId="2AF6808A" w14:textId="0CA29D58"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68EE2FD"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61A7F93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この省令は、内閣法の一部を改正する法律（平成十一年法律第八十八号）の施行の日（平成十三年一月六日）から施行する。</w:t>
      </w:r>
    </w:p>
    <w:p w14:paraId="6E10075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the Cabinet Act (Act No. 88 of 1999) comes into effect (January 6, 2001).</w:t>
      </w:r>
    </w:p>
    <w:p w14:paraId="459C86A6" w14:textId="77777777" w:rsidR="00CE2339" w:rsidRDefault="00CE2339" w:rsidP="008642EE">
      <w:pPr>
        <w:adjustRightInd w:val="0"/>
        <w:ind w:left="221" w:hanging="221"/>
        <w:jc w:val="left"/>
        <w:rPr>
          <w:color w:val="000000" w:themeColor="text1"/>
        </w:rPr>
      </w:pPr>
    </w:p>
    <w:p w14:paraId="3DD383D4" w14:textId="2C048CDB" w:rsidR="003D124F" w:rsidRDefault="0024736B" w:rsidP="00CE2339">
      <w:pPr>
        <w:adjustRightInd w:val="0"/>
        <w:ind w:left="442" w:hanging="221"/>
        <w:jc w:val="left"/>
        <w:rPr>
          <w:color w:val="000000" w:themeColor="text1"/>
        </w:rPr>
      </w:pPr>
      <w:r w:rsidRPr="0060079D">
        <w:rPr>
          <w:rFonts w:hint="eastAsia"/>
          <w:color w:val="000000" w:themeColor="text1"/>
        </w:rPr>
        <w:t>（様式に関する経過措置）</w:t>
      </w:r>
    </w:p>
    <w:p w14:paraId="082FF4CA" w14:textId="77777777" w:rsidR="003D124F" w:rsidRDefault="0024736B" w:rsidP="00CE2339">
      <w:pPr>
        <w:adjustRightInd w:val="0"/>
        <w:ind w:left="442" w:hanging="221"/>
        <w:jc w:val="left"/>
        <w:rPr>
          <w:color w:val="000000" w:themeColor="text1"/>
        </w:rPr>
      </w:pPr>
      <w:r w:rsidRPr="0060079D">
        <w:rPr>
          <w:color w:val="000000" w:themeColor="text1"/>
        </w:rPr>
        <w:t>(</w:t>
      </w:r>
      <w:r w:rsidR="00B66FE1" w:rsidRPr="0060079D">
        <w:rPr>
          <w:color w:val="000000" w:themeColor="text1"/>
        </w:rPr>
        <w:t>T</w:t>
      </w:r>
      <w:r w:rsidRPr="0060079D">
        <w:rPr>
          <w:color w:val="000000" w:themeColor="text1"/>
        </w:rPr>
        <w:t xml:space="preserve">ransitional </w:t>
      </w:r>
      <w:r w:rsidR="00F64232" w:rsidRPr="0060079D">
        <w:rPr>
          <w:color w:val="000000" w:themeColor="text1"/>
        </w:rPr>
        <w:t>M</w:t>
      </w:r>
      <w:r w:rsidRPr="0060079D">
        <w:rPr>
          <w:color w:val="000000" w:themeColor="text1"/>
        </w:rPr>
        <w:t>easure</w:t>
      </w:r>
      <w:r w:rsidR="00F64232" w:rsidRPr="0060079D">
        <w:rPr>
          <w:color w:val="000000" w:themeColor="text1"/>
        </w:rPr>
        <w:t>s</w:t>
      </w:r>
      <w:r w:rsidRPr="0060079D">
        <w:rPr>
          <w:color w:val="000000" w:themeColor="text1"/>
        </w:rPr>
        <w:t xml:space="preserve"> Concerning Forms)</w:t>
      </w:r>
    </w:p>
    <w:p w14:paraId="39E906A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この省令の施行の際現に提出され又は交付されているこの省令による改正前のそれぞれの省令に定める様式による申請書等は、この省令による改正後のそれぞれの省令に定める相当様式による申請書等とみなす。</w:t>
      </w:r>
    </w:p>
    <w:p w14:paraId="24BCD12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6 A written application, etc. that has been submitted or delivered in the form specified by the respective Ministerial Orders </w:t>
      </w:r>
      <w:r w:rsidR="003D3715" w:rsidRPr="0060079D">
        <w:rPr>
          <w:color w:val="000000" w:themeColor="text1"/>
        </w:rPr>
        <w:t>before</w:t>
      </w:r>
      <w:r w:rsidRPr="0060079D">
        <w:rPr>
          <w:color w:val="000000" w:themeColor="text1"/>
        </w:rPr>
        <w:t xml:space="preserve"> </w:t>
      </w:r>
      <w:r w:rsidR="00DA482F">
        <w:rPr>
          <w:rFonts w:hint="eastAsia"/>
          <w:color w:val="000000" w:themeColor="text1"/>
        </w:rPr>
        <w:t xml:space="preserve">their </w:t>
      </w:r>
      <w:r w:rsidR="00992A7E" w:rsidRPr="0060079D">
        <w:rPr>
          <w:color w:val="000000" w:themeColor="text1"/>
        </w:rPr>
        <w:t>amendment</w:t>
      </w:r>
      <w:r w:rsidRPr="0060079D">
        <w:rPr>
          <w:color w:val="000000" w:themeColor="text1"/>
        </w:rPr>
        <w:t xml:space="preserve"> by this Ministerial Order at the time this Ministerial Order </w:t>
      </w:r>
      <w:r w:rsidR="00D26DB5">
        <w:rPr>
          <w:rFonts w:hint="eastAsia"/>
          <w:color w:val="000000" w:themeColor="text1"/>
        </w:rPr>
        <w:t xml:space="preserve">comes into </w:t>
      </w:r>
      <w:r w:rsidR="00740CA1">
        <w:rPr>
          <w:rFonts w:hint="eastAsia"/>
          <w:color w:val="000000" w:themeColor="text1"/>
        </w:rPr>
        <w:t>e</w:t>
      </w:r>
      <w:r w:rsidR="00D26DB5">
        <w:rPr>
          <w:rFonts w:hint="eastAsia"/>
          <w:color w:val="000000" w:themeColor="text1"/>
        </w:rPr>
        <w:t xml:space="preserve">ffect </w:t>
      </w:r>
      <w:r w:rsidRPr="0060079D">
        <w:rPr>
          <w:color w:val="000000" w:themeColor="text1"/>
        </w:rPr>
        <w:t xml:space="preserve">is </w:t>
      </w:r>
      <w:r w:rsidR="00D26DB5">
        <w:rPr>
          <w:rFonts w:hint="eastAsia"/>
          <w:color w:val="000000" w:themeColor="text1"/>
        </w:rPr>
        <w:t>considered</w:t>
      </w:r>
      <w:r w:rsidR="00D26DB5" w:rsidRPr="0060079D">
        <w:rPr>
          <w:color w:val="000000" w:themeColor="text1"/>
        </w:rPr>
        <w:t xml:space="preserve"> </w:t>
      </w:r>
      <w:r w:rsidRPr="0060079D">
        <w:rPr>
          <w:color w:val="000000" w:themeColor="text1"/>
        </w:rPr>
        <w:t xml:space="preserve">to be a written application, etc. in the </w:t>
      </w:r>
      <w:r w:rsidR="003B0C1F">
        <w:rPr>
          <w:rFonts w:hint="eastAsia"/>
          <w:color w:val="000000" w:themeColor="text1"/>
        </w:rPr>
        <w:t>corresponding</w:t>
      </w:r>
      <w:r w:rsidR="00F758F1" w:rsidRPr="0060079D">
        <w:rPr>
          <w:color w:val="000000" w:themeColor="text1"/>
        </w:rPr>
        <w:t xml:space="preserve"> </w:t>
      </w:r>
      <w:r w:rsidRPr="0060079D">
        <w:rPr>
          <w:color w:val="000000" w:themeColor="text1"/>
        </w:rPr>
        <w:t>form specified by the respective Ministerial Orders</w:t>
      </w:r>
      <w:r w:rsidR="00F758F1" w:rsidRPr="0060079D">
        <w:rPr>
          <w:color w:val="000000" w:themeColor="text1"/>
        </w:rPr>
        <w:t>,</w:t>
      </w:r>
      <w:r w:rsidRPr="0060079D">
        <w:rPr>
          <w:color w:val="000000" w:themeColor="text1"/>
        </w:rPr>
        <w:t xml:space="preserve"> after </w:t>
      </w:r>
      <w:r w:rsidR="00F758F1" w:rsidRPr="0060079D">
        <w:rPr>
          <w:color w:val="000000" w:themeColor="text1"/>
        </w:rPr>
        <w:t>amendment</w:t>
      </w:r>
      <w:r w:rsidRPr="0060079D">
        <w:rPr>
          <w:color w:val="000000" w:themeColor="text1"/>
        </w:rPr>
        <w:t>.</w:t>
      </w:r>
    </w:p>
    <w:p w14:paraId="5CB549C8" w14:textId="77777777" w:rsidR="00CE2339" w:rsidRDefault="00CE2339" w:rsidP="008642EE">
      <w:pPr>
        <w:adjustRightInd w:val="0"/>
        <w:ind w:left="221" w:hanging="221"/>
        <w:jc w:val="left"/>
        <w:rPr>
          <w:color w:val="000000" w:themeColor="text1"/>
        </w:rPr>
      </w:pPr>
    </w:p>
    <w:p w14:paraId="46A23D07" w14:textId="0C0FFEF9" w:rsidR="003D124F" w:rsidRDefault="0024736B" w:rsidP="008642EE">
      <w:pPr>
        <w:adjustRightInd w:val="0"/>
        <w:ind w:left="221" w:hanging="221"/>
        <w:jc w:val="left"/>
        <w:rPr>
          <w:color w:val="000000" w:themeColor="text1"/>
        </w:rPr>
      </w:pPr>
      <w:r w:rsidRPr="0060079D">
        <w:rPr>
          <w:rFonts w:hint="eastAsia"/>
          <w:color w:val="000000" w:themeColor="text1"/>
        </w:rPr>
        <w:t>第七条　この省令の施行の際現に存するこの省令による改正前のそれぞれの省令に定める様式による申請書等の用紙は、当分の間、必要な改定をした上、使用することができる。</w:t>
      </w:r>
    </w:p>
    <w:p w14:paraId="3D3B8558" w14:textId="77777777" w:rsidR="003D124F" w:rsidRDefault="0024736B" w:rsidP="008642EE">
      <w:pPr>
        <w:adjustRightInd w:val="0"/>
        <w:ind w:left="221" w:hanging="221"/>
        <w:jc w:val="left"/>
        <w:rPr>
          <w:color w:val="000000" w:themeColor="text1"/>
        </w:rPr>
      </w:pPr>
      <w:r w:rsidRPr="0060079D">
        <w:rPr>
          <w:color w:val="000000" w:themeColor="text1"/>
        </w:rPr>
        <w:t>Article 7 form</w:t>
      </w:r>
      <w:r w:rsidR="005D541D">
        <w:rPr>
          <w:rFonts w:hint="eastAsia"/>
          <w:color w:val="000000" w:themeColor="text1"/>
        </w:rPr>
        <w:t>s</w:t>
      </w:r>
      <w:r w:rsidRPr="0060079D">
        <w:rPr>
          <w:color w:val="000000" w:themeColor="text1"/>
        </w:rPr>
        <w:t xml:space="preserve"> of a written application</w:t>
      </w:r>
      <w:r w:rsidR="0035243B">
        <w:rPr>
          <w:rFonts w:hint="eastAsia"/>
          <w:color w:val="000000" w:themeColor="text1"/>
        </w:rPr>
        <w:t>s</w:t>
      </w:r>
      <w:r w:rsidRPr="0060079D">
        <w:rPr>
          <w:color w:val="000000" w:themeColor="text1"/>
        </w:rPr>
        <w:t xml:space="preserve">, etc. </w:t>
      </w:r>
      <w:r w:rsidR="0035243B">
        <w:rPr>
          <w:rFonts w:hint="eastAsia"/>
          <w:color w:val="000000" w:themeColor="text1"/>
        </w:rPr>
        <w:t>prepared according to</w:t>
      </w:r>
      <w:r w:rsidRPr="0060079D">
        <w:rPr>
          <w:color w:val="000000" w:themeColor="text1"/>
        </w:rPr>
        <w:t xml:space="preserve"> </w:t>
      </w:r>
      <w:r w:rsidR="0035243B">
        <w:rPr>
          <w:rFonts w:hint="eastAsia"/>
          <w:color w:val="000000" w:themeColor="text1"/>
        </w:rPr>
        <w:t>the</w:t>
      </w:r>
      <w:r w:rsidR="0035243B" w:rsidRPr="0060079D">
        <w:rPr>
          <w:color w:val="000000" w:themeColor="text1"/>
        </w:rPr>
        <w:t xml:space="preserve"> </w:t>
      </w:r>
      <w:r w:rsidRPr="0060079D">
        <w:rPr>
          <w:color w:val="000000" w:themeColor="text1"/>
        </w:rPr>
        <w:t>format</w:t>
      </w:r>
      <w:r w:rsidR="0035243B">
        <w:rPr>
          <w:rFonts w:hint="eastAsia"/>
          <w:color w:val="000000" w:themeColor="text1"/>
        </w:rPr>
        <w:t>s</w:t>
      </w:r>
      <w:r w:rsidRPr="0060079D">
        <w:rPr>
          <w:color w:val="000000" w:themeColor="text1"/>
        </w:rPr>
        <w:t xml:space="preserve"> specified by the </w:t>
      </w:r>
      <w:r w:rsidR="003E49CC">
        <w:rPr>
          <w:rFonts w:hint="eastAsia"/>
          <w:color w:val="000000" w:themeColor="text1"/>
        </w:rPr>
        <w:t xml:space="preserve">respective </w:t>
      </w:r>
      <w:r w:rsidRPr="0060079D">
        <w:rPr>
          <w:color w:val="000000" w:themeColor="text1"/>
        </w:rPr>
        <w:t>Ministerial Order</w:t>
      </w:r>
      <w:r w:rsidR="003E49CC">
        <w:rPr>
          <w:rFonts w:hint="eastAsia"/>
          <w:color w:val="000000" w:themeColor="text1"/>
        </w:rPr>
        <w:t>s</w:t>
      </w:r>
      <w:r w:rsidRPr="0060079D">
        <w:rPr>
          <w:color w:val="000000" w:themeColor="text1"/>
        </w:rPr>
        <w:t xml:space="preserve"> before </w:t>
      </w:r>
      <w:r w:rsidR="003E49CC">
        <w:rPr>
          <w:rFonts w:hint="eastAsia"/>
          <w:color w:val="000000" w:themeColor="text1"/>
        </w:rPr>
        <w:t>their</w:t>
      </w:r>
      <w:r w:rsidR="003E49CC" w:rsidRPr="0060079D">
        <w:rPr>
          <w:color w:val="000000" w:themeColor="text1"/>
        </w:rPr>
        <w:t xml:space="preserve"> </w:t>
      </w:r>
      <w:r w:rsidRPr="0060079D">
        <w:rPr>
          <w:color w:val="000000" w:themeColor="text1"/>
        </w:rPr>
        <w:t xml:space="preserve">amendment by this Ministerial Order </w:t>
      </w:r>
      <w:r w:rsidR="00BF3934">
        <w:rPr>
          <w:rFonts w:hint="eastAsia"/>
          <w:color w:val="000000" w:themeColor="text1"/>
        </w:rPr>
        <w:t>that</w:t>
      </w:r>
      <w:r w:rsidRPr="0060079D">
        <w:rPr>
          <w:color w:val="000000" w:themeColor="text1"/>
        </w:rPr>
        <w:t xml:space="preserve"> exist at the time this Ministerial Order comes into effect </w:t>
      </w:r>
      <w:r w:rsidR="001A4305">
        <w:rPr>
          <w:rFonts w:hint="eastAsia"/>
          <w:color w:val="000000" w:themeColor="text1"/>
        </w:rPr>
        <w:t xml:space="preserve">may </w:t>
      </w:r>
      <w:r w:rsidR="007C589F">
        <w:rPr>
          <w:color w:val="000000" w:themeColor="text1"/>
        </w:rPr>
        <w:t>continue</w:t>
      </w:r>
      <w:r w:rsidR="007C589F">
        <w:rPr>
          <w:rFonts w:hint="eastAsia"/>
          <w:color w:val="000000" w:themeColor="text1"/>
        </w:rPr>
        <w:t xml:space="preserve"> to be</w:t>
      </w:r>
      <w:r w:rsidR="001A4305" w:rsidRPr="0060079D">
        <w:rPr>
          <w:color w:val="000000" w:themeColor="text1"/>
        </w:rPr>
        <w:t xml:space="preserve"> </w:t>
      </w:r>
      <w:r w:rsidRPr="0060079D">
        <w:rPr>
          <w:color w:val="000000" w:themeColor="text1"/>
        </w:rPr>
        <w:t>use</w:t>
      </w:r>
      <w:r w:rsidR="007C589F">
        <w:rPr>
          <w:rFonts w:hint="eastAsia"/>
          <w:color w:val="000000" w:themeColor="text1"/>
        </w:rPr>
        <w:t>d</w:t>
      </w:r>
      <w:r w:rsidR="003A1FF4">
        <w:rPr>
          <w:rFonts w:hint="eastAsia"/>
          <w:color w:val="000000" w:themeColor="text1"/>
        </w:rPr>
        <w:t>,</w:t>
      </w:r>
      <w:r w:rsidR="00284EEA" w:rsidRPr="00B37546" w:rsidDel="00284EEA">
        <w:rPr>
          <w:color w:val="000000" w:themeColor="text1"/>
        </w:rPr>
        <w:t xml:space="preserve"> </w:t>
      </w:r>
      <w:r w:rsidR="003A1FF4" w:rsidRPr="003A1FF4">
        <w:rPr>
          <w:color w:val="000000" w:themeColor="text1"/>
        </w:rPr>
        <w:t>after making any necessary revisions</w:t>
      </w:r>
      <w:r w:rsidR="00191B2C">
        <w:rPr>
          <w:rFonts w:hint="eastAsia"/>
          <w:color w:val="000000" w:themeColor="text1"/>
        </w:rPr>
        <w:t>,</w:t>
      </w:r>
      <w:r w:rsidR="00191B2C" w:rsidRPr="00191B2C">
        <w:rPr>
          <w:rFonts w:hint="eastAsia"/>
          <w:color w:val="000000" w:themeColor="text1"/>
        </w:rPr>
        <w:t xml:space="preserve"> </w:t>
      </w:r>
      <w:r w:rsidR="00191B2C" w:rsidRPr="00284EEA">
        <w:rPr>
          <w:rFonts w:hint="eastAsia"/>
          <w:color w:val="000000" w:themeColor="text1"/>
        </w:rPr>
        <w:t>until otherwise provided for by law</w:t>
      </w:r>
      <w:r w:rsidRPr="0060079D">
        <w:rPr>
          <w:color w:val="000000" w:themeColor="text1"/>
        </w:rPr>
        <w:t>.</w:t>
      </w:r>
    </w:p>
    <w:p w14:paraId="6F8538BE" w14:textId="77777777" w:rsidR="00CE2339" w:rsidRDefault="00CE2339" w:rsidP="008642EE">
      <w:pPr>
        <w:adjustRightInd w:val="0"/>
        <w:ind w:left="221" w:hanging="221"/>
        <w:jc w:val="left"/>
        <w:rPr>
          <w:color w:val="000000" w:themeColor="text1"/>
        </w:rPr>
      </w:pPr>
    </w:p>
    <w:p w14:paraId="11DABDC1" w14:textId="77C58CFB"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平成一三年四月二日厚生労働省令第一一六号</w:t>
      </w:r>
      <w:r w:rsidR="00A52A31">
        <w:rPr>
          <w:rFonts w:hint="eastAsia"/>
          <w:b/>
          <w:bCs/>
          <w:color w:val="000000" w:themeColor="text1"/>
        </w:rPr>
        <w:t>〕</w:t>
      </w:r>
    </w:p>
    <w:p w14:paraId="2AB3AB15" w14:textId="544113C9"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116 of April 2, 2001</w:t>
      </w:r>
      <w:r w:rsidR="00A52A31">
        <w:rPr>
          <w:rFonts w:hint="eastAsia"/>
          <w:b/>
          <w:bCs/>
          <w:color w:val="000000" w:themeColor="text1"/>
        </w:rPr>
        <w:t>]</w:t>
      </w:r>
    </w:p>
    <w:p w14:paraId="5133253B" w14:textId="77777777" w:rsidR="00CE2339" w:rsidRDefault="00CE2339" w:rsidP="008642EE">
      <w:pPr>
        <w:adjustRightInd w:val="0"/>
        <w:ind w:left="221" w:hanging="221"/>
        <w:jc w:val="left"/>
        <w:rPr>
          <w:color w:val="000000" w:themeColor="text1"/>
        </w:rPr>
      </w:pPr>
    </w:p>
    <w:p w14:paraId="0F978499" w14:textId="64DEC4DC"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598498C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4927C40F" w14:textId="77777777" w:rsidR="00CE2339" w:rsidRDefault="00CE2339" w:rsidP="008642EE">
      <w:pPr>
        <w:adjustRightInd w:val="0"/>
        <w:ind w:left="221" w:hanging="221"/>
        <w:jc w:val="left"/>
        <w:rPr>
          <w:color w:val="000000" w:themeColor="text1"/>
        </w:rPr>
      </w:pPr>
    </w:p>
    <w:p w14:paraId="5E4C44A2" w14:textId="49EEDEA0"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平成一三年六月八日厚生労働省令第一二九号</w:t>
      </w:r>
      <w:r>
        <w:rPr>
          <w:rFonts w:hint="eastAsia"/>
          <w:b/>
          <w:bCs/>
          <w:color w:val="000000" w:themeColor="text1"/>
          <w:lang w:eastAsia="zh-TW"/>
        </w:rPr>
        <w:t>〕〔抄〕</w:t>
      </w:r>
    </w:p>
    <w:p w14:paraId="1228318F" w14:textId="79F44772"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129 of June 8, 2001</w:t>
      </w:r>
      <w:r>
        <w:rPr>
          <w:b/>
          <w:bCs/>
          <w:color w:val="000000" w:themeColor="text1"/>
        </w:rPr>
        <w:t>]  [Extract]</w:t>
      </w:r>
    </w:p>
    <w:p w14:paraId="340ECEE0" w14:textId="77777777" w:rsidR="00CE2339" w:rsidRDefault="00CE2339" w:rsidP="008642EE">
      <w:pPr>
        <w:adjustRightInd w:val="0"/>
        <w:ind w:left="221" w:hanging="221"/>
        <w:jc w:val="left"/>
        <w:rPr>
          <w:color w:val="000000" w:themeColor="text1"/>
        </w:rPr>
      </w:pPr>
    </w:p>
    <w:p w14:paraId="02BA6D92" w14:textId="15994593"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FC3922F"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571460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この省令は、平成十三年六月三十日から施行する。</w:t>
      </w:r>
    </w:p>
    <w:p w14:paraId="27FC512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June 30, 2001.</w:t>
      </w:r>
    </w:p>
    <w:p w14:paraId="45F55726" w14:textId="77777777" w:rsidR="00CE2339" w:rsidRDefault="00CE2339" w:rsidP="008642EE">
      <w:pPr>
        <w:adjustRightInd w:val="0"/>
        <w:ind w:left="221" w:hanging="221"/>
        <w:jc w:val="left"/>
        <w:rPr>
          <w:color w:val="000000" w:themeColor="text1"/>
        </w:rPr>
      </w:pPr>
    </w:p>
    <w:p w14:paraId="58CF607A" w14:textId="01376A4A"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097CAC6E" w14:textId="77777777" w:rsidR="003D124F" w:rsidRDefault="0024736B" w:rsidP="00CE2339">
      <w:pPr>
        <w:adjustRightInd w:val="0"/>
        <w:ind w:left="442" w:hanging="221"/>
        <w:jc w:val="left"/>
        <w:rPr>
          <w:color w:val="000000" w:themeColor="text1"/>
        </w:rPr>
      </w:pPr>
      <w:r w:rsidRPr="0060079D">
        <w:rPr>
          <w:color w:val="000000" w:themeColor="text1"/>
        </w:rPr>
        <w:t>(</w:t>
      </w:r>
      <w:r w:rsidR="00227B52" w:rsidRPr="0060079D">
        <w:rPr>
          <w:color w:val="000000" w:themeColor="text1"/>
        </w:rPr>
        <w:t>T</w:t>
      </w:r>
      <w:r w:rsidRPr="0060079D">
        <w:rPr>
          <w:color w:val="000000" w:themeColor="text1"/>
        </w:rPr>
        <w:t xml:space="preserve">ransitional </w:t>
      </w:r>
      <w:r w:rsidR="00227B52" w:rsidRPr="0060079D">
        <w:rPr>
          <w:color w:val="000000" w:themeColor="text1"/>
        </w:rPr>
        <w:t>M</w:t>
      </w:r>
      <w:r w:rsidRPr="0060079D">
        <w:rPr>
          <w:color w:val="000000" w:themeColor="text1"/>
        </w:rPr>
        <w:t>easure</w:t>
      </w:r>
      <w:r w:rsidR="00227B52" w:rsidRPr="0060079D">
        <w:rPr>
          <w:color w:val="000000" w:themeColor="text1"/>
        </w:rPr>
        <w:t>s</w:t>
      </w:r>
      <w:r w:rsidRPr="0060079D">
        <w:rPr>
          <w:color w:val="000000" w:themeColor="text1"/>
        </w:rPr>
        <w:t>)</w:t>
      </w:r>
    </w:p>
    <w:p w14:paraId="1EBB54E4" w14:textId="50CA69C9" w:rsidR="003D124F" w:rsidRDefault="00EB4B89" w:rsidP="008642EE">
      <w:pPr>
        <w:adjustRightInd w:val="0"/>
        <w:ind w:left="221" w:hanging="221"/>
        <w:jc w:val="left"/>
        <w:rPr>
          <w:color w:val="000000" w:themeColor="text1"/>
        </w:rPr>
      </w:pPr>
      <w:r w:rsidRPr="0060079D">
        <w:rPr>
          <w:rFonts w:hint="eastAsia"/>
          <w:color w:val="000000" w:themeColor="text1"/>
        </w:rPr>
        <w:t>第二条</w:t>
      </w:r>
    </w:p>
    <w:p w14:paraId="0E2B6DF9" w14:textId="00492355" w:rsidR="003D124F" w:rsidRDefault="0024736B" w:rsidP="008642EE">
      <w:pPr>
        <w:adjustRightInd w:val="0"/>
        <w:ind w:left="221" w:hanging="221"/>
        <w:jc w:val="left"/>
        <w:rPr>
          <w:color w:val="000000" w:themeColor="text1"/>
        </w:rPr>
      </w:pPr>
      <w:r w:rsidRPr="0060079D">
        <w:rPr>
          <w:color w:val="000000" w:themeColor="text1"/>
        </w:rPr>
        <w:t>Article 2</w:t>
      </w:r>
    </w:p>
    <w:p w14:paraId="69E99F4E" w14:textId="77777777"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２　第五条の規定による改正前の高年齢者等の雇用の安定等に関する法律施行規則第七条第二項の規定は、前項に規定する者に関して、かつ、これらの者がそれぞれ発給を受けた手帳がその効力を有する間又はその効力を失った日から一年を経過するまでの間においてのみ、その効力を有する。</w:t>
      </w:r>
    </w:p>
    <w:p w14:paraId="60C549E8" w14:textId="77777777" w:rsidR="003D124F" w:rsidRDefault="0024736B" w:rsidP="008642EE">
      <w:pPr>
        <w:adjustRightInd w:val="0"/>
        <w:ind w:left="221" w:hanging="221"/>
        <w:jc w:val="left"/>
        <w:rPr>
          <w:color w:val="000000" w:themeColor="text1"/>
        </w:rPr>
      </w:pPr>
      <w:r w:rsidRPr="0060079D">
        <w:rPr>
          <w:color w:val="000000" w:themeColor="text1"/>
        </w:rPr>
        <w:t xml:space="preserve">(2) The provisions of Article 7, paragraph (2) of the Regulation for Enforcement of the </w:t>
      </w:r>
      <w:r w:rsidR="000C14CB" w:rsidRPr="0060079D">
        <w:rPr>
          <w:color w:val="000000" w:themeColor="text1"/>
        </w:rPr>
        <w:t>Act on Employment Security of Elderly Persons</w:t>
      </w:r>
      <w:r w:rsidRPr="0060079D">
        <w:rPr>
          <w:color w:val="000000" w:themeColor="text1"/>
        </w:rPr>
        <w:t xml:space="preserve"> </w:t>
      </w:r>
      <w:r w:rsidR="00A50D25">
        <w:rPr>
          <w:rFonts w:hint="eastAsia"/>
          <w:color w:val="000000" w:themeColor="text1"/>
        </w:rPr>
        <w:t xml:space="preserve">before </w:t>
      </w:r>
      <w:r w:rsidRPr="0060079D">
        <w:rPr>
          <w:color w:val="000000" w:themeColor="text1"/>
        </w:rPr>
        <w:t xml:space="preserve">amendment </w:t>
      </w:r>
      <w:r w:rsidR="0098120F">
        <w:rPr>
          <w:rFonts w:hint="eastAsia"/>
          <w:color w:val="000000" w:themeColor="text1"/>
        </w:rPr>
        <w:t>by</w:t>
      </w:r>
      <w:r w:rsidR="00884BBD" w:rsidRPr="0060079D">
        <w:rPr>
          <w:color w:val="000000" w:themeColor="text1"/>
        </w:rPr>
        <w:t xml:space="preserve"> </w:t>
      </w:r>
      <w:r w:rsidRPr="0060079D">
        <w:rPr>
          <w:color w:val="000000" w:themeColor="text1"/>
        </w:rPr>
        <w:t xml:space="preserve">the provisions of Article 5 </w:t>
      </w:r>
      <w:r w:rsidR="00EB0116">
        <w:rPr>
          <w:rFonts w:hint="eastAsia"/>
          <w:color w:val="000000" w:themeColor="text1"/>
        </w:rPr>
        <w:t>apply</w:t>
      </w:r>
      <w:r w:rsidRPr="0060079D">
        <w:rPr>
          <w:color w:val="000000" w:themeColor="text1"/>
        </w:rPr>
        <w:t xml:space="preserve"> only </w:t>
      </w:r>
      <w:r w:rsidR="00EB0116">
        <w:rPr>
          <w:rFonts w:hint="eastAsia"/>
          <w:color w:val="000000" w:themeColor="text1"/>
        </w:rPr>
        <w:t>to</w:t>
      </w:r>
      <w:r w:rsidRPr="0060079D">
        <w:rPr>
          <w:color w:val="000000" w:themeColor="text1"/>
        </w:rPr>
        <w:t xml:space="preserve"> the persons prescribed in the preceding paragraph</w:t>
      </w:r>
      <w:r w:rsidR="00884BBD" w:rsidRPr="0060079D">
        <w:rPr>
          <w:color w:val="000000" w:themeColor="text1"/>
        </w:rPr>
        <w:t>,</w:t>
      </w:r>
      <w:r w:rsidRPr="0060079D">
        <w:rPr>
          <w:color w:val="000000" w:themeColor="text1"/>
        </w:rPr>
        <w:t xml:space="preserve"> and only during the period in which the </w:t>
      </w:r>
      <w:r w:rsidR="00AB551F">
        <w:rPr>
          <w:rFonts w:hint="eastAsia"/>
          <w:color w:val="000000" w:themeColor="text1"/>
        </w:rPr>
        <w:t>pocketbook</w:t>
      </w:r>
      <w:r w:rsidR="00884BBD" w:rsidRPr="0060079D">
        <w:rPr>
          <w:color w:val="000000" w:themeColor="text1"/>
        </w:rPr>
        <w:t xml:space="preserve"> </w:t>
      </w:r>
      <w:r w:rsidRPr="0060079D">
        <w:rPr>
          <w:color w:val="000000" w:themeColor="text1"/>
        </w:rPr>
        <w:t>issued to each of th</w:t>
      </w:r>
      <w:r w:rsidR="004F53FD">
        <w:rPr>
          <w:rFonts w:hint="eastAsia"/>
          <w:color w:val="000000" w:themeColor="text1"/>
        </w:rPr>
        <w:t>o</w:t>
      </w:r>
      <w:r w:rsidRPr="0060079D">
        <w:rPr>
          <w:color w:val="000000" w:themeColor="text1"/>
        </w:rPr>
        <w:t xml:space="preserve">se persons remains effective or until one year has </w:t>
      </w:r>
      <w:r w:rsidR="00D44BC6">
        <w:rPr>
          <w:rFonts w:hint="eastAsia"/>
          <w:color w:val="000000" w:themeColor="text1"/>
        </w:rPr>
        <w:t>elapsed</w:t>
      </w:r>
      <w:r w:rsidR="00884BBD" w:rsidRPr="0060079D">
        <w:rPr>
          <w:color w:val="000000" w:themeColor="text1"/>
        </w:rPr>
        <w:t xml:space="preserve"> </w:t>
      </w:r>
      <w:r w:rsidR="001C55D1">
        <w:rPr>
          <w:rFonts w:hint="eastAsia"/>
          <w:color w:val="000000" w:themeColor="text1"/>
        </w:rPr>
        <w:t>from</w:t>
      </w:r>
      <w:r w:rsidR="001C55D1" w:rsidRPr="0060079D">
        <w:rPr>
          <w:color w:val="000000" w:themeColor="text1"/>
        </w:rPr>
        <w:t xml:space="preserve"> </w:t>
      </w:r>
      <w:r w:rsidRPr="0060079D">
        <w:rPr>
          <w:color w:val="000000" w:themeColor="text1"/>
        </w:rPr>
        <w:t xml:space="preserve">the day on which </w:t>
      </w:r>
      <w:r w:rsidR="001C55D1">
        <w:rPr>
          <w:rFonts w:hint="eastAsia"/>
          <w:color w:val="000000" w:themeColor="text1"/>
        </w:rPr>
        <w:t>it</w:t>
      </w:r>
      <w:r w:rsidR="00884BBD" w:rsidRPr="0060079D">
        <w:rPr>
          <w:color w:val="000000" w:themeColor="text1"/>
        </w:rPr>
        <w:t xml:space="preserve"> </w:t>
      </w:r>
      <w:r w:rsidRPr="0060079D">
        <w:rPr>
          <w:color w:val="000000" w:themeColor="text1"/>
        </w:rPr>
        <w:t>ceased to be effective.</w:t>
      </w:r>
    </w:p>
    <w:p w14:paraId="6C961887" w14:textId="77777777" w:rsidR="00CE2339" w:rsidRDefault="00CE2339" w:rsidP="008642EE">
      <w:pPr>
        <w:adjustRightInd w:val="0"/>
        <w:ind w:left="221" w:hanging="221"/>
        <w:jc w:val="left"/>
        <w:rPr>
          <w:color w:val="000000" w:themeColor="text1"/>
        </w:rPr>
      </w:pPr>
    </w:p>
    <w:p w14:paraId="28DEC86E" w14:textId="764E564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平成一三年九月一二日厚生労働省令第一八九号</w:t>
      </w:r>
      <w:r>
        <w:rPr>
          <w:rFonts w:hint="eastAsia"/>
          <w:b/>
          <w:bCs/>
          <w:color w:val="000000" w:themeColor="text1"/>
          <w:lang w:eastAsia="zh-TW"/>
        </w:rPr>
        <w:t>〕〔抄〕</w:t>
      </w:r>
    </w:p>
    <w:p w14:paraId="1712FE03" w14:textId="7FF66D3E"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189 of September 12, 2001</w:t>
      </w:r>
      <w:r>
        <w:rPr>
          <w:b/>
          <w:bCs/>
          <w:color w:val="000000" w:themeColor="text1"/>
        </w:rPr>
        <w:t>]  [Extract]</w:t>
      </w:r>
    </w:p>
    <w:p w14:paraId="5E254D83" w14:textId="77777777" w:rsidR="00CE2339" w:rsidRDefault="00CE2339" w:rsidP="008642EE">
      <w:pPr>
        <w:adjustRightInd w:val="0"/>
        <w:ind w:left="221" w:hanging="221"/>
        <w:jc w:val="left"/>
        <w:rPr>
          <w:color w:val="000000" w:themeColor="text1"/>
        </w:rPr>
      </w:pPr>
    </w:p>
    <w:p w14:paraId="080E0793" w14:textId="5537F0FF"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079083A7"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00984A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この省令は、平成十三年十月一日から施行する。</w:t>
      </w:r>
    </w:p>
    <w:p w14:paraId="3C0AE1E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2001.</w:t>
      </w:r>
    </w:p>
    <w:p w14:paraId="10FC425D" w14:textId="77777777" w:rsidR="00CE2339" w:rsidRDefault="00CE2339" w:rsidP="008642EE">
      <w:pPr>
        <w:adjustRightInd w:val="0"/>
        <w:ind w:left="221" w:hanging="221"/>
        <w:jc w:val="left"/>
        <w:rPr>
          <w:color w:val="000000" w:themeColor="text1"/>
        </w:rPr>
      </w:pPr>
    </w:p>
    <w:p w14:paraId="23BCA439" w14:textId="26EC919C"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平成一三年一一月三〇日厚生労働省令第二一七号</w:t>
      </w:r>
      <w:r w:rsidR="00A52A31">
        <w:rPr>
          <w:rFonts w:hint="eastAsia"/>
          <w:b/>
          <w:bCs/>
          <w:color w:val="000000" w:themeColor="text1"/>
        </w:rPr>
        <w:t>〕</w:t>
      </w:r>
    </w:p>
    <w:p w14:paraId="4A977694" w14:textId="39F60933"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217 of November 30, 2001</w:t>
      </w:r>
      <w:r w:rsidR="00A52A31">
        <w:rPr>
          <w:rFonts w:hint="eastAsia"/>
          <w:b/>
          <w:bCs/>
          <w:color w:val="000000" w:themeColor="text1"/>
        </w:rPr>
        <w:t>]</w:t>
      </w:r>
    </w:p>
    <w:p w14:paraId="253946D1" w14:textId="77777777" w:rsidR="00CE2339" w:rsidRPr="00A52A31" w:rsidRDefault="00CE2339" w:rsidP="008642EE">
      <w:pPr>
        <w:adjustRightInd w:val="0"/>
        <w:ind w:left="221" w:hanging="221"/>
        <w:jc w:val="left"/>
        <w:rPr>
          <w:color w:val="000000" w:themeColor="text1"/>
        </w:rPr>
      </w:pPr>
    </w:p>
    <w:p w14:paraId="1A2A37DE" w14:textId="7D7FA712"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この省令は、平成十三年十二月一日から施行する。</w:t>
      </w:r>
    </w:p>
    <w:p w14:paraId="0D3DB9D3"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December 1, 2001.</w:t>
      </w:r>
    </w:p>
    <w:p w14:paraId="40AEBA62" w14:textId="77777777" w:rsidR="00CE2339" w:rsidRDefault="00CE2339" w:rsidP="008642EE">
      <w:pPr>
        <w:adjustRightInd w:val="0"/>
        <w:ind w:left="221" w:hanging="221"/>
        <w:jc w:val="left"/>
        <w:rPr>
          <w:color w:val="000000" w:themeColor="text1"/>
        </w:rPr>
      </w:pPr>
    </w:p>
    <w:p w14:paraId="0E095BA7" w14:textId="1433B859"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平成一四年三月二六日厚生労働省令第三九号</w:t>
      </w:r>
      <w:r w:rsidR="00A52A31">
        <w:rPr>
          <w:rFonts w:hint="eastAsia"/>
          <w:b/>
          <w:bCs/>
          <w:color w:val="000000" w:themeColor="text1"/>
        </w:rPr>
        <w:t>〕</w:t>
      </w:r>
    </w:p>
    <w:p w14:paraId="650CB50D" w14:textId="2448156D"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39 of March 26, 2002</w:t>
      </w:r>
      <w:r w:rsidR="00A52A31">
        <w:rPr>
          <w:rFonts w:hint="eastAsia"/>
          <w:b/>
          <w:bCs/>
          <w:color w:val="000000" w:themeColor="text1"/>
        </w:rPr>
        <w:t>]</w:t>
      </w:r>
    </w:p>
    <w:p w14:paraId="16AC2A1C" w14:textId="77777777" w:rsidR="00CE2339" w:rsidRDefault="00CE2339" w:rsidP="008642EE">
      <w:pPr>
        <w:adjustRightInd w:val="0"/>
        <w:ind w:left="221" w:hanging="221"/>
        <w:jc w:val="left"/>
        <w:rPr>
          <w:color w:val="000000" w:themeColor="text1"/>
        </w:rPr>
      </w:pPr>
    </w:p>
    <w:p w14:paraId="6631B5CD" w14:textId="0A310C2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E54BDCE"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0D351D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この省令は、平成十四年三月三十一日から施行する。</w:t>
      </w:r>
    </w:p>
    <w:p w14:paraId="5BE3038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March 31, 2002.</w:t>
      </w:r>
    </w:p>
    <w:p w14:paraId="7A73CD12" w14:textId="77777777" w:rsidR="00CE2339" w:rsidRDefault="00CE2339" w:rsidP="008642EE">
      <w:pPr>
        <w:adjustRightInd w:val="0"/>
        <w:ind w:left="221" w:hanging="221"/>
        <w:jc w:val="left"/>
        <w:rPr>
          <w:color w:val="000000" w:themeColor="text1"/>
        </w:rPr>
      </w:pPr>
    </w:p>
    <w:p w14:paraId="6D3A587A" w14:textId="406193E7"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17E6C727" w14:textId="77777777" w:rsidR="003D124F" w:rsidRDefault="0024736B" w:rsidP="00CE2339">
      <w:pPr>
        <w:adjustRightInd w:val="0"/>
        <w:ind w:left="442" w:hanging="221"/>
        <w:jc w:val="left"/>
        <w:rPr>
          <w:color w:val="000000" w:themeColor="text1"/>
        </w:rPr>
      </w:pPr>
      <w:r w:rsidRPr="0060079D">
        <w:rPr>
          <w:color w:val="000000" w:themeColor="text1"/>
        </w:rPr>
        <w:t>(</w:t>
      </w:r>
      <w:r w:rsidR="001C3BB7" w:rsidRPr="0060079D">
        <w:rPr>
          <w:color w:val="000000" w:themeColor="text1"/>
        </w:rPr>
        <w:t>T</w:t>
      </w:r>
      <w:r w:rsidRPr="0060079D">
        <w:rPr>
          <w:color w:val="000000" w:themeColor="text1"/>
        </w:rPr>
        <w:t xml:space="preserve">ransitional </w:t>
      </w:r>
      <w:r w:rsidR="001C3BB7" w:rsidRPr="0060079D">
        <w:rPr>
          <w:color w:val="000000" w:themeColor="text1"/>
        </w:rPr>
        <w:t>M</w:t>
      </w:r>
      <w:r w:rsidRPr="0060079D">
        <w:rPr>
          <w:color w:val="000000" w:themeColor="text1"/>
        </w:rPr>
        <w:t>easure</w:t>
      </w:r>
      <w:r w:rsidR="001C3BB7" w:rsidRPr="0060079D">
        <w:rPr>
          <w:color w:val="000000" w:themeColor="text1"/>
        </w:rPr>
        <w:t>s</w:t>
      </w:r>
      <w:r w:rsidRPr="0060079D">
        <w:rPr>
          <w:color w:val="000000" w:themeColor="text1"/>
        </w:rPr>
        <w:t>)</w:t>
      </w:r>
    </w:p>
    <w:p w14:paraId="4F0050D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第一条の規定による廃止前の炭鉱労働者等の雇用の安定等に関する臨時措置法施行規則（以下「旧炭鉱労働者法施行規則」という。）第一章の二及び第二章の規定並びに第四章（炭鉱離職者（石炭鉱業の構造調整の完了等に伴う関係法律の整備等に</w:t>
      </w:r>
      <w:r w:rsidRPr="0060079D">
        <w:rPr>
          <w:rFonts w:hint="eastAsia"/>
          <w:color w:val="000000" w:themeColor="text1"/>
        </w:rPr>
        <w:lastRenderedPageBreak/>
        <w:t>関する法律（以下「整備法」という。）第二条の規定による廃止前の炭鉱労働者等の雇用の安定等に関する臨時措置法（昭和三十四年法律第百九十九号。以下「旧炭鉱労働者法」という。）第二条第二項に規定する炭鉱離職者をいう。以下同じ。）に係る部分に限る。）の規定、第二条の規定による改正前の雇用対策法施行規則第一条第一項第三号、第二項、第八項及び第十項から第十三項まで、第二条第二項第六号及び第八号、第三項並びに第五項、第三条第一項第五号並びに第七条第三項から第五項までの規定、第四条の規定による改正前の高年齢者等の雇用の安定等に関する法律施行規則第七条第二項第四号の規定並びに第五条の規定による改正前の雇用保険法施行規則第八十三条第四項第二号、第百二条の三第一項第二号イ、第百六条第五項第一号、第百十条第二項第一号イ（８）、第百十九条第十二項（炭鉱離職者に係る部分に限る。）及び第十四項並びに附則第十六条の規定は、この省令の施行の日前に旧炭鉱労働者法第八条第一項、第九条第一項又は第九条の二第一項若しくは第二項の規定に該当した者に関して、かつ、これらの者がそれぞれ発給を受けた手帳（旧炭鉱労働者法第八条第一項に規定する手帳をいう。）がその効力を有する間においてのみ、その効力を有するものとする。</w:t>
      </w:r>
    </w:p>
    <w:p w14:paraId="3469C978"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Chapter </w:t>
      </w:r>
      <w:r w:rsidR="00D952B5">
        <w:rPr>
          <w:rFonts w:hint="eastAsia"/>
          <w:color w:val="000000" w:themeColor="text1"/>
        </w:rPr>
        <w:t>I</w:t>
      </w:r>
      <w:r w:rsidRPr="0060079D">
        <w:rPr>
          <w:color w:val="000000" w:themeColor="text1"/>
        </w:rPr>
        <w:t xml:space="preserve">-2 and Chapter II of the Regulation for Enforcement of the Act on Temporary Measures </w:t>
      </w:r>
      <w:r w:rsidR="001C3BB7" w:rsidRPr="0060079D">
        <w:rPr>
          <w:color w:val="000000" w:themeColor="text1"/>
        </w:rPr>
        <w:t>C</w:t>
      </w:r>
      <w:r w:rsidRPr="0060079D">
        <w:rPr>
          <w:color w:val="000000" w:themeColor="text1"/>
        </w:rPr>
        <w:t xml:space="preserve">oncerning Stabilization of Employment of Coal Mine Workers </w:t>
      </w:r>
      <w:r w:rsidR="003D3715" w:rsidRPr="0060079D">
        <w:rPr>
          <w:color w:val="000000" w:themeColor="text1"/>
        </w:rPr>
        <w:t>before</w:t>
      </w:r>
      <w:r w:rsidRPr="0060079D">
        <w:rPr>
          <w:color w:val="000000" w:themeColor="text1"/>
        </w:rPr>
        <w:t xml:space="preserve"> the repeal under Article 1 (referred to </w:t>
      </w:r>
      <w:r w:rsidR="00232CCF" w:rsidRPr="009D70F6">
        <w:rPr>
          <w:color w:val="000000" w:themeColor="text1"/>
        </w:rPr>
        <w:t>below</w:t>
      </w:r>
      <w:r w:rsidR="00232CCF" w:rsidRPr="00232CCF">
        <w:rPr>
          <w:color w:val="000000" w:themeColor="text1"/>
        </w:rPr>
        <w:t xml:space="preserve"> </w:t>
      </w:r>
      <w:r w:rsidRPr="0060079D">
        <w:rPr>
          <w:color w:val="000000" w:themeColor="text1"/>
        </w:rPr>
        <w:t>as the "Former Regulation</w:t>
      </w:r>
      <w:r w:rsidR="008C726F">
        <w:rPr>
          <w:rFonts w:hint="eastAsia"/>
          <w:color w:val="000000" w:themeColor="text1"/>
        </w:rPr>
        <w:t>s</w:t>
      </w:r>
      <w:r w:rsidRPr="0060079D">
        <w:rPr>
          <w:color w:val="000000" w:themeColor="text1"/>
        </w:rPr>
        <w:t xml:space="preserve"> for Enforcement of the Coal Mine Workers Act") and the provisions of Chapter IV (limited to the part</w:t>
      </w:r>
      <w:r w:rsidR="00D7233D">
        <w:rPr>
          <w:rFonts w:hint="eastAsia"/>
          <w:color w:val="000000" w:themeColor="text1"/>
        </w:rPr>
        <w:t>s</w:t>
      </w:r>
      <w:r w:rsidRPr="0060079D">
        <w:rPr>
          <w:color w:val="000000" w:themeColor="text1"/>
        </w:rPr>
        <w:t xml:space="preserve"> </w:t>
      </w:r>
      <w:r w:rsidR="0076005E" w:rsidRPr="0060079D">
        <w:rPr>
          <w:color w:val="000000" w:themeColor="text1"/>
        </w:rPr>
        <w:t>concerning</w:t>
      </w:r>
      <w:r w:rsidRPr="0060079D">
        <w:rPr>
          <w:color w:val="000000" w:themeColor="text1"/>
        </w:rPr>
        <w:t xml:space="preserve"> coal mine </w:t>
      </w:r>
      <w:r w:rsidR="00FE0C8F" w:rsidRPr="0060079D">
        <w:rPr>
          <w:color w:val="000000" w:themeColor="text1"/>
        </w:rPr>
        <w:t xml:space="preserve">workers </w:t>
      </w:r>
      <w:r w:rsidR="006F295F">
        <w:rPr>
          <w:rFonts w:hint="eastAsia"/>
          <w:color w:val="000000" w:themeColor="text1"/>
        </w:rPr>
        <w:t>who have left</w:t>
      </w:r>
      <w:r w:rsidR="00FE0C8F" w:rsidRPr="0060079D">
        <w:rPr>
          <w:color w:val="000000" w:themeColor="text1"/>
        </w:rPr>
        <w:t xml:space="preserve"> employment </w:t>
      </w:r>
      <w:r w:rsidRPr="0060079D">
        <w:rPr>
          <w:color w:val="000000" w:themeColor="text1"/>
        </w:rPr>
        <w:t xml:space="preserve">(meaning coal mine </w:t>
      </w:r>
      <w:r w:rsidR="00FE0C8F" w:rsidRPr="0060079D">
        <w:rPr>
          <w:color w:val="000000" w:themeColor="text1"/>
        </w:rPr>
        <w:t xml:space="preserve">workers </w:t>
      </w:r>
      <w:r w:rsidR="007F2BE8">
        <w:rPr>
          <w:rFonts w:hint="eastAsia"/>
          <w:color w:val="000000" w:themeColor="text1"/>
        </w:rPr>
        <w:t>who have left</w:t>
      </w:r>
      <w:r w:rsidR="00FE0C8F" w:rsidRPr="0060079D">
        <w:rPr>
          <w:color w:val="000000" w:themeColor="text1"/>
        </w:rPr>
        <w:t xml:space="preserve"> employ</w:t>
      </w:r>
      <w:r w:rsidR="005A2610" w:rsidRPr="0060079D">
        <w:rPr>
          <w:color w:val="000000" w:themeColor="text1"/>
        </w:rPr>
        <w:t>m</w:t>
      </w:r>
      <w:r w:rsidR="00FE0C8F" w:rsidRPr="0060079D">
        <w:rPr>
          <w:color w:val="000000" w:themeColor="text1"/>
        </w:rPr>
        <w:t>ent as</w:t>
      </w:r>
      <w:r w:rsidRPr="0060079D">
        <w:rPr>
          <w:color w:val="000000" w:themeColor="text1"/>
        </w:rPr>
        <w:t xml:space="preserve"> prescribed in Article 2, paragraph (2) of the Act on Temporary Measures </w:t>
      </w:r>
      <w:r w:rsidR="00FE0C8F" w:rsidRPr="0060079D">
        <w:rPr>
          <w:color w:val="000000" w:themeColor="text1"/>
        </w:rPr>
        <w:t>C</w:t>
      </w:r>
      <w:r w:rsidRPr="0060079D">
        <w:rPr>
          <w:color w:val="000000" w:themeColor="text1"/>
        </w:rPr>
        <w:t xml:space="preserve">oncerning Stabilization of Employment of Coal Mine Workers (Act No. 199 of 1959; referred to </w:t>
      </w:r>
      <w:r w:rsidR="0076005E" w:rsidRPr="0060079D">
        <w:rPr>
          <w:color w:val="000000" w:themeColor="text1"/>
        </w:rPr>
        <w:t xml:space="preserve">below </w:t>
      </w:r>
      <w:r w:rsidRPr="0060079D">
        <w:rPr>
          <w:color w:val="000000" w:themeColor="text1"/>
        </w:rPr>
        <w:t xml:space="preserve">as the "Former Coal Mine Workers Act") </w:t>
      </w:r>
      <w:r w:rsidR="003D3715" w:rsidRPr="0060079D">
        <w:rPr>
          <w:color w:val="000000" w:themeColor="text1"/>
        </w:rPr>
        <w:t>before</w:t>
      </w:r>
      <w:r w:rsidRPr="0060079D">
        <w:rPr>
          <w:color w:val="000000" w:themeColor="text1"/>
        </w:rPr>
        <w:t xml:space="preserve"> repeal under Article 2 of the Act on </w:t>
      </w:r>
      <w:r w:rsidR="005A2610" w:rsidRPr="0060079D">
        <w:rPr>
          <w:color w:val="000000" w:themeColor="text1"/>
        </w:rPr>
        <w:t xml:space="preserve">the </w:t>
      </w:r>
      <w:r w:rsidRPr="0060079D">
        <w:rPr>
          <w:color w:val="000000" w:themeColor="text1"/>
        </w:rPr>
        <w:t xml:space="preserve">Arrangement of </w:t>
      </w:r>
      <w:r w:rsidR="00FE0C8F" w:rsidRPr="0060079D">
        <w:rPr>
          <w:color w:val="000000" w:themeColor="text1"/>
        </w:rPr>
        <w:t xml:space="preserve">Related </w:t>
      </w:r>
      <w:r w:rsidRPr="0060079D">
        <w:rPr>
          <w:color w:val="000000" w:themeColor="text1"/>
        </w:rPr>
        <w:t xml:space="preserve">Acts Incidental to Completion of </w:t>
      </w:r>
      <w:r w:rsidR="005A2610" w:rsidRPr="0060079D">
        <w:rPr>
          <w:color w:val="000000" w:themeColor="text1"/>
        </w:rPr>
        <w:t xml:space="preserve">the </w:t>
      </w:r>
      <w:r w:rsidRPr="0060079D">
        <w:rPr>
          <w:color w:val="000000" w:themeColor="text1"/>
        </w:rPr>
        <w:t xml:space="preserve">Structural Adjustment of the Coal Mining Industry (referred to </w:t>
      </w:r>
      <w:r w:rsidR="0039287A" w:rsidRPr="007247B2">
        <w:rPr>
          <w:color w:val="000000" w:themeColor="text1"/>
        </w:rPr>
        <w:t>below</w:t>
      </w:r>
      <w:r w:rsidR="0039287A" w:rsidRPr="0039287A">
        <w:rPr>
          <w:color w:val="000000" w:themeColor="text1"/>
        </w:rPr>
        <w:t xml:space="preserve"> </w:t>
      </w:r>
      <w:r w:rsidRPr="0060079D">
        <w:rPr>
          <w:color w:val="000000" w:themeColor="text1"/>
        </w:rPr>
        <w:t xml:space="preserve">as the "Arrangement Act"); the same applies </w:t>
      </w:r>
      <w:r w:rsidR="0076005E" w:rsidRPr="0060079D">
        <w:rPr>
          <w:color w:val="000000" w:themeColor="text1"/>
        </w:rPr>
        <w:t>below</w:t>
      </w:r>
      <w:r w:rsidRPr="0060079D">
        <w:rPr>
          <w:color w:val="000000" w:themeColor="text1"/>
        </w:rPr>
        <w:t>)), the provisions of Article 1, paragraph (1), item (iii)</w:t>
      </w:r>
      <w:r w:rsidR="000E3B59">
        <w:rPr>
          <w:rFonts w:hint="eastAsia"/>
          <w:color w:val="000000" w:themeColor="text1"/>
        </w:rPr>
        <w:t>;</w:t>
      </w:r>
      <w:r w:rsidRPr="0060079D">
        <w:rPr>
          <w:color w:val="000000" w:themeColor="text1"/>
        </w:rPr>
        <w:t xml:space="preserve"> paragraph (2)</w:t>
      </w:r>
      <w:r w:rsidR="003A23FF">
        <w:rPr>
          <w:rFonts w:hint="eastAsia"/>
          <w:color w:val="000000" w:themeColor="text1"/>
        </w:rPr>
        <w:t>;</w:t>
      </w:r>
      <w:r w:rsidRPr="0060079D">
        <w:rPr>
          <w:color w:val="000000" w:themeColor="text1"/>
        </w:rPr>
        <w:t xml:space="preserve"> paragraph (8)</w:t>
      </w:r>
      <w:r w:rsidR="003A23FF">
        <w:rPr>
          <w:rFonts w:hint="eastAsia"/>
          <w:color w:val="000000" w:themeColor="text1"/>
        </w:rPr>
        <w:t>;</w:t>
      </w:r>
      <w:r w:rsidRPr="0060079D">
        <w:rPr>
          <w:color w:val="000000" w:themeColor="text1"/>
        </w:rPr>
        <w:t xml:space="preserve"> and paragraphs (10) through (13), Article 2, paragraph (2), items (vi) and (viii), paragraphs (3) and (5), Article 3, paragraph (1), item (v), and Article 7, paragraphs (3) </w:t>
      </w:r>
      <w:r w:rsidR="00E15D7D">
        <w:rPr>
          <w:rFonts w:hint="eastAsia"/>
          <w:color w:val="000000" w:themeColor="text1"/>
        </w:rPr>
        <w:t>through</w:t>
      </w:r>
      <w:r w:rsidR="0012670B" w:rsidRPr="0060079D">
        <w:rPr>
          <w:color w:val="000000" w:themeColor="text1"/>
        </w:rPr>
        <w:t xml:space="preserve"> </w:t>
      </w:r>
      <w:r w:rsidRPr="0060079D">
        <w:rPr>
          <w:color w:val="000000" w:themeColor="text1"/>
        </w:rPr>
        <w:t xml:space="preserve">(5) of the Regulation for Enforcement of the Employment Measures Act </w:t>
      </w:r>
      <w:r w:rsidR="003D3715" w:rsidRPr="0060079D">
        <w:rPr>
          <w:color w:val="000000" w:themeColor="text1"/>
        </w:rPr>
        <w:t>before</w:t>
      </w:r>
      <w:r w:rsidRPr="0060079D">
        <w:rPr>
          <w:color w:val="000000" w:themeColor="text1"/>
        </w:rPr>
        <w:t xml:space="preserve"> amendment by Article 2</w:t>
      </w:r>
      <w:r w:rsidR="001A0131">
        <w:rPr>
          <w:rFonts w:hint="eastAsia"/>
          <w:color w:val="000000" w:themeColor="text1"/>
        </w:rPr>
        <w:t>;</w:t>
      </w:r>
      <w:r w:rsidRPr="0060079D">
        <w:rPr>
          <w:color w:val="000000" w:themeColor="text1"/>
        </w:rPr>
        <w:t xml:space="preserve"> the provisions of Article 7, paragraph (2), item (iv) of the Regulation for Enforcement of the </w:t>
      </w:r>
      <w:r w:rsidR="000C14CB" w:rsidRPr="0060079D">
        <w:rPr>
          <w:color w:val="000000" w:themeColor="text1"/>
        </w:rPr>
        <w:t>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Article 4</w:t>
      </w:r>
      <w:r w:rsidR="0024261D">
        <w:rPr>
          <w:rFonts w:hint="eastAsia"/>
          <w:color w:val="000000" w:themeColor="text1"/>
        </w:rPr>
        <w:t>;</w:t>
      </w:r>
      <w:r w:rsidRPr="0060079D">
        <w:rPr>
          <w:color w:val="000000" w:themeColor="text1"/>
        </w:rPr>
        <w:t xml:space="preserve"> the provisions of Article 83, paragraph (4), item (ii), Article 102-3, paragraph (1), item (ii), (a), Article 106, paragraph (5), item (</w:t>
      </w:r>
      <w:proofErr w:type="spellStart"/>
      <w:r w:rsidRPr="0060079D">
        <w:rPr>
          <w:color w:val="000000" w:themeColor="text1"/>
        </w:rPr>
        <w:t>i</w:t>
      </w:r>
      <w:proofErr w:type="spellEnd"/>
      <w:r w:rsidRPr="0060079D">
        <w:rPr>
          <w:color w:val="000000" w:themeColor="text1"/>
        </w:rPr>
        <w:t>), Article 110, paragraph (2), item (</w:t>
      </w:r>
      <w:proofErr w:type="spellStart"/>
      <w:r w:rsidRPr="0060079D">
        <w:rPr>
          <w:color w:val="000000" w:themeColor="text1"/>
        </w:rPr>
        <w:t>i</w:t>
      </w:r>
      <w:proofErr w:type="spellEnd"/>
      <w:r w:rsidRPr="0060079D">
        <w:rPr>
          <w:color w:val="000000" w:themeColor="text1"/>
        </w:rPr>
        <w:t>), (a), 8., Article 119, paragraph</w:t>
      </w:r>
      <w:r w:rsidR="00D03203">
        <w:rPr>
          <w:rFonts w:hint="eastAsia"/>
          <w:color w:val="000000" w:themeColor="text1"/>
        </w:rPr>
        <w:t>s</w:t>
      </w:r>
      <w:r w:rsidRPr="0060079D">
        <w:rPr>
          <w:color w:val="000000" w:themeColor="text1"/>
        </w:rPr>
        <w:t xml:space="preserve"> (12) (limited to the part </w:t>
      </w:r>
      <w:r w:rsidR="0076005E" w:rsidRPr="0060079D">
        <w:rPr>
          <w:color w:val="000000" w:themeColor="text1"/>
        </w:rPr>
        <w:t>concerning</w:t>
      </w:r>
      <w:r w:rsidRPr="0060079D">
        <w:rPr>
          <w:color w:val="000000" w:themeColor="text1"/>
        </w:rPr>
        <w:t xml:space="preserve"> coal mine retirees) and (14) of the Regulation for Enforcement of the Employment Insurance Act </w:t>
      </w:r>
      <w:r w:rsidR="003D3715" w:rsidRPr="0060079D">
        <w:rPr>
          <w:color w:val="000000" w:themeColor="text1"/>
        </w:rPr>
        <w:t>before</w:t>
      </w:r>
      <w:r w:rsidRPr="0060079D">
        <w:rPr>
          <w:color w:val="000000" w:themeColor="text1"/>
        </w:rPr>
        <w:t xml:space="preserve"> amendment by Article 5</w:t>
      </w:r>
      <w:r w:rsidR="00D17C25">
        <w:rPr>
          <w:rFonts w:hint="eastAsia"/>
          <w:color w:val="000000" w:themeColor="text1"/>
        </w:rPr>
        <w:t>;</w:t>
      </w:r>
      <w:r w:rsidRPr="0060079D">
        <w:rPr>
          <w:color w:val="000000" w:themeColor="text1"/>
        </w:rPr>
        <w:t xml:space="preserve"> and the provisions of Article 16 of the Supplementary Provisions</w:t>
      </w:r>
      <w:r w:rsidR="001D3FD5">
        <w:rPr>
          <w:rFonts w:hint="eastAsia"/>
          <w:color w:val="000000" w:themeColor="text1"/>
        </w:rPr>
        <w:t>,</w:t>
      </w:r>
      <w:r w:rsidRPr="0060079D">
        <w:rPr>
          <w:color w:val="000000" w:themeColor="text1"/>
        </w:rPr>
        <w:t xml:space="preserve"> are to </w:t>
      </w:r>
      <w:r w:rsidR="00C375CE">
        <w:rPr>
          <w:rFonts w:hint="eastAsia"/>
          <w:color w:val="000000" w:themeColor="text1"/>
        </w:rPr>
        <w:t>apply</w:t>
      </w:r>
      <w:r w:rsidRPr="0060079D">
        <w:rPr>
          <w:color w:val="000000" w:themeColor="text1"/>
        </w:rPr>
        <w:t xml:space="preserve"> only </w:t>
      </w:r>
      <w:r w:rsidR="00C375CE">
        <w:rPr>
          <w:rFonts w:hint="eastAsia"/>
          <w:color w:val="000000" w:themeColor="text1"/>
        </w:rPr>
        <w:t>to</w:t>
      </w:r>
      <w:r w:rsidRPr="0060079D">
        <w:rPr>
          <w:color w:val="000000" w:themeColor="text1"/>
        </w:rPr>
        <w:t xml:space="preserve"> persons </w:t>
      </w:r>
      <w:r w:rsidR="00DA4672">
        <w:rPr>
          <w:rFonts w:hint="eastAsia"/>
          <w:color w:val="000000" w:themeColor="text1"/>
        </w:rPr>
        <w:t>who fell</w:t>
      </w:r>
      <w:r w:rsidRPr="0060079D">
        <w:rPr>
          <w:color w:val="000000" w:themeColor="text1"/>
        </w:rPr>
        <w:t xml:space="preserve"> under the provisions of Article 8, paragraph (1), Article 9, paragraph (1), or Article 9-2, paragraph (1</w:t>
      </w:r>
      <w:r w:rsidR="00BC3D6C" w:rsidRPr="0060079D">
        <w:rPr>
          <w:color w:val="000000" w:themeColor="text1"/>
        </w:rPr>
        <w:t xml:space="preserve">) or (2) of the Former Coal Mine </w:t>
      </w:r>
      <w:r w:rsidR="00BC3D6C" w:rsidRPr="0060079D">
        <w:rPr>
          <w:color w:val="000000" w:themeColor="text1"/>
        </w:rPr>
        <w:lastRenderedPageBreak/>
        <w:t xml:space="preserve">Workers Act before the enforcement date of this Ministerial Ordinance, and only for as long as the </w:t>
      </w:r>
      <w:r w:rsidR="00E5704D">
        <w:rPr>
          <w:rFonts w:hint="eastAsia"/>
          <w:color w:val="000000" w:themeColor="text1"/>
        </w:rPr>
        <w:t>pocketbooks</w:t>
      </w:r>
      <w:r w:rsidR="00BC3D6C" w:rsidRPr="0060079D">
        <w:rPr>
          <w:color w:val="000000" w:themeColor="text1"/>
        </w:rPr>
        <w:t xml:space="preserve"> </w:t>
      </w:r>
      <w:r w:rsidR="00323A35" w:rsidRPr="00E85ABC">
        <w:rPr>
          <w:color w:val="000000" w:themeColor="text1"/>
        </w:rPr>
        <w:t>issued to those persons</w:t>
      </w:r>
      <w:r w:rsidR="00323A35" w:rsidRPr="00323A35">
        <w:rPr>
          <w:color w:val="000000" w:themeColor="text1"/>
        </w:rPr>
        <w:t xml:space="preserve"> </w:t>
      </w:r>
      <w:r w:rsidR="00BC3D6C" w:rsidRPr="0060079D">
        <w:rPr>
          <w:color w:val="000000" w:themeColor="text1"/>
        </w:rPr>
        <w:t xml:space="preserve">(meaning the </w:t>
      </w:r>
      <w:r w:rsidR="00E5704D">
        <w:rPr>
          <w:rFonts w:hint="eastAsia"/>
          <w:color w:val="000000" w:themeColor="text1"/>
        </w:rPr>
        <w:t>pocketbooks</w:t>
      </w:r>
      <w:r w:rsidR="00BC3D6C" w:rsidRPr="0060079D">
        <w:rPr>
          <w:color w:val="000000" w:themeColor="text1"/>
        </w:rPr>
        <w:t xml:space="preserve"> prescribed in Article 8, paragraph (1) of the Former Coal Mine Workers Act) remain in effect.</w:t>
      </w:r>
    </w:p>
    <w:p w14:paraId="63D8DE72" w14:textId="77777777" w:rsidR="00CE2339" w:rsidRDefault="00CE2339" w:rsidP="008642EE">
      <w:pPr>
        <w:adjustRightInd w:val="0"/>
        <w:ind w:left="221" w:hanging="221"/>
        <w:jc w:val="left"/>
        <w:rPr>
          <w:color w:val="000000" w:themeColor="text1"/>
        </w:rPr>
      </w:pPr>
    </w:p>
    <w:p w14:paraId="3F153500" w14:textId="7F1EE2C3"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平成一四年三月三一日厚生労働省令第五五号</w:t>
      </w:r>
      <w:r w:rsidR="00A52A31">
        <w:rPr>
          <w:rFonts w:hint="eastAsia"/>
          <w:b/>
          <w:bCs/>
          <w:color w:val="000000" w:themeColor="text1"/>
        </w:rPr>
        <w:t>〕</w:t>
      </w:r>
    </w:p>
    <w:p w14:paraId="0EAAE040" w14:textId="75A47962"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55 of March 31, 2002</w:t>
      </w:r>
      <w:r w:rsidR="00A52A31">
        <w:rPr>
          <w:rFonts w:hint="eastAsia"/>
          <w:b/>
          <w:bCs/>
          <w:color w:val="000000" w:themeColor="text1"/>
        </w:rPr>
        <w:t>]</w:t>
      </w:r>
    </w:p>
    <w:p w14:paraId="0AF5A0C5" w14:textId="77777777" w:rsidR="00CE2339" w:rsidRDefault="00CE2339" w:rsidP="008642EE">
      <w:pPr>
        <w:adjustRightInd w:val="0"/>
        <w:ind w:left="221" w:hanging="221"/>
        <w:jc w:val="left"/>
        <w:rPr>
          <w:color w:val="000000" w:themeColor="text1"/>
        </w:rPr>
      </w:pPr>
    </w:p>
    <w:p w14:paraId="0E65609F" w14:textId="11DA9E3F" w:rsidR="003D124F" w:rsidRDefault="0024736B" w:rsidP="008642EE">
      <w:pPr>
        <w:adjustRightInd w:val="0"/>
        <w:ind w:left="221" w:hanging="221"/>
        <w:jc w:val="left"/>
        <w:rPr>
          <w:color w:val="000000" w:themeColor="text1"/>
        </w:rPr>
      </w:pPr>
      <w:r w:rsidRPr="0060079D">
        <w:rPr>
          <w:rFonts w:hint="eastAsia"/>
          <w:color w:val="000000" w:themeColor="text1"/>
        </w:rPr>
        <w:t>１　この省令は、沖縄振興特別措置法の施行の日（平成十四年四月一日）から施行する。</w:t>
      </w:r>
    </w:p>
    <w:p w14:paraId="2BD9FE6F"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the Act on Special Measures for the Promotion and Development of Okinawa comes into effect (April 1, 2002).</w:t>
      </w:r>
    </w:p>
    <w:p w14:paraId="32813DBB"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による改正前の雇用対策法施行規則第一条第一項第三号及び第六条第一項第二号の規定、高年齢者等の雇用の安定等に関する法律施行規則第七条第二項第五号の規定並びに雇用保険法施行規則第八十三条第四項第二号及び第百十条第二項第一号イ（８）の規定は、失効前の沖縄振興開発特別措置法（昭和四十六年法律第百三十一号）第四十一条第一項の規定による沖縄失業者求職手帳の発給を受けた者については、なおその効力を有する。</w:t>
      </w:r>
    </w:p>
    <w:p w14:paraId="1A1BD998" w14:textId="77777777" w:rsidR="003D124F" w:rsidRDefault="0024736B" w:rsidP="008642EE">
      <w:pPr>
        <w:adjustRightInd w:val="0"/>
        <w:ind w:left="221" w:hanging="221"/>
        <w:jc w:val="left"/>
        <w:rPr>
          <w:color w:val="000000" w:themeColor="text1"/>
        </w:rPr>
      </w:pPr>
      <w:r w:rsidRPr="0060079D">
        <w:rPr>
          <w:color w:val="000000" w:themeColor="text1"/>
        </w:rPr>
        <w:t xml:space="preserve">(2) The provisions of Article 1, paragraph (1), item (iii) and Article 6, paragraph (1), item (ii) of the Regulation for Enforcement of the Employment Measures Act </w:t>
      </w:r>
      <w:r w:rsidR="003D3715" w:rsidRPr="0060079D">
        <w:rPr>
          <w:color w:val="000000" w:themeColor="text1"/>
        </w:rPr>
        <w:t>before</w:t>
      </w:r>
      <w:r w:rsidRPr="0060079D">
        <w:rPr>
          <w:color w:val="000000" w:themeColor="text1"/>
        </w:rPr>
        <w:t xml:space="preserve"> the amendment by this Ministerial Order, the provisions of Article 7, paragraph (2), item (v) of the Regulation for Enforcement of the </w:t>
      </w:r>
      <w:r w:rsidR="000C14CB" w:rsidRPr="0060079D">
        <w:rPr>
          <w:color w:val="000000" w:themeColor="text1"/>
        </w:rPr>
        <w:t>Act on Employment Security of Elderly Persons</w:t>
      </w:r>
      <w:r w:rsidRPr="0060079D">
        <w:rPr>
          <w:color w:val="000000" w:themeColor="text1"/>
        </w:rPr>
        <w:t>, and the provisions of Article 83, paragraph (4), item (ii) and Article 110, paragraph (2), item (</w:t>
      </w:r>
      <w:proofErr w:type="spellStart"/>
      <w:r w:rsidRPr="0060079D">
        <w:rPr>
          <w:color w:val="000000" w:themeColor="text1"/>
        </w:rPr>
        <w:t>i</w:t>
      </w:r>
      <w:proofErr w:type="spellEnd"/>
      <w:r w:rsidRPr="0060079D">
        <w:rPr>
          <w:color w:val="000000" w:themeColor="text1"/>
        </w:rPr>
        <w:t xml:space="preserve">), (a), 8. of the Regulation for Enforcement of the Employment Insurance Act remain in force </w:t>
      </w:r>
      <w:r w:rsidR="00E17CEB" w:rsidRPr="0060079D">
        <w:rPr>
          <w:color w:val="000000" w:themeColor="text1"/>
        </w:rPr>
        <w:t>regarding</w:t>
      </w:r>
      <w:r w:rsidRPr="0060079D">
        <w:rPr>
          <w:color w:val="000000" w:themeColor="text1"/>
        </w:rPr>
        <w:t xml:space="preserve"> a person who has received a </w:t>
      </w:r>
      <w:r w:rsidR="0005743B" w:rsidRPr="0060079D">
        <w:rPr>
          <w:color w:val="000000" w:themeColor="text1"/>
        </w:rPr>
        <w:t xml:space="preserve">job </w:t>
      </w:r>
      <w:r w:rsidR="002F5B4E">
        <w:rPr>
          <w:rFonts w:hint="eastAsia"/>
          <w:color w:val="000000" w:themeColor="text1"/>
        </w:rPr>
        <w:t>application pocketbook</w:t>
      </w:r>
      <w:r w:rsidRPr="0060079D">
        <w:rPr>
          <w:color w:val="000000" w:themeColor="text1"/>
        </w:rPr>
        <w:t xml:space="preserve"> for Okinawan unemployed persons under Article 41, paragraph (1) of the Act on Special Measures for the Promotion and Development of Okinawa (Act No. 131 of 1971</w:t>
      </w:r>
      <w:r w:rsidR="00E17CEB" w:rsidRPr="0060079D">
        <w:rPr>
          <w:color w:val="000000" w:themeColor="text1"/>
        </w:rPr>
        <w:t>) before its expiration.</w:t>
      </w:r>
    </w:p>
    <w:p w14:paraId="10658634" w14:textId="77777777" w:rsidR="00CE2339" w:rsidRDefault="00CE2339" w:rsidP="008642EE">
      <w:pPr>
        <w:adjustRightInd w:val="0"/>
        <w:ind w:left="221" w:hanging="221"/>
        <w:jc w:val="left"/>
        <w:rPr>
          <w:color w:val="000000" w:themeColor="text1"/>
        </w:rPr>
      </w:pPr>
    </w:p>
    <w:p w14:paraId="323625F5" w14:textId="74018295"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平成一四年四月一日厚生労働省令第六二号</w:t>
      </w:r>
      <w:r>
        <w:rPr>
          <w:rFonts w:hint="eastAsia"/>
          <w:b/>
          <w:bCs/>
          <w:color w:val="000000" w:themeColor="text1"/>
          <w:lang w:eastAsia="zh-TW"/>
        </w:rPr>
        <w:t>〕〔抄〕</w:t>
      </w:r>
    </w:p>
    <w:p w14:paraId="55B66BEB" w14:textId="77DC6ECC"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62 of April 1, 2002</w:t>
      </w:r>
      <w:r>
        <w:rPr>
          <w:b/>
          <w:bCs/>
          <w:color w:val="000000" w:themeColor="text1"/>
        </w:rPr>
        <w:t>]  [Extract]</w:t>
      </w:r>
    </w:p>
    <w:p w14:paraId="14876D59" w14:textId="77777777" w:rsidR="00CE2339" w:rsidRDefault="00CE2339" w:rsidP="008642EE">
      <w:pPr>
        <w:adjustRightInd w:val="0"/>
        <w:ind w:left="221" w:hanging="221"/>
        <w:jc w:val="left"/>
        <w:rPr>
          <w:color w:val="000000" w:themeColor="text1"/>
        </w:rPr>
      </w:pPr>
    </w:p>
    <w:p w14:paraId="6F7A748F" w14:textId="5C78775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0AB51652"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AACA25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7C37395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2A22C813" w14:textId="77777777" w:rsidR="00CE2339" w:rsidRDefault="00CE2339" w:rsidP="008642EE">
      <w:pPr>
        <w:adjustRightInd w:val="0"/>
        <w:ind w:left="221" w:hanging="221"/>
        <w:jc w:val="left"/>
        <w:rPr>
          <w:color w:val="000000" w:themeColor="text1"/>
        </w:rPr>
      </w:pPr>
    </w:p>
    <w:p w14:paraId="44EF4637" w14:textId="65D241B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平成一四年一一月二九日厚生労働省令第一五四号</w:t>
      </w:r>
      <w:r>
        <w:rPr>
          <w:rFonts w:hint="eastAsia"/>
          <w:b/>
          <w:bCs/>
          <w:color w:val="000000" w:themeColor="text1"/>
          <w:lang w:eastAsia="zh-TW"/>
        </w:rPr>
        <w:t>〕〔抄〕</w:t>
      </w:r>
    </w:p>
    <w:p w14:paraId="129528EE" w14:textId="5E59C5F1" w:rsidR="003D124F" w:rsidRDefault="00D670F1" w:rsidP="00CE2339">
      <w:pPr>
        <w:adjustRightInd w:val="0"/>
        <w:ind w:leftChars="291" w:left="881" w:hanging="221"/>
        <w:jc w:val="left"/>
        <w:rPr>
          <w:color w:val="000000" w:themeColor="text1"/>
        </w:rPr>
      </w:pPr>
      <w:r>
        <w:rPr>
          <w:b/>
          <w:bCs/>
          <w:color w:val="000000" w:themeColor="text1"/>
        </w:rPr>
        <w:lastRenderedPageBreak/>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154 of November 29, 2002</w:t>
      </w:r>
      <w:r>
        <w:rPr>
          <w:b/>
          <w:bCs/>
          <w:color w:val="000000" w:themeColor="text1"/>
        </w:rPr>
        <w:t>]  [Extract]</w:t>
      </w:r>
    </w:p>
    <w:p w14:paraId="3EE400D6" w14:textId="77777777" w:rsidR="00CE2339" w:rsidRDefault="00CE2339" w:rsidP="008642EE">
      <w:pPr>
        <w:adjustRightInd w:val="0"/>
        <w:ind w:left="221" w:hanging="221"/>
        <w:jc w:val="left"/>
        <w:rPr>
          <w:color w:val="000000" w:themeColor="text1"/>
        </w:rPr>
      </w:pPr>
    </w:p>
    <w:p w14:paraId="3A9912CE" w14:textId="1362585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736D685"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08F301F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この省令は、平成十四年十二月十六日から施行する。</w:t>
      </w:r>
    </w:p>
    <w:p w14:paraId="67F118DE"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16, 2002.</w:t>
      </w:r>
    </w:p>
    <w:p w14:paraId="1D849FC4" w14:textId="77777777" w:rsidR="00CE2339" w:rsidRDefault="00CE2339" w:rsidP="008642EE">
      <w:pPr>
        <w:adjustRightInd w:val="0"/>
        <w:ind w:left="221" w:hanging="221"/>
        <w:jc w:val="left"/>
        <w:rPr>
          <w:color w:val="000000" w:themeColor="text1"/>
        </w:rPr>
      </w:pPr>
    </w:p>
    <w:p w14:paraId="5B49122D" w14:textId="2EC35394"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平成一五年二月三日厚生労働省令第八号</w:t>
      </w:r>
      <w:r>
        <w:rPr>
          <w:rFonts w:hint="eastAsia"/>
          <w:b/>
          <w:bCs/>
          <w:color w:val="000000" w:themeColor="text1"/>
          <w:lang w:eastAsia="zh-TW"/>
        </w:rPr>
        <w:t>〕〔抄〕</w:t>
      </w:r>
    </w:p>
    <w:p w14:paraId="6A92ED42" w14:textId="18174382"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 of February 3, 2003</w:t>
      </w:r>
      <w:r>
        <w:rPr>
          <w:b/>
          <w:bCs/>
          <w:color w:val="000000" w:themeColor="text1"/>
        </w:rPr>
        <w:t>]  [Extract]</w:t>
      </w:r>
    </w:p>
    <w:p w14:paraId="754F6FDC" w14:textId="77777777" w:rsidR="00CE2339" w:rsidRDefault="00CE2339" w:rsidP="008642EE">
      <w:pPr>
        <w:adjustRightInd w:val="0"/>
        <w:ind w:left="221" w:hanging="221"/>
        <w:jc w:val="left"/>
        <w:rPr>
          <w:color w:val="000000" w:themeColor="text1"/>
        </w:rPr>
      </w:pPr>
    </w:p>
    <w:p w14:paraId="4D365190" w14:textId="2BDDC15A"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9728ED3"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54EB8E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7DDCDC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44FF25E6" w14:textId="77777777" w:rsidR="00CE2339" w:rsidRDefault="00CE2339" w:rsidP="008642EE">
      <w:pPr>
        <w:adjustRightInd w:val="0"/>
        <w:ind w:left="221" w:hanging="221"/>
        <w:jc w:val="left"/>
        <w:rPr>
          <w:color w:val="000000" w:themeColor="text1"/>
        </w:rPr>
      </w:pPr>
    </w:p>
    <w:p w14:paraId="40F1FC15" w14:textId="7F49277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平成一五年四月一日厚生労働省令第七四号</w:t>
      </w:r>
      <w:r>
        <w:rPr>
          <w:rFonts w:hint="eastAsia"/>
          <w:b/>
          <w:bCs/>
          <w:color w:val="000000" w:themeColor="text1"/>
          <w:lang w:eastAsia="zh-TW"/>
        </w:rPr>
        <w:t>〕〔抄〕</w:t>
      </w:r>
    </w:p>
    <w:p w14:paraId="7A433BB5" w14:textId="5401D28C"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74 of April 1, 2003</w:t>
      </w:r>
      <w:r>
        <w:rPr>
          <w:b/>
          <w:bCs/>
          <w:color w:val="000000" w:themeColor="text1"/>
        </w:rPr>
        <w:t>]  [Extract]</w:t>
      </w:r>
    </w:p>
    <w:p w14:paraId="27114D33" w14:textId="77777777" w:rsidR="00CE2339" w:rsidRDefault="00CE2339" w:rsidP="008642EE">
      <w:pPr>
        <w:adjustRightInd w:val="0"/>
        <w:ind w:left="221" w:hanging="221"/>
        <w:jc w:val="left"/>
        <w:rPr>
          <w:color w:val="000000" w:themeColor="text1"/>
        </w:rPr>
      </w:pPr>
    </w:p>
    <w:p w14:paraId="1515CEFA" w14:textId="0B5DC312"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48211F61"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3E9ACFC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49D4E00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7AE48C09" w14:textId="77777777" w:rsidR="00CE2339" w:rsidRDefault="00CE2339" w:rsidP="008642EE">
      <w:pPr>
        <w:adjustRightInd w:val="0"/>
        <w:ind w:left="221" w:hanging="221"/>
        <w:jc w:val="left"/>
        <w:rPr>
          <w:color w:val="000000" w:themeColor="text1"/>
        </w:rPr>
      </w:pPr>
    </w:p>
    <w:p w14:paraId="3E3ACD05" w14:textId="45CBEAD5"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平成一五年九月三〇日厚生労働省令第一四五号</w:t>
      </w:r>
      <w:r w:rsidR="00A52A31">
        <w:rPr>
          <w:rFonts w:hint="eastAsia"/>
          <w:b/>
          <w:bCs/>
          <w:color w:val="000000" w:themeColor="text1"/>
        </w:rPr>
        <w:t>〕</w:t>
      </w:r>
    </w:p>
    <w:p w14:paraId="2A901CE1" w14:textId="0C14FC4F"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145 of September 30, 2003</w:t>
      </w:r>
      <w:r w:rsidR="00A52A31">
        <w:rPr>
          <w:rFonts w:hint="eastAsia"/>
          <w:b/>
          <w:bCs/>
          <w:color w:val="000000" w:themeColor="text1"/>
        </w:rPr>
        <w:t>]</w:t>
      </w:r>
    </w:p>
    <w:p w14:paraId="3CE919AC" w14:textId="77777777" w:rsidR="00CE2339" w:rsidRDefault="00CE2339" w:rsidP="008642EE">
      <w:pPr>
        <w:adjustRightInd w:val="0"/>
        <w:ind w:left="221" w:hanging="221"/>
        <w:jc w:val="left"/>
        <w:rPr>
          <w:color w:val="000000" w:themeColor="text1"/>
        </w:rPr>
      </w:pPr>
    </w:p>
    <w:p w14:paraId="16F5B8FE" w14:textId="2CDD328D"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この省令は、平成十五年十月一日から施行する。</w:t>
      </w:r>
    </w:p>
    <w:p w14:paraId="41963547"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October 1, 2003.</w:t>
      </w:r>
    </w:p>
    <w:p w14:paraId="4660970E" w14:textId="77777777" w:rsidR="00CE2339" w:rsidRDefault="00CE2339" w:rsidP="008642EE">
      <w:pPr>
        <w:adjustRightInd w:val="0"/>
        <w:ind w:left="221" w:hanging="221"/>
        <w:jc w:val="left"/>
        <w:rPr>
          <w:color w:val="000000" w:themeColor="text1"/>
        </w:rPr>
      </w:pPr>
    </w:p>
    <w:p w14:paraId="5F491324" w14:textId="2BF761E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平成一六年三月二九日厚生労働省令第五三号</w:t>
      </w:r>
      <w:r>
        <w:rPr>
          <w:rFonts w:hint="eastAsia"/>
          <w:b/>
          <w:bCs/>
          <w:color w:val="000000" w:themeColor="text1"/>
          <w:lang w:eastAsia="zh-TW"/>
        </w:rPr>
        <w:t>〕〔抄〕</w:t>
      </w:r>
    </w:p>
    <w:p w14:paraId="197F169C" w14:textId="7A4A0933"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53 of March 29, 2004</w:t>
      </w:r>
      <w:r>
        <w:rPr>
          <w:b/>
          <w:bCs/>
          <w:color w:val="000000" w:themeColor="text1"/>
        </w:rPr>
        <w:t>]  [Extract]</w:t>
      </w:r>
    </w:p>
    <w:p w14:paraId="631520AC" w14:textId="77777777" w:rsidR="00CE2339" w:rsidRDefault="00CE2339" w:rsidP="008642EE">
      <w:pPr>
        <w:adjustRightInd w:val="0"/>
        <w:ind w:left="221" w:hanging="221"/>
        <w:jc w:val="left"/>
        <w:rPr>
          <w:color w:val="000000" w:themeColor="text1"/>
        </w:rPr>
      </w:pPr>
    </w:p>
    <w:p w14:paraId="175C68C0" w14:textId="028FD619"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4C353FED"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of promulgation.</w:t>
      </w:r>
    </w:p>
    <w:p w14:paraId="79B2A655" w14:textId="77777777" w:rsidR="00CE2339" w:rsidRDefault="00CE2339" w:rsidP="008642EE">
      <w:pPr>
        <w:adjustRightInd w:val="0"/>
        <w:ind w:left="221" w:hanging="221"/>
        <w:jc w:val="left"/>
        <w:rPr>
          <w:color w:val="000000" w:themeColor="text1"/>
        </w:rPr>
      </w:pPr>
    </w:p>
    <w:p w14:paraId="531DE39D" w14:textId="0AAB8D8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平成一六年一一月四日厚生労働省令第一五四号</w:t>
      </w:r>
      <w:r>
        <w:rPr>
          <w:rFonts w:hint="eastAsia"/>
          <w:b/>
          <w:bCs/>
          <w:color w:val="000000" w:themeColor="text1"/>
          <w:lang w:eastAsia="zh-TW"/>
        </w:rPr>
        <w:t>〕〔抄〕</w:t>
      </w:r>
    </w:p>
    <w:p w14:paraId="0DFE3AB0" w14:textId="66BAD19C" w:rsidR="003D124F" w:rsidRDefault="00D670F1" w:rsidP="00CE2339">
      <w:pPr>
        <w:adjustRightInd w:val="0"/>
        <w:ind w:leftChars="291" w:left="881" w:hanging="221"/>
        <w:jc w:val="left"/>
        <w:rPr>
          <w:color w:val="000000" w:themeColor="text1"/>
        </w:rPr>
      </w:pPr>
      <w:r>
        <w:rPr>
          <w:b/>
          <w:bCs/>
          <w:color w:val="000000" w:themeColor="text1"/>
        </w:rPr>
        <w:lastRenderedPageBreak/>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154 of November 4, 2004</w:t>
      </w:r>
      <w:r>
        <w:rPr>
          <w:b/>
          <w:bCs/>
          <w:color w:val="000000" w:themeColor="text1"/>
        </w:rPr>
        <w:t>]  [Extract]</w:t>
      </w:r>
    </w:p>
    <w:p w14:paraId="6DB1A24B" w14:textId="77777777" w:rsidR="00CE2339" w:rsidRDefault="00CE2339" w:rsidP="008642EE">
      <w:pPr>
        <w:adjustRightInd w:val="0"/>
        <w:ind w:left="221" w:hanging="221"/>
        <w:jc w:val="left"/>
        <w:rPr>
          <w:color w:val="000000" w:themeColor="text1"/>
        </w:rPr>
      </w:pPr>
    </w:p>
    <w:p w14:paraId="39AD983F" w14:textId="0FE56072"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D31DAB1"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2C55333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この省令は、平成十六年十二月一日から施行する。</w:t>
      </w:r>
    </w:p>
    <w:p w14:paraId="2CE1073A"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December 1, 2004.</w:t>
      </w:r>
    </w:p>
    <w:p w14:paraId="238EA17C" w14:textId="77777777" w:rsidR="00CE2339" w:rsidRDefault="00CE2339" w:rsidP="008642EE">
      <w:pPr>
        <w:adjustRightInd w:val="0"/>
        <w:ind w:left="221" w:hanging="221"/>
        <w:jc w:val="left"/>
        <w:rPr>
          <w:color w:val="000000" w:themeColor="text1"/>
        </w:rPr>
      </w:pPr>
    </w:p>
    <w:p w14:paraId="3916C2D2" w14:textId="3C9E64D2"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6D3ED659" w14:textId="77777777" w:rsidR="003D124F" w:rsidRDefault="0024736B" w:rsidP="00CE2339">
      <w:pPr>
        <w:adjustRightInd w:val="0"/>
        <w:ind w:left="442" w:hanging="221"/>
        <w:jc w:val="left"/>
        <w:rPr>
          <w:color w:val="000000" w:themeColor="text1"/>
        </w:rPr>
      </w:pPr>
      <w:r w:rsidRPr="0060079D">
        <w:rPr>
          <w:color w:val="000000" w:themeColor="text1"/>
        </w:rPr>
        <w:t>(</w:t>
      </w:r>
      <w:r w:rsidR="00D47C8D" w:rsidRPr="0060079D">
        <w:rPr>
          <w:color w:val="000000" w:themeColor="text1"/>
        </w:rPr>
        <w:t>T</w:t>
      </w:r>
      <w:r w:rsidRPr="0060079D">
        <w:rPr>
          <w:color w:val="000000" w:themeColor="text1"/>
        </w:rPr>
        <w:t xml:space="preserve">ransitional </w:t>
      </w:r>
      <w:r w:rsidR="00D47C8D" w:rsidRPr="0060079D">
        <w:rPr>
          <w:color w:val="000000" w:themeColor="text1"/>
        </w:rPr>
        <w:t>M</w:t>
      </w:r>
      <w:r w:rsidRPr="0060079D">
        <w:rPr>
          <w:color w:val="000000" w:themeColor="text1"/>
        </w:rPr>
        <w:t>easure</w:t>
      </w:r>
      <w:r w:rsidR="00D47C8D" w:rsidRPr="0060079D">
        <w:rPr>
          <w:color w:val="000000" w:themeColor="text1"/>
        </w:rPr>
        <w:t>s</w:t>
      </w:r>
      <w:r w:rsidRPr="0060079D">
        <w:rPr>
          <w:color w:val="000000" w:themeColor="text1"/>
        </w:rPr>
        <w:t xml:space="preserve"> </w:t>
      </w:r>
      <w:r w:rsidR="00592296">
        <w:rPr>
          <w:rFonts w:hint="eastAsia"/>
          <w:color w:val="000000" w:themeColor="text1"/>
        </w:rPr>
        <w:t>for</w:t>
      </w:r>
      <w:r w:rsidR="00592296" w:rsidRPr="0060079D">
        <w:rPr>
          <w:color w:val="000000" w:themeColor="text1"/>
        </w:rPr>
        <w:t xml:space="preserve"> </w:t>
      </w:r>
      <w:r w:rsidRPr="0060079D">
        <w:rPr>
          <w:color w:val="000000" w:themeColor="text1"/>
        </w:rPr>
        <w:t xml:space="preserve">the </w:t>
      </w:r>
      <w:r w:rsidR="00D47C8D" w:rsidRPr="0060079D">
        <w:rPr>
          <w:color w:val="000000" w:themeColor="text1"/>
        </w:rPr>
        <w:t>P</w:t>
      </w:r>
      <w:r w:rsidRPr="0060079D">
        <w:rPr>
          <w:color w:val="000000" w:themeColor="text1"/>
        </w:rPr>
        <w:t xml:space="preserve">artial </w:t>
      </w:r>
      <w:r w:rsidR="00D47C8D" w:rsidRPr="0060079D">
        <w:rPr>
          <w:color w:val="000000" w:themeColor="text1"/>
        </w:rPr>
        <w:t>A</w:t>
      </w:r>
      <w:r w:rsidRPr="0060079D">
        <w:rPr>
          <w:color w:val="000000" w:themeColor="text1"/>
        </w:rPr>
        <w:t xml:space="preserve">mendment of the </w:t>
      </w:r>
      <w:r w:rsidR="00510FC1" w:rsidRPr="0060079D">
        <w:rPr>
          <w:color w:val="000000" w:themeColor="text1"/>
        </w:rPr>
        <w:t xml:space="preserve">Enforcement </w:t>
      </w:r>
      <w:r w:rsidRPr="0060079D">
        <w:rPr>
          <w:color w:val="000000" w:themeColor="text1"/>
        </w:rPr>
        <w:t>Regulation</w:t>
      </w:r>
      <w:r w:rsidR="00510FC1" w:rsidRPr="0060079D">
        <w:rPr>
          <w:color w:val="000000" w:themeColor="text1"/>
        </w:rPr>
        <w:t>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w:t>
      </w:r>
    </w:p>
    <w:p w14:paraId="2C808EE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日（以下「施行日」という。）前に第一条の規定による改正前の高年齢者等の雇用の安定等に関する法律施行規則第六条の三の規定により再就職援助計画の作成の要請を受けた事業主に係る再就職援助計画の作成及び提出については、なお従前の例による。</w:t>
      </w:r>
    </w:p>
    <w:p w14:paraId="6B0466B5"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Prior laws </w:t>
      </w:r>
      <w:r w:rsidR="00A76A5F" w:rsidRPr="0060079D">
        <w:rPr>
          <w:color w:val="000000" w:themeColor="text1"/>
        </w:rPr>
        <w:t xml:space="preserve">and regulations </w:t>
      </w:r>
      <w:r w:rsidRPr="0060079D">
        <w:rPr>
          <w:color w:val="000000" w:themeColor="text1"/>
        </w:rPr>
        <w:t xml:space="preserve">continue to </w:t>
      </w:r>
      <w:r w:rsidR="00C0025A">
        <w:rPr>
          <w:rFonts w:hint="eastAsia"/>
          <w:color w:val="000000" w:themeColor="text1"/>
        </w:rPr>
        <w:t>apply to</w:t>
      </w:r>
      <w:r w:rsidR="00C0025A" w:rsidRPr="0060079D">
        <w:rPr>
          <w:color w:val="000000" w:themeColor="text1"/>
        </w:rPr>
        <w:t xml:space="preserve"> </w:t>
      </w:r>
      <w:r w:rsidRPr="0060079D">
        <w:rPr>
          <w:color w:val="000000" w:themeColor="text1"/>
        </w:rPr>
        <w:t xml:space="preserve">the preparation and submission of a </w:t>
      </w:r>
      <w:r w:rsidR="00FD2111">
        <w:rPr>
          <w:rFonts w:hint="eastAsia"/>
          <w:color w:val="000000" w:themeColor="text1"/>
        </w:rPr>
        <w:t>re</w:t>
      </w:r>
      <w:r w:rsidR="003A3E7E">
        <w:rPr>
          <w:rFonts w:hint="eastAsia"/>
          <w:color w:val="000000" w:themeColor="text1"/>
        </w:rPr>
        <w:t>-</w:t>
      </w:r>
      <w:r w:rsidR="00945D79">
        <w:rPr>
          <w:rFonts w:hint="eastAsia"/>
          <w:color w:val="000000" w:themeColor="text1"/>
        </w:rPr>
        <w:t>e</w:t>
      </w:r>
      <w:r w:rsidRPr="0060079D">
        <w:rPr>
          <w:color w:val="000000" w:themeColor="text1"/>
        </w:rPr>
        <w:t xml:space="preserve">mployment </w:t>
      </w:r>
      <w:r w:rsidR="003522BB">
        <w:rPr>
          <w:rFonts w:hint="eastAsia"/>
          <w:color w:val="000000" w:themeColor="text1"/>
        </w:rPr>
        <w:t>s</w:t>
      </w:r>
      <w:r w:rsidRPr="0060079D">
        <w:rPr>
          <w:color w:val="000000" w:themeColor="text1"/>
        </w:rPr>
        <w:t xml:space="preserve">upport </w:t>
      </w:r>
      <w:r w:rsidR="003522BB">
        <w:rPr>
          <w:rFonts w:hint="eastAsia"/>
          <w:color w:val="000000" w:themeColor="text1"/>
        </w:rPr>
        <w:t>p</w:t>
      </w:r>
      <w:r w:rsidRPr="0060079D">
        <w:rPr>
          <w:color w:val="000000" w:themeColor="text1"/>
        </w:rPr>
        <w:t xml:space="preserve">lan </w:t>
      </w:r>
      <w:r w:rsidR="0066251C">
        <w:rPr>
          <w:rFonts w:hint="eastAsia"/>
          <w:color w:val="000000" w:themeColor="text1"/>
        </w:rPr>
        <w:t>by</w:t>
      </w:r>
      <w:r w:rsidRPr="0060079D">
        <w:rPr>
          <w:color w:val="000000" w:themeColor="text1"/>
        </w:rPr>
        <w:t xml:space="preserve"> an employer who received a request </w:t>
      </w:r>
      <w:r w:rsidR="005249BE">
        <w:rPr>
          <w:rFonts w:hint="eastAsia"/>
          <w:color w:val="000000" w:themeColor="text1"/>
        </w:rPr>
        <w:t>for such</w:t>
      </w:r>
      <w:r w:rsidR="005249BE" w:rsidRPr="0060079D">
        <w:rPr>
          <w:color w:val="000000" w:themeColor="text1"/>
        </w:rPr>
        <w:t xml:space="preserve"> </w:t>
      </w:r>
      <w:r w:rsidRPr="0060079D">
        <w:rPr>
          <w:color w:val="000000" w:themeColor="text1"/>
        </w:rPr>
        <w:t>prepar</w:t>
      </w:r>
      <w:r w:rsidR="005249BE">
        <w:rPr>
          <w:rFonts w:hint="eastAsia"/>
          <w:color w:val="000000" w:themeColor="text1"/>
        </w:rPr>
        <w:t>ation</w:t>
      </w:r>
      <w:r w:rsidRPr="0060079D">
        <w:rPr>
          <w:color w:val="000000" w:themeColor="text1"/>
        </w:rPr>
        <w:t xml:space="preserve"> </w:t>
      </w:r>
      <w:r w:rsidR="003D3715" w:rsidRPr="0060079D">
        <w:rPr>
          <w:color w:val="000000" w:themeColor="text1"/>
        </w:rPr>
        <w:t>before</w:t>
      </w:r>
      <w:r w:rsidRPr="0060079D">
        <w:rPr>
          <w:color w:val="000000" w:themeColor="text1"/>
        </w:rPr>
        <w:t xml:space="preserve"> the date on which this Ministerial Order comes into effect (referred to </w:t>
      </w:r>
      <w:r w:rsidR="0076005E" w:rsidRPr="0060079D">
        <w:rPr>
          <w:color w:val="000000" w:themeColor="text1"/>
        </w:rPr>
        <w:t xml:space="preserve">below </w:t>
      </w:r>
      <w:r w:rsidRPr="0060079D">
        <w:rPr>
          <w:color w:val="000000" w:themeColor="text1"/>
        </w:rPr>
        <w:t>as the "</w:t>
      </w:r>
      <w:r w:rsidR="00182566">
        <w:rPr>
          <w:rFonts w:hint="eastAsia"/>
          <w:color w:val="000000" w:themeColor="text1"/>
        </w:rPr>
        <w:t>e</w:t>
      </w:r>
      <w:r w:rsidRPr="0060079D">
        <w:rPr>
          <w:color w:val="000000" w:themeColor="text1"/>
        </w:rPr>
        <w:t xml:space="preserve">ffective </w:t>
      </w:r>
      <w:r w:rsidR="00182566">
        <w:rPr>
          <w:rFonts w:hint="eastAsia"/>
          <w:color w:val="000000" w:themeColor="text1"/>
        </w:rPr>
        <w:t>d</w:t>
      </w:r>
      <w:r w:rsidRPr="0060079D">
        <w:rPr>
          <w:color w:val="000000" w:themeColor="text1"/>
        </w:rPr>
        <w:t>ate")</w:t>
      </w:r>
      <w:r w:rsidR="00C937FE">
        <w:rPr>
          <w:rFonts w:hint="eastAsia"/>
          <w:color w:val="000000" w:themeColor="text1"/>
        </w:rPr>
        <w:t>,</w:t>
      </w:r>
      <w:r w:rsidRPr="0060079D">
        <w:rPr>
          <w:color w:val="000000" w:themeColor="text1"/>
        </w:rPr>
        <w:t xml:space="preserve"> pursuant to the provisions of Article 6-3 of the </w:t>
      </w:r>
      <w:r w:rsidR="008501E0"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w:t>
      </w:r>
      <w:r w:rsidR="00F138AB">
        <w:rPr>
          <w:rFonts w:hint="eastAsia"/>
          <w:color w:val="000000" w:themeColor="text1"/>
        </w:rPr>
        <w:t>by</w:t>
      </w:r>
      <w:r w:rsidR="00182566" w:rsidRPr="0060079D">
        <w:rPr>
          <w:color w:val="000000" w:themeColor="text1"/>
        </w:rPr>
        <w:t xml:space="preserve"> </w:t>
      </w:r>
      <w:r w:rsidRPr="0060079D">
        <w:rPr>
          <w:color w:val="000000" w:themeColor="text1"/>
        </w:rPr>
        <w:t>the provisions of Article 1.</w:t>
      </w:r>
    </w:p>
    <w:p w14:paraId="42DB4AD1" w14:textId="77777777" w:rsidR="00CE2339" w:rsidRDefault="00CE2339" w:rsidP="008642EE">
      <w:pPr>
        <w:adjustRightInd w:val="0"/>
        <w:ind w:left="221" w:hanging="221"/>
        <w:jc w:val="left"/>
        <w:rPr>
          <w:color w:val="000000" w:themeColor="text1"/>
        </w:rPr>
      </w:pPr>
    </w:p>
    <w:p w14:paraId="4B749518" w14:textId="1466C8C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平成一七年三月七日厚生労働省令第二五号</w:t>
      </w:r>
      <w:r>
        <w:rPr>
          <w:rFonts w:hint="eastAsia"/>
          <w:b/>
          <w:bCs/>
          <w:color w:val="000000" w:themeColor="text1"/>
          <w:lang w:eastAsia="zh-TW"/>
        </w:rPr>
        <w:t>〕〔抄〕</w:t>
      </w:r>
    </w:p>
    <w:p w14:paraId="5E9FAEF4" w14:textId="60CE857C"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25 of March 7, 2005</w:t>
      </w:r>
      <w:r>
        <w:rPr>
          <w:b/>
          <w:bCs/>
          <w:color w:val="000000" w:themeColor="text1"/>
        </w:rPr>
        <w:t>]  [Extract]</w:t>
      </w:r>
    </w:p>
    <w:p w14:paraId="245B1360" w14:textId="77777777" w:rsidR="00CE2339" w:rsidRDefault="00CE2339" w:rsidP="008642EE">
      <w:pPr>
        <w:adjustRightInd w:val="0"/>
        <w:ind w:left="221" w:hanging="221"/>
        <w:jc w:val="left"/>
        <w:rPr>
          <w:color w:val="000000" w:themeColor="text1"/>
        </w:rPr>
      </w:pPr>
    </w:p>
    <w:p w14:paraId="548A2A80" w14:textId="71D21ACD"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D756844"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1B62061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この省令は、不動産登記法の施行の日（平成十七年三月七日）から施行する。</w:t>
      </w:r>
    </w:p>
    <w:p w14:paraId="0DEF748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Real </w:t>
      </w:r>
      <w:r w:rsidR="008501E0" w:rsidRPr="0060079D">
        <w:rPr>
          <w:color w:val="000000" w:themeColor="text1"/>
        </w:rPr>
        <w:t xml:space="preserve">Property </w:t>
      </w:r>
      <w:r w:rsidRPr="0060079D">
        <w:rPr>
          <w:color w:val="000000" w:themeColor="text1"/>
        </w:rPr>
        <w:t>Registration Act comes into effect (March 7, 2005).</w:t>
      </w:r>
    </w:p>
    <w:p w14:paraId="3A47BBBA" w14:textId="77777777" w:rsidR="00CE2339" w:rsidRDefault="00CE2339" w:rsidP="008642EE">
      <w:pPr>
        <w:adjustRightInd w:val="0"/>
        <w:ind w:left="221" w:hanging="221"/>
        <w:jc w:val="left"/>
        <w:rPr>
          <w:color w:val="000000" w:themeColor="text1"/>
        </w:rPr>
      </w:pPr>
    </w:p>
    <w:p w14:paraId="7CC3B513" w14:textId="7FA61C83"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平成一七年四月一日厚生労働省令第八二号</w:t>
      </w:r>
      <w:r>
        <w:rPr>
          <w:rFonts w:hint="eastAsia"/>
          <w:b/>
          <w:bCs/>
          <w:color w:val="000000" w:themeColor="text1"/>
          <w:lang w:eastAsia="zh-TW"/>
        </w:rPr>
        <w:t>〕〔抄〕</w:t>
      </w:r>
    </w:p>
    <w:p w14:paraId="484164E5" w14:textId="5A0AE22C" w:rsidR="003D124F" w:rsidRDefault="00D670F1" w:rsidP="00CE2339">
      <w:pPr>
        <w:adjustRightInd w:val="0"/>
        <w:ind w:leftChars="291" w:left="881" w:hanging="221"/>
        <w:jc w:val="left"/>
        <w:rPr>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82 of April 1, 2005</w:t>
      </w:r>
      <w:r>
        <w:rPr>
          <w:b/>
          <w:bCs/>
          <w:color w:val="000000" w:themeColor="text1"/>
        </w:rPr>
        <w:t>]  [Extract]</w:t>
      </w:r>
    </w:p>
    <w:p w14:paraId="1402C4EA" w14:textId="77777777" w:rsidR="00A52A31" w:rsidRDefault="00A52A31" w:rsidP="00A52A31">
      <w:pPr>
        <w:adjustRightInd w:val="0"/>
        <w:jc w:val="left"/>
        <w:rPr>
          <w:rFonts w:hint="eastAsia"/>
          <w:color w:val="000000" w:themeColor="text1"/>
        </w:rPr>
      </w:pPr>
    </w:p>
    <w:p w14:paraId="1C420A9D" w14:textId="1C2008EA"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EB4242D"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702DFA7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7E4D5FE9"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46A3AA15" w14:textId="77777777" w:rsidR="00CE2339" w:rsidRDefault="00CE2339" w:rsidP="008642EE">
      <w:pPr>
        <w:adjustRightInd w:val="0"/>
        <w:ind w:left="221" w:hanging="221"/>
        <w:jc w:val="left"/>
        <w:rPr>
          <w:color w:val="000000" w:themeColor="text1"/>
        </w:rPr>
      </w:pPr>
    </w:p>
    <w:p w14:paraId="40626FF7" w14:textId="683B4639" w:rsidR="003D124F" w:rsidRPr="00CE2339" w:rsidRDefault="00D670F1" w:rsidP="00CE2339">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平成一七年四月一日厚生労働省令第八三号</w:t>
      </w:r>
      <w:r w:rsidR="00A52A31">
        <w:rPr>
          <w:rFonts w:hint="eastAsia"/>
          <w:b/>
          <w:bCs/>
          <w:color w:val="000000" w:themeColor="text1"/>
        </w:rPr>
        <w:t>〕</w:t>
      </w:r>
    </w:p>
    <w:p w14:paraId="6D0525D0" w14:textId="75163293" w:rsidR="003D124F" w:rsidRDefault="00D670F1" w:rsidP="00CE2339">
      <w:pPr>
        <w:adjustRightInd w:val="0"/>
        <w:ind w:leftChars="291" w:left="881" w:hanging="221"/>
        <w:jc w:val="left"/>
        <w:rPr>
          <w:rFonts w:hint="eastAsia"/>
          <w:color w:val="000000" w:themeColor="text1"/>
        </w:rPr>
      </w:pPr>
      <w:r>
        <w:rPr>
          <w:b/>
          <w:bCs/>
          <w:color w:val="000000" w:themeColor="text1"/>
        </w:rPr>
        <w:t>Supplementary Provisions  [</w:t>
      </w:r>
      <w:r w:rsidR="0024736B" w:rsidRPr="00CE2339">
        <w:rPr>
          <w:b/>
          <w:bCs/>
          <w:color w:val="000000" w:themeColor="text1"/>
        </w:rPr>
        <w:t xml:space="preserve">Order of the Ministry of Health, </w:t>
      </w:r>
      <w:proofErr w:type="spellStart"/>
      <w:r w:rsidR="0024736B" w:rsidRPr="00CE2339">
        <w:rPr>
          <w:b/>
          <w:bCs/>
          <w:color w:val="000000" w:themeColor="text1"/>
        </w:rPr>
        <w:t>Labour</w:t>
      </w:r>
      <w:proofErr w:type="spellEnd"/>
      <w:r w:rsidR="0024736B" w:rsidRPr="00CE2339">
        <w:rPr>
          <w:b/>
          <w:bCs/>
          <w:color w:val="000000" w:themeColor="text1"/>
        </w:rPr>
        <w:t xml:space="preserve"> and Welfare No. 83 of April 1, 2005</w:t>
      </w:r>
      <w:r w:rsidR="00A52A31">
        <w:rPr>
          <w:rFonts w:hint="eastAsia"/>
          <w:b/>
          <w:bCs/>
          <w:color w:val="000000" w:themeColor="text1"/>
        </w:rPr>
        <w:t>]</w:t>
      </w:r>
    </w:p>
    <w:p w14:paraId="1DE892E1" w14:textId="77777777" w:rsidR="00CE2339" w:rsidRDefault="00CE2339" w:rsidP="00CE2339">
      <w:pPr>
        <w:adjustRightInd w:val="0"/>
        <w:ind w:left="442" w:hanging="221"/>
        <w:jc w:val="left"/>
        <w:rPr>
          <w:color w:val="000000" w:themeColor="text1"/>
        </w:rPr>
      </w:pPr>
    </w:p>
    <w:p w14:paraId="0674B9AA" w14:textId="361D523C"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7F9282C" w14:textId="77777777" w:rsidR="003D124F" w:rsidRDefault="0024736B" w:rsidP="00CE2339">
      <w:pPr>
        <w:adjustRightInd w:val="0"/>
        <w:ind w:left="442" w:hanging="221"/>
        <w:jc w:val="left"/>
        <w:rPr>
          <w:color w:val="000000" w:themeColor="text1"/>
        </w:rPr>
      </w:pPr>
      <w:r w:rsidRPr="0060079D">
        <w:rPr>
          <w:color w:val="000000" w:themeColor="text1"/>
        </w:rPr>
        <w:t>(Effective Date)</w:t>
      </w:r>
    </w:p>
    <w:p w14:paraId="466C28C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この省令は、平成十七年四月一日から施行する。</w:t>
      </w:r>
    </w:p>
    <w:p w14:paraId="6C68939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2005.</w:t>
      </w:r>
    </w:p>
    <w:p w14:paraId="7C3E5064" w14:textId="77777777" w:rsidR="00CE2339" w:rsidRDefault="00CE2339" w:rsidP="008642EE">
      <w:pPr>
        <w:adjustRightInd w:val="0"/>
        <w:ind w:left="221" w:hanging="221"/>
        <w:jc w:val="left"/>
        <w:rPr>
          <w:color w:val="000000" w:themeColor="text1"/>
        </w:rPr>
      </w:pPr>
    </w:p>
    <w:p w14:paraId="612481A2" w14:textId="7E57755C"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7389699E" w14:textId="77777777" w:rsidR="003D124F" w:rsidRDefault="0024736B" w:rsidP="00CE2339">
      <w:pPr>
        <w:adjustRightInd w:val="0"/>
        <w:ind w:left="442" w:hanging="221"/>
        <w:jc w:val="left"/>
        <w:rPr>
          <w:color w:val="000000" w:themeColor="text1"/>
        </w:rPr>
      </w:pPr>
      <w:r w:rsidRPr="0060079D">
        <w:rPr>
          <w:color w:val="000000" w:themeColor="text1"/>
        </w:rPr>
        <w:t>(</w:t>
      </w:r>
      <w:r w:rsidR="009A7414" w:rsidRPr="0060079D">
        <w:rPr>
          <w:color w:val="000000" w:themeColor="text1"/>
        </w:rPr>
        <w:t>T</w:t>
      </w:r>
      <w:r w:rsidRPr="0060079D">
        <w:rPr>
          <w:color w:val="000000" w:themeColor="text1"/>
        </w:rPr>
        <w:t xml:space="preserve">ransitional </w:t>
      </w:r>
      <w:r w:rsidR="009A7414" w:rsidRPr="0060079D">
        <w:rPr>
          <w:color w:val="000000" w:themeColor="text1"/>
        </w:rPr>
        <w:t>M</w:t>
      </w:r>
      <w:r w:rsidRPr="0060079D">
        <w:rPr>
          <w:color w:val="000000" w:themeColor="text1"/>
        </w:rPr>
        <w:t>easure</w:t>
      </w:r>
      <w:r w:rsidR="009A7414" w:rsidRPr="0060079D">
        <w:rPr>
          <w:color w:val="000000" w:themeColor="text1"/>
        </w:rPr>
        <w:t>s</w:t>
      </w:r>
      <w:r w:rsidRPr="0060079D">
        <w:rPr>
          <w:color w:val="000000" w:themeColor="text1"/>
        </w:rPr>
        <w:t>)</w:t>
      </w:r>
    </w:p>
    <w:p w14:paraId="68903B1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際現に高年齢者等の雇用の安定等に関する法律の一部を改正する法律第二条の規定による改正前の高年齢者等の雇用の安定等に関する法律第三十二条第一項の規定により指定を受けている法人については、この省令による改正前の高年齢者等の雇用の安定等に関する法律施行規則第十九条から第二十二条までの規定は、この省令の施行後も、なおその効力を有する。</w:t>
      </w:r>
    </w:p>
    <w:p w14:paraId="5BEE608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The provisions of Articles 19 </w:t>
      </w:r>
      <w:r w:rsidR="009A7414" w:rsidRPr="0060079D">
        <w:rPr>
          <w:color w:val="000000" w:themeColor="text1"/>
        </w:rPr>
        <w:t xml:space="preserve">to </w:t>
      </w:r>
      <w:r w:rsidRPr="0060079D">
        <w:rPr>
          <w:color w:val="000000" w:themeColor="text1"/>
        </w:rPr>
        <w:t xml:space="preserve">22 of the </w:t>
      </w:r>
      <w:r w:rsidR="009A7414"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00D16C9A">
        <w:rPr>
          <w:rFonts w:hint="eastAsia"/>
          <w:color w:val="000000" w:themeColor="text1"/>
        </w:rPr>
        <w:t>, as they exist</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this Ministerial Order</w:t>
      </w:r>
      <w:r w:rsidR="002E50F9">
        <w:rPr>
          <w:rFonts w:hint="eastAsia"/>
          <w:color w:val="000000" w:themeColor="text1"/>
        </w:rPr>
        <w:t>,</w:t>
      </w:r>
      <w:r w:rsidRPr="0060079D">
        <w:rPr>
          <w:color w:val="000000" w:themeColor="text1"/>
        </w:rPr>
        <w:t xml:space="preserve"> remain in force after this Ministerial Order</w:t>
      </w:r>
      <w:r w:rsidR="00FA36E6">
        <w:rPr>
          <w:rFonts w:hint="eastAsia"/>
          <w:color w:val="000000" w:themeColor="text1"/>
        </w:rPr>
        <w:t xml:space="preserve"> comes into effect</w:t>
      </w:r>
      <w:r w:rsidRPr="0060079D">
        <w:rPr>
          <w:color w:val="000000" w:themeColor="text1"/>
        </w:rPr>
        <w:t xml:space="preserve"> </w:t>
      </w:r>
      <w:r w:rsidR="002F1E7A">
        <w:rPr>
          <w:rFonts w:hint="eastAsia"/>
          <w:color w:val="000000" w:themeColor="text1"/>
        </w:rPr>
        <w:t>with respect to</w:t>
      </w:r>
      <w:r w:rsidRPr="0060079D">
        <w:rPr>
          <w:color w:val="000000" w:themeColor="text1"/>
        </w:rPr>
        <w:t xml:space="preserve"> a</w:t>
      </w:r>
      <w:r w:rsidR="002F1E7A">
        <w:rPr>
          <w:rFonts w:hint="eastAsia"/>
          <w:color w:val="000000" w:themeColor="text1"/>
        </w:rPr>
        <w:t>ny</w:t>
      </w:r>
      <w:r w:rsidRPr="0060079D">
        <w:rPr>
          <w:color w:val="000000" w:themeColor="text1"/>
        </w:rPr>
        <w:t xml:space="preserve"> corporation that, at the time this Ministerial Order</w:t>
      </w:r>
      <w:r w:rsidR="00EE0293">
        <w:rPr>
          <w:rFonts w:hint="eastAsia"/>
          <w:color w:val="000000" w:themeColor="text1"/>
        </w:rPr>
        <w:t xml:space="preserve"> comes into effect</w:t>
      </w:r>
      <w:r w:rsidRPr="0060079D">
        <w:rPr>
          <w:color w:val="000000" w:themeColor="text1"/>
        </w:rPr>
        <w:t xml:space="preserve">, </w:t>
      </w:r>
      <w:r w:rsidR="00162BF5" w:rsidRPr="00963479">
        <w:rPr>
          <w:color w:val="000000" w:themeColor="text1"/>
        </w:rPr>
        <w:t>has already been designated</w:t>
      </w:r>
      <w:r w:rsidR="00162BF5" w:rsidRPr="00B37546">
        <w:rPr>
          <w:color w:val="000000" w:themeColor="text1"/>
        </w:rPr>
        <w:t xml:space="preserve"> </w:t>
      </w:r>
      <w:r w:rsidRPr="0060079D">
        <w:rPr>
          <w:color w:val="000000" w:themeColor="text1"/>
        </w:rPr>
        <w:t xml:space="preserve">pursuant to the provisions of Article 32, paragraph (1) of the </w:t>
      </w:r>
      <w:r w:rsidR="000C14CB" w:rsidRPr="0060079D">
        <w:rPr>
          <w:color w:val="000000" w:themeColor="text1"/>
        </w:rPr>
        <w:t>Act on Employment Security of Elderly Persons</w:t>
      </w:r>
      <w:r w:rsidR="00812720">
        <w:rPr>
          <w:rFonts w:hint="eastAsia"/>
          <w:color w:val="000000" w:themeColor="text1"/>
        </w:rPr>
        <w:t>, as it exist</w:t>
      </w:r>
      <w:r w:rsidR="00C31F3B">
        <w:rPr>
          <w:rFonts w:hint="eastAsia"/>
          <w:color w:val="000000" w:themeColor="text1"/>
        </w:rPr>
        <w:t>ed</w:t>
      </w:r>
      <w:r w:rsidRPr="0060079D">
        <w:rPr>
          <w:color w:val="000000" w:themeColor="text1"/>
        </w:rPr>
        <w:t xml:space="preserve"> </w:t>
      </w:r>
      <w:r w:rsidR="003D3715" w:rsidRPr="0060079D">
        <w:rPr>
          <w:color w:val="000000" w:themeColor="text1"/>
        </w:rPr>
        <w:t>before</w:t>
      </w:r>
      <w:r w:rsidRPr="0060079D">
        <w:rPr>
          <w:color w:val="000000" w:themeColor="text1"/>
        </w:rPr>
        <w:t xml:space="preserve"> amendment by the provisions of Article 2 of the Act Partially Amending the </w:t>
      </w:r>
      <w:r w:rsidR="000C14CB" w:rsidRPr="0060079D">
        <w:rPr>
          <w:color w:val="000000" w:themeColor="text1"/>
        </w:rPr>
        <w:t>Act on Employment Security of Elderly Persons</w:t>
      </w:r>
      <w:r w:rsidRPr="0060079D">
        <w:rPr>
          <w:color w:val="000000" w:themeColor="text1"/>
        </w:rPr>
        <w:t>.</w:t>
      </w:r>
    </w:p>
    <w:p w14:paraId="10163209" w14:textId="77777777" w:rsidR="00882481" w:rsidRDefault="00882481" w:rsidP="008642EE">
      <w:pPr>
        <w:adjustRightInd w:val="0"/>
        <w:ind w:left="221" w:hanging="221"/>
        <w:jc w:val="left"/>
        <w:rPr>
          <w:color w:val="000000" w:themeColor="text1"/>
        </w:rPr>
      </w:pPr>
    </w:p>
    <w:p w14:paraId="27FB3BC5" w14:textId="4B28A25E"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平成一八年三月二四日厚生労働省令第四七号</w:t>
      </w:r>
      <w:r w:rsidR="00A52A31">
        <w:rPr>
          <w:rFonts w:hint="eastAsia"/>
          <w:b/>
          <w:bCs/>
          <w:color w:val="000000" w:themeColor="text1"/>
        </w:rPr>
        <w:t>〕</w:t>
      </w:r>
    </w:p>
    <w:p w14:paraId="226EF6E0" w14:textId="52029715"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47 of March 24, 2006</w:t>
      </w:r>
      <w:r w:rsidR="00A52A31">
        <w:rPr>
          <w:rFonts w:hint="eastAsia"/>
          <w:b/>
          <w:bCs/>
          <w:color w:val="000000" w:themeColor="text1"/>
        </w:rPr>
        <w:t>]</w:t>
      </w:r>
    </w:p>
    <w:p w14:paraId="58E9FD78" w14:textId="77777777" w:rsidR="00882481" w:rsidRDefault="00882481" w:rsidP="008642EE">
      <w:pPr>
        <w:adjustRightInd w:val="0"/>
        <w:ind w:left="221" w:hanging="221"/>
        <w:jc w:val="left"/>
        <w:rPr>
          <w:color w:val="000000" w:themeColor="text1"/>
        </w:rPr>
      </w:pPr>
    </w:p>
    <w:p w14:paraId="5BC52958" w14:textId="3E8A40F0"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この省令は、平成十八年四月一日から施行する。</w:t>
      </w:r>
    </w:p>
    <w:p w14:paraId="060C013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2006.</w:t>
      </w:r>
    </w:p>
    <w:p w14:paraId="5D9D20E8" w14:textId="77777777" w:rsidR="00882481" w:rsidRDefault="00882481" w:rsidP="008642EE">
      <w:pPr>
        <w:adjustRightInd w:val="0"/>
        <w:ind w:left="221" w:hanging="221"/>
        <w:jc w:val="left"/>
        <w:rPr>
          <w:color w:val="000000" w:themeColor="text1"/>
        </w:rPr>
      </w:pPr>
    </w:p>
    <w:p w14:paraId="073FCFE5" w14:textId="0DCFF8D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平成二〇年一一月二八日厚生労働省令第一六三号</w:t>
      </w:r>
      <w:r>
        <w:rPr>
          <w:rFonts w:hint="eastAsia"/>
          <w:b/>
          <w:bCs/>
          <w:color w:val="000000" w:themeColor="text1"/>
          <w:lang w:eastAsia="zh-TW"/>
        </w:rPr>
        <w:t>〕〔抄〕</w:t>
      </w:r>
    </w:p>
    <w:p w14:paraId="35E19439" w14:textId="2F565915"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163 of November 28, 2008</w:t>
      </w:r>
      <w:r>
        <w:rPr>
          <w:b/>
          <w:bCs/>
          <w:color w:val="000000" w:themeColor="text1"/>
        </w:rPr>
        <w:t>]  [Extract]</w:t>
      </w:r>
    </w:p>
    <w:p w14:paraId="6EAA731A" w14:textId="77777777" w:rsidR="00882481" w:rsidRDefault="00882481" w:rsidP="008642EE">
      <w:pPr>
        <w:adjustRightInd w:val="0"/>
        <w:ind w:left="221" w:hanging="221"/>
        <w:jc w:val="left"/>
        <w:rPr>
          <w:color w:val="000000" w:themeColor="text1"/>
        </w:rPr>
      </w:pPr>
    </w:p>
    <w:p w14:paraId="60B37077" w14:textId="700443D0"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7ADBBA89"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6227DAE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この省令は、一般社団法人及び一般財団法人に関する法律の施行の日（平成二十年十二月一日）から施行する。</w:t>
      </w:r>
    </w:p>
    <w:p w14:paraId="23833765"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1 This Ministerial Order comes into effect </w:t>
      </w:r>
      <w:r w:rsidR="00DF3351" w:rsidRPr="0060079D">
        <w:rPr>
          <w:color w:val="000000" w:themeColor="text1"/>
        </w:rPr>
        <w:t>on</w:t>
      </w:r>
      <w:r w:rsidRPr="0060079D">
        <w:rPr>
          <w:color w:val="000000" w:themeColor="text1"/>
        </w:rPr>
        <w:t xml:space="preserve"> the date the Act on General Incorporated Associations and General Incorporated Foundations comes into effect (December 1, 2008).</w:t>
      </w:r>
    </w:p>
    <w:p w14:paraId="6B229033" w14:textId="77777777" w:rsidR="00882481" w:rsidRDefault="00882481" w:rsidP="008642EE">
      <w:pPr>
        <w:adjustRightInd w:val="0"/>
        <w:ind w:left="221" w:hanging="221"/>
        <w:jc w:val="left"/>
        <w:rPr>
          <w:color w:val="000000" w:themeColor="text1"/>
        </w:rPr>
      </w:pPr>
    </w:p>
    <w:p w14:paraId="607591B7" w14:textId="67964681"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平成二一年三月三一日厚生労働省令第九七号</w:t>
      </w:r>
      <w:r w:rsidR="00A52A31">
        <w:rPr>
          <w:rFonts w:hint="eastAsia"/>
          <w:b/>
          <w:bCs/>
          <w:color w:val="000000" w:themeColor="text1"/>
        </w:rPr>
        <w:t>〕</w:t>
      </w:r>
    </w:p>
    <w:p w14:paraId="2B775715" w14:textId="414B498A"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97 of March 31, 2009</w:t>
      </w:r>
      <w:r w:rsidR="00A52A31">
        <w:rPr>
          <w:rFonts w:hint="eastAsia"/>
          <w:b/>
          <w:bCs/>
          <w:color w:val="000000" w:themeColor="text1"/>
        </w:rPr>
        <w:t>]</w:t>
      </w:r>
    </w:p>
    <w:p w14:paraId="108E087C" w14:textId="77777777" w:rsidR="00882481" w:rsidRDefault="00882481" w:rsidP="008642EE">
      <w:pPr>
        <w:adjustRightInd w:val="0"/>
        <w:ind w:left="221" w:hanging="221"/>
        <w:jc w:val="left"/>
        <w:rPr>
          <w:color w:val="000000" w:themeColor="text1"/>
        </w:rPr>
      </w:pPr>
    </w:p>
    <w:p w14:paraId="720A9E0B" w14:textId="2802DABB"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この省令は、平成二十一年四月一日から施行し、この省令による改正後の高年齢者等の雇用の安定等に関する法律施行規則第三条第二項第二号の規定は、平成十九年十二月一日から適用する。</w:t>
      </w:r>
    </w:p>
    <w:p w14:paraId="5C776FC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2009, and the provisions of Article 3, paragraph (2), item (ii) of the </w:t>
      </w:r>
      <w:r w:rsidR="002439AE" w:rsidRPr="0060079D">
        <w:rPr>
          <w:color w:val="000000" w:themeColor="text1"/>
        </w:rPr>
        <w:t>Enforcement Regulations</w:t>
      </w:r>
      <w:r w:rsidRPr="0060079D">
        <w:rPr>
          <w:color w:val="000000" w:themeColor="text1"/>
        </w:rPr>
        <w:t xml:space="preserve"> of the </w:t>
      </w:r>
      <w:r w:rsidR="000C14CB" w:rsidRPr="0060079D">
        <w:rPr>
          <w:color w:val="000000" w:themeColor="text1"/>
        </w:rPr>
        <w:t>Act on Employment Security of Elderly Persons</w:t>
      </w:r>
      <w:r w:rsidR="00250A0E">
        <w:rPr>
          <w:rFonts w:hint="eastAsia"/>
          <w:color w:val="000000" w:themeColor="text1"/>
        </w:rPr>
        <w:t>,</w:t>
      </w:r>
      <w:r w:rsidR="00A344F6" w:rsidRPr="0060079D">
        <w:rPr>
          <w:color w:val="000000" w:themeColor="text1"/>
        </w:rPr>
        <w:t xml:space="preserve"> </w:t>
      </w:r>
      <w:r w:rsidR="00250A0E">
        <w:rPr>
          <w:rFonts w:hint="eastAsia"/>
          <w:color w:val="000000" w:themeColor="text1"/>
        </w:rPr>
        <w:t>as</w:t>
      </w:r>
      <w:r w:rsidRPr="0060079D">
        <w:rPr>
          <w:color w:val="000000" w:themeColor="text1"/>
        </w:rPr>
        <w:t xml:space="preserve"> amend</w:t>
      </w:r>
      <w:r w:rsidR="00250A0E">
        <w:rPr>
          <w:rFonts w:hint="eastAsia"/>
          <w:color w:val="000000" w:themeColor="text1"/>
        </w:rPr>
        <w:t>ed</w:t>
      </w:r>
      <w:r w:rsidRPr="0060079D">
        <w:rPr>
          <w:color w:val="000000" w:themeColor="text1"/>
        </w:rPr>
        <w:t xml:space="preserve"> by this Ministerial Order</w:t>
      </w:r>
      <w:r w:rsidR="000F702E">
        <w:rPr>
          <w:rFonts w:hint="eastAsia"/>
          <w:color w:val="000000" w:themeColor="text1"/>
        </w:rPr>
        <w:t>,</w:t>
      </w:r>
      <w:r w:rsidRPr="0060079D">
        <w:rPr>
          <w:color w:val="000000" w:themeColor="text1"/>
        </w:rPr>
        <w:t xml:space="preserve"> apply </w:t>
      </w:r>
      <w:r w:rsidR="000F702E">
        <w:rPr>
          <w:rFonts w:hint="eastAsia"/>
          <w:color w:val="000000" w:themeColor="text1"/>
        </w:rPr>
        <w:t>from</w:t>
      </w:r>
      <w:r w:rsidRPr="0060079D">
        <w:rPr>
          <w:color w:val="000000" w:themeColor="text1"/>
        </w:rPr>
        <w:t xml:space="preserve"> December 1, 2007.</w:t>
      </w:r>
    </w:p>
    <w:p w14:paraId="6F1E64E4" w14:textId="77777777" w:rsidR="00882481" w:rsidRDefault="00882481" w:rsidP="008642EE">
      <w:pPr>
        <w:adjustRightInd w:val="0"/>
        <w:ind w:left="221" w:hanging="221"/>
        <w:jc w:val="left"/>
        <w:rPr>
          <w:color w:val="000000" w:themeColor="text1"/>
        </w:rPr>
      </w:pPr>
    </w:p>
    <w:p w14:paraId="4DE34C41" w14:textId="2FF4451A"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平成二二年四月一日厚生労働省令第五六号</w:t>
      </w:r>
      <w:r w:rsidR="00A52A31">
        <w:rPr>
          <w:rFonts w:hint="eastAsia"/>
          <w:b/>
          <w:bCs/>
          <w:color w:val="000000" w:themeColor="text1"/>
        </w:rPr>
        <w:t>〕</w:t>
      </w:r>
    </w:p>
    <w:p w14:paraId="7A9CD4CA" w14:textId="60ECC41C"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56 of April 1, 2010</w:t>
      </w:r>
      <w:r w:rsidR="00A52A31">
        <w:rPr>
          <w:rFonts w:hint="eastAsia"/>
          <w:b/>
          <w:bCs/>
          <w:color w:val="000000" w:themeColor="text1"/>
        </w:rPr>
        <w:t>]</w:t>
      </w:r>
    </w:p>
    <w:p w14:paraId="434F2997" w14:textId="77777777" w:rsidR="00882481" w:rsidRDefault="00882481" w:rsidP="008642EE">
      <w:pPr>
        <w:adjustRightInd w:val="0"/>
        <w:ind w:left="221" w:hanging="221"/>
        <w:jc w:val="left"/>
        <w:rPr>
          <w:color w:val="000000" w:themeColor="text1"/>
        </w:rPr>
      </w:pPr>
    </w:p>
    <w:p w14:paraId="1C55F88E" w14:textId="7C116B52"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4603E7A6"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1DF7714D" w14:textId="77777777" w:rsidR="00882481" w:rsidRDefault="00882481" w:rsidP="008642EE">
      <w:pPr>
        <w:adjustRightInd w:val="0"/>
        <w:ind w:left="221" w:hanging="221"/>
        <w:jc w:val="left"/>
        <w:rPr>
          <w:color w:val="000000" w:themeColor="text1"/>
        </w:rPr>
      </w:pPr>
    </w:p>
    <w:p w14:paraId="4787F0E3" w14:textId="79519ECD"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平成二三年六月一〇日厚生労働省令第六九号</w:t>
      </w:r>
      <w:r>
        <w:rPr>
          <w:rFonts w:hint="eastAsia"/>
          <w:b/>
          <w:bCs/>
          <w:color w:val="000000" w:themeColor="text1"/>
          <w:lang w:eastAsia="zh-TW"/>
        </w:rPr>
        <w:t>〕〔抄〕</w:t>
      </w:r>
    </w:p>
    <w:p w14:paraId="04552B27" w14:textId="1E807157"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69 of June 10, 2011</w:t>
      </w:r>
      <w:r>
        <w:rPr>
          <w:b/>
          <w:bCs/>
          <w:color w:val="000000" w:themeColor="text1"/>
        </w:rPr>
        <w:t>]  [Extract]</w:t>
      </w:r>
    </w:p>
    <w:p w14:paraId="14860339" w14:textId="77777777" w:rsidR="00882481" w:rsidRDefault="00882481" w:rsidP="008642EE">
      <w:pPr>
        <w:adjustRightInd w:val="0"/>
        <w:ind w:left="221" w:hanging="221"/>
        <w:jc w:val="left"/>
        <w:rPr>
          <w:color w:val="000000" w:themeColor="text1"/>
        </w:rPr>
      </w:pPr>
    </w:p>
    <w:p w14:paraId="0D7B151E" w14:textId="38C26413"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1E2CCD11"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6A50732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この省令は、平成二十三年十月一日から施行する。</w:t>
      </w:r>
    </w:p>
    <w:p w14:paraId="12586A6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October 1, 2011.</w:t>
      </w:r>
    </w:p>
    <w:p w14:paraId="77E63234" w14:textId="77777777" w:rsidR="00882481" w:rsidRDefault="00882481" w:rsidP="008642EE">
      <w:pPr>
        <w:adjustRightInd w:val="0"/>
        <w:ind w:left="221" w:hanging="221"/>
        <w:jc w:val="left"/>
        <w:rPr>
          <w:color w:val="000000" w:themeColor="text1"/>
        </w:rPr>
      </w:pPr>
    </w:p>
    <w:p w14:paraId="68E0CBAB" w14:textId="5DC890EF"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平成二四年八月一〇日厚生労働省令第一一四号</w:t>
      </w:r>
      <w:r>
        <w:rPr>
          <w:rFonts w:hint="eastAsia"/>
          <w:b/>
          <w:bCs/>
          <w:color w:val="000000" w:themeColor="text1"/>
          <w:lang w:eastAsia="zh-TW"/>
        </w:rPr>
        <w:t>〕〔抄〕</w:t>
      </w:r>
    </w:p>
    <w:p w14:paraId="7220FFCB" w14:textId="5E5AEFA8"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114 of August 10, 2012</w:t>
      </w:r>
      <w:r>
        <w:rPr>
          <w:b/>
          <w:bCs/>
          <w:color w:val="000000" w:themeColor="text1"/>
        </w:rPr>
        <w:t>]  [Extract]</w:t>
      </w:r>
    </w:p>
    <w:p w14:paraId="6DC61BAF" w14:textId="77777777" w:rsidR="00882481" w:rsidRDefault="00882481" w:rsidP="008642EE">
      <w:pPr>
        <w:adjustRightInd w:val="0"/>
        <w:ind w:left="221" w:hanging="221"/>
        <w:jc w:val="left"/>
        <w:rPr>
          <w:color w:val="000000" w:themeColor="text1"/>
        </w:rPr>
      </w:pPr>
    </w:p>
    <w:p w14:paraId="24DC13D6" w14:textId="5520FE3C"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3B4B4545"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7DBDBED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この省令は、労働者派遣事業の適正な運営の確保及び派遣労働者の就業条件の整備等に関する法律等の一部を改正する法律の施行の日（平成二十四年十月一日）から施行する。</w:t>
      </w:r>
    </w:p>
    <w:p w14:paraId="4CD7F28D" w14:textId="77777777" w:rsidR="003D124F" w:rsidRDefault="0024736B" w:rsidP="008642EE">
      <w:pPr>
        <w:adjustRightInd w:val="0"/>
        <w:ind w:left="221" w:hanging="221"/>
        <w:jc w:val="left"/>
        <w:rPr>
          <w:color w:val="000000" w:themeColor="text1"/>
        </w:rPr>
      </w:pPr>
      <w:r w:rsidRPr="0060079D">
        <w:rPr>
          <w:color w:val="000000" w:themeColor="text1"/>
        </w:rPr>
        <w:lastRenderedPageBreak/>
        <w:t xml:space="preserve">Article 1 This Ministerial Order comes into effect </w:t>
      </w:r>
      <w:r w:rsidR="00DF3351" w:rsidRPr="0060079D">
        <w:rPr>
          <w:color w:val="000000" w:themeColor="text1"/>
        </w:rPr>
        <w:t>on</w:t>
      </w:r>
      <w:r w:rsidRPr="0060079D">
        <w:rPr>
          <w:color w:val="000000" w:themeColor="text1"/>
        </w:rPr>
        <w:t xml:space="preserve"> the date the Act Partially Amending the Act for Securing the Proper Operation of Worker Dispatching </w:t>
      </w:r>
      <w:r w:rsidR="00653050">
        <w:rPr>
          <w:rFonts w:hint="eastAsia"/>
          <w:color w:val="000000" w:themeColor="text1"/>
        </w:rPr>
        <w:t>Underta</w:t>
      </w:r>
      <w:r w:rsidR="00670CC8">
        <w:rPr>
          <w:rFonts w:hint="eastAsia"/>
          <w:color w:val="000000" w:themeColor="text1"/>
        </w:rPr>
        <w:t>kings</w:t>
      </w:r>
      <w:r w:rsidR="00EC72F2" w:rsidRPr="0060079D">
        <w:rPr>
          <w:color w:val="000000" w:themeColor="text1"/>
        </w:rPr>
        <w:t xml:space="preserve"> </w:t>
      </w:r>
      <w:r w:rsidRPr="0060079D">
        <w:rPr>
          <w:color w:val="000000" w:themeColor="text1"/>
        </w:rPr>
        <w:t>and Improved Working Conditions for Dispatched Workers</w:t>
      </w:r>
      <w:r w:rsidR="00DA1699" w:rsidRPr="00DA1699">
        <w:rPr>
          <w:rFonts w:hint="eastAsia"/>
          <w:color w:val="000000" w:themeColor="text1"/>
        </w:rPr>
        <w:t xml:space="preserve"> </w:t>
      </w:r>
      <w:r w:rsidR="008D595E">
        <w:rPr>
          <w:rFonts w:hint="eastAsia"/>
          <w:color w:val="000000" w:themeColor="text1"/>
        </w:rPr>
        <w:t>is</w:t>
      </w:r>
      <w:r w:rsidR="00DA1699">
        <w:rPr>
          <w:rFonts w:hint="eastAsia"/>
          <w:color w:val="000000" w:themeColor="text1"/>
        </w:rPr>
        <w:t xml:space="preserve"> enforc</w:t>
      </w:r>
      <w:r w:rsidR="008D595E">
        <w:rPr>
          <w:rFonts w:hint="eastAsia"/>
          <w:color w:val="000000" w:themeColor="text1"/>
        </w:rPr>
        <w:t>ed</w:t>
      </w:r>
      <w:r w:rsidR="00DA1699" w:rsidRPr="001028D3">
        <w:rPr>
          <w:color w:val="000000" w:themeColor="text1"/>
        </w:rPr>
        <w:t xml:space="preserve"> </w:t>
      </w:r>
      <w:r w:rsidR="00DA1699" w:rsidRPr="002123A3">
        <w:rPr>
          <w:color w:val="000000" w:themeColor="text1"/>
        </w:rPr>
        <w:t>(October 1, 2012)</w:t>
      </w:r>
      <w:r w:rsidRPr="0060079D">
        <w:rPr>
          <w:color w:val="000000" w:themeColor="text1"/>
        </w:rPr>
        <w:t>.</w:t>
      </w:r>
    </w:p>
    <w:p w14:paraId="5FCEE57D" w14:textId="77777777" w:rsidR="00882481" w:rsidRDefault="00882481" w:rsidP="008642EE">
      <w:pPr>
        <w:adjustRightInd w:val="0"/>
        <w:ind w:left="221" w:hanging="221"/>
        <w:jc w:val="left"/>
        <w:rPr>
          <w:color w:val="000000" w:themeColor="text1"/>
        </w:rPr>
      </w:pPr>
    </w:p>
    <w:p w14:paraId="54619727" w14:textId="1AB44272"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平成二四年一一月九日厚生労働省令第一五四号</w:t>
      </w:r>
      <w:r w:rsidR="00A52A31">
        <w:rPr>
          <w:rFonts w:hint="eastAsia"/>
          <w:b/>
          <w:bCs/>
          <w:color w:val="000000" w:themeColor="text1"/>
        </w:rPr>
        <w:t>〕</w:t>
      </w:r>
    </w:p>
    <w:p w14:paraId="30C83016" w14:textId="2BA4AE7C"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154 of November 9, 2012</w:t>
      </w:r>
      <w:r w:rsidR="00A52A31">
        <w:rPr>
          <w:rFonts w:hint="eastAsia"/>
          <w:b/>
          <w:bCs/>
          <w:color w:val="000000" w:themeColor="text1"/>
        </w:rPr>
        <w:t>]</w:t>
      </w:r>
    </w:p>
    <w:p w14:paraId="7C8347A4" w14:textId="77777777" w:rsidR="00882481" w:rsidRDefault="00882481" w:rsidP="008642EE">
      <w:pPr>
        <w:adjustRightInd w:val="0"/>
        <w:ind w:left="221" w:hanging="221"/>
        <w:jc w:val="left"/>
        <w:rPr>
          <w:color w:val="000000" w:themeColor="text1"/>
        </w:rPr>
      </w:pPr>
    </w:p>
    <w:p w14:paraId="3A4ECA48" w14:textId="1F46DC6F"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この省令は、平成二十五年四月一日から施行する。</w:t>
      </w:r>
    </w:p>
    <w:p w14:paraId="1C676B6B"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2013.</w:t>
      </w:r>
    </w:p>
    <w:p w14:paraId="32DED34E" w14:textId="77777777" w:rsidR="00882481" w:rsidRDefault="00882481" w:rsidP="008642EE">
      <w:pPr>
        <w:adjustRightInd w:val="0"/>
        <w:ind w:left="221" w:hanging="221"/>
        <w:jc w:val="left"/>
        <w:rPr>
          <w:color w:val="000000" w:themeColor="text1"/>
        </w:rPr>
      </w:pPr>
    </w:p>
    <w:p w14:paraId="34D274F0" w14:textId="5EB005B0"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平成二七年九月二九日厚生労働省令第一四九号</w:t>
      </w:r>
      <w:r>
        <w:rPr>
          <w:rFonts w:hint="eastAsia"/>
          <w:b/>
          <w:bCs/>
          <w:color w:val="000000" w:themeColor="text1"/>
          <w:lang w:eastAsia="zh-TW"/>
        </w:rPr>
        <w:t>〕〔抄〕</w:t>
      </w:r>
    </w:p>
    <w:p w14:paraId="1B7DCF96" w14:textId="2805774E"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149 of September 29, 2015</w:t>
      </w:r>
      <w:r>
        <w:rPr>
          <w:b/>
          <w:bCs/>
          <w:color w:val="000000" w:themeColor="text1"/>
        </w:rPr>
        <w:t>]  [Extract]</w:t>
      </w:r>
    </w:p>
    <w:p w14:paraId="531FA735" w14:textId="77777777" w:rsidR="00882481" w:rsidRDefault="00882481" w:rsidP="00882481">
      <w:pPr>
        <w:adjustRightInd w:val="0"/>
        <w:ind w:left="442" w:hanging="221"/>
        <w:jc w:val="left"/>
        <w:rPr>
          <w:color w:val="000000" w:themeColor="text1"/>
        </w:rPr>
      </w:pPr>
    </w:p>
    <w:p w14:paraId="193350E8" w14:textId="17207470"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42193193" w14:textId="13F2B6D4" w:rsidR="00882481" w:rsidRDefault="0024736B" w:rsidP="00AE1DC5">
      <w:pPr>
        <w:adjustRightInd w:val="0"/>
        <w:ind w:left="442" w:hanging="221"/>
        <w:jc w:val="left"/>
        <w:rPr>
          <w:color w:val="000000" w:themeColor="text1"/>
        </w:rPr>
      </w:pPr>
      <w:r w:rsidRPr="0060079D">
        <w:rPr>
          <w:color w:val="000000" w:themeColor="text1"/>
        </w:rPr>
        <w:t>(Effective Date)</w:t>
      </w:r>
    </w:p>
    <w:p w14:paraId="3D46CEBD" w14:textId="005E70C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この省令は、平成二十七年九月三十日から施行する。</w:t>
      </w:r>
    </w:p>
    <w:p w14:paraId="2BEE674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September 30, 2015.</w:t>
      </w:r>
    </w:p>
    <w:p w14:paraId="2FE61A0F" w14:textId="77777777" w:rsidR="00882481" w:rsidRDefault="00882481" w:rsidP="008642EE">
      <w:pPr>
        <w:adjustRightInd w:val="0"/>
        <w:ind w:left="221" w:hanging="221"/>
        <w:jc w:val="left"/>
        <w:rPr>
          <w:color w:val="000000" w:themeColor="text1"/>
        </w:rPr>
      </w:pPr>
    </w:p>
    <w:p w14:paraId="5B7505B4" w14:textId="55BED82F"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平成二八年三月三一日厚生労働省令第七三号</w:t>
      </w:r>
      <w:r>
        <w:rPr>
          <w:rFonts w:hint="eastAsia"/>
          <w:b/>
          <w:bCs/>
          <w:color w:val="000000" w:themeColor="text1"/>
          <w:lang w:eastAsia="zh-TW"/>
        </w:rPr>
        <w:t>〕〔抄〕</w:t>
      </w:r>
    </w:p>
    <w:p w14:paraId="51CA2D96" w14:textId="504C9E52"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73 of March 31, 2016</w:t>
      </w:r>
      <w:r>
        <w:rPr>
          <w:b/>
          <w:bCs/>
          <w:color w:val="000000" w:themeColor="text1"/>
        </w:rPr>
        <w:t>]  [Extract]</w:t>
      </w:r>
    </w:p>
    <w:p w14:paraId="104BC5E0" w14:textId="77777777" w:rsidR="00882481" w:rsidRDefault="00882481" w:rsidP="008642EE">
      <w:pPr>
        <w:adjustRightInd w:val="0"/>
        <w:ind w:left="221" w:hanging="221"/>
        <w:jc w:val="left"/>
        <w:rPr>
          <w:color w:val="000000" w:themeColor="text1"/>
        </w:rPr>
      </w:pPr>
    </w:p>
    <w:p w14:paraId="43ED2116" w14:textId="29828C44"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58E0B066"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1C12A9C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この省令は、平成二十八年四月一日から施行する。</w:t>
      </w:r>
    </w:p>
    <w:p w14:paraId="1D2306F1"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2016.</w:t>
      </w:r>
    </w:p>
    <w:p w14:paraId="77CC6BC3" w14:textId="77777777" w:rsidR="00882481" w:rsidRDefault="00882481" w:rsidP="008642EE">
      <w:pPr>
        <w:adjustRightInd w:val="0"/>
        <w:ind w:left="221" w:hanging="221"/>
        <w:jc w:val="left"/>
        <w:rPr>
          <w:color w:val="000000" w:themeColor="text1"/>
        </w:rPr>
      </w:pPr>
    </w:p>
    <w:p w14:paraId="7335E4C3" w14:textId="2A6D0649"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平成二八年四月七日厚生労働省令第八九号</w:t>
      </w:r>
      <w:r w:rsidR="00A52A31">
        <w:rPr>
          <w:rFonts w:hint="eastAsia"/>
          <w:b/>
          <w:bCs/>
          <w:color w:val="000000" w:themeColor="text1"/>
        </w:rPr>
        <w:t>〕</w:t>
      </w:r>
    </w:p>
    <w:p w14:paraId="14CA9B6C" w14:textId="3D396758"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89 of April 7, 2016</w:t>
      </w:r>
      <w:r w:rsidR="00A52A31">
        <w:rPr>
          <w:rFonts w:hint="eastAsia"/>
          <w:b/>
          <w:bCs/>
          <w:color w:val="000000" w:themeColor="text1"/>
        </w:rPr>
        <w:t>]</w:t>
      </w:r>
    </w:p>
    <w:p w14:paraId="0C2C5D67" w14:textId="77777777" w:rsidR="00882481" w:rsidRDefault="00882481" w:rsidP="008642EE">
      <w:pPr>
        <w:adjustRightInd w:val="0"/>
        <w:ind w:left="221" w:hanging="221"/>
        <w:jc w:val="left"/>
        <w:rPr>
          <w:color w:val="000000" w:themeColor="text1"/>
        </w:rPr>
      </w:pPr>
    </w:p>
    <w:p w14:paraId="4E46FBAA" w14:textId="784F102C"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496F04A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51D51A2D" w14:textId="77777777" w:rsidR="00882481" w:rsidRDefault="00882481" w:rsidP="008642EE">
      <w:pPr>
        <w:adjustRightInd w:val="0"/>
        <w:ind w:left="221" w:hanging="221"/>
        <w:jc w:val="left"/>
        <w:rPr>
          <w:color w:val="000000" w:themeColor="text1"/>
        </w:rPr>
      </w:pPr>
    </w:p>
    <w:p w14:paraId="170BBEBF" w14:textId="67A9DBF9"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平成三〇年四月一〇日厚生労働省令第六〇号</w:t>
      </w:r>
      <w:r w:rsidR="00A52A31">
        <w:rPr>
          <w:rFonts w:hint="eastAsia"/>
          <w:b/>
          <w:bCs/>
          <w:color w:val="000000" w:themeColor="text1"/>
        </w:rPr>
        <w:t>〕</w:t>
      </w:r>
    </w:p>
    <w:p w14:paraId="24F138E2" w14:textId="213A0C05"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60 of April 10, 2018</w:t>
      </w:r>
      <w:r w:rsidR="00A52A31">
        <w:rPr>
          <w:rFonts w:hint="eastAsia"/>
          <w:b/>
          <w:bCs/>
          <w:color w:val="000000" w:themeColor="text1"/>
        </w:rPr>
        <w:t>]</w:t>
      </w:r>
    </w:p>
    <w:p w14:paraId="5553D8F4" w14:textId="77777777" w:rsidR="00882481" w:rsidRDefault="00882481" w:rsidP="008642EE">
      <w:pPr>
        <w:adjustRightInd w:val="0"/>
        <w:ind w:left="221" w:hanging="221"/>
        <w:jc w:val="left"/>
        <w:rPr>
          <w:color w:val="000000" w:themeColor="text1"/>
        </w:rPr>
      </w:pPr>
    </w:p>
    <w:p w14:paraId="4969A9B9" w14:textId="775A113A"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この省令は、公布の日から施行する。</w:t>
      </w:r>
    </w:p>
    <w:p w14:paraId="3C9AA78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5E7A6199" w14:textId="77777777" w:rsidR="00882481" w:rsidRDefault="00882481" w:rsidP="008642EE">
      <w:pPr>
        <w:adjustRightInd w:val="0"/>
        <w:ind w:left="221" w:hanging="221"/>
        <w:jc w:val="left"/>
        <w:rPr>
          <w:color w:val="000000" w:themeColor="text1"/>
        </w:rPr>
      </w:pPr>
    </w:p>
    <w:p w14:paraId="57684A49" w14:textId="4557D144"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平成三〇年七月六日厚生労働省令第八三号</w:t>
      </w:r>
      <w:r>
        <w:rPr>
          <w:rFonts w:hint="eastAsia"/>
          <w:b/>
          <w:bCs/>
          <w:color w:val="000000" w:themeColor="text1"/>
          <w:lang w:eastAsia="zh-TW"/>
        </w:rPr>
        <w:t>〕〔抄〕</w:t>
      </w:r>
    </w:p>
    <w:p w14:paraId="51084E0A" w14:textId="2CBCBD5F"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83 of July 6, 2018</w:t>
      </w:r>
      <w:r>
        <w:rPr>
          <w:b/>
          <w:bCs/>
          <w:color w:val="000000" w:themeColor="text1"/>
        </w:rPr>
        <w:t>]  [Extract]</w:t>
      </w:r>
    </w:p>
    <w:p w14:paraId="225F44E6" w14:textId="77777777" w:rsidR="00882481" w:rsidRDefault="00882481" w:rsidP="00882481">
      <w:pPr>
        <w:adjustRightInd w:val="0"/>
        <w:ind w:left="442" w:hanging="221"/>
        <w:jc w:val="left"/>
        <w:rPr>
          <w:color w:val="000000" w:themeColor="text1"/>
        </w:rPr>
      </w:pPr>
    </w:p>
    <w:p w14:paraId="06586798" w14:textId="58DFF24C"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54CB61A0"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0BA5FD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この省令は、働き方改革を推進するための関係法律の整備に関する法律（平成三十年法律第七十一号）附則第一条第一号に掲げる規定の施行の日から施行する。</w:t>
      </w:r>
    </w:p>
    <w:p w14:paraId="11F506E1"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the provisions </w:t>
      </w:r>
      <w:r w:rsidR="005F0DA6">
        <w:rPr>
          <w:rFonts w:hint="eastAsia"/>
          <w:color w:val="000000" w:themeColor="text1"/>
        </w:rPr>
        <w:t>listed</w:t>
      </w:r>
      <w:r w:rsidR="00D83C94" w:rsidRPr="0060079D">
        <w:rPr>
          <w:color w:val="000000" w:themeColor="text1"/>
        </w:rPr>
        <w:t xml:space="preserve"> </w:t>
      </w:r>
      <w:r w:rsidRPr="0060079D">
        <w:rPr>
          <w:color w:val="000000" w:themeColor="text1"/>
        </w:rPr>
        <w:t>in Article 1, item (</w:t>
      </w:r>
      <w:proofErr w:type="spellStart"/>
      <w:r w:rsidRPr="0060079D">
        <w:rPr>
          <w:color w:val="000000" w:themeColor="text1"/>
        </w:rPr>
        <w:t>i</w:t>
      </w:r>
      <w:proofErr w:type="spellEnd"/>
      <w:r w:rsidRPr="0060079D">
        <w:rPr>
          <w:color w:val="000000" w:themeColor="text1"/>
        </w:rPr>
        <w:t xml:space="preserve">) of the Supplementary Provisions of the Act on the Arrangement of Related Acts </w:t>
      </w:r>
      <w:r w:rsidR="00D83C94" w:rsidRPr="0060079D">
        <w:rPr>
          <w:color w:val="000000" w:themeColor="text1"/>
        </w:rPr>
        <w:t>for Promoting</w:t>
      </w:r>
      <w:r w:rsidRPr="0060079D">
        <w:rPr>
          <w:color w:val="000000" w:themeColor="text1"/>
        </w:rPr>
        <w:t xml:space="preserve"> Work Style Reform (Act No. 71 of 2018)</w:t>
      </w:r>
      <w:r w:rsidR="005F0DA6">
        <w:rPr>
          <w:rFonts w:hint="eastAsia"/>
          <w:color w:val="000000" w:themeColor="text1"/>
        </w:rPr>
        <w:t xml:space="preserve"> are enforced</w:t>
      </w:r>
      <w:r w:rsidRPr="0060079D">
        <w:rPr>
          <w:color w:val="000000" w:themeColor="text1"/>
        </w:rPr>
        <w:t>.</w:t>
      </w:r>
    </w:p>
    <w:p w14:paraId="0A8FFC33" w14:textId="77777777" w:rsidR="00882481" w:rsidRDefault="00882481" w:rsidP="008642EE">
      <w:pPr>
        <w:adjustRightInd w:val="0"/>
        <w:ind w:left="221" w:hanging="221"/>
        <w:jc w:val="left"/>
        <w:rPr>
          <w:color w:val="000000" w:themeColor="text1"/>
        </w:rPr>
      </w:pPr>
    </w:p>
    <w:p w14:paraId="59B48CDB" w14:textId="1505981E"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令和元年五月七日厚生労働省令第一号</w:t>
      </w:r>
      <w:r>
        <w:rPr>
          <w:rFonts w:hint="eastAsia"/>
          <w:b/>
          <w:bCs/>
          <w:color w:val="000000" w:themeColor="text1"/>
          <w:lang w:eastAsia="zh-TW"/>
        </w:rPr>
        <w:t>〕〔抄〕</w:t>
      </w:r>
    </w:p>
    <w:p w14:paraId="717AE49E" w14:textId="6F03AA02"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 of May 7, 2019</w:t>
      </w:r>
      <w:r>
        <w:rPr>
          <w:b/>
          <w:bCs/>
          <w:color w:val="000000" w:themeColor="text1"/>
        </w:rPr>
        <w:t>]  [Extract]</w:t>
      </w:r>
    </w:p>
    <w:p w14:paraId="15AD689A" w14:textId="77777777" w:rsidR="00882481" w:rsidRDefault="00882481" w:rsidP="008642EE">
      <w:pPr>
        <w:adjustRightInd w:val="0"/>
        <w:ind w:left="221" w:hanging="221"/>
        <w:jc w:val="left"/>
        <w:rPr>
          <w:color w:val="000000" w:themeColor="text1"/>
        </w:rPr>
      </w:pPr>
    </w:p>
    <w:p w14:paraId="57D64FA0" w14:textId="50CAF888"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0EFA293A"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2768BD4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582388E2"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59F78E8B" w14:textId="77777777" w:rsidR="00882481" w:rsidRDefault="00882481" w:rsidP="008642EE">
      <w:pPr>
        <w:adjustRightInd w:val="0"/>
        <w:ind w:left="221" w:hanging="221"/>
        <w:jc w:val="left"/>
        <w:rPr>
          <w:color w:val="000000" w:themeColor="text1"/>
        </w:rPr>
      </w:pPr>
    </w:p>
    <w:p w14:paraId="518FF2FF" w14:textId="718D6F66" w:rsidR="003D124F" w:rsidRDefault="0024736B" w:rsidP="00882481">
      <w:pPr>
        <w:adjustRightInd w:val="0"/>
        <w:ind w:left="442" w:hanging="221"/>
        <w:jc w:val="left"/>
        <w:rPr>
          <w:color w:val="000000" w:themeColor="text1"/>
        </w:rPr>
      </w:pPr>
      <w:r w:rsidRPr="0060079D">
        <w:rPr>
          <w:rFonts w:hint="eastAsia"/>
          <w:color w:val="000000" w:themeColor="text1"/>
        </w:rPr>
        <w:t>（経過措置）</w:t>
      </w:r>
    </w:p>
    <w:p w14:paraId="725E4216" w14:textId="77777777" w:rsidR="003D124F" w:rsidRDefault="0024736B" w:rsidP="00882481">
      <w:pPr>
        <w:adjustRightInd w:val="0"/>
        <w:ind w:left="442" w:hanging="221"/>
        <w:jc w:val="left"/>
        <w:rPr>
          <w:color w:val="000000" w:themeColor="text1"/>
        </w:rPr>
      </w:pPr>
      <w:r w:rsidRPr="0060079D">
        <w:rPr>
          <w:color w:val="000000" w:themeColor="text1"/>
        </w:rPr>
        <w:t>(</w:t>
      </w:r>
      <w:r w:rsidR="00E75129" w:rsidRPr="003127DC">
        <w:rPr>
          <w:color w:val="000000" w:themeColor="text1"/>
          <w:szCs w:val="24"/>
        </w:rPr>
        <w:t>Transitional Measures</w:t>
      </w:r>
      <w:r w:rsidRPr="0060079D">
        <w:rPr>
          <w:color w:val="000000" w:themeColor="text1"/>
        </w:rPr>
        <w:t>)</w:t>
      </w:r>
    </w:p>
    <w:p w14:paraId="7D11F1C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この省令による改正前のそれぞれの省令で定める様式（次項において「旧様式」という。）により使用されている書類は、この省令による改正後のそれぞれの省令で定める様式によるものとみなす。</w:t>
      </w:r>
    </w:p>
    <w:p w14:paraId="6E098786"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Documents that </w:t>
      </w:r>
      <w:r w:rsidR="00C76AF2">
        <w:rPr>
          <w:rFonts w:hint="eastAsia"/>
          <w:color w:val="000000" w:themeColor="text1"/>
        </w:rPr>
        <w:t>were</w:t>
      </w:r>
      <w:r w:rsidRPr="0060079D">
        <w:rPr>
          <w:color w:val="000000" w:themeColor="text1"/>
        </w:rPr>
        <w:t xml:space="preserve"> used in accordance with the format</w:t>
      </w:r>
      <w:r w:rsidR="00875312">
        <w:rPr>
          <w:rFonts w:hint="eastAsia"/>
          <w:color w:val="000000" w:themeColor="text1"/>
        </w:rPr>
        <w:t>s</w:t>
      </w:r>
      <w:r w:rsidRPr="0060079D">
        <w:rPr>
          <w:color w:val="000000" w:themeColor="text1"/>
        </w:rPr>
        <w:t xml:space="preserve"> specified by the respective Ministerial Order</w:t>
      </w:r>
      <w:r w:rsidR="00875312">
        <w:rPr>
          <w:rFonts w:hint="eastAsia"/>
          <w:color w:val="000000" w:themeColor="text1"/>
        </w:rPr>
        <w:t>s</w:t>
      </w:r>
      <w:r w:rsidRPr="0060079D">
        <w:rPr>
          <w:color w:val="000000" w:themeColor="text1"/>
        </w:rPr>
        <w:t xml:space="preserve"> </w:t>
      </w:r>
      <w:r w:rsidR="003D3715" w:rsidRPr="0060079D">
        <w:rPr>
          <w:color w:val="000000" w:themeColor="text1"/>
        </w:rPr>
        <w:t>before</w:t>
      </w:r>
      <w:r w:rsidRPr="0060079D">
        <w:rPr>
          <w:color w:val="000000" w:themeColor="text1"/>
        </w:rPr>
        <w:t xml:space="preserve"> </w:t>
      </w:r>
      <w:r w:rsidR="00992A7E" w:rsidRPr="0060079D">
        <w:rPr>
          <w:color w:val="000000" w:themeColor="text1"/>
        </w:rPr>
        <w:t xml:space="preserve">amendment </w:t>
      </w:r>
      <w:r w:rsidRPr="0060079D">
        <w:rPr>
          <w:color w:val="000000" w:themeColor="text1"/>
        </w:rPr>
        <w:t xml:space="preserve">by this Ministerial Order (referred to as the "old format" in the following paragraph) are deemed to </w:t>
      </w:r>
      <w:r w:rsidR="00B866AB">
        <w:rPr>
          <w:rFonts w:hint="eastAsia"/>
          <w:color w:val="000000" w:themeColor="text1"/>
        </w:rPr>
        <w:t>comply</w:t>
      </w:r>
      <w:r w:rsidRPr="0060079D">
        <w:rPr>
          <w:color w:val="000000" w:themeColor="text1"/>
        </w:rPr>
        <w:t xml:space="preserve"> with the format</w:t>
      </w:r>
      <w:r w:rsidR="00B866AB">
        <w:rPr>
          <w:rFonts w:hint="eastAsia"/>
          <w:color w:val="000000" w:themeColor="text1"/>
        </w:rPr>
        <w:t>s</w:t>
      </w:r>
      <w:r w:rsidRPr="0060079D">
        <w:rPr>
          <w:color w:val="000000" w:themeColor="text1"/>
        </w:rPr>
        <w:t xml:space="preserve"> specified by the respective Ministerial Orders </w:t>
      </w:r>
      <w:r w:rsidR="009B0E24">
        <w:rPr>
          <w:rFonts w:hint="eastAsia"/>
          <w:color w:val="000000" w:themeColor="text1"/>
        </w:rPr>
        <w:t xml:space="preserve">as </w:t>
      </w:r>
      <w:r w:rsidR="00992A7E" w:rsidRPr="0060079D">
        <w:rPr>
          <w:color w:val="000000" w:themeColor="text1"/>
        </w:rPr>
        <w:t xml:space="preserve">amended </w:t>
      </w:r>
      <w:r w:rsidRPr="0060079D">
        <w:rPr>
          <w:color w:val="000000" w:themeColor="text1"/>
        </w:rPr>
        <w:t>by this Ministerial Order.</w:t>
      </w:r>
    </w:p>
    <w:p w14:paraId="0665120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旧様式による用紙については、合理的に必要と認められる範囲内で、当分の間、これを取り繕って使用することができる。</w:t>
      </w:r>
    </w:p>
    <w:p w14:paraId="03275017" w14:textId="77777777" w:rsidR="003D124F" w:rsidRDefault="0024736B" w:rsidP="008642EE">
      <w:pPr>
        <w:adjustRightInd w:val="0"/>
        <w:ind w:left="221" w:hanging="221"/>
        <w:jc w:val="left"/>
        <w:rPr>
          <w:color w:val="000000" w:themeColor="text1"/>
        </w:rPr>
      </w:pPr>
      <w:r w:rsidRPr="0060079D">
        <w:rPr>
          <w:color w:val="000000" w:themeColor="text1"/>
        </w:rPr>
        <w:t xml:space="preserve">(2) Forms implementing the old format may be used by </w:t>
      </w:r>
      <w:r w:rsidR="009A3316" w:rsidRPr="0060079D">
        <w:rPr>
          <w:color w:val="000000" w:themeColor="text1"/>
        </w:rPr>
        <w:t xml:space="preserve">modifying </w:t>
      </w:r>
      <w:r w:rsidRPr="0060079D">
        <w:rPr>
          <w:color w:val="000000" w:themeColor="text1"/>
        </w:rPr>
        <w:t xml:space="preserve">them to </w:t>
      </w:r>
      <w:r w:rsidR="009A3316" w:rsidRPr="0060079D">
        <w:rPr>
          <w:color w:val="000000" w:themeColor="text1"/>
        </w:rPr>
        <w:t xml:space="preserve">an </w:t>
      </w:r>
      <w:r w:rsidRPr="0060079D">
        <w:rPr>
          <w:color w:val="000000" w:themeColor="text1"/>
        </w:rPr>
        <w:t>extent considered reasonably necessary</w:t>
      </w:r>
      <w:r w:rsidR="009A3316" w:rsidRPr="0060079D">
        <w:rPr>
          <w:color w:val="000000" w:themeColor="text1"/>
        </w:rPr>
        <w:t>,</w:t>
      </w:r>
      <w:r w:rsidRPr="0060079D">
        <w:rPr>
          <w:color w:val="000000" w:themeColor="text1"/>
        </w:rPr>
        <w:t xml:space="preserve"> </w:t>
      </w:r>
      <w:r w:rsidR="00D40DFC" w:rsidRPr="0060079D">
        <w:rPr>
          <w:color w:val="000000" w:themeColor="text1"/>
        </w:rPr>
        <w:t>until otherwise provided for by law</w:t>
      </w:r>
      <w:r w:rsidRPr="0060079D">
        <w:rPr>
          <w:color w:val="000000" w:themeColor="text1"/>
        </w:rPr>
        <w:t>.</w:t>
      </w:r>
    </w:p>
    <w:p w14:paraId="14FC9350" w14:textId="77777777" w:rsidR="00882481" w:rsidRDefault="00882481" w:rsidP="008642EE">
      <w:pPr>
        <w:adjustRightInd w:val="0"/>
        <w:ind w:left="221" w:hanging="221"/>
        <w:jc w:val="left"/>
        <w:rPr>
          <w:color w:val="000000" w:themeColor="text1"/>
        </w:rPr>
      </w:pPr>
    </w:p>
    <w:p w14:paraId="04EC0444" w14:textId="0B14978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令和二年三月三一日厚生労働省令第七八号</w:t>
      </w:r>
      <w:r>
        <w:rPr>
          <w:rFonts w:hint="eastAsia"/>
          <w:b/>
          <w:bCs/>
          <w:color w:val="000000" w:themeColor="text1"/>
          <w:lang w:eastAsia="zh-TW"/>
        </w:rPr>
        <w:t>〕〔抄〕</w:t>
      </w:r>
    </w:p>
    <w:p w14:paraId="6F071F52" w14:textId="1CE90FA0" w:rsidR="003D124F" w:rsidRDefault="00D670F1" w:rsidP="00882481">
      <w:pPr>
        <w:adjustRightInd w:val="0"/>
        <w:ind w:leftChars="291" w:left="881" w:hanging="221"/>
        <w:jc w:val="left"/>
        <w:rPr>
          <w:color w:val="000000" w:themeColor="text1"/>
        </w:rPr>
      </w:pPr>
      <w:r>
        <w:rPr>
          <w:b/>
          <w:bCs/>
          <w:color w:val="000000" w:themeColor="text1"/>
        </w:rPr>
        <w:lastRenderedPageBreak/>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78 of March 31, 2020</w:t>
      </w:r>
      <w:r>
        <w:rPr>
          <w:b/>
          <w:bCs/>
          <w:color w:val="000000" w:themeColor="text1"/>
        </w:rPr>
        <w:t>]  [Extract]</w:t>
      </w:r>
    </w:p>
    <w:p w14:paraId="3D60572F" w14:textId="77777777" w:rsidR="00882481" w:rsidRDefault="00882481" w:rsidP="008642EE">
      <w:pPr>
        <w:adjustRightInd w:val="0"/>
        <w:ind w:left="221" w:hanging="221"/>
        <w:jc w:val="left"/>
        <w:rPr>
          <w:color w:val="000000" w:themeColor="text1"/>
        </w:rPr>
      </w:pPr>
    </w:p>
    <w:p w14:paraId="440EB9E2" w14:textId="38AC19A3"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395A786C" w14:textId="467BBC46" w:rsidR="00882481" w:rsidRDefault="0024736B" w:rsidP="00AE1DC5">
      <w:pPr>
        <w:adjustRightInd w:val="0"/>
        <w:ind w:left="442" w:hanging="221"/>
        <w:jc w:val="left"/>
        <w:rPr>
          <w:color w:val="000000" w:themeColor="text1"/>
        </w:rPr>
      </w:pPr>
      <w:r w:rsidRPr="0060079D">
        <w:rPr>
          <w:color w:val="000000" w:themeColor="text1"/>
        </w:rPr>
        <w:t>(Effective Date)</w:t>
      </w:r>
    </w:p>
    <w:p w14:paraId="215788BC" w14:textId="32246599"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この省令は、令和二年四月一日から施行する。</w:t>
      </w:r>
    </w:p>
    <w:p w14:paraId="4FEBC0D7"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April 1, 2020.</w:t>
      </w:r>
    </w:p>
    <w:p w14:paraId="1D58D5AC" w14:textId="77777777" w:rsidR="00882481" w:rsidRDefault="00882481" w:rsidP="008642EE">
      <w:pPr>
        <w:adjustRightInd w:val="0"/>
        <w:ind w:left="221" w:hanging="221"/>
        <w:jc w:val="left"/>
        <w:rPr>
          <w:color w:val="000000" w:themeColor="text1"/>
        </w:rPr>
      </w:pPr>
    </w:p>
    <w:p w14:paraId="3B0F1EA2" w14:textId="0384787A"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令和二年五月二九日厚生労働省令第一〇六号</w:t>
      </w:r>
      <w:r w:rsidR="00A52A31">
        <w:rPr>
          <w:rFonts w:hint="eastAsia"/>
          <w:b/>
          <w:bCs/>
          <w:color w:val="000000" w:themeColor="text1"/>
        </w:rPr>
        <w:t>〕</w:t>
      </w:r>
    </w:p>
    <w:p w14:paraId="65207DB2" w14:textId="2409E4A6"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106 of May 29, 2020</w:t>
      </w:r>
      <w:r w:rsidR="00A52A31">
        <w:rPr>
          <w:rFonts w:hint="eastAsia"/>
          <w:b/>
          <w:bCs/>
          <w:color w:val="000000" w:themeColor="text1"/>
        </w:rPr>
        <w:t>]</w:t>
      </w:r>
    </w:p>
    <w:p w14:paraId="3D2412DF" w14:textId="77777777" w:rsidR="00882481" w:rsidRDefault="00882481" w:rsidP="008642EE">
      <w:pPr>
        <w:adjustRightInd w:val="0"/>
        <w:ind w:left="221" w:hanging="221"/>
        <w:jc w:val="left"/>
        <w:rPr>
          <w:color w:val="000000" w:themeColor="text1"/>
        </w:rPr>
      </w:pPr>
    </w:p>
    <w:p w14:paraId="7CD1B208" w14:textId="7409F5B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2875DCF5"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A324E" w:rsidRPr="0060079D">
        <w:rPr>
          <w:color w:val="000000" w:themeColor="text1"/>
        </w:rPr>
        <w:t>on</w:t>
      </w:r>
      <w:r w:rsidRPr="0060079D">
        <w:rPr>
          <w:color w:val="000000" w:themeColor="text1"/>
        </w:rPr>
        <w:t xml:space="preserve"> the date of promulgation.</w:t>
      </w:r>
    </w:p>
    <w:p w14:paraId="679F6AA9" w14:textId="77777777" w:rsidR="00882481" w:rsidRDefault="00882481" w:rsidP="008642EE">
      <w:pPr>
        <w:adjustRightInd w:val="0"/>
        <w:ind w:left="221" w:hanging="221"/>
        <w:jc w:val="left"/>
        <w:rPr>
          <w:color w:val="000000" w:themeColor="text1"/>
        </w:rPr>
      </w:pPr>
    </w:p>
    <w:p w14:paraId="4095FDE5" w14:textId="6C285393"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令和二年一〇月三〇日厚生労働省令第一八〇号</w:t>
      </w:r>
      <w:r w:rsidR="00A52A31">
        <w:rPr>
          <w:rFonts w:hint="eastAsia"/>
          <w:b/>
          <w:bCs/>
          <w:color w:val="000000" w:themeColor="text1"/>
        </w:rPr>
        <w:t>〕</w:t>
      </w:r>
    </w:p>
    <w:p w14:paraId="3044A6E6" w14:textId="447F2898"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180 of October 30, 2020</w:t>
      </w:r>
      <w:r w:rsidR="00A52A31">
        <w:rPr>
          <w:rFonts w:hint="eastAsia"/>
          <w:b/>
          <w:bCs/>
          <w:color w:val="000000" w:themeColor="text1"/>
        </w:rPr>
        <w:t>]</w:t>
      </w:r>
    </w:p>
    <w:p w14:paraId="4A63F08C" w14:textId="77777777" w:rsidR="00882481" w:rsidRDefault="00882481" w:rsidP="008642EE">
      <w:pPr>
        <w:adjustRightInd w:val="0"/>
        <w:ind w:left="221" w:hanging="221"/>
        <w:jc w:val="left"/>
        <w:rPr>
          <w:color w:val="000000" w:themeColor="text1"/>
        </w:rPr>
      </w:pPr>
    </w:p>
    <w:p w14:paraId="6D6DF264" w14:textId="69CBCC27" w:rsidR="003D124F" w:rsidRDefault="0024736B" w:rsidP="008642EE">
      <w:pPr>
        <w:adjustRightInd w:val="0"/>
        <w:ind w:left="221" w:hanging="221"/>
        <w:jc w:val="left"/>
        <w:rPr>
          <w:color w:val="000000" w:themeColor="text1"/>
        </w:rPr>
      </w:pPr>
      <w:r w:rsidRPr="0060079D">
        <w:rPr>
          <w:rFonts w:hint="eastAsia"/>
          <w:color w:val="000000" w:themeColor="text1"/>
        </w:rPr>
        <w:t>この省令は、雇用保険法等の一部を改正する法律（令和二年法律第十四号）附則第一条第四号に掲げる規定の施行の日（令和三年四月一日）から施行する。</w:t>
      </w:r>
    </w:p>
    <w:p w14:paraId="3D77C63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the date the provisions </w:t>
      </w:r>
      <w:r w:rsidR="00B96FDB">
        <w:rPr>
          <w:rFonts w:hint="eastAsia"/>
          <w:color w:val="000000" w:themeColor="text1"/>
        </w:rPr>
        <w:t>listed</w:t>
      </w:r>
      <w:r w:rsidR="004008D8" w:rsidRPr="0060079D">
        <w:rPr>
          <w:color w:val="000000" w:themeColor="text1"/>
        </w:rPr>
        <w:t xml:space="preserve"> </w:t>
      </w:r>
      <w:r w:rsidRPr="0060079D">
        <w:rPr>
          <w:color w:val="000000" w:themeColor="text1"/>
        </w:rPr>
        <w:t>in Article 1, item (iv) of the Supplementary Provisions of the Act Partially Amending the Employment Insurance Act (Act No. 14 of 2020) (April 1, 2021)</w:t>
      </w:r>
      <w:r w:rsidR="00CC1839">
        <w:rPr>
          <w:rFonts w:hint="eastAsia"/>
          <w:color w:val="000000" w:themeColor="text1"/>
        </w:rPr>
        <w:t xml:space="preserve"> are enforced</w:t>
      </w:r>
      <w:r w:rsidRPr="0060079D">
        <w:rPr>
          <w:color w:val="000000" w:themeColor="text1"/>
        </w:rPr>
        <w:t>.</w:t>
      </w:r>
    </w:p>
    <w:p w14:paraId="3F93760A" w14:textId="77777777" w:rsidR="00882481" w:rsidRDefault="00882481" w:rsidP="008642EE">
      <w:pPr>
        <w:adjustRightInd w:val="0"/>
        <w:ind w:left="221" w:hanging="221"/>
        <w:jc w:val="left"/>
        <w:rPr>
          <w:color w:val="000000" w:themeColor="text1"/>
        </w:rPr>
      </w:pPr>
    </w:p>
    <w:p w14:paraId="5FAE1210" w14:textId="5342802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令和二年一二月二五日厚生労働省令第二〇八号</w:t>
      </w:r>
      <w:r>
        <w:rPr>
          <w:rFonts w:hint="eastAsia"/>
          <w:b/>
          <w:bCs/>
          <w:color w:val="000000" w:themeColor="text1"/>
          <w:lang w:eastAsia="zh-TW"/>
        </w:rPr>
        <w:t>〕〔抄〕</w:t>
      </w:r>
    </w:p>
    <w:p w14:paraId="43E03EC3" w14:textId="5D570410"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208 of December 25, 2020</w:t>
      </w:r>
      <w:r>
        <w:rPr>
          <w:b/>
          <w:bCs/>
          <w:color w:val="000000" w:themeColor="text1"/>
        </w:rPr>
        <w:t>]  [Extract]</w:t>
      </w:r>
    </w:p>
    <w:p w14:paraId="649BE12D" w14:textId="77777777" w:rsidR="00882481" w:rsidRDefault="00882481" w:rsidP="008642EE">
      <w:pPr>
        <w:adjustRightInd w:val="0"/>
        <w:ind w:left="221" w:hanging="221"/>
        <w:jc w:val="left"/>
        <w:rPr>
          <w:color w:val="000000" w:themeColor="text1"/>
        </w:rPr>
      </w:pPr>
    </w:p>
    <w:p w14:paraId="53EC31A1" w14:textId="17243F44"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4BF568A4"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6D51D2F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9D229FD"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A324E" w:rsidRPr="0060079D">
        <w:rPr>
          <w:color w:val="000000" w:themeColor="text1"/>
        </w:rPr>
        <w:t>on</w:t>
      </w:r>
      <w:r w:rsidRPr="0060079D">
        <w:rPr>
          <w:color w:val="000000" w:themeColor="text1"/>
        </w:rPr>
        <w:t xml:space="preserve"> the date of promulgation.</w:t>
      </w:r>
    </w:p>
    <w:p w14:paraId="335A737E" w14:textId="77777777" w:rsidR="00882481" w:rsidRDefault="00882481" w:rsidP="008642EE">
      <w:pPr>
        <w:adjustRightInd w:val="0"/>
        <w:ind w:left="221" w:hanging="221"/>
        <w:jc w:val="left"/>
        <w:rPr>
          <w:color w:val="000000" w:themeColor="text1"/>
        </w:rPr>
      </w:pPr>
    </w:p>
    <w:p w14:paraId="2C438EDF" w14:textId="341F6460" w:rsidR="003D124F" w:rsidRDefault="0024736B" w:rsidP="00882481">
      <w:pPr>
        <w:adjustRightInd w:val="0"/>
        <w:ind w:left="442" w:hanging="221"/>
        <w:jc w:val="left"/>
        <w:rPr>
          <w:color w:val="000000" w:themeColor="text1"/>
        </w:rPr>
      </w:pPr>
      <w:r w:rsidRPr="0060079D">
        <w:rPr>
          <w:rFonts w:hint="eastAsia"/>
          <w:color w:val="000000" w:themeColor="text1"/>
        </w:rPr>
        <w:t>（経過措置）</w:t>
      </w:r>
    </w:p>
    <w:p w14:paraId="6793A14D" w14:textId="77777777" w:rsidR="003D124F" w:rsidRDefault="0024736B" w:rsidP="00882481">
      <w:pPr>
        <w:adjustRightInd w:val="0"/>
        <w:ind w:left="442" w:hanging="221"/>
        <w:jc w:val="left"/>
        <w:rPr>
          <w:color w:val="000000" w:themeColor="text1"/>
        </w:rPr>
      </w:pPr>
      <w:r w:rsidRPr="0060079D">
        <w:rPr>
          <w:color w:val="000000" w:themeColor="text1"/>
        </w:rPr>
        <w:t>(</w:t>
      </w:r>
      <w:r w:rsidR="00E75129" w:rsidRPr="003127DC">
        <w:rPr>
          <w:color w:val="000000" w:themeColor="text1"/>
          <w:szCs w:val="24"/>
        </w:rPr>
        <w:t>Transitional Measures</w:t>
      </w:r>
      <w:r w:rsidRPr="0060079D">
        <w:rPr>
          <w:color w:val="000000" w:themeColor="text1"/>
        </w:rPr>
        <w:t>)</w:t>
      </w:r>
    </w:p>
    <w:p w14:paraId="0693A2C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この省令の施行の際現にあるこの省令による改正前の様式（次項において「旧様式」という。）により使用されている書類は、この省令による改正後の様式によるものとみなす。</w:t>
      </w:r>
    </w:p>
    <w:p w14:paraId="581CBB50" w14:textId="77777777" w:rsidR="003D124F" w:rsidRDefault="0024736B" w:rsidP="008642EE">
      <w:pPr>
        <w:adjustRightInd w:val="0"/>
        <w:ind w:left="221" w:hanging="221"/>
        <w:jc w:val="left"/>
        <w:rPr>
          <w:color w:val="000000" w:themeColor="text1"/>
        </w:rPr>
      </w:pPr>
      <w:r w:rsidRPr="0060079D">
        <w:rPr>
          <w:color w:val="000000" w:themeColor="text1"/>
        </w:rPr>
        <w:t xml:space="preserve">Article 2 (1) Documents </w:t>
      </w:r>
      <w:r w:rsidR="00971424">
        <w:rPr>
          <w:rFonts w:hint="eastAsia"/>
          <w:color w:val="000000" w:themeColor="text1"/>
        </w:rPr>
        <w:t xml:space="preserve">in use </w:t>
      </w:r>
      <w:r w:rsidR="00F325FC" w:rsidRPr="00F3730C">
        <w:rPr>
          <w:color w:val="000000" w:themeColor="text1"/>
        </w:rPr>
        <w:t>at the time this Ministerial Order</w:t>
      </w:r>
      <w:r w:rsidR="00960A1F">
        <w:rPr>
          <w:rFonts w:hint="eastAsia"/>
          <w:color w:val="000000" w:themeColor="text1"/>
        </w:rPr>
        <w:t xml:space="preserve"> comes into effect</w:t>
      </w:r>
      <w:r w:rsidR="00F325FC" w:rsidRPr="00B37546" w:rsidDel="001D606F">
        <w:rPr>
          <w:color w:val="000000" w:themeColor="text1"/>
        </w:rPr>
        <w:t xml:space="preserve"> </w:t>
      </w:r>
      <w:r w:rsidR="00960A1F">
        <w:rPr>
          <w:rFonts w:hint="eastAsia"/>
          <w:color w:val="000000" w:themeColor="text1"/>
        </w:rPr>
        <w:t>that follow</w:t>
      </w:r>
      <w:r w:rsidR="001D606F" w:rsidRPr="0060079D">
        <w:rPr>
          <w:color w:val="000000" w:themeColor="text1"/>
        </w:rPr>
        <w:t xml:space="preserve"> the</w:t>
      </w:r>
      <w:r w:rsidRPr="0060079D">
        <w:rPr>
          <w:color w:val="000000" w:themeColor="text1"/>
        </w:rPr>
        <w:t xml:space="preserve"> format </w:t>
      </w:r>
      <w:r w:rsidR="003D3715" w:rsidRPr="0060079D">
        <w:rPr>
          <w:color w:val="000000" w:themeColor="text1"/>
        </w:rPr>
        <w:t>before</w:t>
      </w:r>
      <w:r w:rsidRPr="0060079D">
        <w:rPr>
          <w:color w:val="000000" w:themeColor="text1"/>
        </w:rPr>
        <w:t xml:space="preserve"> </w:t>
      </w:r>
      <w:r w:rsidR="001D606F" w:rsidRPr="0060079D">
        <w:rPr>
          <w:color w:val="000000" w:themeColor="text1"/>
        </w:rPr>
        <w:t>amendment</w:t>
      </w:r>
      <w:r w:rsidRPr="0060079D">
        <w:rPr>
          <w:color w:val="000000" w:themeColor="text1"/>
        </w:rPr>
        <w:t xml:space="preserve"> by this Ministerial Order (referred to as </w:t>
      </w:r>
      <w:r w:rsidRPr="0060079D">
        <w:rPr>
          <w:color w:val="000000" w:themeColor="text1"/>
        </w:rPr>
        <w:lastRenderedPageBreak/>
        <w:t xml:space="preserve">the "old format" in the following paragraph) are </w:t>
      </w:r>
      <w:r w:rsidR="007E26DB">
        <w:rPr>
          <w:rFonts w:hint="eastAsia"/>
          <w:color w:val="000000" w:themeColor="text1"/>
        </w:rPr>
        <w:t>considered</w:t>
      </w:r>
      <w:r w:rsidR="007E26DB" w:rsidRPr="0060079D">
        <w:rPr>
          <w:color w:val="000000" w:themeColor="text1"/>
        </w:rPr>
        <w:t xml:space="preserve"> </w:t>
      </w:r>
      <w:r w:rsidRPr="0060079D">
        <w:rPr>
          <w:color w:val="000000" w:themeColor="text1"/>
        </w:rPr>
        <w:t xml:space="preserve">to </w:t>
      </w:r>
      <w:r w:rsidR="004F0C66">
        <w:rPr>
          <w:rFonts w:hint="eastAsia"/>
          <w:color w:val="000000" w:themeColor="text1"/>
        </w:rPr>
        <w:t>follow</w:t>
      </w:r>
      <w:r w:rsidRPr="0060079D">
        <w:rPr>
          <w:color w:val="000000" w:themeColor="text1"/>
        </w:rPr>
        <w:t xml:space="preserve"> the format after </w:t>
      </w:r>
      <w:r w:rsidR="001D606F" w:rsidRPr="0060079D">
        <w:rPr>
          <w:color w:val="000000" w:themeColor="text1"/>
        </w:rPr>
        <w:t>amendment</w:t>
      </w:r>
      <w:r w:rsidRPr="0060079D">
        <w:rPr>
          <w:color w:val="000000" w:themeColor="text1"/>
        </w:rPr>
        <w:t xml:space="preserve"> by this Ministerial Order.</w:t>
      </w:r>
    </w:p>
    <w:p w14:paraId="0D65F748"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この省令の施行の際現にある旧様式による用紙については、当分の間、これを取り繕って使用することができる。</w:t>
      </w:r>
    </w:p>
    <w:p w14:paraId="061B1FB7" w14:textId="77777777" w:rsidR="003D124F" w:rsidRDefault="0024736B" w:rsidP="008642EE">
      <w:pPr>
        <w:adjustRightInd w:val="0"/>
        <w:ind w:left="221" w:hanging="221"/>
        <w:jc w:val="left"/>
        <w:rPr>
          <w:color w:val="000000" w:themeColor="text1"/>
        </w:rPr>
      </w:pPr>
      <w:r w:rsidRPr="0060079D">
        <w:rPr>
          <w:color w:val="000000" w:themeColor="text1"/>
        </w:rPr>
        <w:t xml:space="preserve">(2) Forms in the old format existing at the time this Ministerial Order </w:t>
      </w:r>
      <w:r w:rsidR="00AA60A5">
        <w:rPr>
          <w:rFonts w:hint="eastAsia"/>
          <w:color w:val="000000" w:themeColor="text1"/>
        </w:rPr>
        <w:t xml:space="preserve">comes into effect </w:t>
      </w:r>
      <w:r w:rsidRPr="0060079D">
        <w:rPr>
          <w:color w:val="000000" w:themeColor="text1"/>
        </w:rPr>
        <w:t xml:space="preserve">may </w:t>
      </w:r>
      <w:r w:rsidR="00AA60A5">
        <w:rPr>
          <w:rFonts w:hint="eastAsia"/>
          <w:color w:val="000000" w:themeColor="text1"/>
        </w:rPr>
        <w:t xml:space="preserve">continue to </w:t>
      </w:r>
      <w:r w:rsidRPr="0060079D">
        <w:rPr>
          <w:color w:val="000000" w:themeColor="text1"/>
        </w:rPr>
        <w:t xml:space="preserve">be used </w:t>
      </w:r>
      <w:r w:rsidR="00EB03D1">
        <w:rPr>
          <w:rFonts w:hint="eastAsia"/>
          <w:color w:val="000000" w:themeColor="text1"/>
        </w:rPr>
        <w:t>after making any necessary adjustments</w:t>
      </w:r>
      <w:r w:rsidR="001C0E21">
        <w:rPr>
          <w:rFonts w:hint="eastAsia"/>
          <w:color w:val="000000" w:themeColor="text1"/>
        </w:rPr>
        <w:t>,</w:t>
      </w:r>
      <w:r w:rsidRPr="0060079D">
        <w:rPr>
          <w:color w:val="000000" w:themeColor="text1"/>
        </w:rPr>
        <w:t xml:space="preserve"> </w:t>
      </w:r>
      <w:r w:rsidR="00693452" w:rsidRPr="0060079D">
        <w:rPr>
          <w:color w:val="000000" w:themeColor="text1"/>
        </w:rPr>
        <w:t>until otherwise provided for by law</w:t>
      </w:r>
      <w:r w:rsidRPr="0060079D">
        <w:rPr>
          <w:color w:val="000000" w:themeColor="text1"/>
        </w:rPr>
        <w:t>.</w:t>
      </w:r>
    </w:p>
    <w:p w14:paraId="7A5EA26A" w14:textId="77777777" w:rsidR="00882481" w:rsidRDefault="00882481" w:rsidP="008642EE">
      <w:pPr>
        <w:adjustRightInd w:val="0"/>
        <w:ind w:left="221" w:hanging="221"/>
        <w:jc w:val="left"/>
        <w:rPr>
          <w:color w:val="000000" w:themeColor="text1"/>
        </w:rPr>
      </w:pPr>
    </w:p>
    <w:p w14:paraId="5FAFA11F" w14:textId="6EB0E3BF"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令和三年三月二三日厚生労働省令第五七号</w:t>
      </w:r>
      <w:r w:rsidR="00A52A31">
        <w:rPr>
          <w:rFonts w:hint="eastAsia"/>
          <w:b/>
          <w:bCs/>
          <w:color w:val="000000" w:themeColor="text1"/>
        </w:rPr>
        <w:t>〕</w:t>
      </w:r>
    </w:p>
    <w:p w14:paraId="770D54D1" w14:textId="04E24A32"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57 of March 23, 2021</w:t>
      </w:r>
      <w:r w:rsidR="00A52A31">
        <w:rPr>
          <w:rFonts w:hint="eastAsia"/>
          <w:b/>
          <w:bCs/>
          <w:color w:val="000000" w:themeColor="text1"/>
        </w:rPr>
        <w:t>]</w:t>
      </w:r>
    </w:p>
    <w:p w14:paraId="583CFDA4" w14:textId="77777777" w:rsidR="00882481" w:rsidRDefault="00882481" w:rsidP="008642EE">
      <w:pPr>
        <w:adjustRightInd w:val="0"/>
        <w:ind w:left="221" w:hanging="221"/>
        <w:jc w:val="left"/>
        <w:rPr>
          <w:color w:val="000000" w:themeColor="text1"/>
        </w:rPr>
      </w:pPr>
    </w:p>
    <w:p w14:paraId="0820A0C7" w14:textId="26745711"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20D06B79"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1B15AFF0" w14:textId="77777777" w:rsidR="00882481" w:rsidRDefault="00882481" w:rsidP="008642EE">
      <w:pPr>
        <w:adjustRightInd w:val="0"/>
        <w:ind w:left="221" w:hanging="221"/>
        <w:jc w:val="left"/>
        <w:rPr>
          <w:color w:val="000000" w:themeColor="text1"/>
        </w:rPr>
      </w:pPr>
    </w:p>
    <w:p w14:paraId="04718B62" w14:textId="36057116"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令和四年三月一日厚生労働省令第二八号</w:t>
      </w:r>
      <w:r w:rsidR="00A52A31">
        <w:rPr>
          <w:rFonts w:hint="eastAsia"/>
          <w:b/>
          <w:bCs/>
          <w:color w:val="000000" w:themeColor="text1"/>
        </w:rPr>
        <w:t>〕</w:t>
      </w:r>
    </w:p>
    <w:p w14:paraId="0A126F99" w14:textId="102D0A3B"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28 of March 1, 2022</w:t>
      </w:r>
      <w:r w:rsidR="00A52A31">
        <w:rPr>
          <w:rFonts w:hint="eastAsia"/>
          <w:b/>
          <w:bCs/>
          <w:color w:val="000000" w:themeColor="text1"/>
        </w:rPr>
        <w:t>]</w:t>
      </w:r>
    </w:p>
    <w:p w14:paraId="0DC4E35D" w14:textId="77777777" w:rsidR="00882481" w:rsidRDefault="00882481" w:rsidP="008642EE">
      <w:pPr>
        <w:adjustRightInd w:val="0"/>
        <w:ind w:left="221" w:hanging="221"/>
        <w:jc w:val="left"/>
        <w:rPr>
          <w:color w:val="000000" w:themeColor="text1"/>
        </w:rPr>
      </w:pPr>
    </w:p>
    <w:p w14:paraId="157DFEB2" w14:textId="2A0B478E" w:rsidR="003D124F" w:rsidRDefault="0024736B" w:rsidP="008642EE">
      <w:pPr>
        <w:adjustRightInd w:val="0"/>
        <w:ind w:left="221" w:hanging="221"/>
        <w:jc w:val="left"/>
        <w:rPr>
          <w:color w:val="000000" w:themeColor="text1"/>
        </w:rPr>
      </w:pPr>
      <w:r w:rsidRPr="0060079D">
        <w:rPr>
          <w:rFonts w:hint="eastAsia"/>
          <w:color w:val="000000" w:themeColor="text1"/>
        </w:rPr>
        <w:t>この省令は、令和五年四月一日から施行する。</w:t>
      </w:r>
    </w:p>
    <w:p w14:paraId="36B6974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2023.</w:t>
      </w:r>
    </w:p>
    <w:p w14:paraId="6F099AAF" w14:textId="77777777" w:rsidR="00882481" w:rsidRDefault="00882481" w:rsidP="008642EE">
      <w:pPr>
        <w:adjustRightInd w:val="0"/>
        <w:ind w:left="221" w:hanging="221"/>
        <w:jc w:val="left"/>
        <w:rPr>
          <w:color w:val="000000" w:themeColor="text1"/>
        </w:rPr>
      </w:pPr>
    </w:p>
    <w:p w14:paraId="3B7D1C51" w14:textId="0D8E59A6"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令和四年四月一日厚生労働省令第七四号</w:t>
      </w:r>
      <w:r w:rsidR="00A52A31">
        <w:rPr>
          <w:rFonts w:hint="eastAsia"/>
          <w:b/>
          <w:bCs/>
          <w:color w:val="000000" w:themeColor="text1"/>
        </w:rPr>
        <w:t>〕</w:t>
      </w:r>
    </w:p>
    <w:p w14:paraId="20943C62" w14:textId="2E8C58CC"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74 of April 1, 2022</w:t>
      </w:r>
      <w:r w:rsidR="00A52A31">
        <w:rPr>
          <w:rFonts w:hint="eastAsia"/>
          <w:b/>
          <w:bCs/>
          <w:color w:val="000000" w:themeColor="text1"/>
        </w:rPr>
        <w:t>]</w:t>
      </w:r>
    </w:p>
    <w:p w14:paraId="7353631C" w14:textId="77777777" w:rsidR="00882481" w:rsidRDefault="00882481" w:rsidP="008642EE">
      <w:pPr>
        <w:adjustRightInd w:val="0"/>
        <w:ind w:left="221" w:hanging="221"/>
        <w:jc w:val="left"/>
        <w:rPr>
          <w:color w:val="000000" w:themeColor="text1"/>
        </w:rPr>
      </w:pPr>
    </w:p>
    <w:p w14:paraId="5251CB2A" w14:textId="5E801931" w:rsidR="003D124F" w:rsidRDefault="0024736B" w:rsidP="008642EE">
      <w:pPr>
        <w:adjustRightInd w:val="0"/>
        <w:ind w:left="221" w:hanging="221"/>
        <w:jc w:val="left"/>
        <w:rPr>
          <w:color w:val="000000" w:themeColor="text1"/>
        </w:rPr>
      </w:pPr>
      <w:r w:rsidRPr="0060079D">
        <w:rPr>
          <w:rFonts w:hint="eastAsia"/>
          <w:color w:val="000000" w:themeColor="text1"/>
        </w:rPr>
        <w:t>この省令は、令和四年四月一日から施行する。</w:t>
      </w:r>
    </w:p>
    <w:p w14:paraId="41A32FE0"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DF3351" w:rsidRPr="0060079D">
        <w:rPr>
          <w:color w:val="000000" w:themeColor="text1"/>
        </w:rPr>
        <w:t>on</w:t>
      </w:r>
      <w:r w:rsidRPr="0060079D">
        <w:rPr>
          <w:color w:val="000000" w:themeColor="text1"/>
        </w:rPr>
        <w:t xml:space="preserve"> April 1, 2022.</w:t>
      </w:r>
    </w:p>
    <w:p w14:paraId="763F463D" w14:textId="77777777" w:rsidR="00882481" w:rsidRDefault="00882481" w:rsidP="008642EE">
      <w:pPr>
        <w:adjustRightInd w:val="0"/>
        <w:ind w:left="221" w:hanging="221"/>
        <w:jc w:val="left"/>
        <w:rPr>
          <w:color w:val="000000" w:themeColor="text1"/>
        </w:rPr>
      </w:pPr>
    </w:p>
    <w:p w14:paraId="73F446A6" w14:textId="65DA44D6"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令和五年一月五日厚生労働省令第一号</w:t>
      </w:r>
      <w:r w:rsidR="00A52A31">
        <w:rPr>
          <w:rFonts w:hint="eastAsia"/>
          <w:b/>
          <w:bCs/>
          <w:color w:val="000000" w:themeColor="text1"/>
        </w:rPr>
        <w:t>〕</w:t>
      </w:r>
    </w:p>
    <w:p w14:paraId="30E40245" w14:textId="022E37A9"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 of January 5, 2023</w:t>
      </w:r>
      <w:r w:rsidR="00A52A31">
        <w:rPr>
          <w:rFonts w:hint="eastAsia"/>
          <w:b/>
          <w:bCs/>
          <w:color w:val="000000" w:themeColor="text1"/>
        </w:rPr>
        <w:t>]</w:t>
      </w:r>
    </w:p>
    <w:p w14:paraId="02897ABE" w14:textId="77777777" w:rsidR="00882481" w:rsidRDefault="00882481" w:rsidP="008642EE">
      <w:pPr>
        <w:adjustRightInd w:val="0"/>
        <w:ind w:left="221" w:hanging="221"/>
        <w:jc w:val="left"/>
        <w:rPr>
          <w:color w:val="000000" w:themeColor="text1"/>
        </w:rPr>
      </w:pPr>
    </w:p>
    <w:p w14:paraId="1B32CCD5" w14:textId="74768998"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2DA50392"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182CCB5A" w14:textId="77777777" w:rsidR="00882481" w:rsidRDefault="00882481" w:rsidP="008642EE">
      <w:pPr>
        <w:adjustRightInd w:val="0"/>
        <w:ind w:left="221" w:hanging="221"/>
        <w:jc w:val="left"/>
        <w:rPr>
          <w:color w:val="000000" w:themeColor="text1"/>
        </w:rPr>
      </w:pPr>
    </w:p>
    <w:p w14:paraId="03AD47BE" w14:textId="1B70A96E"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令和五年四月七日厚生労働省令第六八号</w:t>
      </w:r>
      <w:r>
        <w:rPr>
          <w:rFonts w:hint="eastAsia"/>
          <w:b/>
          <w:bCs/>
          <w:color w:val="000000" w:themeColor="text1"/>
          <w:lang w:eastAsia="zh-TW"/>
        </w:rPr>
        <w:t>〕〔抄〕</w:t>
      </w:r>
    </w:p>
    <w:p w14:paraId="614821D2" w14:textId="3A54F10B"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68 of April 7, 2023</w:t>
      </w:r>
      <w:r>
        <w:rPr>
          <w:b/>
          <w:bCs/>
          <w:color w:val="000000" w:themeColor="text1"/>
        </w:rPr>
        <w:t>]  [Extract]</w:t>
      </w:r>
    </w:p>
    <w:p w14:paraId="581A8428" w14:textId="77777777" w:rsidR="00882481" w:rsidRDefault="00882481" w:rsidP="008642EE">
      <w:pPr>
        <w:adjustRightInd w:val="0"/>
        <w:ind w:left="221" w:hanging="221"/>
        <w:jc w:val="left"/>
        <w:rPr>
          <w:color w:val="000000" w:themeColor="text1"/>
        </w:rPr>
      </w:pPr>
    </w:p>
    <w:p w14:paraId="54B478D7" w14:textId="0981EAD4" w:rsidR="003D124F" w:rsidRDefault="0024736B" w:rsidP="008642EE">
      <w:pPr>
        <w:adjustRightInd w:val="0"/>
        <w:ind w:left="221" w:hanging="221"/>
        <w:jc w:val="left"/>
        <w:rPr>
          <w:color w:val="000000" w:themeColor="text1"/>
        </w:rPr>
      </w:pPr>
      <w:r w:rsidRPr="0060079D">
        <w:rPr>
          <w:rFonts w:hint="eastAsia"/>
          <w:color w:val="000000" w:themeColor="text1"/>
        </w:rPr>
        <w:t>１　この省令は、困難な問題を抱える女性への支援に関する法律（以下「法」とい</w:t>
      </w:r>
      <w:r w:rsidRPr="0060079D">
        <w:rPr>
          <w:rFonts w:hint="eastAsia"/>
          <w:color w:val="000000" w:themeColor="text1"/>
        </w:rPr>
        <w:lastRenderedPageBreak/>
        <w:t>う。）の施行の日（令和六年四月一日）から施行する。</w:t>
      </w:r>
    </w:p>
    <w:p w14:paraId="750F502A" w14:textId="77777777" w:rsidR="003D124F" w:rsidRDefault="0024736B" w:rsidP="008642EE">
      <w:pPr>
        <w:adjustRightInd w:val="0"/>
        <w:ind w:left="221" w:hanging="221"/>
        <w:jc w:val="left"/>
        <w:rPr>
          <w:color w:val="000000" w:themeColor="text1"/>
        </w:rPr>
      </w:pPr>
      <w:r w:rsidRPr="0060079D">
        <w:rPr>
          <w:color w:val="000000" w:themeColor="text1"/>
        </w:rPr>
        <w:t xml:space="preserve">(1) This Ministerial Order comes into effect </w:t>
      </w:r>
      <w:r w:rsidR="00DF3351" w:rsidRPr="0060079D">
        <w:rPr>
          <w:color w:val="000000" w:themeColor="text1"/>
        </w:rPr>
        <w:t>on</w:t>
      </w:r>
      <w:r w:rsidRPr="0060079D">
        <w:rPr>
          <w:color w:val="000000" w:themeColor="text1"/>
        </w:rPr>
        <w:t xml:space="preserve"> the date the Act on Support for Women Facing Difficult Problems (referred to</w:t>
      </w:r>
      <w:r w:rsidR="0076005E" w:rsidRPr="0060079D">
        <w:rPr>
          <w:color w:val="000000" w:themeColor="text1"/>
        </w:rPr>
        <w:t xml:space="preserve"> below</w:t>
      </w:r>
      <w:r w:rsidRPr="0060079D">
        <w:rPr>
          <w:color w:val="000000" w:themeColor="text1"/>
        </w:rPr>
        <w:t xml:space="preserve"> as the "Act")</w:t>
      </w:r>
      <w:r w:rsidR="00B36D39" w:rsidRPr="00B36D39">
        <w:rPr>
          <w:color w:val="000000" w:themeColor="text1"/>
        </w:rPr>
        <w:t xml:space="preserve"> </w:t>
      </w:r>
      <w:r w:rsidR="004C09A0">
        <w:rPr>
          <w:rFonts w:hint="eastAsia"/>
          <w:color w:val="000000" w:themeColor="text1"/>
        </w:rPr>
        <w:t>is</w:t>
      </w:r>
      <w:r w:rsidR="00B36D39" w:rsidRPr="005C4E91">
        <w:rPr>
          <w:color w:val="000000" w:themeColor="text1"/>
        </w:rPr>
        <w:t xml:space="preserve"> enforce</w:t>
      </w:r>
      <w:r w:rsidR="004C09A0">
        <w:rPr>
          <w:rFonts w:hint="eastAsia"/>
          <w:color w:val="000000" w:themeColor="text1"/>
        </w:rPr>
        <w:t>d</w:t>
      </w:r>
      <w:r w:rsidR="00B36D39" w:rsidRPr="005C4E91">
        <w:rPr>
          <w:color w:val="000000" w:themeColor="text1"/>
        </w:rPr>
        <w:t xml:space="preserve"> (April 1, 2024)</w:t>
      </w:r>
      <w:r w:rsidR="004C5646">
        <w:rPr>
          <w:rFonts w:hint="eastAsia"/>
          <w:color w:val="000000" w:themeColor="text1"/>
        </w:rPr>
        <w:t>.</w:t>
      </w:r>
    </w:p>
    <w:p w14:paraId="33EE5FE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六十五歳未満の失業者であって、法による改正前の売春防止法（昭和三十一年法律第百十八号）第二十六条第一項の規定により保護観察に付された者のうち、この省令の施行の日（次項において「施行日」という。）前にその者の職業のあっせんに関し保護観察所長から公共職業安定所長に連絡があったものについては、第九条の規定による改正後の高年齢者等の雇用の安定等に関する法律施行規則第三条第二項に規定する就職が特に困難な失業者とみなす。</w:t>
      </w:r>
    </w:p>
    <w:p w14:paraId="342B253F" w14:textId="77777777" w:rsidR="003D124F" w:rsidRDefault="0024736B" w:rsidP="008642EE">
      <w:pPr>
        <w:adjustRightInd w:val="0"/>
        <w:ind w:left="221" w:hanging="221"/>
        <w:jc w:val="left"/>
        <w:rPr>
          <w:color w:val="000000" w:themeColor="text1"/>
        </w:rPr>
      </w:pPr>
      <w:r w:rsidRPr="0060079D">
        <w:rPr>
          <w:color w:val="000000" w:themeColor="text1"/>
        </w:rPr>
        <w:t xml:space="preserve">(2) An unemployed </w:t>
      </w:r>
      <w:r w:rsidR="00395143">
        <w:rPr>
          <w:rFonts w:hint="eastAsia"/>
          <w:color w:val="000000" w:themeColor="text1"/>
        </w:rPr>
        <w:t>person</w:t>
      </w:r>
      <w:r w:rsidR="00395143" w:rsidRPr="0060079D">
        <w:rPr>
          <w:color w:val="000000" w:themeColor="text1"/>
        </w:rPr>
        <w:t xml:space="preserve"> </w:t>
      </w:r>
      <w:r w:rsidRPr="0060079D">
        <w:rPr>
          <w:color w:val="000000" w:themeColor="text1"/>
        </w:rPr>
        <w:t xml:space="preserve">under </w:t>
      </w:r>
      <w:r w:rsidR="0005016F">
        <w:rPr>
          <w:rFonts w:hint="eastAsia"/>
          <w:color w:val="000000" w:themeColor="text1"/>
        </w:rPr>
        <w:t>65 years of</w:t>
      </w:r>
      <w:r w:rsidR="0005016F" w:rsidRPr="0060079D">
        <w:rPr>
          <w:color w:val="000000" w:themeColor="text1"/>
        </w:rPr>
        <w:t xml:space="preserve"> </w:t>
      </w:r>
      <w:r w:rsidRPr="0060079D">
        <w:rPr>
          <w:color w:val="000000" w:themeColor="text1"/>
        </w:rPr>
        <w:t xml:space="preserve">age who was placed under probationary supervision pursuant to the provisions of Article 26, paragraph (1) of the Anti-Prostitution Act (Act No. 118 of 1956) </w:t>
      </w:r>
      <w:r w:rsidR="003D3715" w:rsidRPr="0060079D">
        <w:rPr>
          <w:color w:val="000000" w:themeColor="text1"/>
        </w:rPr>
        <w:t>before</w:t>
      </w:r>
      <w:r w:rsidRPr="0060079D">
        <w:rPr>
          <w:color w:val="000000" w:themeColor="text1"/>
        </w:rPr>
        <w:t xml:space="preserve"> </w:t>
      </w:r>
      <w:r w:rsidR="00992A7E" w:rsidRPr="0060079D">
        <w:rPr>
          <w:color w:val="000000" w:themeColor="text1"/>
        </w:rPr>
        <w:t xml:space="preserve">amendment </w:t>
      </w:r>
      <w:r w:rsidRPr="0060079D">
        <w:rPr>
          <w:color w:val="000000" w:themeColor="text1"/>
        </w:rPr>
        <w:t xml:space="preserve">by the Act, and for whom the director of a probation office </w:t>
      </w:r>
      <w:r w:rsidR="003E3C1A">
        <w:rPr>
          <w:rFonts w:hint="eastAsia"/>
          <w:color w:val="000000" w:themeColor="text1"/>
        </w:rPr>
        <w:t>has communicated with</w:t>
      </w:r>
      <w:r w:rsidRPr="0060079D">
        <w:rPr>
          <w:color w:val="000000" w:themeColor="text1"/>
        </w:rPr>
        <w:t xml:space="preserve"> the </w:t>
      </w:r>
      <w:r w:rsidR="00715D59">
        <w:rPr>
          <w:rFonts w:hint="eastAsia"/>
          <w:color w:val="000000" w:themeColor="text1"/>
        </w:rPr>
        <w:t>c</w:t>
      </w:r>
      <w:r w:rsidRPr="0060079D">
        <w:rPr>
          <w:color w:val="000000" w:themeColor="text1"/>
        </w:rPr>
        <w:t xml:space="preserve">hief of the </w:t>
      </w:r>
      <w:r w:rsidR="00715D59">
        <w:rPr>
          <w:rFonts w:hint="eastAsia"/>
          <w:color w:val="000000" w:themeColor="text1"/>
        </w:rPr>
        <w:t>p</w:t>
      </w:r>
      <w:r w:rsidRPr="0060079D">
        <w:rPr>
          <w:color w:val="000000" w:themeColor="text1"/>
        </w:rPr>
        <w:t xml:space="preserve">ublic </w:t>
      </w:r>
      <w:r w:rsidR="00715D59">
        <w:rPr>
          <w:rFonts w:hint="eastAsia"/>
          <w:color w:val="000000" w:themeColor="text1"/>
        </w:rPr>
        <w:t>e</w:t>
      </w:r>
      <w:r w:rsidRPr="0060079D">
        <w:rPr>
          <w:color w:val="000000" w:themeColor="text1"/>
        </w:rPr>
        <w:t xml:space="preserve">mployment </w:t>
      </w:r>
      <w:r w:rsidR="00715D59">
        <w:rPr>
          <w:rFonts w:hint="eastAsia"/>
          <w:color w:val="000000" w:themeColor="text1"/>
        </w:rPr>
        <w:t>s</w:t>
      </w:r>
      <w:r w:rsidRPr="0060079D">
        <w:rPr>
          <w:color w:val="000000" w:themeColor="text1"/>
        </w:rPr>
        <w:t xml:space="preserve">ecurity </w:t>
      </w:r>
      <w:r w:rsidR="00715D59">
        <w:rPr>
          <w:rFonts w:hint="eastAsia"/>
          <w:color w:val="000000" w:themeColor="text1"/>
        </w:rPr>
        <w:t>o</w:t>
      </w:r>
      <w:r w:rsidRPr="0060079D">
        <w:rPr>
          <w:color w:val="000000" w:themeColor="text1"/>
        </w:rPr>
        <w:t xml:space="preserve">ffice regarding employment </w:t>
      </w:r>
      <w:r w:rsidR="00265999" w:rsidRPr="0060079D">
        <w:rPr>
          <w:color w:val="000000" w:themeColor="text1"/>
        </w:rPr>
        <w:t xml:space="preserve">placement </w:t>
      </w:r>
      <w:r w:rsidR="003D3715" w:rsidRPr="0060079D">
        <w:rPr>
          <w:color w:val="000000" w:themeColor="text1"/>
        </w:rPr>
        <w:t>before</w:t>
      </w:r>
      <w:r w:rsidRPr="0060079D">
        <w:rPr>
          <w:color w:val="000000" w:themeColor="text1"/>
        </w:rPr>
        <w:t xml:space="preserve"> the date of enforcement of this Ministerial Order (referred to as the "date of enforcement" in the following paragraph), is deemed to be an unemployed person </w:t>
      </w:r>
      <w:r w:rsidR="002223A8">
        <w:rPr>
          <w:rFonts w:hint="eastAsia"/>
          <w:color w:val="000000" w:themeColor="text1"/>
        </w:rPr>
        <w:t>with</w:t>
      </w:r>
      <w:r w:rsidRPr="0060079D">
        <w:rPr>
          <w:color w:val="000000" w:themeColor="text1"/>
        </w:rPr>
        <w:t xml:space="preserve"> particular difficulty in finding employment</w:t>
      </w:r>
      <w:r w:rsidR="008127D2">
        <w:rPr>
          <w:rFonts w:hint="eastAsia"/>
          <w:color w:val="000000" w:themeColor="text1"/>
        </w:rPr>
        <w:t>,</w:t>
      </w:r>
      <w:r w:rsidRPr="0060079D">
        <w:rPr>
          <w:color w:val="000000" w:themeColor="text1"/>
        </w:rPr>
        <w:t xml:space="preserve"> as </w:t>
      </w:r>
      <w:r w:rsidR="008127D2">
        <w:rPr>
          <w:rFonts w:hint="eastAsia"/>
          <w:color w:val="000000" w:themeColor="text1"/>
        </w:rPr>
        <w:t>provided for</w:t>
      </w:r>
      <w:r w:rsidR="008127D2" w:rsidRPr="0060079D">
        <w:rPr>
          <w:color w:val="000000" w:themeColor="text1"/>
        </w:rPr>
        <w:t xml:space="preserve"> </w:t>
      </w:r>
      <w:r w:rsidRPr="0060079D">
        <w:rPr>
          <w:color w:val="000000" w:themeColor="text1"/>
        </w:rPr>
        <w:t xml:space="preserve">in Article 3, paragraph (2) of the Enforcement </w:t>
      </w:r>
      <w:r w:rsidR="00A01D76">
        <w:rPr>
          <w:rFonts w:hint="eastAsia"/>
          <w:color w:val="000000" w:themeColor="text1"/>
        </w:rPr>
        <w:t xml:space="preserve">Regulations </w:t>
      </w:r>
      <w:r w:rsidRPr="0060079D">
        <w:rPr>
          <w:color w:val="000000" w:themeColor="text1"/>
        </w:rPr>
        <w:t xml:space="preserve">of the </w:t>
      </w:r>
      <w:r w:rsidR="000C14CB" w:rsidRPr="0060079D">
        <w:rPr>
          <w:color w:val="000000" w:themeColor="text1"/>
        </w:rPr>
        <w:t>Act on Employment Security of Elderly Persons</w:t>
      </w:r>
      <w:r w:rsidRPr="0060079D">
        <w:rPr>
          <w:color w:val="000000" w:themeColor="text1"/>
        </w:rPr>
        <w:t xml:space="preserve"> after </w:t>
      </w:r>
      <w:r w:rsidR="00205F97" w:rsidRPr="0060079D">
        <w:rPr>
          <w:color w:val="000000" w:themeColor="text1"/>
        </w:rPr>
        <w:t xml:space="preserve">amendment </w:t>
      </w:r>
      <w:r w:rsidR="00044246">
        <w:rPr>
          <w:rFonts w:hint="eastAsia"/>
          <w:color w:val="000000" w:themeColor="text1"/>
        </w:rPr>
        <w:t>by</w:t>
      </w:r>
      <w:r w:rsidRPr="0060079D">
        <w:rPr>
          <w:color w:val="000000" w:themeColor="text1"/>
        </w:rPr>
        <w:t xml:space="preserve"> the provisions of Article 9</w:t>
      </w:r>
      <w:r w:rsidR="00B75D1C">
        <w:rPr>
          <w:rFonts w:hint="eastAsia"/>
          <w:color w:val="000000" w:themeColor="text1"/>
        </w:rPr>
        <w:t xml:space="preserve"> of the Act</w:t>
      </w:r>
      <w:r w:rsidRPr="0060079D">
        <w:rPr>
          <w:color w:val="000000" w:themeColor="text1"/>
        </w:rPr>
        <w:t>.</w:t>
      </w:r>
    </w:p>
    <w:p w14:paraId="7A8B1BB2" w14:textId="77777777" w:rsidR="00882481" w:rsidRDefault="00882481" w:rsidP="008642EE">
      <w:pPr>
        <w:adjustRightInd w:val="0"/>
        <w:ind w:left="221" w:hanging="221"/>
        <w:jc w:val="left"/>
        <w:rPr>
          <w:color w:val="000000" w:themeColor="text1"/>
        </w:rPr>
      </w:pPr>
    </w:p>
    <w:p w14:paraId="2DA23268" w14:textId="285CE440"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令和五年一二月二六日厚生労働省令第一六一号</w:t>
      </w:r>
      <w:r w:rsidR="00A52A31">
        <w:rPr>
          <w:rFonts w:hint="eastAsia"/>
          <w:b/>
          <w:bCs/>
          <w:color w:val="000000" w:themeColor="text1"/>
        </w:rPr>
        <w:t>〕</w:t>
      </w:r>
    </w:p>
    <w:p w14:paraId="0B509BCE" w14:textId="264F0B67"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161 of December 26, 2023</w:t>
      </w:r>
      <w:r w:rsidR="00A52A31">
        <w:rPr>
          <w:rFonts w:hint="eastAsia"/>
          <w:b/>
          <w:bCs/>
          <w:color w:val="000000" w:themeColor="text1"/>
        </w:rPr>
        <w:t>]</w:t>
      </w:r>
    </w:p>
    <w:p w14:paraId="48EC59F8" w14:textId="77777777" w:rsidR="00A52A31" w:rsidRDefault="00A52A31" w:rsidP="008642EE">
      <w:pPr>
        <w:adjustRightInd w:val="0"/>
        <w:ind w:left="221" w:hanging="221"/>
        <w:jc w:val="left"/>
        <w:rPr>
          <w:color w:val="000000" w:themeColor="text1"/>
        </w:rPr>
      </w:pPr>
    </w:p>
    <w:p w14:paraId="799C9F64" w14:textId="417537D9"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5621836B"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6B07883D" w14:textId="77777777" w:rsidR="00882481" w:rsidRDefault="00882481" w:rsidP="008642EE">
      <w:pPr>
        <w:adjustRightInd w:val="0"/>
        <w:ind w:left="221" w:hanging="221"/>
        <w:jc w:val="left"/>
        <w:rPr>
          <w:color w:val="000000" w:themeColor="text1"/>
        </w:rPr>
      </w:pPr>
    </w:p>
    <w:p w14:paraId="57E2FC2D" w14:textId="07611599" w:rsidR="003D124F" w:rsidRPr="00882481" w:rsidRDefault="00D670F1" w:rsidP="00882481">
      <w:pPr>
        <w:adjustRightInd w:val="0"/>
        <w:ind w:leftChars="291" w:left="881" w:hanging="221"/>
        <w:jc w:val="left"/>
        <w:rPr>
          <w:rFonts w:hint="eastAsia"/>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令和五年一二月二七日厚生労働省令第一六五号</w:t>
      </w:r>
      <w:r w:rsidR="00A52A31">
        <w:rPr>
          <w:rFonts w:hint="eastAsia"/>
          <w:b/>
          <w:bCs/>
          <w:color w:val="000000" w:themeColor="text1"/>
        </w:rPr>
        <w:t>〕</w:t>
      </w:r>
    </w:p>
    <w:p w14:paraId="77758406" w14:textId="66756A87" w:rsidR="003D124F" w:rsidRDefault="00D670F1" w:rsidP="00882481">
      <w:pPr>
        <w:adjustRightInd w:val="0"/>
        <w:ind w:leftChars="291" w:left="881" w:hanging="221"/>
        <w:jc w:val="left"/>
        <w:rPr>
          <w:rFonts w:hint="eastAsia"/>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165 of December 27, 2023</w:t>
      </w:r>
      <w:r w:rsidR="00A52A31">
        <w:rPr>
          <w:rFonts w:hint="eastAsia"/>
          <w:b/>
          <w:bCs/>
          <w:color w:val="000000" w:themeColor="text1"/>
        </w:rPr>
        <w:t>]</w:t>
      </w:r>
    </w:p>
    <w:p w14:paraId="49209C5E" w14:textId="77777777" w:rsidR="00882481" w:rsidRDefault="00882481" w:rsidP="008642EE">
      <w:pPr>
        <w:adjustRightInd w:val="0"/>
        <w:ind w:left="221" w:hanging="221"/>
        <w:jc w:val="left"/>
        <w:rPr>
          <w:color w:val="000000" w:themeColor="text1"/>
        </w:rPr>
      </w:pPr>
    </w:p>
    <w:p w14:paraId="067830A2" w14:textId="1B027A7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699D15C" w14:textId="77777777" w:rsidR="003D124F" w:rsidRDefault="0024736B" w:rsidP="008642EE">
      <w:pPr>
        <w:adjustRightInd w:val="0"/>
        <w:ind w:left="221" w:hanging="221"/>
        <w:jc w:val="left"/>
        <w:rPr>
          <w:color w:val="000000" w:themeColor="text1"/>
        </w:rPr>
      </w:pPr>
      <w:r w:rsidRPr="0060079D">
        <w:rPr>
          <w:color w:val="000000" w:themeColor="text1"/>
        </w:rPr>
        <w:t xml:space="preserve">This Ministerial Order comes into effect </w:t>
      </w:r>
      <w:r w:rsidR="00AC4CC3" w:rsidRPr="0060079D">
        <w:rPr>
          <w:color w:val="000000" w:themeColor="text1"/>
        </w:rPr>
        <w:t>on</w:t>
      </w:r>
      <w:r w:rsidRPr="0060079D">
        <w:rPr>
          <w:color w:val="000000" w:themeColor="text1"/>
        </w:rPr>
        <w:t xml:space="preserve"> the date of promulgation.</w:t>
      </w:r>
    </w:p>
    <w:p w14:paraId="534AC0F4" w14:textId="77777777" w:rsidR="00882481" w:rsidRDefault="00882481" w:rsidP="008642EE">
      <w:pPr>
        <w:adjustRightInd w:val="0"/>
        <w:ind w:left="221" w:hanging="221"/>
        <w:jc w:val="left"/>
        <w:rPr>
          <w:color w:val="000000" w:themeColor="text1"/>
        </w:rPr>
      </w:pPr>
    </w:p>
    <w:p w14:paraId="215F162D" w14:textId="185BA4D4"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令和六年一〇月二八日厚生労働省令第一四四号</w:t>
      </w:r>
      <w:r>
        <w:rPr>
          <w:rFonts w:hint="eastAsia"/>
          <w:b/>
          <w:bCs/>
          <w:color w:val="000000" w:themeColor="text1"/>
          <w:lang w:eastAsia="zh-TW"/>
        </w:rPr>
        <w:t>〕〔抄〕</w:t>
      </w:r>
    </w:p>
    <w:p w14:paraId="24F442CF" w14:textId="65375E73" w:rsidR="003D124F" w:rsidRDefault="00D670F1" w:rsidP="00882481">
      <w:pPr>
        <w:adjustRightInd w:val="0"/>
        <w:ind w:leftChars="291" w:left="881" w:hanging="221"/>
        <w:jc w:val="left"/>
        <w:rPr>
          <w:color w:val="000000" w:themeColor="text1"/>
        </w:rPr>
      </w:pPr>
      <w:r>
        <w:rPr>
          <w:b/>
          <w:bCs/>
          <w:color w:val="000000" w:themeColor="text1"/>
        </w:rPr>
        <w:t>Supplementary Provisions  [</w:t>
      </w:r>
      <w:r w:rsidR="0024736B" w:rsidRPr="00882481">
        <w:rPr>
          <w:b/>
          <w:bCs/>
          <w:color w:val="000000" w:themeColor="text1"/>
        </w:rPr>
        <w:t xml:space="preserve">Order of the Ministry of Health, </w:t>
      </w:r>
      <w:proofErr w:type="spellStart"/>
      <w:r w:rsidR="0024736B" w:rsidRPr="00882481">
        <w:rPr>
          <w:b/>
          <w:bCs/>
          <w:color w:val="000000" w:themeColor="text1"/>
        </w:rPr>
        <w:t>Labour</w:t>
      </w:r>
      <w:proofErr w:type="spellEnd"/>
      <w:r w:rsidR="0024736B" w:rsidRPr="00882481">
        <w:rPr>
          <w:b/>
          <w:bCs/>
          <w:color w:val="000000" w:themeColor="text1"/>
        </w:rPr>
        <w:t xml:space="preserve"> and Welfare No. 144 of October 28, 2024</w:t>
      </w:r>
      <w:r>
        <w:rPr>
          <w:b/>
          <w:bCs/>
          <w:color w:val="000000" w:themeColor="text1"/>
        </w:rPr>
        <w:t>]  [Extract]</w:t>
      </w:r>
    </w:p>
    <w:p w14:paraId="2A89D378" w14:textId="77777777" w:rsidR="00882481" w:rsidRDefault="00882481" w:rsidP="008642EE">
      <w:pPr>
        <w:adjustRightInd w:val="0"/>
        <w:ind w:left="221" w:hanging="221"/>
        <w:jc w:val="left"/>
        <w:rPr>
          <w:color w:val="000000" w:themeColor="text1"/>
        </w:rPr>
      </w:pPr>
    </w:p>
    <w:p w14:paraId="11108389" w14:textId="75D9406F"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3A1F7AF9" w14:textId="77777777" w:rsidR="003D124F" w:rsidRDefault="0024736B" w:rsidP="00882481">
      <w:pPr>
        <w:adjustRightInd w:val="0"/>
        <w:ind w:left="442" w:hanging="221"/>
        <w:jc w:val="left"/>
        <w:rPr>
          <w:color w:val="000000" w:themeColor="text1"/>
        </w:rPr>
      </w:pPr>
      <w:r w:rsidRPr="0060079D">
        <w:rPr>
          <w:color w:val="000000" w:themeColor="text1"/>
        </w:rPr>
        <w:t>(Effective Date)</w:t>
      </w:r>
    </w:p>
    <w:p w14:paraId="50C42A68" w14:textId="77777777"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第一条　この省令は、子ども・子育て支援法等の一部を改正する法律（令和六年法律第四十七号）附則第一条第四号に掲げる規定の施行の日（令和七年四月一日）から施行する。</w:t>
      </w:r>
    </w:p>
    <w:p w14:paraId="40D4689B" w14:textId="77777777" w:rsidR="003D124F" w:rsidRDefault="0024736B" w:rsidP="008642EE">
      <w:pPr>
        <w:adjustRightInd w:val="0"/>
        <w:ind w:left="221" w:hanging="221"/>
        <w:jc w:val="left"/>
        <w:rPr>
          <w:color w:val="000000" w:themeColor="text1"/>
        </w:rPr>
      </w:pPr>
      <w:r w:rsidRPr="0060079D">
        <w:rPr>
          <w:color w:val="000000" w:themeColor="text1"/>
        </w:rPr>
        <w:t xml:space="preserve">Article 1 This Ministerial Order comes into effect </w:t>
      </w:r>
      <w:r w:rsidR="00DF3351" w:rsidRPr="0060079D">
        <w:rPr>
          <w:color w:val="000000" w:themeColor="text1"/>
        </w:rPr>
        <w:t>on</w:t>
      </w:r>
      <w:r w:rsidRPr="0060079D">
        <w:rPr>
          <w:color w:val="000000" w:themeColor="text1"/>
        </w:rPr>
        <w:t xml:space="preserve"> the date the provisions </w:t>
      </w:r>
      <w:r w:rsidR="00811551">
        <w:rPr>
          <w:rFonts w:hint="eastAsia"/>
          <w:color w:val="000000" w:themeColor="text1"/>
        </w:rPr>
        <w:t>listed</w:t>
      </w:r>
      <w:r w:rsidRPr="0060079D">
        <w:rPr>
          <w:color w:val="000000" w:themeColor="text1"/>
        </w:rPr>
        <w:t xml:space="preserve"> in Article 1, item (iv) of the Supplementary Provisions of the Act Partially Amending the Child and Child</w:t>
      </w:r>
      <w:r w:rsidR="00630E26">
        <w:rPr>
          <w:rFonts w:hint="eastAsia"/>
          <w:color w:val="000000" w:themeColor="text1"/>
        </w:rPr>
        <w:t>-Rearing</w:t>
      </w:r>
      <w:r w:rsidRPr="0060079D">
        <w:rPr>
          <w:color w:val="000000" w:themeColor="text1"/>
        </w:rPr>
        <w:t xml:space="preserve"> Support Act (Act No. 47 of 2024) come into effect (April 1, 2025).</w:t>
      </w:r>
    </w:p>
    <w:p w14:paraId="5D3AA57D" w14:textId="77777777" w:rsidR="00882481" w:rsidRDefault="00882481" w:rsidP="008642EE">
      <w:pPr>
        <w:adjustRightInd w:val="0"/>
        <w:ind w:left="221" w:hanging="221"/>
        <w:jc w:val="left"/>
        <w:rPr>
          <w:color w:val="000000" w:themeColor="text1"/>
        </w:rPr>
      </w:pPr>
    </w:p>
    <w:p w14:paraId="20B0BB1E" w14:textId="3181D7A5" w:rsidR="003D124F" w:rsidRDefault="0024736B" w:rsidP="008642EE">
      <w:pPr>
        <w:adjustRightInd w:val="0"/>
        <w:ind w:left="221" w:hanging="221"/>
        <w:jc w:val="left"/>
        <w:rPr>
          <w:color w:val="000000" w:themeColor="text1"/>
        </w:rPr>
      </w:pPr>
      <w:r w:rsidRPr="0060079D">
        <w:rPr>
          <w:rFonts w:hint="eastAsia"/>
          <w:color w:val="000000" w:themeColor="text1"/>
        </w:rPr>
        <w:t>様式第１号（第６条の２関係）</w:t>
      </w:r>
    </w:p>
    <w:p w14:paraId="2B5E0618" w14:textId="77777777" w:rsidR="003D124F" w:rsidRDefault="0024736B" w:rsidP="008642EE">
      <w:pPr>
        <w:adjustRightInd w:val="0"/>
        <w:ind w:left="221" w:hanging="221"/>
        <w:jc w:val="left"/>
        <w:rPr>
          <w:color w:val="000000" w:themeColor="text1"/>
        </w:rPr>
      </w:pPr>
      <w:r w:rsidRPr="0060079D">
        <w:rPr>
          <w:color w:val="000000" w:themeColor="text1"/>
        </w:rPr>
        <w:t>Form 1 (Re: Art. 6-2)</w:t>
      </w:r>
    </w:p>
    <w:p w14:paraId="410E2577" w14:textId="77777777" w:rsidR="00882481" w:rsidRDefault="00882481" w:rsidP="008642EE">
      <w:pPr>
        <w:adjustRightInd w:val="0"/>
        <w:ind w:left="221" w:hanging="221"/>
        <w:jc w:val="left"/>
        <w:rPr>
          <w:color w:val="000000" w:themeColor="text1"/>
        </w:rPr>
      </w:pPr>
    </w:p>
    <w:p w14:paraId="51AD269B" w14:textId="2DEB905E" w:rsidR="003D124F" w:rsidRDefault="0024736B" w:rsidP="008642EE">
      <w:pPr>
        <w:adjustRightInd w:val="0"/>
        <w:ind w:left="221" w:hanging="221"/>
        <w:jc w:val="left"/>
        <w:rPr>
          <w:color w:val="000000" w:themeColor="text1"/>
        </w:rPr>
      </w:pPr>
      <w:r w:rsidRPr="0060079D">
        <w:rPr>
          <w:rFonts w:hint="eastAsia"/>
          <w:color w:val="000000" w:themeColor="text1"/>
        </w:rPr>
        <w:t>様式第２号（第３３条関係）</w:t>
      </w:r>
    </w:p>
    <w:p w14:paraId="20F02B72" w14:textId="77777777" w:rsidR="003D124F" w:rsidRDefault="0024736B" w:rsidP="008642EE">
      <w:pPr>
        <w:adjustRightInd w:val="0"/>
        <w:ind w:left="221" w:hanging="221"/>
        <w:jc w:val="left"/>
        <w:rPr>
          <w:color w:val="000000" w:themeColor="text1"/>
        </w:rPr>
      </w:pPr>
      <w:r w:rsidRPr="0060079D">
        <w:rPr>
          <w:color w:val="000000" w:themeColor="text1"/>
        </w:rPr>
        <w:t>Form 2 (Re: Art. 33)</w:t>
      </w:r>
    </w:p>
    <w:p w14:paraId="0055EC05" w14:textId="7AAEDA0D" w:rsidR="00B95159" w:rsidRPr="0060079D" w:rsidRDefault="00B95159" w:rsidP="008642EE">
      <w:pPr>
        <w:adjustRightInd w:val="0"/>
        <w:ind w:left="221" w:hanging="221"/>
        <w:jc w:val="left"/>
        <w:rPr>
          <w:color w:val="000000" w:themeColor="text1"/>
        </w:rPr>
      </w:pPr>
    </w:p>
    <w:sectPr w:rsidR="00B95159" w:rsidRPr="0060079D"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D6112" w14:textId="77777777" w:rsidR="00DC3231" w:rsidRDefault="00DC3231">
      <w:r>
        <w:separator/>
      </w:r>
    </w:p>
  </w:endnote>
  <w:endnote w:type="continuationSeparator" w:id="0">
    <w:p w14:paraId="792D8112" w14:textId="77777777" w:rsidR="00DC3231" w:rsidRDefault="00DC3231">
      <w:r>
        <w:continuationSeparator/>
      </w:r>
    </w:p>
  </w:endnote>
  <w:endnote w:type="continuationNotice" w:id="1">
    <w:p w14:paraId="3FFE20AC" w14:textId="77777777" w:rsidR="00DC3231" w:rsidRDefault="00DC3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177997"/>
      <w:docPartObj>
        <w:docPartGallery w:val="Page Numbers (Bottom of Page)"/>
        <w:docPartUnique/>
      </w:docPartObj>
    </w:sdtPr>
    <w:sdtContent>
      <w:p w14:paraId="2011C11F" w14:textId="4B0C7E40" w:rsidR="00714116" w:rsidRDefault="00714116" w:rsidP="00714116">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31C6B" w14:textId="77777777" w:rsidR="00DC3231" w:rsidRDefault="00DC3231">
      <w:r>
        <w:separator/>
      </w:r>
    </w:p>
  </w:footnote>
  <w:footnote w:type="continuationSeparator" w:id="0">
    <w:p w14:paraId="7628C628" w14:textId="77777777" w:rsidR="00DC3231" w:rsidRDefault="00DC3231">
      <w:r>
        <w:continuationSeparator/>
      </w:r>
    </w:p>
  </w:footnote>
  <w:footnote w:type="continuationNotice" w:id="1">
    <w:p w14:paraId="5AF51110" w14:textId="77777777" w:rsidR="00DC3231" w:rsidRDefault="00DC323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73"/>
    <w:rsid w:val="000009C6"/>
    <w:rsid w:val="000013F5"/>
    <w:rsid w:val="00001847"/>
    <w:rsid w:val="000042B8"/>
    <w:rsid w:val="000064DB"/>
    <w:rsid w:val="000065D9"/>
    <w:rsid w:val="000100C2"/>
    <w:rsid w:val="0001026D"/>
    <w:rsid w:val="000121C5"/>
    <w:rsid w:val="0001308E"/>
    <w:rsid w:val="000140D9"/>
    <w:rsid w:val="00014688"/>
    <w:rsid w:val="00014C32"/>
    <w:rsid w:val="00015C73"/>
    <w:rsid w:val="00016539"/>
    <w:rsid w:val="00017A67"/>
    <w:rsid w:val="0002023E"/>
    <w:rsid w:val="00020E51"/>
    <w:rsid w:val="00021278"/>
    <w:rsid w:val="00022031"/>
    <w:rsid w:val="00022889"/>
    <w:rsid w:val="0002311C"/>
    <w:rsid w:val="00024CFE"/>
    <w:rsid w:val="0002502D"/>
    <w:rsid w:val="0002642B"/>
    <w:rsid w:val="0002678F"/>
    <w:rsid w:val="00030097"/>
    <w:rsid w:val="000307CC"/>
    <w:rsid w:val="00031B28"/>
    <w:rsid w:val="000328FF"/>
    <w:rsid w:val="00032F35"/>
    <w:rsid w:val="000337DA"/>
    <w:rsid w:val="00035014"/>
    <w:rsid w:val="000362B6"/>
    <w:rsid w:val="00040166"/>
    <w:rsid w:val="000423D7"/>
    <w:rsid w:val="000431E0"/>
    <w:rsid w:val="0004362D"/>
    <w:rsid w:val="00043D80"/>
    <w:rsid w:val="000441C1"/>
    <w:rsid w:val="00044246"/>
    <w:rsid w:val="000454F9"/>
    <w:rsid w:val="00045CB0"/>
    <w:rsid w:val="00046213"/>
    <w:rsid w:val="00046D3C"/>
    <w:rsid w:val="0004742A"/>
    <w:rsid w:val="00047C08"/>
    <w:rsid w:val="0005016F"/>
    <w:rsid w:val="00050231"/>
    <w:rsid w:val="000504B6"/>
    <w:rsid w:val="00051252"/>
    <w:rsid w:val="00051304"/>
    <w:rsid w:val="000519B4"/>
    <w:rsid w:val="00051D2C"/>
    <w:rsid w:val="00052459"/>
    <w:rsid w:val="00053AD8"/>
    <w:rsid w:val="00054978"/>
    <w:rsid w:val="000551C2"/>
    <w:rsid w:val="00055F49"/>
    <w:rsid w:val="0005743B"/>
    <w:rsid w:val="00060A9D"/>
    <w:rsid w:val="00060CC1"/>
    <w:rsid w:val="00061139"/>
    <w:rsid w:val="00064267"/>
    <w:rsid w:val="00065D4B"/>
    <w:rsid w:val="00066CC9"/>
    <w:rsid w:val="0006734E"/>
    <w:rsid w:val="0006771D"/>
    <w:rsid w:val="000722CF"/>
    <w:rsid w:val="00072862"/>
    <w:rsid w:val="00073D7E"/>
    <w:rsid w:val="00074C16"/>
    <w:rsid w:val="0007692B"/>
    <w:rsid w:val="0007708B"/>
    <w:rsid w:val="000773FE"/>
    <w:rsid w:val="00080279"/>
    <w:rsid w:val="00080CA7"/>
    <w:rsid w:val="0008102E"/>
    <w:rsid w:val="00082F02"/>
    <w:rsid w:val="00083760"/>
    <w:rsid w:val="00083E84"/>
    <w:rsid w:val="00086131"/>
    <w:rsid w:val="00086C7A"/>
    <w:rsid w:val="00086DAF"/>
    <w:rsid w:val="00086DBB"/>
    <w:rsid w:val="00087A16"/>
    <w:rsid w:val="00087AFE"/>
    <w:rsid w:val="00090F9D"/>
    <w:rsid w:val="00092989"/>
    <w:rsid w:val="00094586"/>
    <w:rsid w:val="00094CF7"/>
    <w:rsid w:val="00095153"/>
    <w:rsid w:val="000955CF"/>
    <w:rsid w:val="00095D1D"/>
    <w:rsid w:val="00095F84"/>
    <w:rsid w:val="000970EF"/>
    <w:rsid w:val="000A020B"/>
    <w:rsid w:val="000A248C"/>
    <w:rsid w:val="000A2544"/>
    <w:rsid w:val="000A2610"/>
    <w:rsid w:val="000A38E6"/>
    <w:rsid w:val="000A530A"/>
    <w:rsid w:val="000A5701"/>
    <w:rsid w:val="000A5ED7"/>
    <w:rsid w:val="000A6EC4"/>
    <w:rsid w:val="000A70EA"/>
    <w:rsid w:val="000B07A1"/>
    <w:rsid w:val="000B1CCD"/>
    <w:rsid w:val="000B1E64"/>
    <w:rsid w:val="000B51B4"/>
    <w:rsid w:val="000B5EC8"/>
    <w:rsid w:val="000B755A"/>
    <w:rsid w:val="000B7EB1"/>
    <w:rsid w:val="000C01C6"/>
    <w:rsid w:val="000C0275"/>
    <w:rsid w:val="000C076C"/>
    <w:rsid w:val="000C14CB"/>
    <w:rsid w:val="000C3118"/>
    <w:rsid w:val="000C36A9"/>
    <w:rsid w:val="000C5E93"/>
    <w:rsid w:val="000C62F8"/>
    <w:rsid w:val="000C6A2A"/>
    <w:rsid w:val="000C6C3C"/>
    <w:rsid w:val="000C7FBA"/>
    <w:rsid w:val="000D1217"/>
    <w:rsid w:val="000D3EB4"/>
    <w:rsid w:val="000D4C0F"/>
    <w:rsid w:val="000D4FF0"/>
    <w:rsid w:val="000D5D76"/>
    <w:rsid w:val="000D652D"/>
    <w:rsid w:val="000D6C2E"/>
    <w:rsid w:val="000D720D"/>
    <w:rsid w:val="000E1D2B"/>
    <w:rsid w:val="000E258F"/>
    <w:rsid w:val="000E2FAC"/>
    <w:rsid w:val="000E3341"/>
    <w:rsid w:val="000E3B59"/>
    <w:rsid w:val="000E471B"/>
    <w:rsid w:val="000E7C89"/>
    <w:rsid w:val="000E7EA8"/>
    <w:rsid w:val="000F01C1"/>
    <w:rsid w:val="000F07A8"/>
    <w:rsid w:val="000F1DA9"/>
    <w:rsid w:val="000F2071"/>
    <w:rsid w:val="000F3935"/>
    <w:rsid w:val="000F521E"/>
    <w:rsid w:val="000F6080"/>
    <w:rsid w:val="000F6210"/>
    <w:rsid w:val="000F702E"/>
    <w:rsid w:val="000F7532"/>
    <w:rsid w:val="001005F0"/>
    <w:rsid w:val="00101498"/>
    <w:rsid w:val="00101C7A"/>
    <w:rsid w:val="001035FE"/>
    <w:rsid w:val="00103AE3"/>
    <w:rsid w:val="00103E1F"/>
    <w:rsid w:val="001044FD"/>
    <w:rsid w:val="00105CB9"/>
    <w:rsid w:val="00106460"/>
    <w:rsid w:val="00106934"/>
    <w:rsid w:val="0011004E"/>
    <w:rsid w:val="0011098A"/>
    <w:rsid w:val="0011111D"/>
    <w:rsid w:val="00111A8B"/>
    <w:rsid w:val="00111B2E"/>
    <w:rsid w:val="00112930"/>
    <w:rsid w:val="001138BC"/>
    <w:rsid w:val="00114BF3"/>
    <w:rsid w:val="0011538D"/>
    <w:rsid w:val="00116047"/>
    <w:rsid w:val="001217D7"/>
    <w:rsid w:val="00121F82"/>
    <w:rsid w:val="001235A7"/>
    <w:rsid w:val="00125965"/>
    <w:rsid w:val="00125ADF"/>
    <w:rsid w:val="0012670B"/>
    <w:rsid w:val="0012709C"/>
    <w:rsid w:val="0012721A"/>
    <w:rsid w:val="001275C2"/>
    <w:rsid w:val="0013096A"/>
    <w:rsid w:val="00130C30"/>
    <w:rsid w:val="00131326"/>
    <w:rsid w:val="00132144"/>
    <w:rsid w:val="00132C76"/>
    <w:rsid w:val="00132DEB"/>
    <w:rsid w:val="00132F42"/>
    <w:rsid w:val="00133DED"/>
    <w:rsid w:val="001343BC"/>
    <w:rsid w:val="0013531C"/>
    <w:rsid w:val="001371E8"/>
    <w:rsid w:val="00137AA3"/>
    <w:rsid w:val="00137B2C"/>
    <w:rsid w:val="0014012F"/>
    <w:rsid w:val="00140987"/>
    <w:rsid w:val="001409DB"/>
    <w:rsid w:val="00140A2B"/>
    <w:rsid w:val="00141149"/>
    <w:rsid w:val="00142D0B"/>
    <w:rsid w:val="00143024"/>
    <w:rsid w:val="001434FD"/>
    <w:rsid w:val="00143C5B"/>
    <w:rsid w:val="00143D1F"/>
    <w:rsid w:val="001441CA"/>
    <w:rsid w:val="001446D1"/>
    <w:rsid w:val="00147D94"/>
    <w:rsid w:val="00147EA9"/>
    <w:rsid w:val="0015205B"/>
    <w:rsid w:val="00152BAA"/>
    <w:rsid w:val="00153F2C"/>
    <w:rsid w:val="00154ABF"/>
    <w:rsid w:val="00156FC6"/>
    <w:rsid w:val="00160FBF"/>
    <w:rsid w:val="00161E55"/>
    <w:rsid w:val="001623A7"/>
    <w:rsid w:val="00162BC3"/>
    <w:rsid w:val="00162BF5"/>
    <w:rsid w:val="00162CEC"/>
    <w:rsid w:val="00163565"/>
    <w:rsid w:val="001640C3"/>
    <w:rsid w:val="001670B8"/>
    <w:rsid w:val="001670D9"/>
    <w:rsid w:val="00167119"/>
    <w:rsid w:val="0016769D"/>
    <w:rsid w:val="00170558"/>
    <w:rsid w:val="00172312"/>
    <w:rsid w:val="00172425"/>
    <w:rsid w:val="001742F8"/>
    <w:rsid w:val="0017462A"/>
    <w:rsid w:val="00176033"/>
    <w:rsid w:val="00177ECF"/>
    <w:rsid w:val="00180C42"/>
    <w:rsid w:val="001816A4"/>
    <w:rsid w:val="00182566"/>
    <w:rsid w:val="00182DFE"/>
    <w:rsid w:val="001830FA"/>
    <w:rsid w:val="00183D89"/>
    <w:rsid w:val="00185D2B"/>
    <w:rsid w:val="001869FD"/>
    <w:rsid w:val="00187D84"/>
    <w:rsid w:val="001904A0"/>
    <w:rsid w:val="00190A0F"/>
    <w:rsid w:val="00191A52"/>
    <w:rsid w:val="00191B2C"/>
    <w:rsid w:val="00192B29"/>
    <w:rsid w:val="00193A40"/>
    <w:rsid w:val="00193ADF"/>
    <w:rsid w:val="001957F3"/>
    <w:rsid w:val="00196905"/>
    <w:rsid w:val="00196C80"/>
    <w:rsid w:val="0019734F"/>
    <w:rsid w:val="001974A7"/>
    <w:rsid w:val="00197587"/>
    <w:rsid w:val="001978E1"/>
    <w:rsid w:val="00197D39"/>
    <w:rsid w:val="001A0131"/>
    <w:rsid w:val="001A065A"/>
    <w:rsid w:val="001A1CBD"/>
    <w:rsid w:val="001A278D"/>
    <w:rsid w:val="001A3951"/>
    <w:rsid w:val="001A4305"/>
    <w:rsid w:val="001A640C"/>
    <w:rsid w:val="001A70FE"/>
    <w:rsid w:val="001A7269"/>
    <w:rsid w:val="001B06CA"/>
    <w:rsid w:val="001B46C9"/>
    <w:rsid w:val="001B5313"/>
    <w:rsid w:val="001B5751"/>
    <w:rsid w:val="001B57E5"/>
    <w:rsid w:val="001B67C2"/>
    <w:rsid w:val="001B6A58"/>
    <w:rsid w:val="001C01F3"/>
    <w:rsid w:val="001C0CF4"/>
    <w:rsid w:val="001C0E21"/>
    <w:rsid w:val="001C17CA"/>
    <w:rsid w:val="001C1F44"/>
    <w:rsid w:val="001C2A06"/>
    <w:rsid w:val="001C3BB7"/>
    <w:rsid w:val="001C4335"/>
    <w:rsid w:val="001C448E"/>
    <w:rsid w:val="001C46CE"/>
    <w:rsid w:val="001C55D1"/>
    <w:rsid w:val="001C5BD8"/>
    <w:rsid w:val="001C6DE7"/>
    <w:rsid w:val="001C7BA1"/>
    <w:rsid w:val="001C7BE7"/>
    <w:rsid w:val="001C7CE5"/>
    <w:rsid w:val="001C7F24"/>
    <w:rsid w:val="001C7FED"/>
    <w:rsid w:val="001D046D"/>
    <w:rsid w:val="001D0623"/>
    <w:rsid w:val="001D0DA3"/>
    <w:rsid w:val="001D125F"/>
    <w:rsid w:val="001D13A8"/>
    <w:rsid w:val="001D2CFF"/>
    <w:rsid w:val="001D3FD5"/>
    <w:rsid w:val="001D5424"/>
    <w:rsid w:val="001D54A0"/>
    <w:rsid w:val="001D606F"/>
    <w:rsid w:val="001E056A"/>
    <w:rsid w:val="001E05AB"/>
    <w:rsid w:val="001E39E4"/>
    <w:rsid w:val="001E3CF0"/>
    <w:rsid w:val="001E4398"/>
    <w:rsid w:val="001E5161"/>
    <w:rsid w:val="001E5C86"/>
    <w:rsid w:val="001E5D5B"/>
    <w:rsid w:val="001E5E49"/>
    <w:rsid w:val="001E64D6"/>
    <w:rsid w:val="001F0DCA"/>
    <w:rsid w:val="001F280A"/>
    <w:rsid w:val="001F3699"/>
    <w:rsid w:val="001F4A30"/>
    <w:rsid w:val="001F5EDE"/>
    <w:rsid w:val="001F5F7D"/>
    <w:rsid w:val="001F7A4D"/>
    <w:rsid w:val="00200AA2"/>
    <w:rsid w:val="00201905"/>
    <w:rsid w:val="002023E9"/>
    <w:rsid w:val="00202AB8"/>
    <w:rsid w:val="002033BC"/>
    <w:rsid w:val="00203996"/>
    <w:rsid w:val="0020430F"/>
    <w:rsid w:val="0020458B"/>
    <w:rsid w:val="00205432"/>
    <w:rsid w:val="00205F97"/>
    <w:rsid w:val="0020709E"/>
    <w:rsid w:val="002070F1"/>
    <w:rsid w:val="00210743"/>
    <w:rsid w:val="00210F16"/>
    <w:rsid w:val="00213E0A"/>
    <w:rsid w:val="0021403D"/>
    <w:rsid w:val="00214531"/>
    <w:rsid w:val="00214992"/>
    <w:rsid w:val="00214CC2"/>
    <w:rsid w:val="002153A7"/>
    <w:rsid w:val="002158AD"/>
    <w:rsid w:val="002167EE"/>
    <w:rsid w:val="00216A58"/>
    <w:rsid w:val="0022176C"/>
    <w:rsid w:val="00221E40"/>
    <w:rsid w:val="002223A8"/>
    <w:rsid w:val="00222C13"/>
    <w:rsid w:val="0022334A"/>
    <w:rsid w:val="0022429C"/>
    <w:rsid w:val="0022522E"/>
    <w:rsid w:val="0022618B"/>
    <w:rsid w:val="002278CD"/>
    <w:rsid w:val="00227B52"/>
    <w:rsid w:val="00230026"/>
    <w:rsid w:val="00231B48"/>
    <w:rsid w:val="00232600"/>
    <w:rsid w:val="00232B3A"/>
    <w:rsid w:val="00232CCF"/>
    <w:rsid w:val="00233F92"/>
    <w:rsid w:val="002342D7"/>
    <w:rsid w:val="00235B75"/>
    <w:rsid w:val="00235C4B"/>
    <w:rsid w:val="00235CE6"/>
    <w:rsid w:val="00236FF2"/>
    <w:rsid w:val="00240881"/>
    <w:rsid w:val="002408E4"/>
    <w:rsid w:val="00241145"/>
    <w:rsid w:val="00242118"/>
    <w:rsid w:val="0024226B"/>
    <w:rsid w:val="0024261D"/>
    <w:rsid w:val="002434B9"/>
    <w:rsid w:val="002439AE"/>
    <w:rsid w:val="00244362"/>
    <w:rsid w:val="002467B3"/>
    <w:rsid w:val="00246D6F"/>
    <w:rsid w:val="0024736B"/>
    <w:rsid w:val="002507DA"/>
    <w:rsid w:val="00250A0E"/>
    <w:rsid w:val="0025169C"/>
    <w:rsid w:val="00252C1C"/>
    <w:rsid w:val="00252CF5"/>
    <w:rsid w:val="002533AA"/>
    <w:rsid w:val="00253863"/>
    <w:rsid w:val="002540AF"/>
    <w:rsid w:val="00255929"/>
    <w:rsid w:val="002563F7"/>
    <w:rsid w:val="00256B35"/>
    <w:rsid w:val="00256C31"/>
    <w:rsid w:val="00257571"/>
    <w:rsid w:val="00257B21"/>
    <w:rsid w:val="00257C8C"/>
    <w:rsid w:val="00257DC9"/>
    <w:rsid w:val="00257ECA"/>
    <w:rsid w:val="002609B0"/>
    <w:rsid w:val="00260A49"/>
    <w:rsid w:val="00261117"/>
    <w:rsid w:val="00261E9B"/>
    <w:rsid w:val="0026208F"/>
    <w:rsid w:val="002623B5"/>
    <w:rsid w:val="00262A52"/>
    <w:rsid w:val="00262EB8"/>
    <w:rsid w:val="00263356"/>
    <w:rsid w:val="0026372C"/>
    <w:rsid w:val="00264576"/>
    <w:rsid w:val="00264B5A"/>
    <w:rsid w:val="00264E88"/>
    <w:rsid w:val="0026541E"/>
    <w:rsid w:val="002656A2"/>
    <w:rsid w:val="00265999"/>
    <w:rsid w:val="00266030"/>
    <w:rsid w:val="00266515"/>
    <w:rsid w:val="00266D9B"/>
    <w:rsid w:val="00266E3C"/>
    <w:rsid w:val="002679A3"/>
    <w:rsid w:val="00267EDB"/>
    <w:rsid w:val="0027029F"/>
    <w:rsid w:val="00270403"/>
    <w:rsid w:val="00272A21"/>
    <w:rsid w:val="002756A7"/>
    <w:rsid w:val="0027615C"/>
    <w:rsid w:val="002764DC"/>
    <w:rsid w:val="002778DD"/>
    <w:rsid w:val="00281E13"/>
    <w:rsid w:val="00283281"/>
    <w:rsid w:val="0028387D"/>
    <w:rsid w:val="00283AF5"/>
    <w:rsid w:val="00284EEA"/>
    <w:rsid w:val="00285433"/>
    <w:rsid w:val="002854DB"/>
    <w:rsid w:val="0028620A"/>
    <w:rsid w:val="00286B19"/>
    <w:rsid w:val="00286F0F"/>
    <w:rsid w:val="0028796D"/>
    <w:rsid w:val="00292116"/>
    <w:rsid w:val="00293EEE"/>
    <w:rsid w:val="00293FE3"/>
    <w:rsid w:val="0029463B"/>
    <w:rsid w:val="00295776"/>
    <w:rsid w:val="00295B17"/>
    <w:rsid w:val="002964B9"/>
    <w:rsid w:val="002964EB"/>
    <w:rsid w:val="002969BA"/>
    <w:rsid w:val="002972EE"/>
    <w:rsid w:val="002A0BB1"/>
    <w:rsid w:val="002A119F"/>
    <w:rsid w:val="002A14D1"/>
    <w:rsid w:val="002A1571"/>
    <w:rsid w:val="002A1D32"/>
    <w:rsid w:val="002A32E3"/>
    <w:rsid w:val="002A4292"/>
    <w:rsid w:val="002A4548"/>
    <w:rsid w:val="002A50EF"/>
    <w:rsid w:val="002A51E6"/>
    <w:rsid w:val="002A54F5"/>
    <w:rsid w:val="002A6815"/>
    <w:rsid w:val="002A6B36"/>
    <w:rsid w:val="002B140E"/>
    <w:rsid w:val="002B1483"/>
    <w:rsid w:val="002B1AEE"/>
    <w:rsid w:val="002B292D"/>
    <w:rsid w:val="002B2E2D"/>
    <w:rsid w:val="002B4BE0"/>
    <w:rsid w:val="002B5BDA"/>
    <w:rsid w:val="002B7BE0"/>
    <w:rsid w:val="002B7E09"/>
    <w:rsid w:val="002B7EFE"/>
    <w:rsid w:val="002C165A"/>
    <w:rsid w:val="002C2551"/>
    <w:rsid w:val="002C278F"/>
    <w:rsid w:val="002C3ACF"/>
    <w:rsid w:val="002C48D2"/>
    <w:rsid w:val="002C4D8F"/>
    <w:rsid w:val="002C4E91"/>
    <w:rsid w:val="002C6440"/>
    <w:rsid w:val="002C6FA8"/>
    <w:rsid w:val="002C7113"/>
    <w:rsid w:val="002C7C65"/>
    <w:rsid w:val="002D00AD"/>
    <w:rsid w:val="002D03CB"/>
    <w:rsid w:val="002D105F"/>
    <w:rsid w:val="002D28BF"/>
    <w:rsid w:val="002D3C0B"/>
    <w:rsid w:val="002D4311"/>
    <w:rsid w:val="002D5AEC"/>
    <w:rsid w:val="002E07B3"/>
    <w:rsid w:val="002E0D44"/>
    <w:rsid w:val="002E1429"/>
    <w:rsid w:val="002E176A"/>
    <w:rsid w:val="002E4BF8"/>
    <w:rsid w:val="002E50F9"/>
    <w:rsid w:val="002E5CB7"/>
    <w:rsid w:val="002E5F07"/>
    <w:rsid w:val="002E738A"/>
    <w:rsid w:val="002F0363"/>
    <w:rsid w:val="002F11E5"/>
    <w:rsid w:val="002F1851"/>
    <w:rsid w:val="002F185B"/>
    <w:rsid w:val="002F1E58"/>
    <w:rsid w:val="002F1E7A"/>
    <w:rsid w:val="002F35F9"/>
    <w:rsid w:val="002F4D5A"/>
    <w:rsid w:val="002F53F9"/>
    <w:rsid w:val="002F5571"/>
    <w:rsid w:val="002F5B4E"/>
    <w:rsid w:val="002F6064"/>
    <w:rsid w:val="002F6942"/>
    <w:rsid w:val="002F770E"/>
    <w:rsid w:val="002F790C"/>
    <w:rsid w:val="00301CB9"/>
    <w:rsid w:val="00301E9F"/>
    <w:rsid w:val="0030207B"/>
    <w:rsid w:val="00302FC9"/>
    <w:rsid w:val="00305BFE"/>
    <w:rsid w:val="003108AC"/>
    <w:rsid w:val="00311039"/>
    <w:rsid w:val="003127DC"/>
    <w:rsid w:val="00312F02"/>
    <w:rsid w:val="00313765"/>
    <w:rsid w:val="003144EC"/>
    <w:rsid w:val="0031460B"/>
    <w:rsid w:val="003147E6"/>
    <w:rsid w:val="00314824"/>
    <w:rsid w:val="0031631F"/>
    <w:rsid w:val="00320CC7"/>
    <w:rsid w:val="00320FF6"/>
    <w:rsid w:val="003236BA"/>
    <w:rsid w:val="00323A35"/>
    <w:rsid w:val="00323D75"/>
    <w:rsid w:val="00324EDD"/>
    <w:rsid w:val="003262BD"/>
    <w:rsid w:val="003265E2"/>
    <w:rsid w:val="0032748E"/>
    <w:rsid w:val="00331B5F"/>
    <w:rsid w:val="0033306B"/>
    <w:rsid w:val="00333845"/>
    <w:rsid w:val="00333876"/>
    <w:rsid w:val="00333B68"/>
    <w:rsid w:val="00334541"/>
    <w:rsid w:val="0033500B"/>
    <w:rsid w:val="00335C60"/>
    <w:rsid w:val="00336381"/>
    <w:rsid w:val="003363AD"/>
    <w:rsid w:val="003365B1"/>
    <w:rsid w:val="0033671D"/>
    <w:rsid w:val="00337151"/>
    <w:rsid w:val="003410DD"/>
    <w:rsid w:val="00341243"/>
    <w:rsid w:val="00341492"/>
    <w:rsid w:val="003430EA"/>
    <w:rsid w:val="00343510"/>
    <w:rsid w:val="003435DD"/>
    <w:rsid w:val="003452AC"/>
    <w:rsid w:val="00345EE0"/>
    <w:rsid w:val="0035044F"/>
    <w:rsid w:val="00350DC6"/>
    <w:rsid w:val="00350FCF"/>
    <w:rsid w:val="003514FD"/>
    <w:rsid w:val="003520D4"/>
    <w:rsid w:val="003522BB"/>
    <w:rsid w:val="0035243B"/>
    <w:rsid w:val="003543F4"/>
    <w:rsid w:val="003557CC"/>
    <w:rsid w:val="00355AFB"/>
    <w:rsid w:val="00356B5C"/>
    <w:rsid w:val="0035719B"/>
    <w:rsid w:val="003605B9"/>
    <w:rsid w:val="003606A2"/>
    <w:rsid w:val="00360E11"/>
    <w:rsid w:val="003631EF"/>
    <w:rsid w:val="003635CD"/>
    <w:rsid w:val="00363862"/>
    <w:rsid w:val="00364055"/>
    <w:rsid w:val="003642F6"/>
    <w:rsid w:val="00364F80"/>
    <w:rsid w:val="003665C1"/>
    <w:rsid w:val="00366669"/>
    <w:rsid w:val="003707D7"/>
    <w:rsid w:val="00373005"/>
    <w:rsid w:val="00373052"/>
    <w:rsid w:val="00373786"/>
    <w:rsid w:val="00373AE2"/>
    <w:rsid w:val="00374276"/>
    <w:rsid w:val="00374BE6"/>
    <w:rsid w:val="00374D62"/>
    <w:rsid w:val="003766FA"/>
    <w:rsid w:val="00376DFF"/>
    <w:rsid w:val="00377031"/>
    <w:rsid w:val="00377F08"/>
    <w:rsid w:val="003805F3"/>
    <w:rsid w:val="00381BA8"/>
    <w:rsid w:val="00382022"/>
    <w:rsid w:val="003829EB"/>
    <w:rsid w:val="003832CA"/>
    <w:rsid w:val="003857EB"/>
    <w:rsid w:val="0038660B"/>
    <w:rsid w:val="0039287A"/>
    <w:rsid w:val="00392C3B"/>
    <w:rsid w:val="00392CA7"/>
    <w:rsid w:val="00392F9C"/>
    <w:rsid w:val="00393580"/>
    <w:rsid w:val="00393717"/>
    <w:rsid w:val="003937EC"/>
    <w:rsid w:val="00395143"/>
    <w:rsid w:val="0039529A"/>
    <w:rsid w:val="003960F4"/>
    <w:rsid w:val="00396E6E"/>
    <w:rsid w:val="003977A0"/>
    <w:rsid w:val="003A02CA"/>
    <w:rsid w:val="003A1FF4"/>
    <w:rsid w:val="003A212F"/>
    <w:rsid w:val="003A23FF"/>
    <w:rsid w:val="003A3E7E"/>
    <w:rsid w:val="003A4FC1"/>
    <w:rsid w:val="003A595F"/>
    <w:rsid w:val="003A5984"/>
    <w:rsid w:val="003A6284"/>
    <w:rsid w:val="003A6801"/>
    <w:rsid w:val="003A6BAB"/>
    <w:rsid w:val="003A7258"/>
    <w:rsid w:val="003A7388"/>
    <w:rsid w:val="003A74BD"/>
    <w:rsid w:val="003B0C1F"/>
    <w:rsid w:val="003B3D55"/>
    <w:rsid w:val="003B428C"/>
    <w:rsid w:val="003B46F8"/>
    <w:rsid w:val="003B5592"/>
    <w:rsid w:val="003B5D77"/>
    <w:rsid w:val="003B7230"/>
    <w:rsid w:val="003C0015"/>
    <w:rsid w:val="003C083D"/>
    <w:rsid w:val="003C115E"/>
    <w:rsid w:val="003C1309"/>
    <w:rsid w:val="003C278B"/>
    <w:rsid w:val="003C283C"/>
    <w:rsid w:val="003C2DC0"/>
    <w:rsid w:val="003C30EC"/>
    <w:rsid w:val="003C3878"/>
    <w:rsid w:val="003C3D5A"/>
    <w:rsid w:val="003C3D74"/>
    <w:rsid w:val="003C5179"/>
    <w:rsid w:val="003C629C"/>
    <w:rsid w:val="003C7D70"/>
    <w:rsid w:val="003D124F"/>
    <w:rsid w:val="003D1315"/>
    <w:rsid w:val="003D32E5"/>
    <w:rsid w:val="003D3353"/>
    <w:rsid w:val="003D3715"/>
    <w:rsid w:val="003D48CF"/>
    <w:rsid w:val="003D540E"/>
    <w:rsid w:val="003D5876"/>
    <w:rsid w:val="003D5CEB"/>
    <w:rsid w:val="003D5F64"/>
    <w:rsid w:val="003D6078"/>
    <w:rsid w:val="003D68A0"/>
    <w:rsid w:val="003D7434"/>
    <w:rsid w:val="003D7C1E"/>
    <w:rsid w:val="003D7C67"/>
    <w:rsid w:val="003E1BB0"/>
    <w:rsid w:val="003E300F"/>
    <w:rsid w:val="003E30BB"/>
    <w:rsid w:val="003E3C1A"/>
    <w:rsid w:val="003E3E33"/>
    <w:rsid w:val="003E49CC"/>
    <w:rsid w:val="003E5656"/>
    <w:rsid w:val="003E5740"/>
    <w:rsid w:val="003E590D"/>
    <w:rsid w:val="003E614E"/>
    <w:rsid w:val="003E6439"/>
    <w:rsid w:val="003E6AEA"/>
    <w:rsid w:val="003F115A"/>
    <w:rsid w:val="003F26B3"/>
    <w:rsid w:val="003F2929"/>
    <w:rsid w:val="003F293B"/>
    <w:rsid w:val="003F3233"/>
    <w:rsid w:val="003F3379"/>
    <w:rsid w:val="003F4CB0"/>
    <w:rsid w:val="003F559B"/>
    <w:rsid w:val="003F567D"/>
    <w:rsid w:val="003F6260"/>
    <w:rsid w:val="00400124"/>
    <w:rsid w:val="004008D8"/>
    <w:rsid w:val="00400ED3"/>
    <w:rsid w:val="0040389C"/>
    <w:rsid w:val="00405C10"/>
    <w:rsid w:val="0040606D"/>
    <w:rsid w:val="004060E5"/>
    <w:rsid w:val="00406377"/>
    <w:rsid w:val="004064B3"/>
    <w:rsid w:val="0040676D"/>
    <w:rsid w:val="004068E9"/>
    <w:rsid w:val="004071EF"/>
    <w:rsid w:val="00407796"/>
    <w:rsid w:val="00412062"/>
    <w:rsid w:val="0041264C"/>
    <w:rsid w:val="00412E79"/>
    <w:rsid w:val="0041410D"/>
    <w:rsid w:val="004163DC"/>
    <w:rsid w:val="00416461"/>
    <w:rsid w:val="004176F4"/>
    <w:rsid w:val="00420DF9"/>
    <w:rsid w:val="00421376"/>
    <w:rsid w:val="00422BEC"/>
    <w:rsid w:val="00423239"/>
    <w:rsid w:val="0042427C"/>
    <w:rsid w:val="004244C4"/>
    <w:rsid w:val="00424956"/>
    <w:rsid w:val="00425681"/>
    <w:rsid w:val="004274CD"/>
    <w:rsid w:val="004278CE"/>
    <w:rsid w:val="00430158"/>
    <w:rsid w:val="00432663"/>
    <w:rsid w:val="00433BF6"/>
    <w:rsid w:val="004403B0"/>
    <w:rsid w:val="0044163E"/>
    <w:rsid w:val="0044514C"/>
    <w:rsid w:val="00445F01"/>
    <w:rsid w:val="00446116"/>
    <w:rsid w:val="00446493"/>
    <w:rsid w:val="00450B83"/>
    <w:rsid w:val="004511DA"/>
    <w:rsid w:val="00452181"/>
    <w:rsid w:val="00452D8D"/>
    <w:rsid w:val="00453632"/>
    <w:rsid w:val="00454756"/>
    <w:rsid w:val="00455160"/>
    <w:rsid w:val="00455938"/>
    <w:rsid w:val="00456FA4"/>
    <w:rsid w:val="00457C42"/>
    <w:rsid w:val="00462AF3"/>
    <w:rsid w:val="004644C8"/>
    <w:rsid w:val="004648FE"/>
    <w:rsid w:val="00464BC3"/>
    <w:rsid w:val="0047084B"/>
    <w:rsid w:val="00470917"/>
    <w:rsid w:val="00472CE9"/>
    <w:rsid w:val="0047319C"/>
    <w:rsid w:val="00473C23"/>
    <w:rsid w:val="004743AB"/>
    <w:rsid w:val="00475C80"/>
    <w:rsid w:val="0047650A"/>
    <w:rsid w:val="00481EAE"/>
    <w:rsid w:val="00482EB7"/>
    <w:rsid w:val="0048341D"/>
    <w:rsid w:val="0048414E"/>
    <w:rsid w:val="00485C3A"/>
    <w:rsid w:val="0048637D"/>
    <w:rsid w:val="004869D4"/>
    <w:rsid w:val="00490D8E"/>
    <w:rsid w:val="00490EC8"/>
    <w:rsid w:val="00490FFB"/>
    <w:rsid w:val="00491E79"/>
    <w:rsid w:val="004920BD"/>
    <w:rsid w:val="004938B7"/>
    <w:rsid w:val="00493974"/>
    <w:rsid w:val="004952DE"/>
    <w:rsid w:val="00495838"/>
    <w:rsid w:val="00495D07"/>
    <w:rsid w:val="004970C3"/>
    <w:rsid w:val="0049715C"/>
    <w:rsid w:val="004A042F"/>
    <w:rsid w:val="004A1047"/>
    <w:rsid w:val="004A1412"/>
    <w:rsid w:val="004A1E11"/>
    <w:rsid w:val="004A2BC1"/>
    <w:rsid w:val="004A3744"/>
    <w:rsid w:val="004A409A"/>
    <w:rsid w:val="004A4196"/>
    <w:rsid w:val="004A4DBD"/>
    <w:rsid w:val="004A5957"/>
    <w:rsid w:val="004A5A25"/>
    <w:rsid w:val="004A6CD7"/>
    <w:rsid w:val="004A7BBB"/>
    <w:rsid w:val="004B049F"/>
    <w:rsid w:val="004B1B51"/>
    <w:rsid w:val="004B28F7"/>
    <w:rsid w:val="004B29C7"/>
    <w:rsid w:val="004B49FC"/>
    <w:rsid w:val="004B4DCF"/>
    <w:rsid w:val="004C044A"/>
    <w:rsid w:val="004C09A0"/>
    <w:rsid w:val="004C3687"/>
    <w:rsid w:val="004C383E"/>
    <w:rsid w:val="004C3AE4"/>
    <w:rsid w:val="004C4C2B"/>
    <w:rsid w:val="004C5646"/>
    <w:rsid w:val="004C57F8"/>
    <w:rsid w:val="004C7B27"/>
    <w:rsid w:val="004D51FC"/>
    <w:rsid w:val="004D5F7B"/>
    <w:rsid w:val="004E016A"/>
    <w:rsid w:val="004E0F4F"/>
    <w:rsid w:val="004E1231"/>
    <w:rsid w:val="004E19B9"/>
    <w:rsid w:val="004E5717"/>
    <w:rsid w:val="004E58BB"/>
    <w:rsid w:val="004E5D34"/>
    <w:rsid w:val="004E67A0"/>
    <w:rsid w:val="004E6B05"/>
    <w:rsid w:val="004E6D1C"/>
    <w:rsid w:val="004E7B6C"/>
    <w:rsid w:val="004F0314"/>
    <w:rsid w:val="004F0463"/>
    <w:rsid w:val="004F074F"/>
    <w:rsid w:val="004F088A"/>
    <w:rsid w:val="004F0C66"/>
    <w:rsid w:val="004F0DC2"/>
    <w:rsid w:val="004F0ED0"/>
    <w:rsid w:val="004F1890"/>
    <w:rsid w:val="004F53FD"/>
    <w:rsid w:val="0050030E"/>
    <w:rsid w:val="005003AA"/>
    <w:rsid w:val="00501CD6"/>
    <w:rsid w:val="0050328C"/>
    <w:rsid w:val="00503527"/>
    <w:rsid w:val="00503E32"/>
    <w:rsid w:val="00506B1D"/>
    <w:rsid w:val="00506B39"/>
    <w:rsid w:val="00506F46"/>
    <w:rsid w:val="00510414"/>
    <w:rsid w:val="00510543"/>
    <w:rsid w:val="00510FC1"/>
    <w:rsid w:val="005140DF"/>
    <w:rsid w:val="005148F9"/>
    <w:rsid w:val="00516818"/>
    <w:rsid w:val="00517629"/>
    <w:rsid w:val="005207E0"/>
    <w:rsid w:val="00521061"/>
    <w:rsid w:val="00521E03"/>
    <w:rsid w:val="00524710"/>
    <w:rsid w:val="005249BE"/>
    <w:rsid w:val="00527117"/>
    <w:rsid w:val="00527745"/>
    <w:rsid w:val="0053028B"/>
    <w:rsid w:val="00530C04"/>
    <w:rsid w:val="00532617"/>
    <w:rsid w:val="005331B1"/>
    <w:rsid w:val="005340E5"/>
    <w:rsid w:val="00534EC5"/>
    <w:rsid w:val="00537EF8"/>
    <w:rsid w:val="00540E1C"/>
    <w:rsid w:val="005420AE"/>
    <w:rsid w:val="00542774"/>
    <w:rsid w:val="00542FC4"/>
    <w:rsid w:val="005430B1"/>
    <w:rsid w:val="005438AF"/>
    <w:rsid w:val="00544147"/>
    <w:rsid w:val="0054423B"/>
    <w:rsid w:val="00544D23"/>
    <w:rsid w:val="0054586F"/>
    <w:rsid w:val="0054613F"/>
    <w:rsid w:val="00546FE7"/>
    <w:rsid w:val="00554814"/>
    <w:rsid w:val="00554F31"/>
    <w:rsid w:val="00555F9E"/>
    <w:rsid w:val="00556A92"/>
    <w:rsid w:val="0056148D"/>
    <w:rsid w:val="00561774"/>
    <w:rsid w:val="00561E9F"/>
    <w:rsid w:val="0056234D"/>
    <w:rsid w:val="005625B8"/>
    <w:rsid w:val="0056441A"/>
    <w:rsid w:val="00565F55"/>
    <w:rsid w:val="00566433"/>
    <w:rsid w:val="005667E4"/>
    <w:rsid w:val="00566CDF"/>
    <w:rsid w:val="00566D55"/>
    <w:rsid w:val="00567C86"/>
    <w:rsid w:val="00570142"/>
    <w:rsid w:val="0057098D"/>
    <w:rsid w:val="005710B3"/>
    <w:rsid w:val="00571E07"/>
    <w:rsid w:val="00573D51"/>
    <w:rsid w:val="00574485"/>
    <w:rsid w:val="0057575D"/>
    <w:rsid w:val="00575BA0"/>
    <w:rsid w:val="00576D93"/>
    <w:rsid w:val="00577663"/>
    <w:rsid w:val="0058068A"/>
    <w:rsid w:val="0058100D"/>
    <w:rsid w:val="00581361"/>
    <w:rsid w:val="005822CC"/>
    <w:rsid w:val="005825B5"/>
    <w:rsid w:val="00582646"/>
    <w:rsid w:val="00583697"/>
    <w:rsid w:val="00583A8C"/>
    <w:rsid w:val="00583B7F"/>
    <w:rsid w:val="00584B74"/>
    <w:rsid w:val="00584DE1"/>
    <w:rsid w:val="0058598D"/>
    <w:rsid w:val="0058763D"/>
    <w:rsid w:val="005902D2"/>
    <w:rsid w:val="0059054C"/>
    <w:rsid w:val="005905AD"/>
    <w:rsid w:val="00590E9B"/>
    <w:rsid w:val="00591816"/>
    <w:rsid w:val="00591E02"/>
    <w:rsid w:val="00592296"/>
    <w:rsid w:val="0059406E"/>
    <w:rsid w:val="00595549"/>
    <w:rsid w:val="00597635"/>
    <w:rsid w:val="005978DC"/>
    <w:rsid w:val="005A0B00"/>
    <w:rsid w:val="005A14B1"/>
    <w:rsid w:val="005A2610"/>
    <w:rsid w:val="005A272B"/>
    <w:rsid w:val="005A2FFA"/>
    <w:rsid w:val="005A3C7B"/>
    <w:rsid w:val="005A3CB1"/>
    <w:rsid w:val="005A4D1E"/>
    <w:rsid w:val="005A53F8"/>
    <w:rsid w:val="005A6644"/>
    <w:rsid w:val="005A79AF"/>
    <w:rsid w:val="005B3381"/>
    <w:rsid w:val="005B3701"/>
    <w:rsid w:val="005B402D"/>
    <w:rsid w:val="005B403D"/>
    <w:rsid w:val="005B47FA"/>
    <w:rsid w:val="005B5162"/>
    <w:rsid w:val="005C00F7"/>
    <w:rsid w:val="005C1E69"/>
    <w:rsid w:val="005C1EA8"/>
    <w:rsid w:val="005C20C8"/>
    <w:rsid w:val="005C353D"/>
    <w:rsid w:val="005C55D7"/>
    <w:rsid w:val="005C7C23"/>
    <w:rsid w:val="005C7C2A"/>
    <w:rsid w:val="005C7FF1"/>
    <w:rsid w:val="005D132B"/>
    <w:rsid w:val="005D1404"/>
    <w:rsid w:val="005D19CA"/>
    <w:rsid w:val="005D1DD6"/>
    <w:rsid w:val="005D20EF"/>
    <w:rsid w:val="005D4811"/>
    <w:rsid w:val="005D502D"/>
    <w:rsid w:val="005D541D"/>
    <w:rsid w:val="005E038A"/>
    <w:rsid w:val="005E064F"/>
    <w:rsid w:val="005E2044"/>
    <w:rsid w:val="005E323C"/>
    <w:rsid w:val="005E4095"/>
    <w:rsid w:val="005E40C1"/>
    <w:rsid w:val="005E4C9E"/>
    <w:rsid w:val="005E57D1"/>
    <w:rsid w:val="005E5DA3"/>
    <w:rsid w:val="005E6EF7"/>
    <w:rsid w:val="005E6F09"/>
    <w:rsid w:val="005E7F01"/>
    <w:rsid w:val="005F0DA6"/>
    <w:rsid w:val="005F10C5"/>
    <w:rsid w:val="005F1343"/>
    <w:rsid w:val="005F1BE3"/>
    <w:rsid w:val="005F294E"/>
    <w:rsid w:val="005F3E0F"/>
    <w:rsid w:val="005F425E"/>
    <w:rsid w:val="005F57D1"/>
    <w:rsid w:val="005F5921"/>
    <w:rsid w:val="005F7EBA"/>
    <w:rsid w:val="0060012F"/>
    <w:rsid w:val="00600665"/>
    <w:rsid w:val="0060079D"/>
    <w:rsid w:val="006015A7"/>
    <w:rsid w:val="00601A20"/>
    <w:rsid w:val="00602826"/>
    <w:rsid w:val="0060297B"/>
    <w:rsid w:val="00602A6A"/>
    <w:rsid w:val="0060304A"/>
    <w:rsid w:val="00603407"/>
    <w:rsid w:val="006042E3"/>
    <w:rsid w:val="006044F6"/>
    <w:rsid w:val="00604C4B"/>
    <w:rsid w:val="00604D39"/>
    <w:rsid w:val="00604E99"/>
    <w:rsid w:val="00605C02"/>
    <w:rsid w:val="006061E9"/>
    <w:rsid w:val="00606596"/>
    <w:rsid w:val="00606640"/>
    <w:rsid w:val="00606922"/>
    <w:rsid w:val="00607539"/>
    <w:rsid w:val="00610C13"/>
    <w:rsid w:val="00610DFD"/>
    <w:rsid w:val="00611992"/>
    <w:rsid w:val="00612818"/>
    <w:rsid w:val="00613D6F"/>
    <w:rsid w:val="00614824"/>
    <w:rsid w:val="006148DE"/>
    <w:rsid w:val="00614CF1"/>
    <w:rsid w:val="00615B9F"/>
    <w:rsid w:val="00615EA2"/>
    <w:rsid w:val="00616203"/>
    <w:rsid w:val="00616431"/>
    <w:rsid w:val="00617B1B"/>
    <w:rsid w:val="00620075"/>
    <w:rsid w:val="00620F02"/>
    <w:rsid w:val="006214A4"/>
    <w:rsid w:val="00621A72"/>
    <w:rsid w:val="006234DA"/>
    <w:rsid w:val="00623A9A"/>
    <w:rsid w:val="00623BB5"/>
    <w:rsid w:val="006249E5"/>
    <w:rsid w:val="00626B7F"/>
    <w:rsid w:val="00630E26"/>
    <w:rsid w:val="0063139D"/>
    <w:rsid w:val="006328F5"/>
    <w:rsid w:val="00632C76"/>
    <w:rsid w:val="00632D4D"/>
    <w:rsid w:val="00633755"/>
    <w:rsid w:val="006346D5"/>
    <w:rsid w:val="00634A61"/>
    <w:rsid w:val="00636BFB"/>
    <w:rsid w:val="00636D8B"/>
    <w:rsid w:val="0064034E"/>
    <w:rsid w:val="00641C98"/>
    <w:rsid w:val="0064366E"/>
    <w:rsid w:val="00643A31"/>
    <w:rsid w:val="0064520D"/>
    <w:rsid w:val="00646883"/>
    <w:rsid w:val="00647FA5"/>
    <w:rsid w:val="00651340"/>
    <w:rsid w:val="006517E0"/>
    <w:rsid w:val="00653050"/>
    <w:rsid w:val="006553D8"/>
    <w:rsid w:val="00655EC7"/>
    <w:rsid w:val="006563F0"/>
    <w:rsid w:val="0065656D"/>
    <w:rsid w:val="00657BAF"/>
    <w:rsid w:val="00657E8D"/>
    <w:rsid w:val="00660389"/>
    <w:rsid w:val="00661961"/>
    <w:rsid w:val="00661CC6"/>
    <w:rsid w:val="006623BF"/>
    <w:rsid w:val="0066251C"/>
    <w:rsid w:val="00663620"/>
    <w:rsid w:val="00663AA4"/>
    <w:rsid w:val="00664AE2"/>
    <w:rsid w:val="006667D7"/>
    <w:rsid w:val="00670CC8"/>
    <w:rsid w:val="00670D18"/>
    <w:rsid w:val="006719D1"/>
    <w:rsid w:val="00671DC3"/>
    <w:rsid w:val="00672C37"/>
    <w:rsid w:val="00672E77"/>
    <w:rsid w:val="0067472C"/>
    <w:rsid w:val="0067506E"/>
    <w:rsid w:val="0067543F"/>
    <w:rsid w:val="006758B0"/>
    <w:rsid w:val="00675C2D"/>
    <w:rsid w:val="006762E6"/>
    <w:rsid w:val="00677AD6"/>
    <w:rsid w:val="006805AB"/>
    <w:rsid w:val="00680F1E"/>
    <w:rsid w:val="00681EA2"/>
    <w:rsid w:val="00682D20"/>
    <w:rsid w:val="00682E9B"/>
    <w:rsid w:val="00683D58"/>
    <w:rsid w:val="00683DF3"/>
    <w:rsid w:val="006840A2"/>
    <w:rsid w:val="00684D35"/>
    <w:rsid w:val="00686E59"/>
    <w:rsid w:val="0068762B"/>
    <w:rsid w:val="0069019C"/>
    <w:rsid w:val="0069076B"/>
    <w:rsid w:val="00693385"/>
    <w:rsid w:val="00693452"/>
    <w:rsid w:val="006936B6"/>
    <w:rsid w:val="00693700"/>
    <w:rsid w:val="00693822"/>
    <w:rsid w:val="00694829"/>
    <w:rsid w:val="0069538C"/>
    <w:rsid w:val="00696155"/>
    <w:rsid w:val="00696F44"/>
    <w:rsid w:val="006972A0"/>
    <w:rsid w:val="006A5188"/>
    <w:rsid w:val="006A51BE"/>
    <w:rsid w:val="006B0673"/>
    <w:rsid w:val="006B0E04"/>
    <w:rsid w:val="006B492A"/>
    <w:rsid w:val="006B52BE"/>
    <w:rsid w:val="006B7BE3"/>
    <w:rsid w:val="006C0603"/>
    <w:rsid w:val="006C068D"/>
    <w:rsid w:val="006C0D81"/>
    <w:rsid w:val="006C1544"/>
    <w:rsid w:val="006C49C7"/>
    <w:rsid w:val="006C5ACF"/>
    <w:rsid w:val="006C6101"/>
    <w:rsid w:val="006C61F8"/>
    <w:rsid w:val="006C697B"/>
    <w:rsid w:val="006C6C77"/>
    <w:rsid w:val="006C7061"/>
    <w:rsid w:val="006D196F"/>
    <w:rsid w:val="006D3584"/>
    <w:rsid w:val="006D501C"/>
    <w:rsid w:val="006D628E"/>
    <w:rsid w:val="006D6DD6"/>
    <w:rsid w:val="006D74B2"/>
    <w:rsid w:val="006D7BB3"/>
    <w:rsid w:val="006E0CEE"/>
    <w:rsid w:val="006E0EB6"/>
    <w:rsid w:val="006E1227"/>
    <w:rsid w:val="006E3CB8"/>
    <w:rsid w:val="006E3EFF"/>
    <w:rsid w:val="006E4038"/>
    <w:rsid w:val="006E66AC"/>
    <w:rsid w:val="006E7695"/>
    <w:rsid w:val="006E7EEE"/>
    <w:rsid w:val="006F1B1A"/>
    <w:rsid w:val="006F295F"/>
    <w:rsid w:val="006F3B95"/>
    <w:rsid w:val="006F3D47"/>
    <w:rsid w:val="006F3DAD"/>
    <w:rsid w:val="006F556D"/>
    <w:rsid w:val="0070009E"/>
    <w:rsid w:val="00700979"/>
    <w:rsid w:val="00701985"/>
    <w:rsid w:val="00701C1D"/>
    <w:rsid w:val="007027A1"/>
    <w:rsid w:val="00702FD1"/>
    <w:rsid w:val="00704FBA"/>
    <w:rsid w:val="00705B3B"/>
    <w:rsid w:val="0071133B"/>
    <w:rsid w:val="00714116"/>
    <w:rsid w:val="0071504F"/>
    <w:rsid w:val="0071586B"/>
    <w:rsid w:val="00715D59"/>
    <w:rsid w:val="00716D39"/>
    <w:rsid w:val="0071722F"/>
    <w:rsid w:val="0071726B"/>
    <w:rsid w:val="00717270"/>
    <w:rsid w:val="007202E8"/>
    <w:rsid w:val="00721D56"/>
    <w:rsid w:val="00722541"/>
    <w:rsid w:val="00722F80"/>
    <w:rsid w:val="00723234"/>
    <w:rsid w:val="0072459A"/>
    <w:rsid w:val="00730423"/>
    <w:rsid w:val="007308FC"/>
    <w:rsid w:val="007311AC"/>
    <w:rsid w:val="00731607"/>
    <w:rsid w:val="0073187D"/>
    <w:rsid w:val="00733E84"/>
    <w:rsid w:val="00734379"/>
    <w:rsid w:val="0073465C"/>
    <w:rsid w:val="00734CB8"/>
    <w:rsid w:val="00734CBA"/>
    <w:rsid w:val="00734CF0"/>
    <w:rsid w:val="00735921"/>
    <w:rsid w:val="00735CDE"/>
    <w:rsid w:val="00735D2C"/>
    <w:rsid w:val="00736609"/>
    <w:rsid w:val="00737DD0"/>
    <w:rsid w:val="00740626"/>
    <w:rsid w:val="00740CA1"/>
    <w:rsid w:val="007414FB"/>
    <w:rsid w:val="007421DB"/>
    <w:rsid w:val="00751F45"/>
    <w:rsid w:val="0075255D"/>
    <w:rsid w:val="00754274"/>
    <w:rsid w:val="00755A5A"/>
    <w:rsid w:val="00756A75"/>
    <w:rsid w:val="0076005E"/>
    <w:rsid w:val="00761A18"/>
    <w:rsid w:val="00761FA5"/>
    <w:rsid w:val="007630EF"/>
    <w:rsid w:val="007632BE"/>
    <w:rsid w:val="007635BC"/>
    <w:rsid w:val="00763680"/>
    <w:rsid w:val="00764059"/>
    <w:rsid w:val="007647A1"/>
    <w:rsid w:val="00765849"/>
    <w:rsid w:val="00765EE3"/>
    <w:rsid w:val="00766D6E"/>
    <w:rsid w:val="007671E6"/>
    <w:rsid w:val="007674DA"/>
    <w:rsid w:val="007714BE"/>
    <w:rsid w:val="00774BB4"/>
    <w:rsid w:val="00775D00"/>
    <w:rsid w:val="0077663B"/>
    <w:rsid w:val="00780F55"/>
    <w:rsid w:val="007815F5"/>
    <w:rsid w:val="0078300A"/>
    <w:rsid w:val="00783642"/>
    <w:rsid w:val="00783A77"/>
    <w:rsid w:val="00784584"/>
    <w:rsid w:val="007847E9"/>
    <w:rsid w:val="007849DE"/>
    <w:rsid w:val="0078538F"/>
    <w:rsid w:val="00785B28"/>
    <w:rsid w:val="00785CD3"/>
    <w:rsid w:val="00790388"/>
    <w:rsid w:val="00790FCC"/>
    <w:rsid w:val="007921BB"/>
    <w:rsid w:val="007922D1"/>
    <w:rsid w:val="00793693"/>
    <w:rsid w:val="007936ED"/>
    <w:rsid w:val="0079399B"/>
    <w:rsid w:val="00794AF4"/>
    <w:rsid w:val="00795BD2"/>
    <w:rsid w:val="007A0A31"/>
    <w:rsid w:val="007A2141"/>
    <w:rsid w:val="007A2F5E"/>
    <w:rsid w:val="007A67C4"/>
    <w:rsid w:val="007A6D1C"/>
    <w:rsid w:val="007B1F4C"/>
    <w:rsid w:val="007B2605"/>
    <w:rsid w:val="007B3BDE"/>
    <w:rsid w:val="007B4909"/>
    <w:rsid w:val="007B492D"/>
    <w:rsid w:val="007B4CBF"/>
    <w:rsid w:val="007B6883"/>
    <w:rsid w:val="007B6AB1"/>
    <w:rsid w:val="007B7040"/>
    <w:rsid w:val="007B7DA8"/>
    <w:rsid w:val="007B7E11"/>
    <w:rsid w:val="007C0419"/>
    <w:rsid w:val="007C0779"/>
    <w:rsid w:val="007C0EEF"/>
    <w:rsid w:val="007C101B"/>
    <w:rsid w:val="007C20E8"/>
    <w:rsid w:val="007C48F2"/>
    <w:rsid w:val="007C4AD9"/>
    <w:rsid w:val="007C5448"/>
    <w:rsid w:val="007C589F"/>
    <w:rsid w:val="007C6779"/>
    <w:rsid w:val="007C701D"/>
    <w:rsid w:val="007C7FFB"/>
    <w:rsid w:val="007D21C2"/>
    <w:rsid w:val="007D4302"/>
    <w:rsid w:val="007D4400"/>
    <w:rsid w:val="007D6672"/>
    <w:rsid w:val="007D7CB4"/>
    <w:rsid w:val="007E0C31"/>
    <w:rsid w:val="007E0E3A"/>
    <w:rsid w:val="007E22A3"/>
    <w:rsid w:val="007E26DB"/>
    <w:rsid w:val="007E2A9D"/>
    <w:rsid w:val="007E3656"/>
    <w:rsid w:val="007E370A"/>
    <w:rsid w:val="007E3EA6"/>
    <w:rsid w:val="007E4DDA"/>
    <w:rsid w:val="007E5873"/>
    <w:rsid w:val="007E5CB7"/>
    <w:rsid w:val="007E6AE6"/>
    <w:rsid w:val="007E700F"/>
    <w:rsid w:val="007F08E8"/>
    <w:rsid w:val="007F25E9"/>
    <w:rsid w:val="007F2BE8"/>
    <w:rsid w:val="007F2F8F"/>
    <w:rsid w:val="007F32FC"/>
    <w:rsid w:val="007F3A66"/>
    <w:rsid w:val="007F3BB0"/>
    <w:rsid w:val="007F3D66"/>
    <w:rsid w:val="007F3F3C"/>
    <w:rsid w:val="007F459F"/>
    <w:rsid w:val="007F4DAE"/>
    <w:rsid w:val="007F5628"/>
    <w:rsid w:val="007F5B9C"/>
    <w:rsid w:val="007F696C"/>
    <w:rsid w:val="007F6ED5"/>
    <w:rsid w:val="007F763D"/>
    <w:rsid w:val="00800EC2"/>
    <w:rsid w:val="00801171"/>
    <w:rsid w:val="008012A3"/>
    <w:rsid w:val="00801CED"/>
    <w:rsid w:val="008032E5"/>
    <w:rsid w:val="008039E5"/>
    <w:rsid w:val="008045C9"/>
    <w:rsid w:val="00804A5C"/>
    <w:rsid w:val="00804D6A"/>
    <w:rsid w:val="00805E59"/>
    <w:rsid w:val="00811215"/>
    <w:rsid w:val="00811551"/>
    <w:rsid w:val="00812720"/>
    <w:rsid w:val="008127D2"/>
    <w:rsid w:val="008136E3"/>
    <w:rsid w:val="0081470B"/>
    <w:rsid w:val="00814735"/>
    <w:rsid w:val="00814854"/>
    <w:rsid w:val="00814B55"/>
    <w:rsid w:val="0081508B"/>
    <w:rsid w:val="00815705"/>
    <w:rsid w:val="0081585C"/>
    <w:rsid w:val="0081642C"/>
    <w:rsid w:val="008164B0"/>
    <w:rsid w:val="008167C8"/>
    <w:rsid w:val="00820204"/>
    <w:rsid w:val="008226B6"/>
    <w:rsid w:val="00822FB8"/>
    <w:rsid w:val="008238A0"/>
    <w:rsid w:val="00824C9C"/>
    <w:rsid w:val="00827019"/>
    <w:rsid w:val="00827198"/>
    <w:rsid w:val="0083049F"/>
    <w:rsid w:val="008355EE"/>
    <w:rsid w:val="0084036E"/>
    <w:rsid w:val="00840425"/>
    <w:rsid w:val="008411BB"/>
    <w:rsid w:val="00841D72"/>
    <w:rsid w:val="008425F5"/>
    <w:rsid w:val="00842B10"/>
    <w:rsid w:val="00843EC8"/>
    <w:rsid w:val="0084506C"/>
    <w:rsid w:val="00845AB3"/>
    <w:rsid w:val="008501E0"/>
    <w:rsid w:val="0085084C"/>
    <w:rsid w:val="00851302"/>
    <w:rsid w:val="00851D69"/>
    <w:rsid w:val="00852255"/>
    <w:rsid w:val="008528C6"/>
    <w:rsid w:val="00854207"/>
    <w:rsid w:val="008557EB"/>
    <w:rsid w:val="0085626F"/>
    <w:rsid w:val="00856DC0"/>
    <w:rsid w:val="00860A83"/>
    <w:rsid w:val="008613F0"/>
    <w:rsid w:val="008619CD"/>
    <w:rsid w:val="00861C47"/>
    <w:rsid w:val="00862FFF"/>
    <w:rsid w:val="00863BF8"/>
    <w:rsid w:val="00863E88"/>
    <w:rsid w:val="008642EE"/>
    <w:rsid w:val="00867010"/>
    <w:rsid w:val="00871B8A"/>
    <w:rsid w:val="00871F15"/>
    <w:rsid w:val="00872504"/>
    <w:rsid w:val="00872A38"/>
    <w:rsid w:val="00873111"/>
    <w:rsid w:val="00874DC0"/>
    <w:rsid w:val="00875312"/>
    <w:rsid w:val="00875876"/>
    <w:rsid w:val="00876E76"/>
    <w:rsid w:val="008773F6"/>
    <w:rsid w:val="00877F11"/>
    <w:rsid w:val="0088234D"/>
    <w:rsid w:val="00882481"/>
    <w:rsid w:val="00883761"/>
    <w:rsid w:val="00884BBD"/>
    <w:rsid w:val="00886F16"/>
    <w:rsid w:val="00887B8E"/>
    <w:rsid w:val="00890A3A"/>
    <w:rsid w:val="00891B75"/>
    <w:rsid w:val="00891E41"/>
    <w:rsid w:val="008924D7"/>
    <w:rsid w:val="00892658"/>
    <w:rsid w:val="008954DD"/>
    <w:rsid w:val="00895AB1"/>
    <w:rsid w:val="00896199"/>
    <w:rsid w:val="0089635C"/>
    <w:rsid w:val="008967AF"/>
    <w:rsid w:val="00896832"/>
    <w:rsid w:val="008974CB"/>
    <w:rsid w:val="00897F5C"/>
    <w:rsid w:val="008A040A"/>
    <w:rsid w:val="008A070D"/>
    <w:rsid w:val="008A2767"/>
    <w:rsid w:val="008A3B4F"/>
    <w:rsid w:val="008A3CED"/>
    <w:rsid w:val="008A4954"/>
    <w:rsid w:val="008A5822"/>
    <w:rsid w:val="008A7057"/>
    <w:rsid w:val="008A749A"/>
    <w:rsid w:val="008B02C5"/>
    <w:rsid w:val="008B0D8E"/>
    <w:rsid w:val="008B229D"/>
    <w:rsid w:val="008B22B0"/>
    <w:rsid w:val="008B2850"/>
    <w:rsid w:val="008B2883"/>
    <w:rsid w:val="008B2CAA"/>
    <w:rsid w:val="008B4262"/>
    <w:rsid w:val="008B4EB2"/>
    <w:rsid w:val="008C0E0B"/>
    <w:rsid w:val="008C0F9E"/>
    <w:rsid w:val="008C264F"/>
    <w:rsid w:val="008C2DA4"/>
    <w:rsid w:val="008C3B08"/>
    <w:rsid w:val="008C5EE9"/>
    <w:rsid w:val="008C6368"/>
    <w:rsid w:val="008C726F"/>
    <w:rsid w:val="008D0853"/>
    <w:rsid w:val="008D10AF"/>
    <w:rsid w:val="008D1C68"/>
    <w:rsid w:val="008D33E1"/>
    <w:rsid w:val="008D3F7D"/>
    <w:rsid w:val="008D4156"/>
    <w:rsid w:val="008D481E"/>
    <w:rsid w:val="008D4ABA"/>
    <w:rsid w:val="008D51FE"/>
    <w:rsid w:val="008D595E"/>
    <w:rsid w:val="008D61AE"/>
    <w:rsid w:val="008D666C"/>
    <w:rsid w:val="008D799D"/>
    <w:rsid w:val="008E0A6D"/>
    <w:rsid w:val="008E0F46"/>
    <w:rsid w:val="008E267F"/>
    <w:rsid w:val="008E3D08"/>
    <w:rsid w:val="008E510A"/>
    <w:rsid w:val="008E5878"/>
    <w:rsid w:val="008E5AA6"/>
    <w:rsid w:val="008E5E73"/>
    <w:rsid w:val="008E74B9"/>
    <w:rsid w:val="008F2D92"/>
    <w:rsid w:val="008F39D0"/>
    <w:rsid w:val="008F4764"/>
    <w:rsid w:val="008F47DD"/>
    <w:rsid w:val="008F4BF7"/>
    <w:rsid w:val="008F4F7B"/>
    <w:rsid w:val="00900553"/>
    <w:rsid w:val="009008CB"/>
    <w:rsid w:val="00901B3B"/>
    <w:rsid w:val="00901EA7"/>
    <w:rsid w:val="00903848"/>
    <w:rsid w:val="00904503"/>
    <w:rsid w:val="00904D87"/>
    <w:rsid w:val="0090545A"/>
    <w:rsid w:val="0090652F"/>
    <w:rsid w:val="00906A63"/>
    <w:rsid w:val="00906C80"/>
    <w:rsid w:val="00906EEE"/>
    <w:rsid w:val="00906F9F"/>
    <w:rsid w:val="0091067D"/>
    <w:rsid w:val="00911BA0"/>
    <w:rsid w:val="00911BBA"/>
    <w:rsid w:val="00911EDB"/>
    <w:rsid w:val="00912B23"/>
    <w:rsid w:val="00913BC8"/>
    <w:rsid w:val="00913E3A"/>
    <w:rsid w:val="00914BF5"/>
    <w:rsid w:val="00915AC0"/>
    <w:rsid w:val="00915E6C"/>
    <w:rsid w:val="00920EB3"/>
    <w:rsid w:val="00921262"/>
    <w:rsid w:val="009215D8"/>
    <w:rsid w:val="00923A0A"/>
    <w:rsid w:val="009249CE"/>
    <w:rsid w:val="00924AEB"/>
    <w:rsid w:val="00926EEF"/>
    <w:rsid w:val="00930EED"/>
    <w:rsid w:val="00931693"/>
    <w:rsid w:val="00931F15"/>
    <w:rsid w:val="009348B9"/>
    <w:rsid w:val="00936364"/>
    <w:rsid w:val="00936637"/>
    <w:rsid w:val="00937068"/>
    <w:rsid w:val="00941B73"/>
    <w:rsid w:val="00941CF0"/>
    <w:rsid w:val="00942811"/>
    <w:rsid w:val="0094281D"/>
    <w:rsid w:val="00942FAA"/>
    <w:rsid w:val="00943EED"/>
    <w:rsid w:val="00945C8B"/>
    <w:rsid w:val="00945D79"/>
    <w:rsid w:val="009471E0"/>
    <w:rsid w:val="00950B80"/>
    <w:rsid w:val="00951AF7"/>
    <w:rsid w:val="009534F6"/>
    <w:rsid w:val="00953F2E"/>
    <w:rsid w:val="00954B79"/>
    <w:rsid w:val="0095627B"/>
    <w:rsid w:val="009608F6"/>
    <w:rsid w:val="00960A1F"/>
    <w:rsid w:val="00960D86"/>
    <w:rsid w:val="0096139A"/>
    <w:rsid w:val="0096158B"/>
    <w:rsid w:val="00962A27"/>
    <w:rsid w:val="00963621"/>
    <w:rsid w:val="0096381B"/>
    <w:rsid w:val="009642D3"/>
    <w:rsid w:val="009643AB"/>
    <w:rsid w:val="00966ECD"/>
    <w:rsid w:val="00967907"/>
    <w:rsid w:val="00970190"/>
    <w:rsid w:val="009707F8"/>
    <w:rsid w:val="00970ECE"/>
    <w:rsid w:val="00971424"/>
    <w:rsid w:val="00971976"/>
    <w:rsid w:val="00972B82"/>
    <w:rsid w:val="00973119"/>
    <w:rsid w:val="00974B3F"/>
    <w:rsid w:val="00975E79"/>
    <w:rsid w:val="009761E2"/>
    <w:rsid w:val="00976BCB"/>
    <w:rsid w:val="00977957"/>
    <w:rsid w:val="0098120F"/>
    <w:rsid w:val="0098220B"/>
    <w:rsid w:val="00983406"/>
    <w:rsid w:val="00983D28"/>
    <w:rsid w:val="00984323"/>
    <w:rsid w:val="00984747"/>
    <w:rsid w:val="00984B37"/>
    <w:rsid w:val="00987991"/>
    <w:rsid w:val="00987A2C"/>
    <w:rsid w:val="00990A73"/>
    <w:rsid w:val="009912B3"/>
    <w:rsid w:val="00992A7E"/>
    <w:rsid w:val="00992C31"/>
    <w:rsid w:val="00995C46"/>
    <w:rsid w:val="009977FA"/>
    <w:rsid w:val="009A0598"/>
    <w:rsid w:val="009A0C03"/>
    <w:rsid w:val="009A2062"/>
    <w:rsid w:val="009A29E6"/>
    <w:rsid w:val="009A2F16"/>
    <w:rsid w:val="009A3316"/>
    <w:rsid w:val="009A405C"/>
    <w:rsid w:val="009A414C"/>
    <w:rsid w:val="009A49F0"/>
    <w:rsid w:val="009A69FC"/>
    <w:rsid w:val="009A700C"/>
    <w:rsid w:val="009A7414"/>
    <w:rsid w:val="009B0E24"/>
    <w:rsid w:val="009B1519"/>
    <w:rsid w:val="009B1BBF"/>
    <w:rsid w:val="009B2D95"/>
    <w:rsid w:val="009B3A99"/>
    <w:rsid w:val="009B5260"/>
    <w:rsid w:val="009B5360"/>
    <w:rsid w:val="009B67E2"/>
    <w:rsid w:val="009C0733"/>
    <w:rsid w:val="009C1443"/>
    <w:rsid w:val="009C2B7C"/>
    <w:rsid w:val="009C2E1B"/>
    <w:rsid w:val="009C31A8"/>
    <w:rsid w:val="009C3225"/>
    <w:rsid w:val="009C36DB"/>
    <w:rsid w:val="009C4346"/>
    <w:rsid w:val="009C47AB"/>
    <w:rsid w:val="009C5577"/>
    <w:rsid w:val="009C5F6D"/>
    <w:rsid w:val="009C7375"/>
    <w:rsid w:val="009C7444"/>
    <w:rsid w:val="009C7FE2"/>
    <w:rsid w:val="009D0179"/>
    <w:rsid w:val="009D1303"/>
    <w:rsid w:val="009D15FE"/>
    <w:rsid w:val="009D17A8"/>
    <w:rsid w:val="009D19A5"/>
    <w:rsid w:val="009D2B5E"/>
    <w:rsid w:val="009D2C1D"/>
    <w:rsid w:val="009D3DDB"/>
    <w:rsid w:val="009D5658"/>
    <w:rsid w:val="009D6D0E"/>
    <w:rsid w:val="009D6E64"/>
    <w:rsid w:val="009D7588"/>
    <w:rsid w:val="009D7AC4"/>
    <w:rsid w:val="009E00DA"/>
    <w:rsid w:val="009E0420"/>
    <w:rsid w:val="009E0659"/>
    <w:rsid w:val="009E15A5"/>
    <w:rsid w:val="009E15E5"/>
    <w:rsid w:val="009E37D6"/>
    <w:rsid w:val="009E521E"/>
    <w:rsid w:val="009E5264"/>
    <w:rsid w:val="009E665C"/>
    <w:rsid w:val="009E6A8A"/>
    <w:rsid w:val="009E7C73"/>
    <w:rsid w:val="009F0FA2"/>
    <w:rsid w:val="009F1352"/>
    <w:rsid w:val="009F3586"/>
    <w:rsid w:val="009F4AF4"/>
    <w:rsid w:val="009F4D82"/>
    <w:rsid w:val="009F5574"/>
    <w:rsid w:val="009F5E30"/>
    <w:rsid w:val="009F5EFE"/>
    <w:rsid w:val="009F63BD"/>
    <w:rsid w:val="00A00667"/>
    <w:rsid w:val="00A016C2"/>
    <w:rsid w:val="00A01D76"/>
    <w:rsid w:val="00A02331"/>
    <w:rsid w:val="00A04A44"/>
    <w:rsid w:val="00A06267"/>
    <w:rsid w:val="00A06315"/>
    <w:rsid w:val="00A0751B"/>
    <w:rsid w:val="00A10C0A"/>
    <w:rsid w:val="00A10C30"/>
    <w:rsid w:val="00A10EF1"/>
    <w:rsid w:val="00A1168F"/>
    <w:rsid w:val="00A13C94"/>
    <w:rsid w:val="00A141FA"/>
    <w:rsid w:val="00A15230"/>
    <w:rsid w:val="00A16480"/>
    <w:rsid w:val="00A16FB8"/>
    <w:rsid w:val="00A17423"/>
    <w:rsid w:val="00A17963"/>
    <w:rsid w:val="00A200CC"/>
    <w:rsid w:val="00A205AB"/>
    <w:rsid w:val="00A209BC"/>
    <w:rsid w:val="00A2108B"/>
    <w:rsid w:val="00A214B0"/>
    <w:rsid w:val="00A222F9"/>
    <w:rsid w:val="00A23789"/>
    <w:rsid w:val="00A23D7E"/>
    <w:rsid w:val="00A254CE"/>
    <w:rsid w:val="00A31D6C"/>
    <w:rsid w:val="00A31DAE"/>
    <w:rsid w:val="00A344F6"/>
    <w:rsid w:val="00A3453D"/>
    <w:rsid w:val="00A34C2C"/>
    <w:rsid w:val="00A3516E"/>
    <w:rsid w:val="00A35F31"/>
    <w:rsid w:val="00A36AA3"/>
    <w:rsid w:val="00A37182"/>
    <w:rsid w:val="00A373AF"/>
    <w:rsid w:val="00A37CDB"/>
    <w:rsid w:val="00A37EA3"/>
    <w:rsid w:val="00A41225"/>
    <w:rsid w:val="00A41284"/>
    <w:rsid w:val="00A4179A"/>
    <w:rsid w:val="00A42D63"/>
    <w:rsid w:val="00A4362E"/>
    <w:rsid w:val="00A43F07"/>
    <w:rsid w:val="00A44036"/>
    <w:rsid w:val="00A44D6C"/>
    <w:rsid w:val="00A4505F"/>
    <w:rsid w:val="00A45544"/>
    <w:rsid w:val="00A45638"/>
    <w:rsid w:val="00A46813"/>
    <w:rsid w:val="00A46B9D"/>
    <w:rsid w:val="00A47244"/>
    <w:rsid w:val="00A47A62"/>
    <w:rsid w:val="00A5080D"/>
    <w:rsid w:val="00A50977"/>
    <w:rsid w:val="00A50B3E"/>
    <w:rsid w:val="00A50D25"/>
    <w:rsid w:val="00A50DDC"/>
    <w:rsid w:val="00A50FAC"/>
    <w:rsid w:val="00A52A31"/>
    <w:rsid w:val="00A5376B"/>
    <w:rsid w:val="00A54252"/>
    <w:rsid w:val="00A55F3E"/>
    <w:rsid w:val="00A5670E"/>
    <w:rsid w:val="00A60CBA"/>
    <w:rsid w:val="00A61921"/>
    <w:rsid w:val="00A62908"/>
    <w:rsid w:val="00A6433D"/>
    <w:rsid w:val="00A657D9"/>
    <w:rsid w:val="00A65CDB"/>
    <w:rsid w:val="00A66B02"/>
    <w:rsid w:val="00A670E5"/>
    <w:rsid w:val="00A67843"/>
    <w:rsid w:val="00A67884"/>
    <w:rsid w:val="00A70097"/>
    <w:rsid w:val="00A705A7"/>
    <w:rsid w:val="00A707D2"/>
    <w:rsid w:val="00A70FBC"/>
    <w:rsid w:val="00A7237B"/>
    <w:rsid w:val="00A72D5D"/>
    <w:rsid w:val="00A72EE4"/>
    <w:rsid w:val="00A741F2"/>
    <w:rsid w:val="00A75F88"/>
    <w:rsid w:val="00A76A5F"/>
    <w:rsid w:val="00A76BEC"/>
    <w:rsid w:val="00A76D32"/>
    <w:rsid w:val="00A77D37"/>
    <w:rsid w:val="00A80680"/>
    <w:rsid w:val="00A837DE"/>
    <w:rsid w:val="00A83D36"/>
    <w:rsid w:val="00A84535"/>
    <w:rsid w:val="00A90115"/>
    <w:rsid w:val="00A906E5"/>
    <w:rsid w:val="00A908AE"/>
    <w:rsid w:val="00A90A5D"/>
    <w:rsid w:val="00A90CE5"/>
    <w:rsid w:val="00A9111B"/>
    <w:rsid w:val="00A91C5C"/>
    <w:rsid w:val="00A91DBD"/>
    <w:rsid w:val="00A91E16"/>
    <w:rsid w:val="00A91EBE"/>
    <w:rsid w:val="00A92227"/>
    <w:rsid w:val="00A9248A"/>
    <w:rsid w:val="00A93A44"/>
    <w:rsid w:val="00A94176"/>
    <w:rsid w:val="00A942AD"/>
    <w:rsid w:val="00A96CF4"/>
    <w:rsid w:val="00A96EAF"/>
    <w:rsid w:val="00A9766D"/>
    <w:rsid w:val="00A97E14"/>
    <w:rsid w:val="00AA090B"/>
    <w:rsid w:val="00AA0E34"/>
    <w:rsid w:val="00AA179F"/>
    <w:rsid w:val="00AA2DD8"/>
    <w:rsid w:val="00AA377C"/>
    <w:rsid w:val="00AA3E93"/>
    <w:rsid w:val="00AA509F"/>
    <w:rsid w:val="00AA5785"/>
    <w:rsid w:val="00AA591A"/>
    <w:rsid w:val="00AA60A5"/>
    <w:rsid w:val="00AA6422"/>
    <w:rsid w:val="00AA6870"/>
    <w:rsid w:val="00AA6A18"/>
    <w:rsid w:val="00AA6FEA"/>
    <w:rsid w:val="00AA7331"/>
    <w:rsid w:val="00AA7835"/>
    <w:rsid w:val="00AA7D03"/>
    <w:rsid w:val="00AB02D1"/>
    <w:rsid w:val="00AB29D3"/>
    <w:rsid w:val="00AB2A32"/>
    <w:rsid w:val="00AB2B91"/>
    <w:rsid w:val="00AB491F"/>
    <w:rsid w:val="00AB551F"/>
    <w:rsid w:val="00AB5F2F"/>
    <w:rsid w:val="00AC2B10"/>
    <w:rsid w:val="00AC2C65"/>
    <w:rsid w:val="00AC3276"/>
    <w:rsid w:val="00AC375D"/>
    <w:rsid w:val="00AC3BD9"/>
    <w:rsid w:val="00AC4CC3"/>
    <w:rsid w:val="00AC5123"/>
    <w:rsid w:val="00AC5247"/>
    <w:rsid w:val="00AC67F5"/>
    <w:rsid w:val="00AD0A09"/>
    <w:rsid w:val="00AD0D6F"/>
    <w:rsid w:val="00AD22EB"/>
    <w:rsid w:val="00AD62B7"/>
    <w:rsid w:val="00AD755C"/>
    <w:rsid w:val="00AD758D"/>
    <w:rsid w:val="00AD7CB6"/>
    <w:rsid w:val="00AE10EA"/>
    <w:rsid w:val="00AE1A42"/>
    <w:rsid w:val="00AE1DC5"/>
    <w:rsid w:val="00AE201E"/>
    <w:rsid w:val="00AE2435"/>
    <w:rsid w:val="00AE2570"/>
    <w:rsid w:val="00AE25AF"/>
    <w:rsid w:val="00AE6788"/>
    <w:rsid w:val="00AE7C15"/>
    <w:rsid w:val="00AE7DF9"/>
    <w:rsid w:val="00AE7F5D"/>
    <w:rsid w:val="00AF188E"/>
    <w:rsid w:val="00AF1E3F"/>
    <w:rsid w:val="00AF28C9"/>
    <w:rsid w:val="00AF3037"/>
    <w:rsid w:val="00AF3863"/>
    <w:rsid w:val="00AF42BA"/>
    <w:rsid w:val="00AF4F7B"/>
    <w:rsid w:val="00AF5BE7"/>
    <w:rsid w:val="00AF5D94"/>
    <w:rsid w:val="00AF7238"/>
    <w:rsid w:val="00AF76D2"/>
    <w:rsid w:val="00B005D4"/>
    <w:rsid w:val="00B00C7F"/>
    <w:rsid w:val="00B01C7A"/>
    <w:rsid w:val="00B02F16"/>
    <w:rsid w:val="00B031D7"/>
    <w:rsid w:val="00B035F5"/>
    <w:rsid w:val="00B04458"/>
    <w:rsid w:val="00B05772"/>
    <w:rsid w:val="00B06C45"/>
    <w:rsid w:val="00B07312"/>
    <w:rsid w:val="00B110A0"/>
    <w:rsid w:val="00B111BB"/>
    <w:rsid w:val="00B119F5"/>
    <w:rsid w:val="00B1365E"/>
    <w:rsid w:val="00B150CF"/>
    <w:rsid w:val="00B15706"/>
    <w:rsid w:val="00B16493"/>
    <w:rsid w:val="00B16F8C"/>
    <w:rsid w:val="00B20351"/>
    <w:rsid w:val="00B21407"/>
    <w:rsid w:val="00B22B9D"/>
    <w:rsid w:val="00B239B0"/>
    <w:rsid w:val="00B242E7"/>
    <w:rsid w:val="00B24688"/>
    <w:rsid w:val="00B24DF2"/>
    <w:rsid w:val="00B25E57"/>
    <w:rsid w:val="00B26399"/>
    <w:rsid w:val="00B269D7"/>
    <w:rsid w:val="00B27967"/>
    <w:rsid w:val="00B279C3"/>
    <w:rsid w:val="00B27BCA"/>
    <w:rsid w:val="00B27D32"/>
    <w:rsid w:val="00B305C8"/>
    <w:rsid w:val="00B30B59"/>
    <w:rsid w:val="00B31B35"/>
    <w:rsid w:val="00B322EF"/>
    <w:rsid w:val="00B3275C"/>
    <w:rsid w:val="00B33449"/>
    <w:rsid w:val="00B3388A"/>
    <w:rsid w:val="00B34B92"/>
    <w:rsid w:val="00B34ECC"/>
    <w:rsid w:val="00B35233"/>
    <w:rsid w:val="00B36D39"/>
    <w:rsid w:val="00B37546"/>
    <w:rsid w:val="00B4051C"/>
    <w:rsid w:val="00B40C18"/>
    <w:rsid w:val="00B4171E"/>
    <w:rsid w:val="00B41818"/>
    <w:rsid w:val="00B41E34"/>
    <w:rsid w:val="00B45745"/>
    <w:rsid w:val="00B45FFF"/>
    <w:rsid w:val="00B46968"/>
    <w:rsid w:val="00B46E2B"/>
    <w:rsid w:val="00B471DA"/>
    <w:rsid w:val="00B47953"/>
    <w:rsid w:val="00B51243"/>
    <w:rsid w:val="00B5205F"/>
    <w:rsid w:val="00B53602"/>
    <w:rsid w:val="00B53723"/>
    <w:rsid w:val="00B53757"/>
    <w:rsid w:val="00B53CF7"/>
    <w:rsid w:val="00B54053"/>
    <w:rsid w:val="00B55005"/>
    <w:rsid w:val="00B55595"/>
    <w:rsid w:val="00B55F7F"/>
    <w:rsid w:val="00B56C41"/>
    <w:rsid w:val="00B5729A"/>
    <w:rsid w:val="00B5779B"/>
    <w:rsid w:val="00B600BE"/>
    <w:rsid w:val="00B60429"/>
    <w:rsid w:val="00B60D90"/>
    <w:rsid w:val="00B61EEB"/>
    <w:rsid w:val="00B6312F"/>
    <w:rsid w:val="00B6384F"/>
    <w:rsid w:val="00B64781"/>
    <w:rsid w:val="00B64784"/>
    <w:rsid w:val="00B6508C"/>
    <w:rsid w:val="00B66AAC"/>
    <w:rsid w:val="00B66FE1"/>
    <w:rsid w:val="00B719ED"/>
    <w:rsid w:val="00B71DC5"/>
    <w:rsid w:val="00B72B30"/>
    <w:rsid w:val="00B741CC"/>
    <w:rsid w:val="00B74433"/>
    <w:rsid w:val="00B74455"/>
    <w:rsid w:val="00B7461B"/>
    <w:rsid w:val="00B75D1C"/>
    <w:rsid w:val="00B75DFD"/>
    <w:rsid w:val="00B766F8"/>
    <w:rsid w:val="00B76C7B"/>
    <w:rsid w:val="00B77479"/>
    <w:rsid w:val="00B77BE0"/>
    <w:rsid w:val="00B81135"/>
    <w:rsid w:val="00B827B0"/>
    <w:rsid w:val="00B852BC"/>
    <w:rsid w:val="00B866AB"/>
    <w:rsid w:val="00B86746"/>
    <w:rsid w:val="00B86CEF"/>
    <w:rsid w:val="00B8744D"/>
    <w:rsid w:val="00B87C68"/>
    <w:rsid w:val="00B90276"/>
    <w:rsid w:val="00B90DF3"/>
    <w:rsid w:val="00B9157E"/>
    <w:rsid w:val="00B92F58"/>
    <w:rsid w:val="00B93F7A"/>
    <w:rsid w:val="00B948F9"/>
    <w:rsid w:val="00B94A19"/>
    <w:rsid w:val="00B94F58"/>
    <w:rsid w:val="00B95159"/>
    <w:rsid w:val="00B96FDB"/>
    <w:rsid w:val="00B97527"/>
    <w:rsid w:val="00B97B18"/>
    <w:rsid w:val="00BA0255"/>
    <w:rsid w:val="00BA142E"/>
    <w:rsid w:val="00BA1F22"/>
    <w:rsid w:val="00BA1FAC"/>
    <w:rsid w:val="00BA4FAF"/>
    <w:rsid w:val="00BA4FFB"/>
    <w:rsid w:val="00BA5C72"/>
    <w:rsid w:val="00BA7566"/>
    <w:rsid w:val="00BA7C1E"/>
    <w:rsid w:val="00BB10B9"/>
    <w:rsid w:val="00BB13A7"/>
    <w:rsid w:val="00BB1A3B"/>
    <w:rsid w:val="00BB1E46"/>
    <w:rsid w:val="00BB2C69"/>
    <w:rsid w:val="00BB4E19"/>
    <w:rsid w:val="00BB53A5"/>
    <w:rsid w:val="00BB64E2"/>
    <w:rsid w:val="00BB6668"/>
    <w:rsid w:val="00BB6932"/>
    <w:rsid w:val="00BB6C45"/>
    <w:rsid w:val="00BB752D"/>
    <w:rsid w:val="00BB784D"/>
    <w:rsid w:val="00BC0E79"/>
    <w:rsid w:val="00BC1936"/>
    <w:rsid w:val="00BC1976"/>
    <w:rsid w:val="00BC3D6C"/>
    <w:rsid w:val="00BC5D4F"/>
    <w:rsid w:val="00BC6385"/>
    <w:rsid w:val="00BC69F9"/>
    <w:rsid w:val="00BD0518"/>
    <w:rsid w:val="00BD1632"/>
    <w:rsid w:val="00BD1B4C"/>
    <w:rsid w:val="00BD21F0"/>
    <w:rsid w:val="00BD7159"/>
    <w:rsid w:val="00BE0371"/>
    <w:rsid w:val="00BE048F"/>
    <w:rsid w:val="00BE1FF9"/>
    <w:rsid w:val="00BE2DAE"/>
    <w:rsid w:val="00BE5084"/>
    <w:rsid w:val="00BE553D"/>
    <w:rsid w:val="00BE6504"/>
    <w:rsid w:val="00BE7C5E"/>
    <w:rsid w:val="00BF177A"/>
    <w:rsid w:val="00BF1BF2"/>
    <w:rsid w:val="00BF1E0C"/>
    <w:rsid w:val="00BF2602"/>
    <w:rsid w:val="00BF3934"/>
    <w:rsid w:val="00BF41F7"/>
    <w:rsid w:val="00BF52E6"/>
    <w:rsid w:val="00BF62D4"/>
    <w:rsid w:val="00BF65C7"/>
    <w:rsid w:val="00BF7995"/>
    <w:rsid w:val="00BF7BD1"/>
    <w:rsid w:val="00C0025A"/>
    <w:rsid w:val="00C00F75"/>
    <w:rsid w:val="00C02067"/>
    <w:rsid w:val="00C026F2"/>
    <w:rsid w:val="00C036C1"/>
    <w:rsid w:val="00C03E84"/>
    <w:rsid w:val="00C0460A"/>
    <w:rsid w:val="00C04927"/>
    <w:rsid w:val="00C05858"/>
    <w:rsid w:val="00C07CF8"/>
    <w:rsid w:val="00C12923"/>
    <w:rsid w:val="00C130C6"/>
    <w:rsid w:val="00C13585"/>
    <w:rsid w:val="00C143B4"/>
    <w:rsid w:val="00C144E4"/>
    <w:rsid w:val="00C14626"/>
    <w:rsid w:val="00C16308"/>
    <w:rsid w:val="00C16615"/>
    <w:rsid w:val="00C20652"/>
    <w:rsid w:val="00C21077"/>
    <w:rsid w:val="00C226BA"/>
    <w:rsid w:val="00C22745"/>
    <w:rsid w:val="00C24402"/>
    <w:rsid w:val="00C24752"/>
    <w:rsid w:val="00C24B80"/>
    <w:rsid w:val="00C310C1"/>
    <w:rsid w:val="00C3121B"/>
    <w:rsid w:val="00C31998"/>
    <w:rsid w:val="00C31F3B"/>
    <w:rsid w:val="00C320FF"/>
    <w:rsid w:val="00C347DF"/>
    <w:rsid w:val="00C354C1"/>
    <w:rsid w:val="00C357F2"/>
    <w:rsid w:val="00C368F2"/>
    <w:rsid w:val="00C375CE"/>
    <w:rsid w:val="00C37797"/>
    <w:rsid w:val="00C41102"/>
    <w:rsid w:val="00C4137E"/>
    <w:rsid w:val="00C41CC8"/>
    <w:rsid w:val="00C42FB8"/>
    <w:rsid w:val="00C440B6"/>
    <w:rsid w:val="00C442DA"/>
    <w:rsid w:val="00C4764A"/>
    <w:rsid w:val="00C50E72"/>
    <w:rsid w:val="00C52162"/>
    <w:rsid w:val="00C5289D"/>
    <w:rsid w:val="00C5404E"/>
    <w:rsid w:val="00C5473D"/>
    <w:rsid w:val="00C56F59"/>
    <w:rsid w:val="00C576AA"/>
    <w:rsid w:val="00C60CF7"/>
    <w:rsid w:val="00C60EB4"/>
    <w:rsid w:val="00C60F6F"/>
    <w:rsid w:val="00C61BDD"/>
    <w:rsid w:val="00C630C5"/>
    <w:rsid w:val="00C63673"/>
    <w:rsid w:val="00C63838"/>
    <w:rsid w:val="00C660C3"/>
    <w:rsid w:val="00C6640B"/>
    <w:rsid w:val="00C669A1"/>
    <w:rsid w:val="00C672AC"/>
    <w:rsid w:val="00C725E4"/>
    <w:rsid w:val="00C72631"/>
    <w:rsid w:val="00C72FBF"/>
    <w:rsid w:val="00C75863"/>
    <w:rsid w:val="00C75A83"/>
    <w:rsid w:val="00C75CEA"/>
    <w:rsid w:val="00C767D1"/>
    <w:rsid w:val="00C76A27"/>
    <w:rsid w:val="00C76AF2"/>
    <w:rsid w:val="00C76BC7"/>
    <w:rsid w:val="00C775C6"/>
    <w:rsid w:val="00C80482"/>
    <w:rsid w:val="00C80525"/>
    <w:rsid w:val="00C81245"/>
    <w:rsid w:val="00C81552"/>
    <w:rsid w:val="00C817B9"/>
    <w:rsid w:val="00C81C18"/>
    <w:rsid w:val="00C82865"/>
    <w:rsid w:val="00C8343B"/>
    <w:rsid w:val="00C83B2F"/>
    <w:rsid w:val="00C9080A"/>
    <w:rsid w:val="00C908DF"/>
    <w:rsid w:val="00C9094F"/>
    <w:rsid w:val="00C918DD"/>
    <w:rsid w:val="00C91A55"/>
    <w:rsid w:val="00C92592"/>
    <w:rsid w:val="00C936D2"/>
    <w:rsid w:val="00C937FE"/>
    <w:rsid w:val="00C93A48"/>
    <w:rsid w:val="00C94228"/>
    <w:rsid w:val="00C94DDD"/>
    <w:rsid w:val="00C950F9"/>
    <w:rsid w:val="00CA0E91"/>
    <w:rsid w:val="00CA200D"/>
    <w:rsid w:val="00CA31E0"/>
    <w:rsid w:val="00CA3A01"/>
    <w:rsid w:val="00CA3C93"/>
    <w:rsid w:val="00CA5125"/>
    <w:rsid w:val="00CA5570"/>
    <w:rsid w:val="00CA69FA"/>
    <w:rsid w:val="00CA7D44"/>
    <w:rsid w:val="00CB08DA"/>
    <w:rsid w:val="00CB162D"/>
    <w:rsid w:val="00CB218C"/>
    <w:rsid w:val="00CB5940"/>
    <w:rsid w:val="00CB6605"/>
    <w:rsid w:val="00CB6FA7"/>
    <w:rsid w:val="00CC0F1C"/>
    <w:rsid w:val="00CC10C5"/>
    <w:rsid w:val="00CC1192"/>
    <w:rsid w:val="00CC1839"/>
    <w:rsid w:val="00CC251B"/>
    <w:rsid w:val="00CC258C"/>
    <w:rsid w:val="00CC3C2D"/>
    <w:rsid w:val="00CC5AF4"/>
    <w:rsid w:val="00CD17BF"/>
    <w:rsid w:val="00CD327A"/>
    <w:rsid w:val="00CD4915"/>
    <w:rsid w:val="00CD4BD9"/>
    <w:rsid w:val="00CD7679"/>
    <w:rsid w:val="00CD7878"/>
    <w:rsid w:val="00CD7AB5"/>
    <w:rsid w:val="00CE2339"/>
    <w:rsid w:val="00CE40EF"/>
    <w:rsid w:val="00CE458A"/>
    <w:rsid w:val="00CE5156"/>
    <w:rsid w:val="00CE6129"/>
    <w:rsid w:val="00CE6281"/>
    <w:rsid w:val="00CE6E37"/>
    <w:rsid w:val="00CF001D"/>
    <w:rsid w:val="00CF04E6"/>
    <w:rsid w:val="00CF077F"/>
    <w:rsid w:val="00CF3D9E"/>
    <w:rsid w:val="00CF597A"/>
    <w:rsid w:val="00CF5DEA"/>
    <w:rsid w:val="00CF788E"/>
    <w:rsid w:val="00CF7952"/>
    <w:rsid w:val="00D0003A"/>
    <w:rsid w:val="00D000F2"/>
    <w:rsid w:val="00D00135"/>
    <w:rsid w:val="00D0111C"/>
    <w:rsid w:val="00D01277"/>
    <w:rsid w:val="00D0141D"/>
    <w:rsid w:val="00D022DE"/>
    <w:rsid w:val="00D03203"/>
    <w:rsid w:val="00D03966"/>
    <w:rsid w:val="00D0528E"/>
    <w:rsid w:val="00D059CC"/>
    <w:rsid w:val="00D0673A"/>
    <w:rsid w:val="00D067E8"/>
    <w:rsid w:val="00D0789D"/>
    <w:rsid w:val="00D07B43"/>
    <w:rsid w:val="00D10F1C"/>
    <w:rsid w:val="00D11213"/>
    <w:rsid w:val="00D11AD0"/>
    <w:rsid w:val="00D12021"/>
    <w:rsid w:val="00D12EBF"/>
    <w:rsid w:val="00D1303E"/>
    <w:rsid w:val="00D13A27"/>
    <w:rsid w:val="00D16236"/>
    <w:rsid w:val="00D16C9A"/>
    <w:rsid w:val="00D1753C"/>
    <w:rsid w:val="00D17C25"/>
    <w:rsid w:val="00D20D51"/>
    <w:rsid w:val="00D220BF"/>
    <w:rsid w:val="00D23B58"/>
    <w:rsid w:val="00D242AB"/>
    <w:rsid w:val="00D24DB0"/>
    <w:rsid w:val="00D259AE"/>
    <w:rsid w:val="00D26681"/>
    <w:rsid w:val="00D26DB5"/>
    <w:rsid w:val="00D27F4B"/>
    <w:rsid w:val="00D32000"/>
    <w:rsid w:val="00D333D9"/>
    <w:rsid w:val="00D33BE2"/>
    <w:rsid w:val="00D3481A"/>
    <w:rsid w:val="00D3598F"/>
    <w:rsid w:val="00D35A7B"/>
    <w:rsid w:val="00D35BDC"/>
    <w:rsid w:val="00D364AC"/>
    <w:rsid w:val="00D36BB7"/>
    <w:rsid w:val="00D37043"/>
    <w:rsid w:val="00D37D4A"/>
    <w:rsid w:val="00D403D6"/>
    <w:rsid w:val="00D40DFC"/>
    <w:rsid w:val="00D42471"/>
    <w:rsid w:val="00D42BF2"/>
    <w:rsid w:val="00D435AB"/>
    <w:rsid w:val="00D43718"/>
    <w:rsid w:val="00D43BBA"/>
    <w:rsid w:val="00D44275"/>
    <w:rsid w:val="00D44BC6"/>
    <w:rsid w:val="00D46982"/>
    <w:rsid w:val="00D47C8D"/>
    <w:rsid w:val="00D5164B"/>
    <w:rsid w:val="00D51BE1"/>
    <w:rsid w:val="00D51E64"/>
    <w:rsid w:val="00D52354"/>
    <w:rsid w:val="00D5253A"/>
    <w:rsid w:val="00D540B6"/>
    <w:rsid w:val="00D54F7A"/>
    <w:rsid w:val="00D553B6"/>
    <w:rsid w:val="00D56CA2"/>
    <w:rsid w:val="00D5780C"/>
    <w:rsid w:val="00D60814"/>
    <w:rsid w:val="00D61BED"/>
    <w:rsid w:val="00D63DD1"/>
    <w:rsid w:val="00D643F9"/>
    <w:rsid w:val="00D653D1"/>
    <w:rsid w:val="00D670F1"/>
    <w:rsid w:val="00D67A15"/>
    <w:rsid w:val="00D721FA"/>
    <w:rsid w:val="00D7233D"/>
    <w:rsid w:val="00D737FD"/>
    <w:rsid w:val="00D73EB4"/>
    <w:rsid w:val="00D741FE"/>
    <w:rsid w:val="00D763A4"/>
    <w:rsid w:val="00D76980"/>
    <w:rsid w:val="00D82736"/>
    <w:rsid w:val="00D82A33"/>
    <w:rsid w:val="00D8327D"/>
    <w:rsid w:val="00D83C94"/>
    <w:rsid w:val="00D8516E"/>
    <w:rsid w:val="00D8523D"/>
    <w:rsid w:val="00D87BA4"/>
    <w:rsid w:val="00D87EFD"/>
    <w:rsid w:val="00D90732"/>
    <w:rsid w:val="00D90AA5"/>
    <w:rsid w:val="00D911B0"/>
    <w:rsid w:val="00D9129B"/>
    <w:rsid w:val="00D91A63"/>
    <w:rsid w:val="00D91C92"/>
    <w:rsid w:val="00D92268"/>
    <w:rsid w:val="00D92737"/>
    <w:rsid w:val="00D927F0"/>
    <w:rsid w:val="00D952B5"/>
    <w:rsid w:val="00D95619"/>
    <w:rsid w:val="00DA1699"/>
    <w:rsid w:val="00DA1AA8"/>
    <w:rsid w:val="00DA324E"/>
    <w:rsid w:val="00DA4672"/>
    <w:rsid w:val="00DA482F"/>
    <w:rsid w:val="00DA57A3"/>
    <w:rsid w:val="00DA7B7C"/>
    <w:rsid w:val="00DA7EFA"/>
    <w:rsid w:val="00DB14AB"/>
    <w:rsid w:val="00DB15A8"/>
    <w:rsid w:val="00DB328D"/>
    <w:rsid w:val="00DB3952"/>
    <w:rsid w:val="00DB3996"/>
    <w:rsid w:val="00DB522B"/>
    <w:rsid w:val="00DB56FC"/>
    <w:rsid w:val="00DB6007"/>
    <w:rsid w:val="00DB6536"/>
    <w:rsid w:val="00DB655A"/>
    <w:rsid w:val="00DB6701"/>
    <w:rsid w:val="00DB7873"/>
    <w:rsid w:val="00DB7C75"/>
    <w:rsid w:val="00DC05E4"/>
    <w:rsid w:val="00DC0BD7"/>
    <w:rsid w:val="00DC0BE8"/>
    <w:rsid w:val="00DC0E43"/>
    <w:rsid w:val="00DC1004"/>
    <w:rsid w:val="00DC1A77"/>
    <w:rsid w:val="00DC2AFB"/>
    <w:rsid w:val="00DC3231"/>
    <w:rsid w:val="00DC36A0"/>
    <w:rsid w:val="00DC3859"/>
    <w:rsid w:val="00DC43BD"/>
    <w:rsid w:val="00DC5A43"/>
    <w:rsid w:val="00DC67BB"/>
    <w:rsid w:val="00DD018A"/>
    <w:rsid w:val="00DD1C3C"/>
    <w:rsid w:val="00DD4719"/>
    <w:rsid w:val="00DD49E2"/>
    <w:rsid w:val="00DD6A08"/>
    <w:rsid w:val="00DD6BF2"/>
    <w:rsid w:val="00DD6C7C"/>
    <w:rsid w:val="00DD719D"/>
    <w:rsid w:val="00DE0577"/>
    <w:rsid w:val="00DE162C"/>
    <w:rsid w:val="00DE1737"/>
    <w:rsid w:val="00DE1F68"/>
    <w:rsid w:val="00DE39ED"/>
    <w:rsid w:val="00DF000D"/>
    <w:rsid w:val="00DF0DE0"/>
    <w:rsid w:val="00DF1C1D"/>
    <w:rsid w:val="00DF3351"/>
    <w:rsid w:val="00DF3FDF"/>
    <w:rsid w:val="00DF5150"/>
    <w:rsid w:val="00DF5653"/>
    <w:rsid w:val="00DF5733"/>
    <w:rsid w:val="00DF7DF0"/>
    <w:rsid w:val="00E00563"/>
    <w:rsid w:val="00E0057F"/>
    <w:rsid w:val="00E00741"/>
    <w:rsid w:val="00E00AF8"/>
    <w:rsid w:val="00E0143A"/>
    <w:rsid w:val="00E01D64"/>
    <w:rsid w:val="00E01F66"/>
    <w:rsid w:val="00E0273C"/>
    <w:rsid w:val="00E02750"/>
    <w:rsid w:val="00E04254"/>
    <w:rsid w:val="00E04C03"/>
    <w:rsid w:val="00E04CE9"/>
    <w:rsid w:val="00E0582C"/>
    <w:rsid w:val="00E06603"/>
    <w:rsid w:val="00E0664E"/>
    <w:rsid w:val="00E0675D"/>
    <w:rsid w:val="00E1038B"/>
    <w:rsid w:val="00E11586"/>
    <w:rsid w:val="00E11EFF"/>
    <w:rsid w:val="00E12934"/>
    <w:rsid w:val="00E13739"/>
    <w:rsid w:val="00E1386C"/>
    <w:rsid w:val="00E149FB"/>
    <w:rsid w:val="00E154B4"/>
    <w:rsid w:val="00E15645"/>
    <w:rsid w:val="00E15D7D"/>
    <w:rsid w:val="00E16B1E"/>
    <w:rsid w:val="00E17CEB"/>
    <w:rsid w:val="00E223CE"/>
    <w:rsid w:val="00E23D5B"/>
    <w:rsid w:val="00E24109"/>
    <w:rsid w:val="00E25ECB"/>
    <w:rsid w:val="00E26EF3"/>
    <w:rsid w:val="00E274AC"/>
    <w:rsid w:val="00E275FF"/>
    <w:rsid w:val="00E30BEE"/>
    <w:rsid w:val="00E30F2C"/>
    <w:rsid w:val="00E311DE"/>
    <w:rsid w:val="00E3177D"/>
    <w:rsid w:val="00E340EB"/>
    <w:rsid w:val="00E3483B"/>
    <w:rsid w:val="00E366D0"/>
    <w:rsid w:val="00E4010F"/>
    <w:rsid w:val="00E40C40"/>
    <w:rsid w:val="00E4168F"/>
    <w:rsid w:val="00E424B5"/>
    <w:rsid w:val="00E4271E"/>
    <w:rsid w:val="00E42907"/>
    <w:rsid w:val="00E42FEF"/>
    <w:rsid w:val="00E44CD3"/>
    <w:rsid w:val="00E45F7E"/>
    <w:rsid w:val="00E46C6B"/>
    <w:rsid w:val="00E50481"/>
    <w:rsid w:val="00E51343"/>
    <w:rsid w:val="00E538CF"/>
    <w:rsid w:val="00E547E8"/>
    <w:rsid w:val="00E5548E"/>
    <w:rsid w:val="00E55D68"/>
    <w:rsid w:val="00E55E33"/>
    <w:rsid w:val="00E56135"/>
    <w:rsid w:val="00E5637B"/>
    <w:rsid w:val="00E56A2E"/>
    <w:rsid w:val="00E56BBD"/>
    <w:rsid w:val="00E5704D"/>
    <w:rsid w:val="00E601C5"/>
    <w:rsid w:val="00E63720"/>
    <w:rsid w:val="00E63E4A"/>
    <w:rsid w:val="00E64568"/>
    <w:rsid w:val="00E64B80"/>
    <w:rsid w:val="00E6567C"/>
    <w:rsid w:val="00E65F4E"/>
    <w:rsid w:val="00E66228"/>
    <w:rsid w:val="00E672B3"/>
    <w:rsid w:val="00E67991"/>
    <w:rsid w:val="00E70187"/>
    <w:rsid w:val="00E702E3"/>
    <w:rsid w:val="00E70E12"/>
    <w:rsid w:val="00E71AE7"/>
    <w:rsid w:val="00E72368"/>
    <w:rsid w:val="00E75129"/>
    <w:rsid w:val="00E754F3"/>
    <w:rsid w:val="00E75616"/>
    <w:rsid w:val="00E75AC5"/>
    <w:rsid w:val="00E76158"/>
    <w:rsid w:val="00E761FD"/>
    <w:rsid w:val="00E7646D"/>
    <w:rsid w:val="00E7764C"/>
    <w:rsid w:val="00E807DB"/>
    <w:rsid w:val="00E80C71"/>
    <w:rsid w:val="00E80C9E"/>
    <w:rsid w:val="00E81037"/>
    <w:rsid w:val="00E82114"/>
    <w:rsid w:val="00E83961"/>
    <w:rsid w:val="00E84099"/>
    <w:rsid w:val="00E84526"/>
    <w:rsid w:val="00E8602D"/>
    <w:rsid w:val="00E874B6"/>
    <w:rsid w:val="00E9057F"/>
    <w:rsid w:val="00E907EE"/>
    <w:rsid w:val="00E90B3E"/>
    <w:rsid w:val="00E911A9"/>
    <w:rsid w:val="00E93306"/>
    <w:rsid w:val="00E93B60"/>
    <w:rsid w:val="00E94339"/>
    <w:rsid w:val="00E9532A"/>
    <w:rsid w:val="00E9553A"/>
    <w:rsid w:val="00E95CD3"/>
    <w:rsid w:val="00E95D2A"/>
    <w:rsid w:val="00E97866"/>
    <w:rsid w:val="00E97E65"/>
    <w:rsid w:val="00EA2BF6"/>
    <w:rsid w:val="00EA34F6"/>
    <w:rsid w:val="00EA3C93"/>
    <w:rsid w:val="00EA4820"/>
    <w:rsid w:val="00EA53DF"/>
    <w:rsid w:val="00EA61B5"/>
    <w:rsid w:val="00EA61C5"/>
    <w:rsid w:val="00EA6A4F"/>
    <w:rsid w:val="00EA78B6"/>
    <w:rsid w:val="00EA7D23"/>
    <w:rsid w:val="00EB0116"/>
    <w:rsid w:val="00EB0342"/>
    <w:rsid w:val="00EB0383"/>
    <w:rsid w:val="00EB03D1"/>
    <w:rsid w:val="00EB2625"/>
    <w:rsid w:val="00EB3E08"/>
    <w:rsid w:val="00EB4012"/>
    <w:rsid w:val="00EB4263"/>
    <w:rsid w:val="00EB4B89"/>
    <w:rsid w:val="00EB658E"/>
    <w:rsid w:val="00EB7261"/>
    <w:rsid w:val="00EB74DC"/>
    <w:rsid w:val="00EC0E67"/>
    <w:rsid w:val="00EC1175"/>
    <w:rsid w:val="00EC1396"/>
    <w:rsid w:val="00EC151E"/>
    <w:rsid w:val="00EC2415"/>
    <w:rsid w:val="00EC72F2"/>
    <w:rsid w:val="00EC7AF2"/>
    <w:rsid w:val="00EC7AFD"/>
    <w:rsid w:val="00EC7EE7"/>
    <w:rsid w:val="00ED04E2"/>
    <w:rsid w:val="00ED0F7A"/>
    <w:rsid w:val="00ED0FFE"/>
    <w:rsid w:val="00ED1444"/>
    <w:rsid w:val="00ED2C1A"/>
    <w:rsid w:val="00ED3AB0"/>
    <w:rsid w:val="00ED41C9"/>
    <w:rsid w:val="00ED4613"/>
    <w:rsid w:val="00ED4B9D"/>
    <w:rsid w:val="00ED5B01"/>
    <w:rsid w:val="00ED7B4A"/>
    <w:rsid w:val="00EE0194"/>
    <w:rsid w:val="00EE0293"/>
    <w:rsid w:val="00EE17FC"/>
    <w:rsid w:val="00EE1E6E"/>
    <w:rsid w:val="00EE270A"/>
    <w:rsid w:val="00EE5969"/>
    <w:rsid w:val="00EE701F"/>
    <w:rsid w:val="00EE7122"/>
    <w:rsid w:val="00EE7F3C"/>
    <w:rsid w:val="00EF07E6"/>
    <w:rsid w:val="00EF1AA3"/>
    <w:rsid w:val="00EF1C61"/>
    <w:rsid w:val="00EF2529"/>
    <w:rsid w:val="00EF3CF4"/>
    <w:rsid w:val="00EF4497"/>
    <w:rsid w:val="00EF707E"/>
    <w:rsid w:val="00EF7943"/>
    <w:rsid w:val="00F01074"/>
    <w:rsid w:val="00F027C6"/>
    <w:rsid w:val="00F05541"/>
    <w:rsid w:val="00F065F8"/>
    <w:rsid w:val="00F066AD"/>
    <w:rsid w:val="00F105B8"/>
    <w:rsid w:val="00F10956"/>
    <w:rsid w:val="00F10A96"/>
    <w:rsid w:val="00F11F2B"/>
    <w:rsid w:val="00F11FE5"/>
    <w:rsid w:val="00F12357"/>
    <w:rsid w:val="00F12A27"/>
    <w:rsid w:val="00F12C9E"/>
    <w:rsid w:val="00F1350C"/>
    <w:rsid w:val="00F13877"/>
    <w:rsid w:val="00F138AB"/>
    <w:rsid w:val="00F13FE9"/>
    <w:rsid w:val="00F15421"/>
    <w:rsid w:val="00F15B68"/>
    <w:rsid w:val="00F160C3"/>
    <w:rsid w:val="00F1613E"/>
    <w:rsid w:val="00F17C96"/>
    <w:rsid w:val="00F20588"/>
    <w:rsid w:val="00F2091B"/>
    <w:rsid w:val="00F2209F"/>
    <w:rsid w:val="00F226E9"/>
    <w:rsid w:val="00F22D20"/>
    <w:rsid w:val="00F26AA9"/>
    <w:rsid w:val="00F2700C"/>
    <w:rsid w:val="00F2754C"/>
    <w:rsid w:val="00F30286"/>
    <w:rsid w:val="00F325FC"/>
    <w:rsid w:val="00F33C25"/>
    <w:rsid w:val="00F34337"/>
    <w:rsid w:val="00F36815"/>
    <w:rsid w:val="00F36872"/>
    <w:rsid w:val="00F37126"/>
    <w:rsid w:val="00F37B29"/>
    <w:rsid w:val="00F40F88"/>
    <w:rsid w:val="00F41EB1"/>
    <w:rsid w:val="00F42373"/>
    <w:rsid w:val="00F4515B"/>
    <w:rsid w:val="00F456BE"/>
    <w:rsid w:val="00F4604C"/>
    <w:rsid w:val="00F460C0"/>
    <w:rsid w:val="00F468FB"/>
    <w:rsid w:val="00F46C9B"/>
    <w:rsid w:val="00F46DB3"/>
    <w:rsid w:val="00F4753B"/>
    <w:rsid w:val="00F52D39"/>
    <w:rsid w:val="00F5370B"/>
    <w:rsid w:val="00F53F02"/>
    <w:rsid w:val="00F5464F"/>
    <w:rsid w:val="00F5522F"/>
    <w:rsid w:val="00F560E8"/>
    <w:rsid w:val="00F567F4"/>
    <w:rsid w:val="00F60249"/>
    <w:rsid w:val="00F60876"/>
    <w:rsid w:val="00F6101F"/>
    <w:rsid w:val="00F638A8"/>
    <w:rsid w:val="00F64232"/>
    <w:rsid w:val="00F6432F"/>
    <w:rsid w:val="00F6433F"/>
    <w:rsid w:val="00F65094"/>
    <w:rsid w:val="00F6651B"/>
    <w:rsid w:val="00F671CD"/>
    <w:rsid w:val="00F704C1"/>
    <w:rsid w:val="00F70FFD"/>
    <w:rsid w:val="00F7100F"/>
    <w:rsid w:val="00F71AB6"/>
    <w:rsid w:val="00F72A98"/>
    <w:rsid w:val="00F72EAC"/>
    <w:rsid w:val="00F735D2"/>
    <w:rsid w:val="00F742AA"/>
    <w:rsid w:val="00F74681"/>
    <w:rsid w:val="00F74990"/>
    <w:rsid w:val="00F758F1"/>
    <w:rsid w:val="00F80E4E"/>
    <w:rsid w:val="00F831F6"/>
    <w:rsid w:val="00F83F45"/>
    <w:rsid w:val="00F84609"/>
    <w:rsid w:val="00F90724"/>
    <w:rsid w:val="00F93917"/>
    <w:rsid w:val="00F93B33"/>
    <w:rsid w:val="00F942E2"/>
    <w:rsid w:val="00F9478E"/>
    <w:rsid w:val="00F96C28"/>
    <w:rsid w:val="00FA13C5"/>
    <w:rsid w:val="00FA24D4"/>
    <w:rsid w:val="00FA252D"/>
    <w:rsid w:val="00FA3441"/>
    <w:rsid w:val="00FA348E"/>
    <w:rsid w:val="00FA36E6"/>
    <w:rsid w:val="00FA50F4"/>
    <w:rsid w:val="00FA5352"/>
    <w:rsid w:val="00FA5E64"/>
    <w:rsid w:val="00FA6206"/>
    <w:rsid w:val="00FB3F52"/>
    <w:rsid w:val="00FB468F"/>
    <w:rsid w:val="00FB7156"/>
    <w:rsid w:val="00FC03FE"/>
    <w:rsid w:val="00FC0F92"/>
    <w:rsid w:val="00FC21AD"/>
    <w:rsid w:val="00FC2959"/>
    <w:rsid w:val="00FC2B02"/>
    <w:rsid w:val="00FC3B6C"/>
    <w:rsid w:val="00FC3EAF"/>
    <w:rsid w:val="00FC4D12"/>
    <w:rsid w:val="00FC4DBF"/>
    <w:rsid w:val="00FC5D3C"/>
    <w:rsid w:val="00FC6197"/>
    <w:rsid w:val="00FC66FB"/>
    <w:rsid w:val="00FC7055"/>
    <w:rsid w:val="00FD2111"/>
    <w:rsid w:val="00FD2855"/>
    <w:rsid w:val="00FD2901"/>
    <w:rsid w:val="00FD3D71"/>
    <w:rsid w:val="00FD472C"/>
    <w:rsid w:val="00FD4DFA"/>
    <w:rsid w:val="00FD68F1"/>
    <w:rsid w:val="00FD6D52"/>
    <w:rsid w:val="00FE09F0"/>
    <w:rsid w:val="00FE0C8F"/>
    <w:rsid w:val="00FE5573"/>
    <w:rsid w:val="00FE6339"/>
    <w:rsid w:val="00FE79A8"/>
    <w:rsid w:val="00FE7D91"/>
    <w:rsid w:val="00FF02A4"/>
    <w:rsid w:val="00FF0776"/>
    <w:rsid w:val="00FF16FE"/>
    <w:rsid w:val="00FF2293"/>
    <w:rsid w:val="00FF2633"/>
    <w:rsid w:val="00FF270E"/>
    <w:rsid w:val="00FF294E"/>
    <w:rsid w:val="00FF362D"/>
    <w:rsid w:val="00FF3F0B"/>
    <w:rsid w:val="00FF4F0D"/>
    <w:rsid w:val="00FF60DC"/>
    <w:rsid w:val="00FF6779"/>
    <w:rsid w:val="00FF7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04A0BD"/>
  <w15:chartTrackingRefBased/>
  <w15:docId w15:val="{AAB2680F-A0EF-42E1-8985-34387E07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105CB9"/>
    <w:rPr>
      <w:kern w:val="2"/>
      <w:sz w:val="22"/>
      <w:szCs w:val="21"/>
    </w:rPr>
  </w:style>
  <w:style w:type="character" w:styleId="af1">
    <w:name w:val="Hyperlink"/>
    <w:basedOn w:val="a0"/>
    <w:uiPriority w:val="99"/>
    <w:unhideWhenUsed/>
    <w:rsid w:val="00630E26"/>
    <w:rPr>
      <w:color w:val="0563C1" w:themeColor="hyperlink"/>
      <w:u w:val="single"/>
    </w:rPr>
  </w:style>
  <w:style w:type="character" w:styleId="af2">
    <w:name w:val="Unresolved Mention"/>
    <w:basedOn w:val="a0"/>
    <w:uiPriority w:val="99"/>
    <w:semiHidden/>
    <w:unhideWhenUsed/>
    <w:rsid w:val="00630E26"/>
    <w:rPr>
      <w:color w:val="605E5C"/>
      <w:shd w:val="clear" w:color="auto" w:fill="E1DFDD"/>
    </w:rPr>
  </w:style>
  <w:style w:type="paragraph" w:customStyle="1" w:styleId="jaen">
    <w:name w:val="表（ja：en）"/>
    <w:basedOn w:val="a"/>
    <w:rsid w:val="00E45F7E"/>
    <w:pPr>
      <w:autoSpaceDE w:val="0"/>
      <w:autoSpaceDN w:val="0"/>
      <w:adjustRightInd w:val="0"/>
      <w:snapToGrid w:val="0"/>
      <w:jc w:val="left"/>
    </w:pPr>
    <w:rPr>
      <w:rFonts w:cs="Century"/>
      <w:kern w:val="0"/>
      <w:szCs w:val="20"/>
    </w:rPr>
  </w:style>
  <w:style w:type="table" w:customStyle="1" w:styleId="1">
    <w:name w:val="表1"/>
    <w:rsid w:val="00E45F7E"/>
    <w:rPr>
      <w:rFonts w:ascii="Times New Roman" w:eastAsiaTheme="minorEastAsia"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ED596-EF2E-4CE6-A935-2C85C90927BB}">
  <ds:schemaRefs>
    <ds:schemaRef ds:uri="http://schemas.microsoft.com/sharepoint/v3/contenttype/forms"/>
  </ds:schemaRefs>
</ds:datastoreItem>
</file>

<file path=customXml/itemProps2.xml><?xml version="1.0" encoding="utf-8"?>
<ds:datastoreItem xmlns:ds="http://schemas.openxmlformats.org/officeDocument/2006/customXml" ds:itemID="{4BDBBDDD-19BA-4BC0-B342-5F5F2F033BC2}">
  <ds:schemaRefs>
    <ds:schemaRef ds:uri="http://schemas.openxmlformats.org/officeDocument/2006/bibliography"/>
  </ds:schemaRefs>
</ds:datastoreItem>
</file>

<file path=customXml/itemProps3.xml><?xml version="1.0" encoding="utf-8"?>
<ds:datastoreItem xmlns:ds="http://schemas.openxmlformats.org/officeDocument/2006/customXml" ds:itemID="{ACB72DE2-BFF5-4C21-B09A-03DDFFCFB65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5A6FA649-554A-4CB0-BD86-B24ADC0D6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149</TotalTime>
  <Pages>84</Pages>
  <Words>24036</Words>
  <Characters>137008</Characters>
  <Application>Microsoft Office Word</Application>
  <DocSecurity>0</DocSecurity>
  <Lines>1141</Lines>
  <Paragraphs>321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160723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2026-03-24T01:58:00Z</cp:lastPrinted>
  <dcterms:created xsi:type="dcterms:W3CDTF">2026-09-24T05:29:00Z</dcterms:created>
  <dcterms:modified xsi:type="dcterms:W3CDTF">2026-09-29T02:10:00Z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