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6E51" w:rsidRDefault="00526B82">
      <w:pPr>
        <w:pStyle w:val="en"/>
      </w:pPr>
      <w:r>
        <w:t>Ordinance for Enforcement of the Money Lending Business Act</w:t>
      </w:r>
    </w:p>
    <w:p w:rsidR="008B6E51" w:rsidRDefault="008B6E51"/>
    <w:p w:rsidR="008B6E51" w:rsidRDefault="00526B82">
      <w:pPr>
        <w:pStyle w:val="enf"/>
      </w:pPr>
      <w:r>
        <w:t>(Ordinance of the Ministry of Finance No. 40 of August 10, 1983)</w:t>
      </w:r>
    </w:p>
    <w:p w:rsidR="008B6E51" w:rsidRDefault="008B6E51"/>
    <w:p w:rsidR="008B6E51" w:rsidRDefault="00526B82">
      <w:pPr>
        <w:pStyle w:val="ene"/>
      </w:pPr>
      <w:r>
        <w:t xml:space="preserve">Pursuant to the provisions of the Act for Controls in the Money Lending Business and the Order for Enforcement of the Act for </w:t>
      </w:r>
      <w:r>
        <w:t>Controls in the Money Lending Business, and in order to enforce that Act and that Order, the Ordinance for Enforcement of the Act for Controls in the Money Lending Business is established as follows.</w:t>
      </w:r>
    </w:p>
    <w:p w:rsidR="008B6E51" w:rsidRDefault="008B6E51"/>
    <w:p w:rsidR="008B6E51" w:rsidRDefault="00526B82">
      <w:pPr>
        <w:pStyle w:val="ena"/>
      </w:pPr>
      <w:r>
        <w:t>(Electronic and Magnetic Records)</w:t>
      </w:r>
    </w:p>
    <w:p w:rsidR="008B6E51" w:rsidRDefault="00526B82">
      <w:pPr>
        <w:pStyle w:val="enf3"/>
      </w:pPr>
      <w:r>
        <w:t>Article 1  The refere</w:t>
      </w:r>
      <w:r>
        <w:t>nce, in Article 2, paragraph (11) of the Money Lending Business Act (Act No. 32 of 1983; hereinafter referred to as the "Act"), to a record specified by Cabinet Office Ordinance means a record used in computer data processing which is created in electronic</w:t>
      </w:r>
      <w:r>
        <w:t xml:space="preserve"> form, magnetic form, or any other form that cannot be perceived by the human senses.</w:t>
      </w:r>
    </w:p>
    <w:p w:rsidR="008B6E51" w:rsidRDefault="008B6E51"/>
    <w:p w:rsidR="008B6E51" w:rsidRDefault="00526B82">
      <w:pPr>
        <w:pStyle w:val="ena"/>
      </w:pPr>
      <w:r>
        <w:t>(Electronic or Magnetic Means)</w:t>
      </w:r>
    </w:p>
    <w:p w:rsidR="008B6E51" w:rsidRDefault="00526B82">
      <w:pPr>
        <w:pStyle w:val="enf3"/>
      </w:pPr>
      <w:r>
        <w:t xml:space="preserve">Article 1-2  (1) The reference, in Article 2, paragraph (12) of the Act, to a means specified by Cabinet Office Ordinance means the means </w:t>
      </w:r>
      <w:r>
        <w:t>that each of the following items prescribes for the category of cases set forth in the item:</w:t>
      </w:r>
    </w:p>
    <w:p w:rsidR="008B6E51" w:rsidRDefault="00526B82">
      <w:pPr>
        <w:pStyle w:val="enf6"/>
      </w:pPr>
      <w:r>
        <w:t>(i) when a person assents to be provided with information by electronic or magnetic means or indicates an unwillingness to be provided with information by electron</w:t>
      </w:r>
      <w:r>
        <w:t>ic or magnetic means; when a Member Money Lender obtains the consent under Article 41-36, paragraph (1) or (2) of the Act; or when a Member Money Lender obtains the consent under Article 30-15, paragraph (1) or (2): the following means:</w:t>
      </w:r>
    </w:p>
    <w:p w:rsidR="008B6E51" w:rsidRDefault="00526B82">
      <w:pPr>
        <w:pStyle w:val="enf9"/>
      </w:pPr>
      <w:r>
        <w:t>(a) recording to th</w:t>
      </w:r>
      <w:r>
        <w:t>at effect in a file on a computer used by the person to whom the assent or unwillingness is indicated or to the person obtaining the consent;</w:t>
      </w:r>
    </w:p>
    <w:p w:rsidR="008B6E51" w:rsidRDefault="00526B82">
      <w:pPr>
        <w:pStyle w:val="enf9"/>
      </w:pPr>
      <w:r>
        <w:t>(b) delivering a magnetic disc, or anything else onto which a fixed set of data can be securely recorded through a</w:t>
      </w:r>
      <w:r>
        <w:t>n equivalent means, containing a file into which a recording to that effect has been made;</w:t>
      </w:r>
    </w:p>
    <w:p w:rsidR="008B6E51" w:rsidRDefault="00526B82">
      <w:pPr>
        <w:pStyle w:val="enf6"/>
      </w:pPr>
      <w:r>
        <w:t>(ii) in a case other than as set forth in the preceding item: the following means:</w:t>
      </w:r>
    </w:p>
    <w:p w:rsidR="008B6E51" w:rsidRDefault="00526B82">
      <w:pPr>
        <w:pStyle w:val="enf9"/>
      </w:pPr>
      <w:r>
        <w:t>(a) using an electronic data processing system as follows:</w:t>
      </w:r>
    </w:p>
    <w:p w:rsidR="008B6E51" w:rsidRDefault="00526B82">
      <w:pPr>
        <w:pStyle w:val="enfc"/>
      </w:pPr>
      <w:r>
        <w:t>1. in such a way that t</w:t>
      </w:r>
      <w:r>
        <w:t>he data is transmitted over a telecommunications line that connects the computer used by the sender and the computer used by the recipient, and recorded in a file on the computer used by the recipient;</w:t>
      </w:r>
    </w:p>
    <w:p w:rsidR="008B6E51" w:rsidRDefault="00526B82">
      <w:pPr>
        <w:pStyle w:val="enfc"/>
      </w:pPr>
      <w:r>
        <w:lastRenderedPageBreak/>
        <w:t xml:space="preserve">2. in such a way that data content recorded in a file </w:t>
      </w:r>
      <w:r>
        <w:t>on the computer used by the sender is provided over a telecommunications line for the recipient to inspect and recorded in a file on the computer used by the recipient;</w:t>
      </w:r>
    </w:p>
    <w:p w:rsidR="008B6E51" w:rsidRDefault="00526B82">
      <w:pPr>
        <w:pStyle w:val="enf9"/>
      </w:pPr>
      <w:r>
        <w:t xml:space="preserve">(b) delivering a magnetic disc, or anything else onto which a fixed set of data can be </w:t>
      </w:r>
      <w:r>
        <w:t>securely recorded through an equivalent means, containing a file into which the data has been recorded.</w:t>
      </w:r>
    </w:p>
    <w:p w:rsidR="008B6E51" w:rsidRDefault="00526B82">
      <w:pPr>
        <w:pStyle w:val="enf4"/>
      </w:pPr>
      <w:r>
        <w:t>(2) The means specified in the items of the preceding paragraph must conform to the following standards:</w:t>
      </w:r>
    </w:p>
    <w:p w:rsidR="008B6E51" w:rsidRDefault="00526B82">
      <w:pPr>
        <w:pStyle w:val="enf6"/>
      </w:pPr>
      <w:r>
        <w:t>(i) the means specified in item (i) of the prec</w:t>
      </w:r>
      <w:r>
        <w:t>eding paragraph (limited to cases where a person assents to be provided with information by electronic or magnetic means or indicates an unwillingness to be provided with information by electronic or magnetic means) involves the person to whom the assent o</w:t>
      </w:r>
      <w:r>
        <w:t>r unwillingness is indicated notifying the person assenting or indicating unwillingness of the details of the person's assent to be provided with information by electronic or magnetic means or of the details of the person's unwillingness to be provided wit</w:t>
      </w:r>
      <w:r>
        <w:t>h information by electronic or magnetic means, in paper form or by other appropriate means;</w:t>
      </w:r>
    </w:p>
    <w:p w:rsidR="008B6E51" w:rsidRDefault="00526B82">
      <w:pPr>
        <w:pStyle w:val="enf6"/>
      </w:pPr>
      <w:r>
        <w:t>(ii) the means specified in item (ii) of the preceding paragraph allows the recipient to create a paper document by outputting what has been recorded in the file (i</w:t>
      </w:r>
      <w:r>
        <w:t>ncluding outputting the record by sending it to another computer or by other means);</w:t>
      </w:r>
    </w:p>
    <w:p w:rsidR="008B6E51" w:rsidRDefault="00526B82">
      <w:pPr>
        <w:pStyle w:val="enf6"/>
      </w:pPr>
      <w:r>
        <w:t>(iii) if the means set forth in item (ii), sub-item (a) of the preceding paragraph uses a cell phone or PHS handset as the recipient's computer, it is subject to the sende</w:t>
      </w:r>
      <w:r>
        <w:t>r's issuance, at the request of the recipient, of a paper document giving the information that has been provided by electronic or magnetic means, during a three-month period from the day on which the information was sent or offered for inspection.</w:t>
      </w:r>
    </w:p>
    <w:p w:rsidR="008B6E51" w:rsidRDefault="00526B82">
      <w:pPr>
        <w:pStyle w:val="enf4"/>
      </w:pPr>
      <w:r>
        <w:t xml:space="preserve">(3) The </w:t>
      </w:r>
      <w:r>
        <w:t>term "electronic data processing system" as used in paragraph (1), item (ii), sub-item (a) means an electronic data processing system that uses a telecommunications line to connect the computer used by the sender and the computer used by the recipient.</w:t>
      </w:r>
    </w:p>
    <w:p w:rsidR="008B6E51" w:rsidRDefault="008B6E51"/>
    <w:p w:rsidR="008B6E51" w:rsidRDefault="00526B82">
      <w:pPr>
        <w:pStyle w:val="ena"/>
      </w:pPr>
      <w:r>
        <w:t>(C</w:t>
      </w:r>
      <w:r>
        <w:t>ontracts Excluded from Being Subject to Personal Credit Information)</w:t>
      </w:r>
    </w:p>
    <w:p w:rsidR="008B6E51" w:rsidRDefault="00526B82">
      <w:pPr>
        <w:pStyle w:val="enf3"/>
      </w:pPr>
      <w:r>
        <w:t>Article 1-2-2  The reference, in Article 2, paragraph (14) of the Act, to a contract specified by Cabinet Office Ordinance means:</w:t>
      </w:r>
    </w:p>
    <w:p w:rsidR="008B6E51" w:rsidRDefault="00526B82">
      <w:pPr>
        <w:pStyle w:val="enf6"/>
      </w:pPr>
      <w:r>
        <w:t>(i) a Basic Contract for a Revolving Credit Loan;</w:t>
      </w:r>
    </w:p>
    <w:p w:rsidR="008B6E51" w:rsidRDefault="00526B82">
      <w:pPr>
        <w:pStyle w:val="enf6"/>
      </w:pPr>
      <w:r>
        <w:t>(ii) a contract for the discounting of negotiable instruments (excluding accommodation bills);</w:t>
      </w:r>
    </w:p>
    <w:p w:rsidR="008B6E51" w:rsidRDefault="00526B82">
      <w:pPr>
        <w:pStyle w:val="enf6"/>
      </w:pPr>
      <w:r>
        <w:t xml:space="preserve">(iii) a contract wherein the securities deposited by the customer for safe custody to the Financial Instruments Business Operator (meaning the </w:t>
      </w:r>
      <w:r>
        <w:lastRenderedPageBreak/>
        <w:t>Financial Instrume</w:t>
      </w:r>
      <w:r>
        <w:t>nts Business Operator (limited to those engaged in the Type I Financial Instruments Business as prescribed in Article 28, paragraph (1) of Financial Instruments and Exchange Act (Act No. 25 of 1948) and the investment management business as prescribed in p</w:t>
      </w:r>
      <w:r>
        <w:t>aragraph (4) of that Article) as prescribed in Article 2, paragraph (9) of that Act; hereinafter the same applies in this Article) are any of the securities set forth in Article 65, item (i), sub-items (a) to (h) inclusive of the Cabinet Office Ordinance o</w:t>
      </w:r>
      <w:r>
        <w:t xml:space="preserve">n Financial Instruments Business, etc. (Cabinet Office Ordinance No. 52 of 2007) (including rights deemed to be such securities pursuant to Article 2, paragraph (2) of that Act, and limited to those held by such customers that deposited the securities for </w:t>
      </w:r>
      <w:r>
        <w:t>safe custody) and wherein, among the money loan necessary for the customer to continue to hold said securities and secured by such securities which is made by the Financial Instruments Business Operator, the amount loaned to said customer is within the mar</w:t>
      </w:r>
      <w:r>
        <w:t>ket value of said securities at the time of such loan (excluding the money loans specified in Article 65, item (i) of that Ordinance);</w:t>
      </w:r>
    </w:p>
    <w:p w:rsidR="008B6E51" w:rsidRDefault="00526B82">
      <w:pPr>
        <w:pStyle w:val="enf6"/>
      </w:pPr>
      <w:r>
        <w:t>(iv) a contract wherein the securities deposited by the customer for safe custody to the Financial Instruments Business O</w:t>
      </w:r>
      <w:r>
        <w:t>perator are, among the beneficiary certificates of an investment trust, any of the securities set forth in Article 65, item (ii), sub-items (a) to (c) inclusive of the Cabinet Office Ordinance on Financial Instruments Business, etc. (including rights deeme</w:t>
      </w:r>
      <w:r>
        <w:t xml:space="preserve">d to be such securities pursuant to Article 2, paragraph (2) of the Financial Instruments and Exchange Act, and limited to those held by the customer that deposited such securities for safe custody), and which is related to the money loan which is made by </w:t>
      </w:r>
      <w:r>
        <w:t>the Financial Instruments Business Operator to the customer that requested the cancellation in regard to the securities until the money for cancellation is paid, and which is secured by such securities and the money loaned by said Financial Instruments Bus</w:t>
      </w:r>
      <w:r>
        <w:t>iness Operator is equivalent to the amount of money for such cancellation (excluding the money loans specified in Article 65, item (ii) of that Ordinance); and</w:t>
      </w:r>
    </w:p>
    <w:p w:rsidR="008B6E51" w:rsidRDefault="00526B82">
      <w:pPr>
        <w:pStyle w:val="enf6"/>
      </w:pPr>
      <w:r>
        <w:t>(v) a money brokerage agreement that has the Money Lender as the creditor.</w:t>
      </w:r>
    </w:p>
    <w:p w:rsidR="008B6E51" w:rsidRDefault="008B6E51"/>
    <w:p w:rsidR="008B6E51" w:rsidRDefault="00526B82">
      <w:pPr>
        <w:pStyle w:val="ena"/>
      </w:pPr>
      <w:r>
        <w:t>(Definitions)</w:t>
      </w:r>
    </w:p>
    <w:p w:rsidR="008B6E51" w:rsidRDefault="00526B82">
      <w:pPr>
        <w:pStyle w:val="enf3"/>
      </w:pPr>
      <w:r>
        <w:t>Articl</w:t>
      </w:r>
      <w:r>
        <w:t>e 1-3  Except as otherwise provided, the terms used in this Cabinet Office Ordinance are being used in the same as in the Act.</w:t>
      </w:r>
    </w:p>
    <w:p w:rsidR="008B6E51" w:rsidRDefault="008B6E51"/>
    <w:p w:rsidR="008B6E51" w:rsidRDefault="00526B82">
      <w:pPr>
        <w:pStyle w:val="ena"/>
      </w:pPr>
      <w:r>
        <w:t>(Electronic and Magnetic Means under the Order for Enforcement of the Money Lending Business Act)</w:t>
      </w:r>
    </w:p>
    <w:p w:rsidR="008B6E51" w:rsidRDefault="00526B82">
      <w:pPr>
        <w:pStyle w:val="enf3"/>
      </w:pPr>
      <w:r>
        <w:t>Article 1-4  The types and det</w:t>
      </w:r>
      <w:r>
        <w:t>ails of the means which must be indicated pursuant to the provisions of Articles 3-2-5 to 3-5 inclusive of the Order for Enforcement of the Money Lending Business Act (Cabinet Order No. 181 of 1983; hereinafter referred to as the "Order") means the followi</w:t>
      </w:r>
      <w:r>
        <w:t>ng information:</w:t>
      </w:r>
    </w:p>
    <w:p w:rsidR="008B6E51" w:rsidRDefault="00526B82">
      <w:pPr>
        <w:pStyle w:val="enf6"/>
      </w:pPr>
      <w:r>
        <w:t>(i) which of the means specified in Article 1-2, paragraph (1), item (ii) the Money Lender will use; and</w:t>
      </w:r>
    </w:p>
    <w:p w:rsidR="008B6E51" w:rsidRDefault="00526B82">
      <w:pPr>
        <w:pStyle w:val="enf6"/>
      </w:pPr>
      <w:r>
        <w:t>(ii) in what format the data will be recorded in the file.</w:t>
      </w:r>
    </w:p>
    <w:p w:rsidR="008B6E51" w:rsidRDefault="008B6E51"/>
    <w:p w:rsidR="008B6E51" w:rsidRDefault="00526B82">
      <w:pPr>
        <w:pStyle w:val="ena"/>
      </w:pPr>
      <w:r>
        <w:t>(Application of Registration)</w:t>
      </w:r>
    </w:p>
    <w:p w:rsidR="008B6E51" w:rsidRDefault="00526B82">
      <w:pPr>
        <w:pStyle w:val="enf3"/>
      </w:pPr>
      <w:r>
        <w:t>Article 1-5  (1) A person seeking to be regis</w:t>
      </w:r>
      <w:r>
        <w:t xml:space="preserve">tered by the Commissioner of the Financial Services Agency under Article 3, paragraph (1) of the Act must submit a written application for registration under Article 4, paragraph (1) of the Act (referred to as the "Written Application for Registration" in </w:t>
      </w:r>
      <w:r>
        <w:t>the following paragraph) prepared using Appended Form No. 1, accompanied by one copy of the accompanying documents under paragraph (2) of that Article (referred to as the "Accompanying Documents" in the following paragraph) to the Director-General of the L</w:t>
      </w:r>
      <w:r>
        <w:t xml:space="preserve">ocal Finance Bureau that has jurisdiction over the location of the Principal Business Office or Office (hereinafter collectively referred to as the "Business Office, etc.") of such person (in cases where such location is within the jurisdictional district </w:t>
      </w:r>
      <w:r>
        <w:t>of the Fukuoka Local Finance Branch Bureau, the Director-General of the Fukuoka Local Finance Branch Bureau).</w:t>
      </w:r>
    </w:p>
    <w:p w:rsidR="008B6E51" w:rsidRDefault="00526B82">
      <w:pPr>
        <w:pStyle w:val="enf4"/>
      </w:pPr>
      <w:r>
        <w:t xml:space="preserve">(2) A person seeking to be registered by the prefectural governor under Article 3, paragraph (1) of the Act must submit a Written Application for </w:t>
      </w:r>
      <w:r>
        <w:t>Registration accompanied by the number of duplicate copies of the Written Application for Registration and the Accompanying Documents specified by the relevant prefectural governor, to said prefectural governor.</w:t>
      </w:r>
    </w:p>
    <w:p w:rsidR="008B6E51" w:rsidRDefault="00526B82">
      <w:pPr>
        <w:pStyle w:val="enf4"/>
      </w:pPr>
      <w:r>
        <w:t xml:space="preserve">(3) The term "Business Office or Office" as </w:t>
      </w:r>
      <w:r>
        <w:t>used in paragraph (1) means any facility or equipment (including unmanned automatic contract machines, Automatic Cash Machines (meaning mono-function automated teller machines and multi-function automated teller machines; the same applies hereinafter), and</w:t>
      </w:r>
      <w:r>
        <w:t xml:space="preserve"> Agent Offices) at which the Money Lender or the agent thereof continuously engages in the Loan Operations (meaning the conclusion of the Contract for a Loan defined in Article 2, paragraph (1) of the Act and the delivery of money and collection of claims </w:t>
      </w:r>
      <w:r>
        <w:t>under the Contract for a Loan; the same applies hereinafter) at a certain place; provided, however, that in cases of an Automatic Cash Machine, any facility or equipment established within the same site (including adjacent sites) as the Business Office, et</w:t>
      </w:r>
      <w:r>
        <w:t>c. (excluding Automatic Cash Machines) is excluded.</w:t>
      </w:r>
    </w:p>
    <w:p w:rsidR="008B6E51" w:rsidRDefault="00526B82">
      <w:pPr>
        <w:pStyle w:val="enf4"/>
      </w:pPr>
      <w:r>
        <w:t>(4) The term "Agent Office" as used in the preceding paragraph means the facility or equipment at which the person acting as an agent for the Loan Operations in whole or in part on behalf of the Money Len</w:t>
      </w:r>
      <w:r>
        <w:t>der with the entrustment of said Money Lender, engages in such business (excluding business offices or offices (limited to Automatic Cash Machines) of the bank prescribed in Article 2, paragraph (1) of the Banking Act (Act No. 59 of 1981), the long-term cr</w:t>
      </w:r>
      <w:r>
        <w:t xml:space="preserve">edit bank prescribed in Article 2 of the Long-Term Credit Bank Act (Act No. 187 of 1952), the cooperative-structured financial institution prescribed in Article 2, paragraph (1) of the Act on Preferred Equity Investment by Cooperative Structured Financial </w:t>
      </w:r>
      <w:r>
        <w:t>Institutions (Act No. 44 of 1993) and the Shoko Chukin Bank Limited).</w:t>
      </w:r>
    </w:p>
    <w:p w:rsidR="008B6E51" w:rsidRDefault="00526B82">
      <w:pPr>
        <w:pStyle w:val="enf4"/>
      </w:pPr>
      <w:r>
        <w:t>(5) The term "Principal Business Office, etc." as used in paragraph (1) means the head office or office stated on the register in the case of a corporation, and the facility at which the</w:t>
      </w:r>
      <w:r>
        <w:t xml:space="preserve"> entire Money Lending Business is supervised in the case of an association or foundation without legal personality and individual.</w:t>
      </w:r>
    </w:p>
    <w:p w:rsidR="008B6E51" w:rsidRDefault="008B6E51"/>
    <w:p w:rsidR="008B6E51" w:rsidRDefault="00526B82">
      <w:pPr>
        <w:pStyle w:val="ena"/>
      </w:pPr>
      <w:r>
        <w:t>(Method of Payment in the Case of Application for Renewal of Registration by Using Electronic Data Processing System)</w:t>
      </w:r>
    </w:p>
    <w:p w:rsidR="008B6E51" w:rsidRDefault="00526B82">
      <w:pPr>
        <w:pStyle w:val="enf3"/>
      </w:pPr>
      <w:r>
        <w:t>Articl</w:t>
      </w:r>
      <w:r>
        <w:t>e 1-6  When the fees are to be paid by cash pursuant to the provisions of the proviso to Article 2, paragraph (2) and Article 3-13, paragraph (2) of the Order (including the cases where it is applied mutatis mutandis following the deemed replacement of ter</w:t>
      </w:r>
      <w:r>
        <w:t>ms pursuant to Article 3-14, paragraph (2) of the Order), such payment is to be made based on the payment information acquired through the application for renewal of registration under Article 3, paragraph (2) of the Act related to the registration from th</w:t>
      </w:r>
      <w:r>
        <w:t xml:space="preserve">e Prime Minister under paragraph (1) of that Article, which is to be made by using an electronic data processing system prescribed in Article 3, paragraph (1) of the Act on Use of Information and Communications Technology in Administrative Procedures (Act </w:t>
      </w:r>
      <w:r>
        <w:t>No. 151 of 2002) pursuant to that paragraph.</w:t>
      </w:r>
    </w:p>
    <w:p w:rsidR="008B6E51" w:rsidRDefault="008B6E51"/>
    <w:p w:rsidR="008B6E51" w:rsidRDefault="00526B82">
      <w:pPr>
        <w:pStyle w:val="ena"/>
      </w:pPr>
      <w:r>
        <w:t>(Persons Having Control Over the Juridical Person Which is Equivalent to or Greater Than That of Directors, etc.)</w:t>
      </w:r>
    </w:p>
    <w:p w:rsidR="008B6E51" w:rsidRDefault="00526B82">
      <w:pPr>
        <w:pStyle w:val="enf3"/>
      </w:pPr>
      <w:r>
        <w:t>Article 2  (1) The reference, in Article 4, paragraph (1), item (ii), Article 24-27, paragraph (</w:t>
      </w:r>
      <w:r>
        <w:t>1), item (iii), and Article 31, item (viii) of the Act, to persons specified by Cabinet Office Ordinance means:</w:t>
      </w:r>
    </w:p>
    <w:p w:rsidR="008B6E51" w:rsidRDefault="00526B82">
      <w:pPr>
        <w:pStyle w:val="enf6"/>
      </w:pPr>
      <w:r>
        <w:t>(i) an individual that holds shares of equity (hereinafter collectively referred to as the "Shares, etc.") pertaining to the voting rights excee</w:t>
      </w:r>
      <w:r>
        <w:t>ding 25 percent of the Voting Rights Held by All the Shareholders, etc. (meaning the voting rights (in the case of a stock company, excluding voting rights of shares which may not be exercised for all the matters which can be resolved at a shareholders' me</w:t>
      </w:r>
      <w:r>
        <w:t xml:space="preserve">eting, and including voting rights of shares for which the shareholders are deemed to hold the voting rights pursuant to the provisions of Article 879, paragraph (3) of the Companies Act (Act No. 86 of 2005)) held by all the shareholders, all the members, </w:t>
      </w:r>
      <w:r>
        <w:t>or all the investors; the same applies hereinafter) of the relevant corporation, under the person's own name or another person's name (including a fictitious name; hereinafter the same applies in this Article);</w:t>
      </w:r>
    </w:p>
    <w:p w:rsidR="008B6E51" w:rsidRDefault="00526B82">
      <w:pPr>
        <w:pStyle w:val="enf6"/>
      </w:pPr>
      <w:r>
        <w:t>(ii) an individual that holds the Shares, etc</w:t>
      </w:r>
      <w:r>
        <w:t>. pertaining to the voting rights exceeding 50 percent of the Voting Rights Held by All the Shareholders, etc. of the Parent Company (meaning the Parent Company as defined in Article 2, item (iv) of the Companies Act; the same applies hereinafter) of the r</w:t>
      </w:r>
      <w:r>
        <w:t>elevant corporation, under the person's own name or another person's name;</w:t>
      </w:r>
    </w:p>
    <w:p w:rsidR="008B6E51" w:rsidRDefault="00526B82">
      <w:pPr>
        <w:pStyle w:val="enf6"/>
      </w:pPr>
      <w:r>
        <w:t xml:space="preserve">(iii) a member in charge of executing the business of the relevant corporation (including associations or foundations without legal personality having a representative person or </w:t>
      </w:r>
      <w:r>
        <w:t>administrator; hereinafter the same applies in this item, the following item, Article 4, Article 5-2, item (ii), Article 5-3, item (ii), sub-item (a), Article 5-4, paragraph (1), item (i), Article 5-5, paragraph (1), item (i) and paragraph (2), items (i) a</w:t>
      </w:r>
      <w:r>
        <w:t xml:space="preserve">nd (ii), Article 8, item (ii), sub-item (b), Article 26-27, item (ii), sub-item (a), Article 26-29, paragraph (3), item (i), Article 30, item (ix), Article 30-2, paragraph (1), Article 30-3, paragraph (1), and Article 30-7, item (ii)), or in cases where a </w:t>
      </w:r>
      <w:r>
        <w:t>person equivalent to such person is a corporation, a person to perform its duties; and</w:t>
      </w:r>
    </w:p>
    <w:p w:rsidR="008B6E51" w:rsidRDefault="00526B82">
      <w:pPr>
        <w:pStyle w:val="enf6"/>
      </w:pPr>
      <w:r>
        <w:t>(iv) a member in charge of executing the business, director, executive officer, representative person, or administrator of the relevant corporation or persons equivalent</w:t>
      </w:r>
      <w:r>
        <w:t xml:space="preserve"> thereto, or in cases where the person set forth in the preceding three items is a minor, the statutory agent thereof.</w:t>
      </w:r>
    </w:p>
    <w:p w:rsidR="008B6E51" w:rsidRDefault="00526B82">
      <w:pPr>
        <w:pStyle w:val="enf4"/>
      </w:pPr>
      <w:r>
        <w:t>(2) In the case referred to in item (i) or (ii) of the preceding paragraph, the voting rights held by the persons set forth in these prov</w:t>
      </w:r>
      <w:r>
        <w:t xml:space="preserve">isions are to include voting rights in respect of Shares, etc. which may not be duly asserted against the issuer pursuant to the provisions of Article 147, paragraph (1) or Article 148, paragraph (1) of the Act on Transfer of Corporate Bonds, Shares, etc. </w:t>
      </w:r>
      <w:r>
        <w:t>(Act No. 75 of 2001) (including the cases where these provisions are applied mutatis mutandis pursuant to Article 228, paragraph (1), Article 235, paragraph (1), Article 239, paragraph (1), and Article 276 (limited to the part pertaining to item (ii)) of t</w:t>
      </w:r>
      <w:r>
        <w:t>hat Act).</w:t>
      </w:r>
    </w:p>
    <w:p w:rsidR="008B6E51" w:rsidRDefault="008B6E51"/>
    <w:p w:rsidR="008B6E51" w:rsidRDefault="00526B82">
      <w:pPr>
        <w:pStyle w:val="ena"/>
      </w:pPr>
      <w:r>
        <w:t>(Employees Subject, etc. to Examination Upon Registration)</w:t>
      </w:r>
    </w:p>
    <w:p w:rsidR="008B6E51" w:rsidRDefault="00526B82">
      <w:pPr>
        <w:pStyle w:val="enf3"/>
      </w:pPr>
      <w:r>
        <w:t>Article 3  The reference, in Article 3 and Article 3-7, item (iii) of the Order, to persons specified by Cabinet Office Ordinance means:</w:t>
      </w:r>
    </w:p>
    <w:p w:rsidR="008B6E51" w:rsidRDefault="00526B82">
      <w:pPr>
        <w:pStyle w:val="enf6"/>
      </w:pPr>
      <w:r>
        <w:t xml:space="preserve">(i) a manager, head office manager, branch </w:t>
      </w:r>
      <w:r>
        <w:t>office manager, business office manager, or office director, or irrespective of their titles, a person that supervises the business of the Business Office, etc.;</w:t>
      </w:r>
    </w:p>
    <w:p w:rsidR="008B6E51" w:rsidRDefault="00526B82">
      <w:pPr>
        <w:pStyle w:val="enf6"/>
      </w:pPr>
      <w:r>
        <w:t>(ii) in a Principal Business Office, etc. (meaning the Principal Business Office, etc. as pres</w:t>
      </w:r>
      <w:r>
        <w:t>cribed in Article 1-5, paragraph (5); the same applies hereinafter), a department manager, department vice manager, section manager, or irrespective of their titles, persons holding the position equivalent to or greater than such persons, and holding the a</w:t>
      </w:r>
      <w:r>
        <w:t>uthority to conduct any non-judicial acts with regard to Loans, collection and management of claims and any other business that has a material influence on the interests of the Persons in Need of Funds, etc.;</w:t>
      </w:r>
    </w:p>
    <w:p w:rsidR="008B6E51" w:rsidRDefault="00526B82">
      <w:pPr>
        <w:pStyle w:val="enf6"/>
      </w:pPr>
      <w:r>
        <w:t>(iii) in a Secondary Business Office, etc. (mea</w:t>
      </w:r>
      <w:r>
        <w:t>ning Business Office, etc. other than the Principal Business Office, etc.; the same applies hereinafter) in which the number of employees engaged in the Loan Operations is 50 or more, a branch vice manager, branch sub manager, sub business office director,</w:t>
      </w:r>
      <w:r>
        <w:t xml:space="preserve"> or irrespective of their titles, a person in a position to act as a person that supervised the business of said Business Office, etc.</w:t>
      </w:r>
    </w:p>
    <w:p w:rsidR="008B6E51" w:rsidRDefault="008B6E51"/>
    <w:p w:rsidR="008B6E51" w:rsidRDefault="00526B82">
      <w:pPr>
        <w:pStyle w:val="ena"/>
      </w:pPr>
      <w:r>
        <w:t>(Point of Contact, etc. Stated on the Written Application for Registration)</w:t>
      </w:r>
    </w:p>
    <w:p w:rsidR="008B6E51" w:rsidRDefault="00526B82">
      <w:pPr>
        <w:pStyle w:val="enf3"/>
      </w:pPr>
      <w:r>
        <w:t>Article 3-2  (1) The reference, in Article 4</w:t>
      </w:r>
      <w:r>
        <w:t>, paragraph (1), item (vii) of the Act, to another point of contract, etc. specified by Cabinet Office Ordinance means:</w:t>
      </w:r>
    </w:p>
    <w:p w:rsidR="008B6E51" w:rsidRDefault="00526B82">
      <w:pPr>
        <w:pStyle w:val="enf6"/>
      </w:pPr>
      <w:r>
        <w:t>(i) telephone numbers (limited to those for specifying the place or those related to the collect call service for specifying said place)</w:t>
      </w:r>
      <w:r>
        <w:t>;</w:t>
      </w:r>
    </w:p>
    <w:p w:rsidR="008B6E51" w:rsidRDefault="00526B82">
      <w:pPr>
        <w:pStyle w:val="enf6"/>
      </w:pPr>
      <w:r>
        <w:t>(ii) Website URL (meaning the characters, numbers, marks or any other codes, or the combination thereof which are assigned for the identification, on the Internet, of the part of the Automatic Public Transmission Server (meaning the automatic public tran</w:t>
      </w:r>
      <w:r>
        <w:t>smission server as prescribed in Article 2, paragraph (1), item (ix)-5, sub-item (a) of the Copyright Act (Act No. 48 of 1970)) used, and which allow the person provided with the information to inspect the details of said information by the input thereof i</w:t>
      </w:r>
      <w:r>
        <w:t>n the computer used by such person; the same applies hereinafter); and</w:t>
      </w:r>
    </w:p>
    <w:p w:rsidR="008B6E51" w:rsidRDefault="00526B82">
      <w:pPr>
        <w:pStyle w:val="enf6"/>
      </w:pPr>
      <w:r>
        <w:t>(iii) E-mail Address (meaning characters, numbers, marks, or any other codes assigned for the identification of the user of the e-mail; the same applies hereinafter).</w:t>
      </w:r>
    </w:p>
    <w:p w:rsidR="008B6E51" w:rsidRDefault="00526B82">
      <w:pPr>
        <w:pStyle w:val="enf4"/>
      </w:pPr>
      <w:r>
        <w:t>(2) In cases of st</w:t>
      </w:r>
      <w:r>
        <w:t>ating the point of contracts, etc. set forth in item (ii) or (iii) of the preceding paragraph as the matters set forth in Article 4, paragraph (1), item (vii) of the Act, in the written application for registration under that paragraph, any of those set fo</w:t>
      </w:r>
      <w:r>
        <w:t>rth in item (i) of the preceding paragraph must be stated as well.</w:t>
      </w:r>
    </w:p>
    <w:p w:rsidR="008B6E51" w:rsidRDefault="008B6E51"/>
    <w:p w:rsidR="008B6E51" w:rsidRDefault="00526B82">
      <w:pPr>
        <w:pStyle w:val="ena"/>
      </w:pPr>
      <w:r>
        <w:t>(Accompanying Documents to the Written Application for Registration)</w:t>
      </w:r>
    </w:p>
    <w:p w:rsidR="008B6E51" w:rsidRDefault="00526B82">
      <w:pPr>
        <w:pStyle w:val="enf3"/>
      </w:pPr>
      <w:r>
        <w:t>Article 4  (1) The document in which the applicant denies falling under any of the items of Article 6, paragraph (1) of</w:t>
      </w:r>
      <w:r>
        <w:t xml:space="preserve"> the Act set forth in Article 4, paragraph (2), item (i) of the Act must prepared using Appended Form No. 1-2.</w:t>
      </w:r>
    </w:p>
    <w:p w:rsidR="008B6E51" w:rsidRDefault="00526B82">
      <w:pPr>
        <w:pStyle w:val="enf4"/>
      </w:pPr>
      <w:r>
        <w:t>(2) The reference, in Article 4, paragraph (2), items (ii) and (iii) of the Act, documents specified by Cabinet Office Ordinance means a driver's</w:t>
      </w:r>
      <w:r>
        <w:t xml:space="preserve"> license (meaning the driver's license referred to in Article 92, paragraph (1) of the Road Traffic Act (Act No. 105 of 1960); the same applies in Article 30-13, paragraph (1), items (vi) and (viii)), Passports (meaning the passports prescribed in Article </w:t>
      </w:r>
      <w:r>
        <w:t>2, item (v) of the Immigration Control and Refugee Recognition Act (Cabinet Order No. 319 of 1951)), alien registration certificate, Basic Resident Register Card (meaning the basic resident register card as prescribed in Article 30-44, paragraph (1) of the</w:t>
      </w:r>
      <w:r>
        <w:t xml:space="preserve"> Residential Basic Book Act (Act No. 81 of 1967)), or any other documents issued by a public agency or those equivalent thereto, bearing the name, address, date of birth and a picture of the possessor thereof; provided, however, that in cases where the rel</w:t>
      </w:r>
      <w:r>
        <w:t xml:space="preserve">evant person does not possess such documents, it means a document issued by the public agency or those equivalent thereto in which the name, address, and date of birth is stated (excluding documents set forth in item (i) of the following paragraph), and a </w:t>
      </w:r>
      <w:r>
        <w:t>4 cm long, 3 cm wide photograph showing only the person in question in a front-facing pose, hatless, from the chest up, and against a solid background, taken within three months prior to the date of application with the person's name and date the photograp</w:t>
      </w:r>
      <w:r>
        <w:t>h was taken written on the back thereof.</w:t>
      </w:r>
    </w:p>
    <w:p w:rsidR="008B6E51" w:rsidRDefault="00526B82">
      <w:pPr>
        <w:pStyle w:val="enf4"/>
      </w:pPr>
      <w:r>
        <w:t>(3) The reference, in Article 4, paragraph (2), item (v) of the Act, to documents specified by Cabinet Office Ordinance means the following documents (in cases of documents certified by public agencies, limited to t</w:t>
      </w:r>
      <w:r>
        <w:t>hose prepared within three months prior to the date of application):</w:t>
      </w:r>
    </w:p>
    <w:p w:rsidR="008B6E51" w:rsidRDefault="00526B82">
      <w:pPr>
        <w:pStyle w:val="enf6"/>
      </w:pPr>
      <w:r>
        <w:t>(i) extracts of the certificates of residence of the applicant for registration (in cases where such applicant is a corporation, the officer thereof (excluding officers set forth in Artic</w:t>
      </w:r>
      <w:r>
        <w:t>le 4, paragraph (1), item (ii) of the Act that are corporations), and in cases where such applicant is a minor, the statutory agent thereof is included; hereinafter the same applies in this paragraph), employees specified in Article 3 of the Order (hereina</w:t>
      </w:r>
      <w:r>
        <w:t>fter referred to as "Important Employees"), and Heads of Money Lending Operations (meaning the persons prescribed in Article 12-3, paragraph (1) of the Act; the same applies hereinafter) (in cases where the relevant applicant for registration, Important Em</w:t>
      </w:r>
      <w:r>
        <w:t>ployee or Head of Money Lending Operations is a foreign national, the certificate of the registered matters on the alien registration card), or substitute documents therefor;</w:t>
      </w:r>
    </w:p>
    <w:p w:rsidR="008B6E51" w:rsidRDefault="00526B82">
      <w:pPr>
        <w:pStyle w:val="enf6"/>
      </w:pPr>
      <w:r>
        <w:t xml:space="preserve">(ii) a certificate issued by the public agency certifying that the applicant for </w:t>
      </w:r>
      <w:r>
        <w:t xml:space="preserve">registration, Important Employee or Head of Money Lending Operations does not fall under Article 6, paragraph (1), item (i) or (ii) of the Act (in cases where the relevant applicant for registration, Important Employee, or Head of Money Lending Operations </w:t>
      </w:r>
      <w:r>
        <w:t>is a foreign national, a written pledge prepared using Appended Form No. 1-2);</w:t>
      </w:r>
    </w:p>
    <w:p w:rsidR="008B6E51" w:rsidRDefault="00526B82">
      <w:pPr>
        <w:pStyle w:val="enf6"/>
      </w:pPr>
      <w:r>
        <w:t>(iii) resumes of the applicant for registration and Important Employee prepared using Appended Form No. 2;</w:t>
      </w:r>
    </w:p>
    <w:p w:rsidR="008B6E51" w:rsidRDefault="00526B82">
      <w:pPr>
        <w:pStyle w:val="enf6"/>
      </w:pPr>
      <w:r>
        <w:t>(iv) in cases where the applicant is a corporation, and when the Offic</w:t>
      </w:r>
      <w:r>
        <w:t>er (meaning the Officer as prescribed in Article 4, paragraph (1), item (ii) of the Act; hereinafter the same applies except in Article 5-2, items (iii) and (iv), Article 26-37, Article 26-39, Article 26-60, Article 26-61, Article 26-74, and Articles 30 to</w:t>
      </w:r>
      <w:r>
        <w:t xml:space="preserve"> 30-10 inclusive) is a corporation, a certificate of registered matters of the Officer and the history thereof prepared using Appended Form No. 2-2;</w:t>
      </w:r>
    </w:p>
    <w:p w:rsidR="008B6E51" w:rsidRDefault="00526B82">
      <w:pPr>
        <w:pStyle w:val="enf6"/>
      </w:pPr>
      <w:r>
        <w:t>(v) in cases where the applicant is a corporation, the articles of incorporation, articles of endowment (in</w:t>
      </w:r>
      <w:r>
        <w:t xml:space="preserve"> cases of an association or foundation without legal personality, those equivalent to articles of incorporation or articles of endowment; the same applies hereinafter), and certificate of registered matters, as well as register of shareholders or members a</w:t>
      </w:r>
      <w:r>
        <w:t>nd register of shareholders or members of the Parent Company prepared using Appended Form No. 3, or substitute documents therefor;</w:t>
      </w:r>
    </w:p>
    <w:p w:rsidR="008B6E51" w:rsidRDefault="00526B82">
      <w:pPr>
        <w:pStyle w:val="enf6"/>
      </w:pPr>
      <w:r>
        <w:t xml:space="preserve">(vi) in cases where there is an Agent Office (meaning the Agent Office as prescribed in Article 1-5, paragraph (4); the same </w:t>
      </w:r>
      <w:r>
        <w:t>applies hereinafter), the written agent contract related to the relevant Agent Office or substitute documents therefor;</w:t>
      </w:r>
    </w:p>
    <w:p w:rsidR="008B6E51" w:rsidRDefault="00526B82">
      <w:pPr>
        <w:pStyle w:val="enf6"/>
      </w:pPr>
      <w:r>
        <w:t>(vii) a document stating the names and dates of birth of the applicant for registration, Important Employee and Head of Money Lending Op</w:t>
      </w:r>
      <w:r>
        <w:t>erations prepared using Appended Form No. 3-2;</w:t>
      </w:r>
    </w:p>
    <w:p w:rsidR="008B6E51" w:rsidRDefault="00526B82">
      <w:pPr>
        <w:pStyle w:val="enf6"/>
      </w:pPr>
      <w:r>
        <w:t xml:space="preserve">(viii) in cases where the applicant is a corporation, the balance sheet pertaining to the business year immediately preceding the business year that includes the date of application for </w:t>
      </w:r>
      <w:r>
        <w:t>registration; provided, however, that, in cases of a corporation established on the business year that includes the date of application for registration, the balance sheet which is to be prepared at the time of establishment of said corporation, or substit</w:t>
      </w:r>
      <w:r>
        <w:t>ute documents therefor;</w:t>
      </w:r>
    </w:p>
    <w:p w:rsidR="008B6E51" w:rsidRDefault="00526B82">
      <w:pPr>
        <w:pStyle w:val="enf6"/>
      </w:pPr>
      <w:r>
        <w:t>(ix) in cases where the applicant is any of the following corporations, a document containing the contents of the accounting audit reports or audit reports pertaining to the business year immediately preceding the business year that</w:t>
      </w:r>
      <w:r>
        <w:t xml:space="preserve"> includes the date of application for registration specified in the following respective items:</w:t>
      </w:r>
    </w:p>
    <w:p w:rsidR="008B6E51" w:rsidRDefault="00526B82">
      <w:pPr>
        <w:pStyle w:val="enf9"/>
      </w:pPr>
      <w:r>
        <w:t>(a) a company with accounting auditors as prescribed in Article 2, item (xi) of the Companies Act: the accounting audit report as referred to in the second sent</w:t>
      </w:r>
      <w:r>
        <w:t>ence of Article 396, paragraph (1) of the Companies Act; and</w:t>
      </w:r>
    </w:p>
    <w:p w:rsidR="008B6E51" w:rsidRDefault="00526B82">
      <w:pPr>
        <w:pStyle w:val="enf9"/>
      </w:pPr>
      <w:r>
        <w:t>(b) in addition to what is listed in sub-item (a), a corporation audited by a certified public accountant (including foreign certified public accountants defined in Article 16-2, paragraph (5) of</w:t>
      </w:r>
      <w:r>
        <w:t xml:space="preserve"> the Certified Public Accountant Act (Act No. 103 of 1948); the same applies in Article 30, item (ix), sub-item (b)) or auditing firm: the audit reports prepared by the relevant certified public accountant or auditing firm;</w:t>
      </w:r>
    </w:p>
    <w:p w:rsidR="008B6E51" w:rsidRDefault="00526B82">
      <w:pPr>
        <w:pStyle w:val="enf6"/>
      </w:pPr>
      <w:r>
        <w:t>(x) in cases where the applicant</w:t>
      </w:r>
      <w:r>
        <w:t xml:space="preserve"> is an individual, a record of property prepared using Appended Form No. 4;</w:t>
      </w:r>
    </w:p>
    <w:p w:rsidR="008B6E51" w:rsidRDefault="00526B82">
      <w:pPr>
        <w:pStyle w:val="enf6"/>
      </w:pPr>
      <w:r>
        <w:t xml:space="preserve">(xi) a copy of the document referred to in Article 26-53, paragraph (1) (including the cases where it is applied mutatis mutandis pursuant to Article 26-57) concerning the Head of </w:t>
      </w:r>
      <w:r>
        <w:t>Money Lending Operations to be assigned to each business office or office pursuant to the provisions of Article 12-3, paragraph (1) of the Act;</w:t>
      </w:r>
    </w:p>
    <w:p w:rsidR="008B6E51" w:rsidRDefault="00526B82">
      <w:pPr>
        <w:pStyle w:val="enf6"/>
      </w:pPr>
      <w:r>
        <w:t xml:space="preserve">(xii) Internal Rules (meaning rules to be observed by the Money Lender, or the officer or employee thereof, and </w:t>
      </w:r>
      <w:r>
        <w:t>to be prepared by the Money Lender; the same applies hereinafter) concerning the money lending operations;</w:t>
      </w:r>
    </w:p>
    <w:p w:rsidR="008B6E51" w:rsidRDefault="00526B82">
      <w:pPr>
        <w:pStyle w:val="enf6"/>
      </w:pPr>
      <w:r>
        <w:t>(xiii) an organization chart related to the money lending operation (including organizations implementing internal management affairs), and written b</w:t>
      </w:r>
      <w:r>
        <w:t>usiness experience of each individual experienced loan servicer (meaning a person working in loan servicing for at least one year and that is assigned at each Business Office, etc.) for each Business Office, etc. (excluding Business Office, etc. carrying o</w:t>
      </w:r>
      <w:r>
        <w:t>ut the Loan Operations only by unmanned automatic contract machines or Automatic Cash Machines; hereinafter the same applies in this item), prepared using Appended Form No. 4-2.</w:t>
      </w:r>
    </w:p>
    <w:p w:rsidR="008B6E51" w:rsidRDefault="00526B82">
      <w:pPr>
        <w:pStyle w:val="enf6"/>
      </w:pPr>
      <w:r>
        <w:t xml:space="preserve">(xiv) a document stating the matters that each of the following sub-items (a) </w:t>
      </w:r>
      <w:r>
        <w:t>and (b) prescribes for the category of cases set forth in the sub-item, which is prepared using Appended Form No. 4-2-2:</w:t>
      </w:r>
    </w:p>
    <w:p w:rsidR="008B6E51" w:rsidRDefault="00526B82">
      <w:pPr>
        <w:pStyle w:val="enf9"/>
      </w:pPr>
      <w:r>
        <w:t>(a) in cases where there is a Designated Dispute Resolution Organization: the trade name or name of the Designated Dispute Resolution O</w:t>
      </w:r>
      <w:r>
        <w:t>rganization with regard to which the Money Lender takes the measure to conclude the Basic Contract for Implementation of Dispute Resolution Procedures as prescribed in Article 12-2-2, paragraph (1), item (i) of the Act, and that is the counterparty to such</w:t>
      </w:r>
      <w:r>
        <w:t xml:space="preserve"> Basic Contract for Implementation of Dispute Resolution Procedures; and</w:t>
      </w:r>
    </w:p>
    <w:p w:rsidR="008B6E51" w:rsidRDefault="00526B82">
      <w:pPr>
        <w:pStyle w:val="enf9"/>
      </w:pPr>
      <w:r>
        <w:t>(b) in cases where there is no Designated Dispute Resolution Organization: the content of the Complaint Processing Measures and Dispute Resolution Measures prescribed in Article 12-2-</w:t>
      </w:r>
      <w:r>
        <w:t>2, paragraph (1), item (ii) of the Act to be taken by the Money Lender.</w:t>
      </w:r>
    </w:p>
    <w:p w:rsidR="008B6E51" w:rsidRDefault="008B6E51"/>
    <w:p w:rsidR="008B6E51" w:rsidRDefault="00526B82">
      <w:pPr>
        <w:pStyle w:val="ena"/>
      </w:pPr>
      <w:r>
        <w:t>(Implementation of Registration)</w:t>
      </w:r>
    </w:p>
    <w:p w:rsidR="008B6E51" w:rsidRDefault="00526B82">
      <w:pPr>
        <w:pStyle w:val="enf3"/>
      </w:pPr>
      <w:r>
        <w:t xml:space="preserve">Article 4-2  (1) To effect a registration under Article 5, paragraph (1) of the Act, the Director-General of a Local Finance Bureau, Director-General </w:t>
      </w:r>
      <w:r>
        <w:t>of the Fukuoka Local Finance Branch Bureau, or prefectural governor effects is to place pages No. 2 through No. 8 of Appended Form No. 1 in the Money Lender register.</w:t>
      </w:r>
    </w:p>
    <w:p w:rsidR="008B6E51" w:rsidRDefault="00526B82">
      <w:pPr>
        <w:pStyle w:val="enf4"/>
      </w:pPr>
      <w:r>
        <w:t>(2) To give the notice under Article 5, paragraph (2) of the Act, the Director-General of</w:t>
      </w:r>
      <w:r>
        <w:t xml:space="preserve"> a Local Finance Bureau, Director-General of the Fukuoka Local Finance Branch Bureau, or prefectural governor is to issue a written notice of completion of registration prepared using Appended Form No. 4-3.</w:t>
      </w:r>
    </w:p>
    <w:p w:rsidR="008B6E51" w:rsidRDefault="008B6E51"/>
    <w:p w:rsidR="008B6E51" w:rsidRDefault="00526B82">
      <w:pPr>
        <w:pStyle w:val="ena"/>
      </w:pPr>
      <w:r>
        <w:t>(Notice of Refusal of Registration)</w:t>
      </w:r>
    </w:p>
    <w:p w:rsidR="008B6E51" w:rsidRDefault="00526B82">
      <w:pPr>
        <w:pStyle w:val="enf3"/>
      </w:pPr>
      <w:r>
        <w:t xml:space="preserve">Article 4-3 </w:t>
      </w:r>
      <w:r>
        <w:t xml:space="preserve"> (1) To give the notice under Article 6, paragraph (2) of the Act, the Director-General of a Local Finance Bureau or Director-General of the Fukuoka Local Finance Branch Bureau is to issue a written notice of refusal of registration prepared using Appended</w:t>
      </w:r>
      <w:r>
        <w:t xml:space="preserve"> Form No. 4-4.</w:t>
      </w:r>
    </w:p>
    <w:p w:rsidR="008B6E51" w:rsidRDefault="00526B82">
      <w:pPr>
        <w:pStyle w:val="enf4"/>
      </w:pPr>
      <w:r>
        <w:t>(2) To give the notice under Article 6, paragraph (2) of the Act, a prefectural governor is to issue a written notice of refusal of registration prepared using Appended Form No. 4-5.</w:t>
      </w:r>
    </w:p>
    <w:p w:rsidR="008B6E51" w:rsidRDefault="008B6E51"/>
    <w:p w:rsidR="008B6E51" w:rsidRDefault="00526B82">
      <w:pPr>
        <w:pStyle w:val="ena"/>
      </w:pPr>
      <w:r>
        <w:t>(Time Limit for Application for Renewal of Registration)</w:t>
      </w:r>
    </w:p>
    <w:p w:rsidR="008B6E51" w:rsidRDefault="00526B82">
      <w:pPr>
        <w:pStyle w:val="enf3"/>
      </w:pPr>
      <w:r>
        <w:t>Article 5  If a Money Lender seeks a renewal of registration under Article 3, paragraph (2) of the Act, the Money Lender must apply for the renewal of the registration currently in effect by two months prior to the day on which the validity period for such</w:t>
      </w:r>
      <w:r>
        <w:t xml:space="preserve"> registration expires.</w:t>
      </w:r>
    </w:p>
    <w:p w:rsidR="008B6E51" w:rsidRDefault="008B6E51"/>
    <w:p w:rsidR="008B6E51" w:rsidRDefault="00526B82">
      <w:pPr>
        <w:pStyle w:val="ena"/>
      </w:pPr>
      <w:r>
        <w:t>(Persons Found Likely to Commit a Wrongful Act, etc.)</w:t>
      </w:r>
    </w:p>
    <w:p w:rsidR="008B6E51" w:rsidRDefault="00526B82">
      <w:pPr>
        <w:pStyle w:val="enf3"/>
      </w:pPr>
      <w:r>
        <w:t>Article 5-2  The reference, in Article 6, paragraph (1), item (vii) and Article 24-27, paragraph (1), item (viii) of the Act, to persons specified by Cabinet Office Ordinance mea</w:t>
      </w:r>
      <w:r>
        <w:t>ns any of the following persons:</w:t>
      </w:r>
    </w:p>
    <w:p w:rsidR="008B6E51" w:rsidRDefault="00526B82">
      <w:pPr>
        <w:pStyle w:val="enf6"/>
      </w:pPr>
      <w:r>
        <w:t xml:space="preserve">(i) a person making the notification under Article 10, paragraph (1), item (iv) or (v) of the Act during the period from the day on which the notice under Article 15 of the Administrative Procedure Act (Act No. 88 of 1993) </w:t>
      </w:r>
      <w:r>
        <w:t>related to the disposition of rescinding registration to be rendered because the person falls under any of the cases set forth in the items of Article 24-6-4, paragraph (1) or the items of Article 24-6-5, paragraph (1) of the Act until the day on which suc</w:t>
      </w:r>
      <w:r>
        <w:t>h disposition is rendered or on which a decision of not rendering such disposition is made (excluding persons with reasonable grounds for the dissolution or abolition of the Money Lending Business), if five years have yet to elapse from the day of such not</w:t>
      </w:r>
      <w:r>
        <w:t>ification;</w:t>
      </w:r>
    </w:p>
    <w:p w:rsidR="008B6E51" w:rsidRDefault="00526B82">
      <w:pPr>
        <w:pStyle w:val="enf6"/>
      </w:pPr>
      <w:r>
        <w:t xml:space="preserve">(ii) a person that was an Officer of the corporation that made the notification under Article 10, paragraph (1), item (ii), (iv) or (v) of the Act (excluding corporations with reasonable grounds for merger, dissolution or abolition of the Money </w:t>
      </w:r>
      <w:r>
        <w:t>Lending Business) within the period set forth in the preceding item, and that was in such position during the period from the day 30 days prior to the day on which the notice under the preceding item has been given until the day on which the merger, dissol</w:t>
      </w:r>
      <w:r>
        <w:t>ution of abolition of the corporation has been effected, if five years have yet to elapse from the day of such notification;</w:t>
      </w:r>
    </w:p>
    <w:p w:rsidR="008B6E51" w:rsidRDefault="00526B82">
      <w:pPr>
        <w:pStyle w:val="enf6"/>
      </w:pPr>
      <w:r>
        <w:t xml:space="preserve">(iii) an Officer (meaning the Officer as prescribed in Article 24-6-4, paragraph (2) of the Act; the same applies in the following </w:t>
      </w:r>
      <w:r>
        <w:t>item) that has been dismissed pursuant to the provision of that paragraph, if five years have yet to elapse from the day on which such disposition has been rendered; and</w:t>
      </w:r>
    </w:p>
    <w:p w:rsidR="008B6E51" w:rsidRDefault="00526B82">
      <w:pPr>
        <w:pStyle w:val="enf6"/>
      </w:pPr>
      <w:r>
        <w:t xml:space="preserve">(iv) a person that resigned within the period from the day on which the notice </w:t>
      </w:r>
      <w:r>
        <w:t>under Article 15 of the Administrative Procedure Act related to the disposition ordering the dismissal of the Officer for falling under the case set forth in Article 24-6-4, paragraph (2) of the Act has been made until the day on which such disposition was</w:t>
      </w:r>
      <w:r>
        <w:t xml:space="preserve"> rendered or on which a decision not to render such disposition has been made, and that was to be dismissed under such order (excluding persons with reasonable grounds for the resignation), if five years have yet to elapse from the day of such resignation.</w:t>
      </w:r>
    </w:p>
    <w:p w:rsidR="008B6E51" w:rsidRDefault="008B6E51"/>
    <w:p w:rsidR="008B6E51" w:rsidRDefault="00526B82">
      <w:pPr>
        <w:pStyle w:val="ena"/>
      </w:pPr>
      <w:r>
        <w:t>(Grounds Regarded Unlikely to Harm the Interests of the Persons in Need of Funds, etc.)</w:t>
      </w:r>
    </w:p>
    <w:p w:rsidR="008B6E51" w:rsidRDefault="00526B82">
      <w:pPr>
        <w:pStyle w:val="enf3"/>
      </w:pPr>
      <w:r>
        <w:t>Article 5-3  The reference, in Article 6, paragraph (1), item (xiv) of the Act, to grounds specified by Cabinet Office Ordinance means:</w:t>
      </w:r>
    </w:p>
    <w:p w:rsidR="008B6E51" w:rsidRDefault="00526B82">
      <w:pPr>
        <w:pStyle w:val="enf6"/>
      </w:pPr>
      <w:r>
        <w:t>(i) that the relevant person i</w:t>
      </w:r>
      <w:r>
        <w:t>s subject to an order of commencement of rehabilitation proceedings or order of commencement of reorganization proceedings (excluding cases where the rehabilitation proceedings or reorganization proceedings related to such order are closed);</w:t>
      </w:r>
    </w:p>
    <w:p w:rsidR="008B6E51" w:rsidRDefault="00526B82">
      <w:pPr>
        <w:pStyle w:val="enf6"/>
      </w:pPr>
      <w:r>
        <w:t xml:space="preserve">(ii) that all </w:t>
      </w:r>
      <w:r>
        <w:t>of the following requirements are met:</w:t>
      </w:r>
    </w:p>
    <w:p w:rsidR="008B6E51" w:rsidRDefault="00526B82">
      <w:pPr>
        <w:pStyle w:val="enf9"/>
      </w:pPr>
      <w:r>
        <w:t>(a) the relevant person is a nonprofit corporation;</w:t>
      </w:r>
    </w:p>
    <w:p w:rsidR="008B6E51" w:rsidRDefault="00526B82">
      <w:pPr>
        <w:pStyle w:val="enf9"/>
      </w:pPr>
      <w:r>
        <w:t xml:space="preserve">(b) the Amount of Net Assets (meaning the amount specified in Article 5-5, paragraph (1), items (i) or paragraph (2), item (i) or (ii)) is five million yen or </w:t>
      </w:r>
      <w:r>
        <w:t>more;</w:t>
      </w:r>
    </w:p>
    <w:p w:rsidR="008B6E51" w:rsidRDefault="00526B82">
      <w:pPr>
        <w:pStyle w:val="enf9"/>
      </w:pPr>
      <w:r>
        <w:t xml:space="preserve">(c) Loans to the business related to Specified Non-profit Activities (meaning the specified non-profit activities as prescribed in Article 2, paragraph (1) of the Act on Promotion of Non-profit Activities (Act No. 7 of 1998)) or Loans for supporting </w:t>
      </w:r>
      <w:r>
        <w:t>persons living in poverty are the main purpose of the business, and such fact is provided in the articles of incorporation or articles of endowment;</w:t>
      </w:r>
    </w:p>
    <w:p w:rsidR="008B6E51" w:rsidRDefault="00526B82">
      <w:pPr>
        <w:pStyle w:val="enf9"/>
      </w:pPr>
      <w:r>
        <w:t>(d) the following matters are provided in the articles of incorporation or articles of endowment:</w:t>
      </w:r>
    </w:p>
    <w:p w:rsidR="008B6E51" w:rsidRDefault="00526B82">
      <w:pPr>
        <w:pStyle w:val="enfc"/>
      </w:pPr>
      <w:r>
        <w:t>1. that n</w:t>
      </w:r>
      <w:r>
        <w:t>o refund will be made in an amount exceeding the amount of distribution of surplus or payment of contribution;</w:t>
      </w:r>
    </w:p>
    <w:p w:rsidR="008B6E51" w:rsidRDefault="00526B82">
      <w:pPr>
        <w:pStyle w:val="enfc"/>
      </w:pPr>
      <w:r>
        <w:t>2. that the residual assets at the time of dissolution will vest in a person that has the business of the Loans prescribed in sub-item (c) as the</w:t>
      </w:r>
      <w:r>
        <w:t xml:space="preserve"> main purpose thereof, or the State or local public entities;</w:t>
      </w:r>
    </w:p>
    <w:p w:rsidR="008B6E51" w:rsidRDefault="00526B82">
      <w:pPr>
        <w:pStyle w:val="enf9"/>
      </w:pPr>
      <w:r>
        <w:t>(e) that the relevant person satisfies all of the following requirements, if the person's Amount of Net Assets is less than the amount specified in Article 3-2 of the Order and if the person sat</w:t>
      </w:r>
      <w:r>
        <w:t>isfies the requirements set forth in sub-items (a) to (d) inclusive and obtains the registration under Article 3, paragraph (1) of the Act (including cases where Money Lenders whose Amount of Net Assets is less than the amount specified in Article 3-2 of t</w:t>
      </w:r>
      <w:r>
        <w:t>he Order continues to engage in the Money Lending Business by notifying to the effect that the Money Lender falls under the case set forth in Article 26-25, paragraph (1), item (iii)):</w:t>
      </w:r>
    </w:p>
    <w:p w:rsidR="008B6E51" w:rsidRDefault="00526B82">
      <w:pPr>
        <w:pStyle w:val="enfc"/>
      </w:pPr>
      <w:r>
        <w:t>1. that the relevant person does not conclude a contract for interest (</w:t>
      </w:r>
      <w:r>
        <w:t xml:space="preserve">including Payment Regarded as Interest (meaning the Payment Regarded as Interest as prescribed in Article 12-8, paragraph (2) of the Act); hereinafter the same applies in this item) stipulating an interest rate exceeding 7.5 % per annum with regard to any </w:t>
      </w:r>
      <w:r>
        <w:t>Loan made after the person comes to satisfy the requirements set forth in sub-item (a) to (d) inclusive, nor does the person receive interest based on an interest rate exceeding this or demand the payment thereof, in connection with such a Loan;</w:t>
      </w:r>
    </w:p>
    <w:p w:rsidR="008B6E51" w:rsidRDefault="00526B82">
      <w:pPr>
        <w:pStyle w:val="enfc"/>
      </w:pPr>
      <w:r>
        <w:t>2. that if</w:t>
      </w:r>
      <w:r>
        <w:t xml:space="preserve"> the relevant person has interest income from Loans (limited to Loans made after the relevant person satisfies the requirements set forth in sub-items (a) to (d) inclusive; hereinafter the same applies in this item), the ratio of the amount of interest inc</w:t>
      </w:r>
      <w:r>
        <w:t>ome from Loans prescribed in sub-item (c) to the amount of interest income for each business year exceeds 50 percent;</w:t>
      </w:r>
    </w:p>
    <w:p w:rsidR="008B6E51" w:rsidRDefault="00526B82">
      <w:pPr>
        <w:pStyle w:val="enfc"/>
      </w:pPr>
      <w:r>
        <w:t>3. that the following documents are prepared, and are kept at the principal business office or office and offered for inspection when requ</w:t>
      </w:r>
      <w:r>
        <w:t>ested by the Obligor, etc. or any other interested persons, until the day that each of the following clauses prescribes for the category of document set forth in the clause:</w:t>
      </w:r>
    </w:p>
    <w:p w:rsidR="008B6E51" w:rsidRDefault="00526B82">
      <w:pPr>
        <w:pStyle w:val="enff"/>
      </w:pPr>
      <w:r>
        <w:t>i. a copy of the written application for registration containing the matters set f</w:t>
      </w:r>
      <w:r>
        <w:t>orth in the items of Article 4, paragraph (1) of the Act: the day on which the validity period of the registration expires;</w:t>
      </w:r>
    </w:p>
    <w:p w:rsidR="008B6E51" w:rsidRDefault="00526B82">
      <w:pPr>
        <w:pStyle w:val="enff"/>
      </w:pPr>
      <w:r>
        <w:t>ii. the business reports, inventory of property, balance sheet, income and expenditure statement, and any other documents related to</w:t>
      </w:r>
      <w:r>
        <w:t xml:space="preserve"> settlements for each business year: the last day of the business year following the next business year of the relevant business year;</w:t>
      </w:r>
    </w:p>
    <w:p w:rsidR="008B6E51" w:rsidRDefault="00526B82">
      <w:pPr>
        <w:pStyle w:val="enff"/>
      </w:pPr>
      <w:r>
        <w:t>iii. a document disclosing the contents of the Contracts for the Loan which has an outstanding balance as of the end of e</w:t>
      </w:r>
      <w:r>
        <w:t>ach business year (excluding the name of the Obligor, etc. that is an individual): the last day of the business year following the next business year of the relevant business year.</w:t>
      </w:r>
    </w:p>
    <w:p w:rsidR="008B6E51" w:rsidRDefault="008B6E51"/>
    <w:p w:rsidR="008B6E51" w:rsidRDefault="00526B82">
      <w:pPr>
        <w:pStyle w:val="ena"/>
      </w:pPr>
      <w:r>
        <w:t>(Examination of Refusal of Registration)</w:t>
      </w:r>
    </w:p>
    <w:p w:rsidR="008B6E51" w:rsidRDefault="00526B82">
      <w:pPr>
        <w:pStyle w:val="enf3"/>
      </w:pPr>
      <w:r>
        <w:t>Article 5-4  (1) In cases where a</w:t>
      </w:r>
      <w:r>
        <w:t xml:space="preserve">n application for registration under Article 3, paragraph (1) of the Act has been filed, to examine whether the applicant is found not to have developed infrastructure necessary for carrying out the Money Lending Business properly as prescribed in Article </w:t>
      </w:r>
      <w:r>
        <w:t>6, paragraph (1), item (xv), the Director-General of the Local Finance Bureau, Director-General of the Fukuoka Local Finance Branch Bureau, or prefectural governor is to examine whether the person making the application satisfies the following requirements</w:t>
      </w:r>
      <w:r>
        <w:t>:</w:t>
      </w:r>
    </w:p>
    <w:p w:rsidR="008B6E51" w:rsidRDefault="00526B82">
      <w:pPr>
        <w:pStyle w:val="enf6"/>
      </w:pPr>
      <w:r>
        <w:t>(i) that the contents of the articles of incorporation or articles of endowments are in compliance with laws and regulations (limited to cases where the applicant is a corporation);</w:t>
      </w:r>
    </w:p>
    <w:p w:rsidR="008B6E51" w:rsidRDefault="00526B82">
      <w:pPr>
        <w:pStyle w:val="enf6"/>
      </w:pPr>
      <w:r>
        <w:t>(ii) that a person with three or more years' experience in loan servicin</w:t>
      </w:r>
      <w:r>
        <w:t>g is among the Officers engaged in day-to-day operations (in cases where the applicant is an individual, that the applicant is a person with the experience of engaging in the loan service for three years or more);</w:t>
      </w:r>
    </w:p>
    <w:p w:rsidR="008B6E51" w:rsidRDefault="00526B82">
      <w:pPr>
        <w:pStyle w:val="enf6"/>
      </w:pPr>
      <w:r>
        <w:t>(iii) at least one person that has been in</w:t>
      </w:r>
      <w:r>
        <w:t xml:space="preserve"> loan servicing for at least one year is employed as a full-time officer or employee at each Business Office, etc. (excluding Business Offices, etc. carrying out the Loan Operations only by unmanned automatic contract machines or Automatic Cash Machines);</w:t>
      </w:r>
    </w:p>
    <w:p w:rsidR="008B6E51" w:rsidRDefault="00526B82">
      <w:pPr>
        <w:pStyle w:val="enf6"/>
      </w:pPr>
      <w:r>
        <w:t>(iv) that the Money Lender has provided Internal Rules sufficient to protect the interests of the Persons in Need of Funds, etc. and to contribute to the proper management of the Money Lending Business; and</w:t>
      </w:r>
    </w:p>
    <w:p w:rsidR="008B6E51" w:rsidRDefault="00526B82">
      <w:pPr>
        <w:pStyle w:val="enf6"/>
      </w:pPr>
      <w:r>
        <w:t>(v) that the Money Lender has taken measures nece</w:t>
      </w:r>
      <w:r>
        <w:t>ssary to take the measures prescribed in Article 12-2-2 of the Act.</w:t>
      </w:r>
    </w:p>
    <w:p w:rsidR="008B6E51" w:rsidRDefault="00526B82">
      <w:pPr>
        <w:pStyle w:val="enf4"/>
      </w:pPr>
      <w:r>
        <w:t xml:space="preserve">(2) The Internal Rules as referred to in item (iv) of the preceding paragraph must include provisions clarifying the system for the responsibility of the money lending </w:t>
      </w:r>
      <w:r>
        <w:t>operations.</w:t>
      </w:r>
    </w:p>
    <w:p w:rsidR="008B6E51" w:rsidRDefault="008B6E51"/>
    <w:p w:rsidR="008B6E51" w:rsidRDefault="00526B82">
      <w:pPr>
        <w:pStyle w:val="ena"/>
      </w:pPr>
      <w:r>
        <w:t>(Amount of Net Assets)</w:t>
      </w:r>
    </w:p>
    <w:p w:rsidR="008B6E51" w:rsidRDefault="00526B82">
      <w:pPr>
        <w:pStyle w:val="enf3"/>
      </w:pPr>
      <w:r>
        <w:t>Article 5-5  (1) The reference, in Article 6, paragraph (4) of the Act, to the amount of net assets means the amount that each of the following items prescribes for the category set forth in the item:</w:t>
      </w:r>
    </w:p>
    <w:p w:rsidR="008B6E51" w:rsidRDefault="00526B82">
      <w:pPr>
        <w:pStyle w:val="enf6"/>
      </w:pPr>
      <w:r>
        <w:t xml:space="preserve">(i) a corporation: </w:t>
      </w:r>
      <w:r>
        <w:t>the amount indicated as the total amount of the net assets section in the balance sheet pertaining to the most recent business year or substitute documents therefor (in cases where there is no most recent business year, the balance sheet which is to be pre</w:t>
      </w:r>
      <w:r>
        <w:t>pared at the time of establishment of the relevant corporation or substitute documents therefor);</w:t>
      </w:r>
    </w:p>
    <w:p w:rsidR="008B6E51" w:rsidRDefault="00526B82">
      <w:pPr>
        <w:pStyle w:val="enf6"/>
      </w:pPr>
      <w:r>
        <w:t>(ii) an individual: the amount obtained by deducting the total amount of liabilities from the total amount of assets in the record on the individual's propert</w:t>
      </w:r>
      <w:r>
        <w:t>y pertaining to the most recent business year (the business year for an individual runs from January 1 to December 31 of the same year; the same applies hereinafter) (in cases where there is no most recent business year, the record of property set forth in</w:t>
      </w:r>
      <w:r>
        <w:t xml:space="preserve"> Article 4, paragraph (3), item (x)) which is prepared using Appended Form No. 4.</w:t>
      </w:r>
    </w:p>
    <w:p w:rsidR="008B6E51" w:rsidRDefault="00526B82">
      <w:pPr>
        <w:pStyle w:val="enf4"/>
      </w:pPr>
      <w:r>
        <w:t>(2) Notwithstanding the provisions of the preceding paragraph, the amount of net assets referred to in Article 6, paragraph (4) of the Act in a case set forth in one of the f</w:t>
      </w:r>
      <w:r>
        <w:t>ollowing items is the amount prescribed in that item:</w:t>
      </w:r>
    </w:p>
    <w:p w:rsidR="008B6E51" w:rsidRDefault="00526B82">
      <w:pPr>
        <w:pStyle w:val="enf6"/>
      </w:pPr>
      <w:r>
        <w:t>(i) in cases where the corporation has prepared a balance sheet or substitute documents therefor pursuant to the provisions of laws and regulations or any other provisions equivalent thereto after the l</w:t>
      </w:r>
      <w:r>
        <w:t>ast day of the most recent business year: the amount indicated as the total amount of the net assets section in the relevant balance sheet or substitute documents therefor;</w:t>
      </w:r>
    </w:p>
    <w:p w:rsidR="008B6E51" w:rsidRDefault="00526B82">
      <w:pPr>
        <w:pStyle w:val="enf6"/>
      </w:pPr>
      <w:r>
        <w:t>(ii) in cases where the amount of net assets of the corporation has increased or de</w:t>
      </w:r>
      <w:r>
        <w:t>creased as a result of the payment for shares, distribution of surplus, acquisition of treasury shares, merger, company split or any other acts similar thereto effected after the last day of the most recent business year (in cases where there is no most re</w:t>
      </w:r>
      <w:r>
        <w:t>cent business year, the day of establishment of the corporation): the amount obtained by adding the amount of increase to or deducting the amount of decrease from, the amount specified in item (i) of the preceding paragraph (in the case listed in the prece</w:t>
      </w:r>
      <w:r>
        <w:t>ding item, the amount specified in that item); and</w:t>
      </w:r>
    </w:p>
    <w:p w:rsidR="008B6E51" w:rsidRDefault="00526B82">
      <w:pPr>
        <w:pStyle w:val="enf6"/>
      </w:pPr>
      <w:r>
        <w:t>(iii) in cases where the amount of net assets of an individual has increased or decreased upon inheritance (including testamentary gifts) or donation made after the last day of the most recent business yea</w:t>
      </w:r>
      <w:r>
        <w:t>r (in cases where there is no most recent business year, the date of application of the registration under Article 3, paragraph (1) of the Act): the amount obtained by adding the amount of increase to or deducting the amount of decrease from, the amount sp</w:t>
      </w:r>
      <w:r>
        <w:t>ecified in item (ii) of the preceding paragraph.</w:t>
      </w:r>
    </w:p>
    <w:p w:rsidR="008B6E51" w:rsidRDefault="008B6E51"/>
    <w:p w:rsidR="008B6E51" w:rsidRDefault="00526B82">
      <w:pPr>
        <w:pStyle w:val="ena"/>
      </w:pPr>
      <w:r>
        <w:t>(Application for Transfer of Registration)</w:t>
      </w:r>
    </w:p>
    <w:p w:rsidR="008B6E51" w:rsidRDefault="00526B82">
      <w:pPr>
        <w:pStyle w:val="enf3"/>
      </w:pPr>
      <w:r>
        <w:t>Article 6  (1) In cases where a Money Lender, after receiving the registration under Article 3, paragraph (1) of the Act, falls under any of the items of Article 7</w:t>
      </w:r>
      <w:r>
        <w:t xml:space="preserve"> of the Act but seeks to continue to engage in the Money Lending Business, and seeks to newly receive the registration under Article 3, paragraph (1) of the Act, such Money Lender must file an application for registration via the Director-General of the Lo</w:t>
      </w:r>
      <w:r>
        <w:t>cal Finance Bureau or Director-General of the Fukuoka Local Finance Branch Bureau who effected the Money Lender's current registration (hereinafter collectively referred to as the "Competent Director-General of the Local Finance Bureau") or via the prefect</w:t>
      </w:r>
      <w:r>
        <w:t>ural governor who effected the Money Lender's current registration.</w:t>
      </w:r>
    </w:p>
    <w:p w:rsidR="008B6E51" w:rsidRDefault="00526B82">
      <w:pPr>
        <w:pStyle w:val="enf4"/>
      </w:pPr>
      <w:r>
        <w:t>(2) After effecting the registration to which an application under the preceding paragraph pertains, the Competent Director-General of the Local Finance Bureau or prefectural governor must</w:t>
      </w:r>
      <w:r>
        <w:t xml:space="preserve"> notify the Director-General of the Local Finance Bureau, Director-General of the Fukuoka Local Finance Branch Bureau, or prefectural governor who effected the previous registration of this without delay, using a written notice of transfer of registration </w:t>
      </w:r>
      <w:r>
        <w:t>prepared using Appended Form No. 4-6.</w:t>
      </w:r>
    </w:p>
    <w:p w:rsidR="008B6E51" w:rsidRDefault="008B6E51"/>
    <w:p w:rsidR="008B6E51" w:rsidRDefault="00526B82">
      <w:pPr>
        <w:pStyle w:val="ena"/>
      </w:pPr>
      <w:r>
        <w:t>(Notification of Changes)</w:t>
      </w:r>
    </w:p>
    <w:p w:rsidR="008B6E51" w:rsidRDefault="00526B82">
      <w:pPr>
        <w:pStyle w:val="enf3"/>
      </w:pPr>
      <w:r>
        <w:t>Article 7  (1) If a Money Lender that has been registered by the Commissioner of the Financial Services Agency seeks to make the notification under Article 8, paragraph (1) of the Act, such M</w:t>
      </w:r>
      <w:r>
        <w:t>oney Lender must submit a written notification of changes prepared using Appended Form No. 5 (simply referred to as the "Written Notification of Changes" in the following paragraph) to the Competent Director-General of the Local Finance Bureau, accompanied</w:t>
      </w:r>
      <w:r>
        <w:t xml:space="preserve"> by a copy of the accompanying documents referred to in paragraph (3) of that Article (simply referred to as the "Accompanying Documents" in the following paragraph) thereto.</w:t>
      </w:r>
    </w:p>
    <w:p w:rsidR="008B6E51" w:rsidRDefault="00526B82">
      <w:pPr>
        <w:pStyle w:val="enf4"/>
      </w:pPr>
      <w:r>
        <w:t>(2) Where a Money Lender that has been registered by the prefectural governor see</w:t>
      </w:r>
      <w:r>
        <w:t>ks to make the notification under Article 8, paragraph (1) of the Act, such Money Lender must submit the Written Notification of Changes to the relevant prefectural governor, accompanied by the number of duplicate copies of the Written Notification of Chan</w:t>
      </w:r>
      <w:r>
        <w:t>ges and Accompanying Documents specified by said prefectural governor thereto.</w:t>
      </w:r>
    </w:p>
    <w:p w:rsidR="008B6E51" w:rsidRDefault="008B6E51"/>
    <w:p w:rsidR="008B6E51" w:rsidRDefault="00526B82">
      <w:pPr>
        <w:pStyle w:val="ena"/>
      </w:pPr>
      <w:r>
        <w:t>(Accompanying Documents for a Written Notification of Changes)</w:t>
      </w:r>
    </w:p>
    <w:p w:rsidR="008B6E51" w:rsidRDefault="00526B82">
      <w:pPr>
        <w:pStyle w:val="enf3"/>
      </w:pPr>
      <w:r>
        <w:t>Article 8  The reference, in Article 8, paragraph (3) of the Act, to documents specified by Cabinet Office Ordina</w:t>
      </w:r>
      <w:r>
        <w:t>nce means the following documents (in cases of documents certified by public agencies, limited to those prepared within three months prior to the date of application) according to the category of cases set forth in the respective items:</w:t>
      </w:r>
    </w:p>
    <w:p w:rsidR="008B6E51" w:rsidRDefault="00526B82">
      <w:pPr>
        <w:pStyle w:val="enf6"/>
      </w:pPr>
      <w:r>
        <w:t xml:space="preserve">(i) in cases where </w:t>
      </w:r>
      <w:r>
        <w:t>the Money Lender has changed its trade name or name: a certificate of registered matters stating the matters related to the relevant changes;</w:t>
      </w:r>
    </w:p>
    <w:p w:rsidR="008B6E51" w:rsidRDefault="00526B82">
      <w:pPr>
        <w:pStyle w:val="enf6"/>
      </w:pPr>
      <w:r>
        <w:t>(ii) in cases where there were any changes to the Officers (excluding persons set forth in Article 2, paragraph (1</w:t>
      </w:r>
      <w:r>
        <w:t xml:space="preserve">), item (iv); hereinafter the same applies in this item) of the Money Lender: a document in which the Money Lender denies falling under the case set forth in Article 6, paragraph (1), item (ix) of the Act which is prepared using Appended Form No. 1-3, and </w:t>
      </w:r>
      <w:r>
        <w:t>the documents that each of the following sub-items prescribes for the category of new Officer set forth in the sub-item:</w:t>
      </w:r>
    </w:p>
    <w:p w:rsidR="008B6E51" w:rsidRDefault="00526B82">
      <w:pPr>
        <w:pStyle w:val="enf9"/>
      </w:pPr>
      <w:r>
        <w:t>(a) an individual: the following documents related to the person that has newly become an Officer:</w:t>
      </w:r>
    </w:p>
    <w:p w:rsidR="008B6E51" w:rsidRDefault="00526B82">
      <w:pPr>
        <w:pStyle w:val="enfc"/>
      </w:pPr>
      <w:r>
        <w:t>1. the documents set forth in Articl</w:t>
      </w:r>
      <w:r>
        <w:t>e 4, paragraph (2);</w:t>
      </w:r>
    </w:p>
    <w:p w:rsidR="008B6E51" w:rsidRDefault="00526B82">
      <w:pPr>
        <w:pStyle w:val="enfc"/>
      </w:pPr>
      <w:r>
        <w:t>2. an extract of the certificate of residence of the relevant individual (in cases where the individual is a foreign national, a certificate of registered matters on the alien registration card), or substitute documents therefor;</w:t>
      </w:r>
    </w:p>
    <w:p w:rsidR="008B6E51" w:rsidRDefault="00526B82">
      <w:pPr>
        <w:pStyle w:val="enfc"/>
      </w:pPr>
      <w:r>
        <w:t>3. a c</w:t>
      </w:r>
      <w:r>
        <w:t>ertificate issued by a public agency providing to the effect that the relevant individual does not fall under the case set forth in Article 6, paragraph (1), item (i) or (ii) of the Act (in cases where the individual is a foreign national, a written pledge</w:t>
      </w:r>
      <w:r>
        <w:t xml:space="preserve"> prepared using Appended Form No. 1-2);</w:t>
      </w:r>
    </w:p>
    <w:p w:rsidR="008B6E51" w:rsidRDefault="00526B82">
      <w:pPr>
        <w:pStyle w:val="enfc"/>
      </w:pPr>
      <w:r>
        <w:t>4. a resume prepared using Appended Form No. 2;</w:t>
      </w:r>
    </w:p>
    <w:p w:rsidR="008B6E51" w:rsidRDefault="00526B82">
      <w:pPr>
        <w:pStyle w:val="enfc"/>
      </w:pPr>
      <w:r>
        <w:t>5. a document stating the name and date of birth of the relevant individual prepared using Appended Form No. 3-2;</w:t>
      </w:r>
    </w:p>
    <w:p w:rsidR="008B6E51" w:rsidRDefault="00526B82">
      <w:pPr>
        <w:pStyle w:val="enf9"/>
      </w:pPr>
      <w:r>
        <w:t xml:space="preserve">(b) a corporation: a certificate of </w:t>
      </w:r>
      <w:r>
        <w:t>registered matters related to the person that has newly become an Officer, and the history prepared using Appended Form No. 2-2;</w:t>
      </w:r>
    </w:p>
    <w:p w:rsidR="008B6E51" w:rsidRDefault="00526B82">
      <w:pPr>
        <w:pStyle w:val="enf6"/>
      </w:pPr>
      <w:r>
        <w:t>(iii) in cases where there were any changes to an Important Employee: a document in which the relevant Important Employee denie</w:t>
      </w:r>
      <w:r>
        <w:t>s falling under the case set forth in Article 6, paragraph (1), item (ix) or (x) of the Act which is prepared using Appended Form No. 1-3, and the documents set forth in sub-item (a)1. to 5. inclusive of the preceding item related to the person that has ne</w:t>
      </w:r>
      <w:r>
        <w:t>wly become an Important Employee;</w:t>
      </w:r>
    </w:p>
    <w:p w:rsidR="008B6E51" w:rsidRDefault="00526B82">
      <w:pPr>
        <w:pStyle w:val="enf6"/>
      </w:pPr>
      <w:r>
        <w:t>(iv) in cases where there were any changes to the Head of Money Lending Operations: a document in which the relevant Head of Money Lending Operations denies falling under the case set forth in Article 6, paragraph (1), ite</w:t>
      </w:r>
      <w:r>
        <w:t>m (xiii) of the Act which is prepared using Appended Form No. 1-3 and the documents set forth in Article 4, paragraph (3), item (xi) and Article 8, item (ii), sub-item (a)2., 3., and 5. related to the person that has newly become Head of Money Lending Oper</w:t>
      </w:r>
      <w:r>
        <w:t>ations;</w:t>
      </w:r>
    </w:p>
    <w:p w:rsidR="008B6E51" w:rsidRDefault="00526B82">
      <w:pPr>
        <w:pStyle w:val="enf6"/>
      </w:pPr>
      <w:r>
        <w:t>(v) in cases where there were an changes to the statutory agent of the Money Lender that is a minor, or to persons set forth in Article 2, paragraph (1), item (iv) (hereinafter collectively referred to as the "Statutory Agent" in this item): a docu</w:t>
      </w:r>
      <w:r>
        <w:t>ment in which the relevant Statutory Agent denies falling under the case set forth in Article 6, paragraph (1), item (viii) of the Act which is prepared using Appended Form No. 1-3, and the documents set forth in item (ii), sub-item (a)1. to 5. inclusive r</w:t>
      </w:r>
      <w:r>
        <w:t>elated to the person that has newly become a Statutory Agent;</w:t>
      </w:r>
    </w:p>
    <w:p w:rsidR="008B6E51" w:rsidRDefault="00526B82">
      <w:pPr>
        <w:pStyle w:val="enf6"/>
      </w:pPr>
      <w:r>
        <w:t>(vi) in cases where the Money Lender seeks to change the location of the Business Office, etc.: the documents set forth in Article 4, paragraph (2), item (iv) of the Act related to the new Busin</w:t>
      </w:r>
      <w:r>
        <w:t>ess Office, etc.; and</w:t>
      </w:r>
    </w:p>
    <w:p w:rsidR="008B6E51" w:rsidRDefault="00526B82">
      <w:pPr>
        <w:pStyle w:val="enf6"/>
      </w:pPr>
      <w:r>
        <w:t>(vii) in cases where there were any changes in relation to the Agent Office: a written agent contract related to the relevant Agent Office, or substitute documents therefor.</w:t>
      </w:r>
    </w:p>
    <w:p w:rsidR="008B6E51" w:rsidRDefault="008B6E51"/>
    <w:p w:rsidR="008B6E51" w:rsidRDefault="00526B82">
      <w:pPr>
        <w:pStyle w:val="ena"/>
      </w:pPr>
      <w:r>
        <w:t>(Inspection of the Money Lenders Registry)</w:t>
      </w:r>
    </w:p>
    <w:p w:rsidR="008B6E51" w:rsidRDefault="00526B82">
      <w:pPr>
        <w:pStyle w:val="enf3"/>
      </w:pPr>
      <w:r>
        <w:t xml:space="preserve">Article 9  </w:t>
      </w:r>
      <w:r>
        <w:t>(1) The Competent Director-General of the Local Finance Bureau is to keep a Money Lender register listing the Money Lenders registered thereby at the Local Finance Bureau which has jurisdiction over the location of the principal Business Office, etc. of th</w:t>
      </w:r>
      <w:r>
        <w:t>e Money Lender (in cases where such location is within the jurisdictional district of the Fukuoka Local Finance Branch Bureau, the Fukuoka Local Finance Branch Bureau), and make it available for public inspection.</w:t>
      </w:r>
    </w:p>
    <w:p w:rsidR="008B6E51" w:rsidRDefault="00526B82">
      <w:pPr>
        <w:pStyle w:val="enf4"/>
      </w:pPr>
      <w:r>
        <w:t xml:space="preserve">(2) The Money Lender register listing the </w:t>
      </w:r>
      <w:r>
        <w:t>Money Lenders registered by the prefectural governor is to be made available for public inspection as provided by said prefectural governor.</w:t>
      </w:r>
    </w:p>
    <w:p w:rsidR="008B6E51" w:rsidRDefault="008B6E51"/>
    <w:p w:rsidR="008B6E51" w:rsidRDefault="00526B82">
      <w:pPr>
        <w:pStyle w:val="ena"/>
      </w:pPr>
      <w:r>
        <w:t>(Notification of Discontinuance of Business, etc.)</w:t>
      </w:r>
    </w:p>
    <w:p w:rsidR="008B6E51" w:rsidRDefault="00526B82">
      <w:pPr>
        <w:pStyle w:val="enf3"/>
      </w:pPr>
      <w:r>
        <w:t>Article 10  (1) A person seeking to make the notification under</w:t>
      </w:r>
      <w:r>
        <w:t xml:space="preserve"> Article 10, paragraph (1) of the Act to the Commissioner of the Financial Services Agency must submit a written notification of discontinuance of business, etc. prepared using Appended Form No. 6 (simply referred to as the "Written Notification of Discont</w:t>
      </w:r>
      <w:r>
        <w:t>inuance of Business, etc." in the following paragraph) to the Director-General of the Local Finance Bureau or Director-General of the Fukuoka Local Finance Branch Bureau that effected the registration under paragraph (2) of that Article, accompanied by a c</w:t>
      </w:r>
      <w:r>
        <w:t>opy of the documents specified in the relevant of the following items for the case set forth in that item:</w:t>
      </w:r>
    </w:p>
    <w:p w:rsidR="008B6E51" w:rsidRDefault="00526B82">
      <w:pPr>
        <w:pStyle w:val="enf6"/>
      </w:pPr>
      <w:r>
        <w:t>(i) cases where the Money Lender has died: a certificate of seal impression (limited to those prepared within three months prior to the date of notif</w:t>
      </w:r>
      <w:r>
        <w:t xml:space="preserve">ication; the same applies in item (v)), and transcript of the family register of the person seeking to make the notification (hereinafter referred to as the "Notifier" in this paragraph), transcript of the register of removal from a register pertaining to </w:t>
      </w:r>
      <w:r>
        <w:t>the relevant Money Lender, and a copy of the document evidencing the selection of the person to succeed to the Money Lending Business (in cases where there are two or more heirs, limited to cases where a person to succeed to the Money Lending Business is s</w:t>
      </w:r>
      <w:r>
        <w:t>elected);</w:t>
      </w:r>
    </w:p>
    <w:p w:rsidR="008B6E51" w:rsidRDefault="00526B82">
      <w:pPr>
        <w:pStyle w:val="enf6"/>
      </w:pPr>
      <w:r>
        <w:t>(ii) cases where the corporation has extinguished as a result of merger (in cases of an association or foundation without legal personality, acts equivalent to merger; the same applies in item (iv)): a copy of certificate of registered matters of</w:t>
      </w:r>
      <w:r>
        <w:t xml:space="preserve"> the corporation that extinguished and the written merger agreement (in cases of an association or foundation without legal personality, a copy of the documents equivalent to a written merger agreement);</w:t>
      </w:r>
    </w:p>
    <w:p w:rsidR="008B6E51" w:rsidRDefault="00526B82">
      <w:pPr>
        <w:pStyle w:val="enf6"/>
      </w:pPr>
      <w:r>
        <w:t>(iii) cases where an order for commencement of bankr</w:t>
      </w:r>
      <w:r>
        <w:t>uptcy proceedings was made upon the Money Lender: a copy of the document evidencing that the court has selected the Notifier as the bankruptcy trustee;</w:t>
      </w:r>
    </w:p>
    <w:p w:rsidR="008B6E51" w:rsidRDefault="00526B82">
      <w:pPr>
        <w:pStyle w:val="enf6"/>
      </w:pPr>
      <w:r>
        <w:t>(iv) cases where the corporation has dissolved on grounds other than merger or order for commencement of</w:t>
      </w:r>
      <w:r>
        <w:t xml:space="preserve"> bankruptcy proceedings (in cases of an association or foundation without legal personality, acts equivalent to dissolution): a certificate of registered matters related to the liquidator (in cases of an association or foundation without legal personality,</w:t>
      </w:r>
      <w:r>
        <w:t xml:space="preserve"> a document evidencing that the Notifier was the representative person or administrator thereof); and</w:t>
      </w:r>
    </w:p>
    <w:p w:rsidR="008B6E51" w:rsidRDefault="00526B82">
      <w:pPr>
        <w:pStyle w:val="enf6"/>
      </w:pPr>
      <w:r>
        <w:t>(v) cases where the Money Lender discontinued its Money Lending Business: the certificate of seal impression of the Notifier.</w:t>
      </w:r>
    </w:p>
    <w:p w:rsidR="008B6E51" w:rsidRDefault="00526B82">
      <w:pPr>
        <w:pStyle w:val="enf4"/>
      </w:pPr>
      <w:r>
        <w:t>(2) A person seeking to make</w:t>
      </w:r>
      <w:r>
        <w:t xml:space="preserve"> the notification under Article 10, paragraph (1) of the Act must submit the Written Notification of Discontinuance of Business, etc. to the relevant prefectural governor, accompanied by the number of duplicate copies of the Written Notification of Discont</w:t>
      </w:r>
      <w:r>
        <w:t>inuance of Business, etc. and the documents specified in the relevant of the items of the preceding paragraph for the case set forth in that item specified by said prefectural governor.</w:t>
      </w:r>
    </w:p>
    <w:p w:rsidR="008B6E51" w:rsidRDefault="008B6E51"/>
    <w:p w:rsidR="008B6E51" w:rsidRDefault="00526B82">
      <w:pPr>
        <w:pStyle w:val="ena"/>
      </w:pPr>
      <w:r>
        <w:t xml:space="preserve">(Measures for Safety Management of Information on Persons in Need of </w:t>
      </w:r>
      <w:r>
        <w:t>Funds, etc. That Are Individuals)</w:t>
      </w:r>
    </w:p>
    <w:p w:rsidR="008B6E51" w:rsidRDefault="00526B82">
      <w:pPr>
        <w:pStyle w:val="enf3"/>
      </w:pPr>
      <w:r>
        <w:t>Article 10-2  In case where the Money Lender entrusts the safety management of information on Persons in Need of Funds, etc. that are individuals handled thereby, supervision of workers, and the handling of such informatio</w:t>
      </w:r>
      <w:r>
        <w:t>n, such Money Lender must take necessary and appropriate measures to prevent the leakage, loss or damage to such information, in relation to the supervision of the entrusted entity.</w:t>
      </w:r>
    </w:p>
    <w:p w:rsidR="008B6E51" w:rsidRDefault="008B6E51"/>
    <w:p w:rsidR="008B6E51" w:rsidRDefault="00526B82">
      <w:pPr>
        <w:pStyle w:val="ena"/>
      </w:pPr>
      <w:r>
        <w:t>(Handling of Information on Repayment Capacity)</w:t>
      </w:r>
    </w:p>
    <w:p w:rsidR="008B6E51" w:rsidRDefault="00526B82">
      <w:pPr>
        <w:pStyle w:val="enf3"/>
      </w:pPr>
      <w:r>
        <w:t>Article 10-3  A Money Len</w:t>
      </w:r>
      <w:r>
        <w:t>der must take measures to ensure that the information about individual Persons in Need of Funds', etc. capacities to repay borrowings with which an Organization Handling Credit Information (meaning those that collect information on the repayment capacity f</w:t>
      </w:r>
      <w:r>
        <w:t>or borrowings of the Person in Need of Funds, etc. and provides such information to Money Lenders; the same applies in Article 12-2, Article 13, and Article 30-14, paragraph (1), item (i)) provides it is not used for a purpose other than to investigate the</w:t>
      </w:r>
      <w:r>
        <w:t xml:space="preserve"> repayment capacities of Persons in Need of Funds, etc.</w:t>
      </w:r>
    </w:p>
    <w:p w:rsidR="008B6E51" w:rsidRDefault="008B6E51"/>
    <w:p w:rsidR="008B6E51" w:rsidRDefault="00526B82">
      <w:pPr>
        <w:pStyle w:val="ena"/>
      </w:pPr>
      <w:r>
        <w:t>(Handling of Special Non-Disclosure Information)</w:t>
      </w:r>
    </w:p>
    <w:p w:rsidR="008B6E51" w:rsidRDefault="00526B82">
      <w:pPr>
        <w:pStyle w:val="enf3"/>
      </w:pPr>
      <w:r>
        <w:t xml:space="preserve">Article 10-4  A Money Lender must take measures to ensure that the information on race, creed, family origin, registered domicile, medical care, or </w:t>
      </w:r>
      <w:r>
        <w:t>criminal records of an individual Person in Need of Funds, etc. or any other Special Non-Disclosure Information (meaning information which came to its knowledge in the course of business but has not been disclosed) handled thereby is not used for a purpose</w:t>
      </w:r>
      <w:r>
        <w:t xml:space="preserve"> other than to ensure proper management of business or any other purpose found necessary.</w:t>
      </w:r>
    </w:p>
    <w:p w:rsidR="008B6E51" w:rsidRDefault="008B6E51"/>
    <w:p w:rsidR="008B6E51" w:rsidRDefault="00526B82">
      <w:pPr>
        <w:pStyle w:val="ena"/>
      </w:pPr>
      <w:r>
        <w:t>(Measures to Ensure Appropriate Execution of Business to be Entrusted)</w:t>
      </w:r>
    </w:p>
    <w:p w:rsidR="008B6E51" w:rsidRDefault="00526B82">
      <w:pPr>
        <w:pStyle w:val="enf3"/>
      </w:pPr>
      <w:r>
        <w:t>Article 10-5  In cases where a Money Lender entrusts the money lending operation to a third pa</w:t>
      </w:r>
      <w:r>
        <w:t>rty, such Money Lender must take the following measures according to the contents of the business:</w:t>
      </w:r>
    </w:p>
    <w:p w:rsidR="008B6E51" w:rsidRDefault="00526B82">
      <w:pPr>
        <w:pStyle w:val="enf6"/>
      </w:pPr>
      <w:r>
        <w:t>(i) measures to entrust the relevant business to a person that has the ability to carry out such business in an appropriate, fair and efficient way;</w:t>
      </w:r>
    </w:p>
    <w:p w:rsidR="008B6E51" w:rsidRDefault="00526B82">
      <w:pPr>
        <w:pStyle w:val="enf6"/>
      </w:pPr>
      <w:r>
        <w:t>(ii) mea</w:t>
      </w:r>
      <w:r>
        <w:t>sures to implement necessary and appropriate supervision over the person entrusted with the relevant business (hereinafter referred to as the "Entrusted Person" in this Article), such as observing whether the Entrusted Person is executing the business appr</w:t>
      </w:r>
      <w:r>
        <w:t>opriately and having the Entrusted Person make improvements as necessary, by confirming the status of implementation of the business by the Entrusted Person on a regular or as-needed basis;</w:t>
      </w:r>
    </w:p>
    <w:p w:rsidR="008B6E51" w:rsidRDefault="00526B82">
      <w:pPr>
        <w:pStyle w:val="enf6"/>
      </w:pPr>
      <w:r>
        <w:t>(iii) measures necessary for the appropriate and prompt processing</w:t>
      </w:r>
      <w:r>
        <w:t xml:space="preserve"> of the complaints from the Person in Need of Funds, etc. related to the relevant business conducted by the Entrusted Person;</w:t>
      </w:r>
    </w:p>
    <w:p w:rsidR="008B6E51" w:rsidRDefault="00526B82">
      <w:pPr>
        <w:pStyle w:val="enf6"/>
      </w:pPr>
      <w:r>
        <w:t>(iv) in cases where any situations that hinders the Entrusted Person's appropriate execution of the business occurs, measures to p</w:t>
      </w:r>
      <w:r>
        <w:t>revent the occurrence of hindrance to the protection of Persons in Need of Funds, etc. related to said business, such as the prompt entrustment of the business to another appropriate third party; and</w:t>
      </w:r>
    </w:p>
    <w:p w:rsidR="008B6E51" w:rsidRDefault="00526B82">
      <w:pPr>
        <w:pStyle w:val="enf6"/>
      </w:pPr>
      <w:r>
        <w:t xml:space="preserve">(v) in cases where it is necessary for the assurance of </w:t>
      </w:r>
      <w:r>
        <w:t xml:space="preserve">sound and appropriate management of the Money Lender's business or for the protection of Persons in Need of Funds, etc. related to said business, measures to take necessary measures, such as the changes to or cancellation of the contract on entrustment of </w:t>
      </w:r>
      <w:r>
        <w:t>the business.</w:t>
      </w:r>
    </w:p>
    <w:p w:rsidR="008B6E51" w:rsidRDefault="008B6E51"/>
    <w:p w:rsidR="008B6E51" w:rsidRDefault="00526B82">
      <w:pPr>
        <w:pStyle w:val="ena"/>
      </w:pPr>
      <w:r>
        <w:t>(Internal Rules, etc.)</w:t>
      </w:r>
    </w:p>
    <w:p w:rsidR="008B6E51" w:rsidRDefault="00526B82">
      <w:pPr>
        <w:pStyle w:val="enf3"/>
      </w:pPr>
      <w:r>
        <w:t>Article 10-6  A Money Lender must, according to the content and method of business conducted thereby, provide Internal Rules, etc. (meaning Internal Rules and any other rules equivalent thereto; hereinafter the same ap</w:t>
      </w:r>
      <w:r>
        <w:t>plies in this Article) concerning the explanation of important matters to Person in Need of Funds, etc. based on the knowledge, experience and status of property of the Persons in Need of Funds, etc. or any other measures to ensure the sound and appropriat</w:t>
      </w:r>
      <w:r>
        <w:t>e management of business (including the delivery of documents, explanation of the contents of the loan product or transaction by any other appropriate method, and measure to prevent crimes), and develop trainings for its workers and other system sufficient</w:t>
      </w:r>
      <w:r>
        <w:t xml:space="preserve"> for the business to be managed based on the relevant Internal Rules, etc.</w:t>
      </w:r>
    </w:p>
    <w:p w:rsidR="008B6E51" w:rsidRDefault="008B6E51"/>
    <w:p w:rsidR="008B6E51" w:rsidRDefault="00526B82">
      <w:pPr>
        <w:pStyle w:val="ena"/>
      </w:pPr>
      <w:r>
        <w:t>(Complaint Processing Measures and Dispute Resolution Measures for Money Lending Operations)</w:t>
      </w:r>
    </w:p>
    <w:p w:rsidR="008B6E51" w:rsidRDefault="00526B82">
      <w:pPr>
        <w:pStyle w:val="enf3"/>
      </w:pPr>
      <w:r>
        <w:t>Article 10-6-2  (1) The reference, in Article 12-2-2, paragraph (1), item (ii) of the A</w:t>
      </w:r>
      <w:r>
        <w:t>ct, to measures that Cabinet Office Ordinance specifies as constituting Complaint Processing Measures means any of the following:</w:t>
      </w:r>
    </w:p>
    <w:p w:rsidR="008B6E51" w:rsidRDefault="00526B82">
      <w:pPr>
        <w:pStyle w:val="enf6"/>
      </w:pPr>
      <w:r>
        <w:t>(i) that the relevant person takes all of the following measures:</w:t>
      </w:r>
    </w:p>
    <w:p w:rsidR="008B6E51" w:rsidRDefault="00526B82">
      <w:pPr>
        <w:pStyle w:val="enf9"/>
      </w:pPr>
      <w:r>
        <w:t xml:space="preserve">(a) establishing a system for business operation sufficient </w:t>
      </w:r>
      <w:r>
        <w:t>to execute the business of processing Complaints Related to Money Lending Operations (meaning the Complaints Related to Money Lending Operations as defined in Article 2, paragraph (20) of the Act; hereinafter the same applies in this paragraph and paragrap</w:t>
      </w:r>
      <w:r>
        <w:t>h (3)) in a fair and appropriate manner;</w:t>
      </w:r>
    </w:p>
    <w:p w:rsidR="008B6E51" w:rsidRDefault="00526B82">
      <w:pPr>
        <w:pStyle w:val="enf9"/>
      </w:pPr>
      <w:r>
        <w:t xml:space="preserve">(b) establishing Internal Rules for the fair and appropriate execution of the business of processing Complaints Related to Money Lending Operations (limited to the internal rules including the provisions clarifying </w:t>
      </w:r>
      <w:r>
        <w:t>the sharing of responsibility in the company with regard to said business);</w:t>
      </w:r>
    </w:p>
    <w:p w:rsidR="008B6E51" w:rsidRDefault="00526B82">
      <w:pPr>
        <w:pStyle w:val="enf9"/>
      </w:pPr>
      <w:r>
        <w:t xml:space="preserve">(c) informing Persons in Need of Funds, etc. (meaning Persons in Need of Funds, etc. as prescribed in Article 12-2-2, paragraph (1), item (ii) of the Act) of the entity with which </w:t>
      </w:r>
      <w:r>
        <w:t>Complaints Related to Money Lending Operations are to be filed, and publicizing the system for business operation as provided in sub-item (a) and the Internal Rules provided in sub-item (b);</w:t>
      </w:r>
    </w:p>
    <w:p w:rsidR="008B6E51" w:rsidRDefault="00526B82">
      <w:pPr>
        <w:pStyle w:val="enf6"/>
      </w:pPr>
      <w:r>
        <w:t>(ii) that the relevant person works to process Complaints Related</w:t>
      </w:r>
      <w:r>
        <w:t xml:space="preserve"> to Money Lending Operations by the settlement of complaints carried out by the Money Lenders Association pursuant to the provisions of Article 41-7, paragraph (1) of the Act;</w:t>
      </w:r>
    </w:p>
    <w:p w:rsidR="008B6E51" w:rsidRDefault="00526B82">
      <w:pPr>
        <w:pStyle w:val="enf6"/>
      </w:pPr>
      <w:r>
        <w:t>(iii) that the relevant person works to process Complaints Related to Money Lend</w:t>
      </w:r>
      <w:r>
        <w:t>ing Operations through the mediation referred to in Article 19, paragraph (1) or Article 25 of the Consumer Basic Act (Act No. 78 of 1968);</w:t>
      </w:r>
    </w:p>
    <w:p w:rsidR="008B6E51" w:rsidRDefault="00526B82">
      <w:pPr>
        <w:pStyle w:val="enf6"/>
      </w:pPr>
      <w:r>
        <w:t>(iv) that the relevant person works to process Complaints Related to Money Lending Operations through the procedures</w:t>
      </w:r>
      <w:r>
        <w:t xml:space="preserve"> of processing complaints implemented by the person that has obtained the designation listed in the items of Article 4-2 of the Order; or</w:t>
      </w:r>
    </w:p>
    <w:p w:rsidR="008B6E51" w:rsidRDefault="00526B82">
      <w:pPr>
        <w:pStyle w:val="enf6"/>
      </w:pPr>
      <w:r>
        <w:t>(v) that the relevant person works to process Complaints Related to Money Lending Operations through the procedures of</w:t>
      </w:r>
      <w:r>
        <w:t xml:space="preserve"> processing complaints implemented by the Juridical Person (meaning the corporation as prescribed in Article 41-39, paragraph (1), item (i) of the Act; the same applies in item (iv) of the following paragraph) with financial basis and personnel structure s</w:t>
      </w:r>
      <w:r>
        <w:t>ufficient to execute the business of processing Complaints Related to Money Lending Operations in a fair and appropriate manner.</w:t>
      </w:r>
    </w:p>
    <w:p w:rsidR="008B6E51" w:rsidRDefault="00526B82">
      <w:pPr>
        <w:pStyle w:val="enf4"/>
      </w:pPr>
      <w:r>
        <w:t xml:space="preserve">(2) The reference, in Article 12-2-2, paragraph (1), item (ii) of the Act, to measures that Cabinet Office Ordinance specifies </w:t>
      </w:r>
      <w:r>
        <w:t>as constituting Dispute Resolution Measures means any of the following:</w:t>
      </w:r>
    </w:p>
    <w:p w:rsidR="008B6E51" w:rsidRDefault="00526B82">
      <w:pPr>
        <w:pStyle w:val="enf6"/>
      </w:pPr>
      <w:r>
        <w:t>(i) working to resolve Disputes Related to Money Lending Operations (meaning Disputes Related to Money Lending Operations as prescribed in Article 2, paragraph (21) of the Act; hereina</w:t>
      </w:r>
      <w:r>
        <w:t xml:space="preserve">fter the same applies in this Article) through mediation by an organization provided for in the articles of association referred to in Article 33, paragraph (1) of the Attorney Act (Act No. 205 of 1949) or rules provided pursuant to the provisions of said </w:t>
      </w:r>
      <w:r>
        <w:t>articles of association, or through the arbitration procedure by such organization;</w:t>
      </w:r>
    </w:p>
    <w:p w:rsidR="008B6E51" w:rsidRDefault="00526B82">
      <w:pPr>
        <w:pStyle w:val="enf6"/>
      </w:pPr>
      <w:r>
        <w:t>(ii) working to resolve Disputes Related to Money Lending Operations through mediation provided for in Article 19, paragraph (1) or Article 25 of the Consumer Basic Act, or</w:t>
      </w:r>
      <w:r>
        <w:t xml:space="preserve"> through a settlement through agreement as prescribed in that Article;</w:t>
      </w:r>
    </w:p>
    <w:p w:rsidR="008B6E51" w:rsidRDefault="00526B82">
      <w:pPr>
        <w:pStyle w:val="enf6"/>
      </w:pPr>
      <w:r>
        <w:t>(iii) working to resolve Disputes Related to Money Lending Operations through dispute resolution procedures implemented by a person that has been designated as set forth in the items of</w:t>
      </w:r>
      <w:r>
        <w:t xml:space="preserve"> Article 4-2 of the Order; or</w:t>
      </w:r>
    </w:p>
    <w:p w:rsidR="008B6E51" w:rsidRDefault="00526B82">
      <w:pPr>
        <w:pStyle w:val="enf6"/>
      </w:pPr>
      <w:r>
        <w:t>(iv) working to resolve Disputes Related to Money Lending Operations through complaint processing procedures implemented by the Juridical Person with a sufficient financial basis and personnel structure to execute the business</w:t>
      </w:r>
      <w:r>
        <w:t xml:space="preserve"> of resolving Disputes Related to Money Lending Operations in a fair and appropriate manner.</w:t>
      </w:r>
    </w:p>
    <w:p w:rsidR="008B6E51" w:rsidRDefault="00526B82">
      <w:pPr>
        <w:pStyle w:val="enf4"/>
      </w:pPr>
      <w:r>
        <w:t xml:space="preserve">(3) Notwithstanding the provisions of the preceding two paragraph (limited to paragraph (1), item (v), and item (iv) of the preceding paragraph), a Money </w:t>
      </w:r>
      <w:r>
        <w:t>Lender must not process a Complaint Related to Money Lending Operations or to resolve a Dispute Related to Money Lending Operations through procedures implemented by a corporation falling under one of the following categories:</w:t>
      </w:r>
    </w:p>
    <w:p w:rsidR="008B6E51" w:rsidRDefault="00526B82">
      <w:pPr>
        <w:pStyle w:val="enf6"/>
      </w:pPr>
      <w:r>
        <w:t>(i) a corporation that has be</w:t>
      </w:r>
      <w:r>
        <w:t>en sentenced to a fine for having violated the provisions of this Act or the Attorney Act, if five years have not elapsed since the day on which execution of the sentence has been completed or the sentence has become no longer applicable;</w:t>
      </w:r>
    </w:p>
    <w:p w:rsidR="008B6E51" w:rsidRDefault="00526B82">
      <w:pPr>
        <w:pStyle w:val="enf6"/>
      </w:pPr>
      <w:r>
        <w:t>(ii) a corporatio</w:t>
      </w:r>
      <w:r>
        <w:t>n whose designation under Article 41-39, paragraph (1) of the Act has been rescinded pursuant to Article 41-61, paragraph (1) of the Act, if five years have not elapsed from the day of rescission, or a corporation whose designation listed in the items of A</w:t>
      </w:r>
      <w:r>
        <w:t>rticle 4-2 of the Order has been rescinded, if five years have not elapsed from the day of rescission;</w:t>
      </w:r>
    </w:p>
    <w:p w:rsidR="008B6E51" w:rsidRDefault="00526B82">
      <w:pPr>
        <w:pStyle w:val="enf6"/>
      </w:pPr>
      <w:r>
        <w:t>(iii) a corporation with a managing Officer (meaning the Officers as prescribed in Article 41-39, paragraph (1), item (iv) of the Act; hereinafter the sa</w:t>
      </w:r>
      <w:r>
        <w:t>me applies in this item) falling any of the following categories:</w:t>
      </w:r>
    </w:p>
    <w:p w:rsidR="008B6E51" w:rsidRDefault="00526B82">
      <w:pPr>
        <w:pStyle w:val="enf9"/>
      </w:pPr>
      <w:r>
        <w:t>(a) a person that has been sentenced to imprisonment without work or a severer punishment, or a fine for having violated the provisions of this Act or the Attorney Act, if five years have no</w:t>
      </w:r>
      <w:r>
        <w:t>t elapsed since the day on which execution of the sentence has been completed or the sentence has become no longer applicable;</w:t>
      </w:r>
    </w:p>
    <w:p w:rsidR="008B6E51" w:rsidRDefault="00526B82">
      <w:pPr>
        <w:pStyle w:val="enf9"/>
      </w:pPr>
      <w:r>
        <w:t>(b) with regard to a corporation whose designation under Article 41-39, paragraph (1) of the Act is rescinded pursuant to Article</w:t>
      </w:r>
      <w:r>
        <w:t xml:space="preserve"> 41-61, paragraph (1) of the Act, a person that was an Officer of such corporation within 30 days prior to the day of rescission if five years have not elapsed from the day of rescission, or with regard to a corporation whose designation listed in the item</w:t>
      </w:r>
      <w:r>
        <w:t>s of Article 4-2 of the Order is rescinded, if five years have not elapsed from the day of rescission, a person that was an Officer of such corporation within 30 days prior to the day of rescission if five years have not elapsed from the day of rescission.</w:t>
      </w:r>
    </w:p>
    <w:p w:rsidR="008B6E51" w:rsidRDefault="008B6E51"/>
    <w:p w:rsidR="008B6E51" w:rsidRDefault="00526B82">
      <w:pPr>
        <w:pStyle w:val="ena"/>
      </w:pPr>
      <w:r>
        <w:t>(Assigning Heads of Money Lending Operations)</w:t>
      </w:r>
    </w:p>
    <w:p w:rsidR="008B6E51" w:rsidRDefault="00526B82">
      <w:pPr>
        <w:pStyle w:val="enf3"/>
      </w:pPr>
      <w:r>
        <w:t>Article 10-7  When a Money Lender assigns a Head of Money Lending Operations to a Business Office, etc. pursuant to the provisions of Article 12-3, paragraph (1) of the Act, the Head of Money Lending Operatio</w:t>
      </w:r>
      <w:r>
        <w:t>ns must be a person not falling under any of the following items; provided, however, that, this does not apply to cases where a Head of Money Lending Operations is to be assigned to a Business Office, etc. that carries out Loan Operations only through unma</w:t>
      </w:r>
      <w:r>
        <w:t>nned automatic contract machines or Automatic Cash Machines, or to an Agent Office (limited to cases where the relevant Agent Office is a Money Lender):</w:t>
      </w:r>
    </w:p>
    <w:p w:rsidR="008B6E51" w:rsidRDefault="00526B82">
      <w:pPr>
        <w:pStyle w:val="enf6"/>
      </w:pPr>
      <w:r>
        <w:t>(i) that the relevant person is not a person that regularly works at the relevant Business Office, etc.</w:t>
      </w:r>
      <w:r>
        <w:t>;</w:t>
      </w:r>
    </w:p>
    <w:p w:rsidR="008B6E51" w:rsidRDefault="00526B82">
      <w:pPr>
        <w:pStyle w:val="enf6"/>
      </w:pPr>
      <w:r>
        <w:t>(ii) that the relevant person is registered in the Money Lender register as Head of Money Lending Operations at another Business Office, etc., if the notification under Article 8, paragraph (1) of the Act has not been made.</w:t>
      </w:r>
    </w:p>
    <w:p w:rsidR="008B6E51" w:rsidRDefault="008B6E51"/>
    <w:p w:rsidR="008B6E51" w:rsidRDefault="00526B82">
      <w:pPr>
        <w:pStyle w:val="ena"/>
      </w:pPr>
      <w:r>
        <w:t xml:space="preserve">(Reference, in Article </w:t>
      </w:r>
      <w:r>
        <w:t>12-3, Paragraph (1) of the Act, to a Number Specified by Cabinet Office Ordinance)</w:t>
      </w:r>
    </w:p>
    <w:p w:rsidR="008B6E51" w:rsidRDefault="00526B82">
      <w:pPr>
        <w:pStyle w:val="enf3"/>
      </w:pPr>
      <w:r>
        <w:t>Article 10-8  The reference, in Article 12-3, paragraph (1), item (i) of the Act, to a number specified by Cabinet Office Ordinance means the number at which the Heads of Mo</w:t>
      </w:r>
      <w:r>
        <w:t>ney Lending Operations come to constitute two percent or more of the persons engaged in money lending operations at the Business Office, etc.</w:t>
      </w:r>
    </w:p>
    <w:p w:rsidR="008B6E51" w:rsidRDefault="008B6E51"/>
    <w:p w:rsidR="008B6E51" w:rsidRDefault="00526B82">
      <w:pPr>
        <w:pStyle w:val="ena"/>
      </w:pPr>
      <w:r>
        <w:t>(Forms, etc. of Identification Cards)</w:t>
      </w:r>
    </w:p>
    <w:p w:rsidR="008B6E51" w:rsidRDefault="00526B82">
      <w:pPr>
        <w:pStyle w:val="enf3"/>
      </w:pPr>
      <w:r>
        <w:t>Article 10-9  (1) The identification card referred to in Article 12-4, para</w:t>
      </w:r>
      <w:r>
        <w:t>graph (1) of the Act is one that gives the information that each of the following items prescribes for the category set forth in that item, and that bears the photograph of the worker:</w:t>
      </w:r>
    </w:p>
    <w:p w:rsidR="008B6E51" w:rsidRDefault="00526B82">
      <w:pPr>
        <w:pStyle w:val="enf6"/>
      </w:pPr>
      <w:r>
        <w:t>(i) in cases where the worker engages in the money lending operation of</w:t>
      </w:r>
      <w:r>
        <w:t xml:space="preserve"> the Money Lender (excluding cases falling under the following item):</w:t>
      </w:r>
    </w:p>
    <w:p w:rsidR="008B6E51" w:rsidRDefault="00526B82">
      <w:pPr>
        <w:pStyle w:val="enf9"/>
      </w:pPr>
      <w:r>
        <w:t>(a) the trade name, name, address and registration number of the Money Lender (entry of the registration number in parentheses may be omitted);</w:t>
      </w:r>
    </w:p>
    <w:p w:rsidR="008B6E51" w:rsidRDefault="00526B82">
      <w:pPr>
        <w:pStyle w:val="enf9"/>
      </w:pPr>
      <w:r>
        <w:t>(b) the name of the worker;</w:t>
      </w:r>
    </w:p>
    <w:p w:rsidR="008B6E51" w:rsidRDefault="00526B82">
      <w:pPr>
        <w:pStyle w:val="enf9"/>
      </w:pPr>
      <w:r>
        <w:t>(c) the number</w:t>
      </w:r>
      <w:r>
        <w:t xml:space="preserve"> of the certificate;</w:t>
      </w:r>
    </w:p>
    <w:p w:rsidR="008B6E51" w:rsidRDefault="00526B82">
      <w:pPr>
        <w:pStyle w:val="enf6"/>
      </w:pPr>
      <w:r>
        <w:t>(ii) in cases where the worker engages in the money lending operation under the entrustment from the Money Lender (including cases of acting as an agent for the Money Lending Business under the entrustment of the Money Lender);</w:t>
      </w:r>
    </w:p>
    <w:p w:rsidR="008B6E51" w:rsidRDefault="00526B82">
      <w:pPr>
        <w:pStyle w:val="enf9"/>
      </w:pPr>
      <w:r>
        <w:t>(a) the</w:t>
      </w:r>
      <w:r>
        <w:t xml:space="preserve"> trade name, name, address and registration number of the Money Lender that entrusted the money lending operation (entry of the registration number in parentheses may be omitted);</w:t>
      </w:r>
    </w:p>
    <w:p w:rsidR="008B6E51" w:rsidRDefault="00526B82">
      <w:pPr>
        <w:pStyle w:val="enf9"/>
      </w:pPr>
      <w:r>
        <w:t>(b) the trade name, name, and address of the person entrusted with the money</w:t>
      </w:r>
      <w:r>
        <w:t xml:space="preserve"> lending operation from the relevant Money Lender, as well as the registration number in cases where such entrusted person is a Money Lender (entry of the registration number in parentheses may be omitted);</w:t>
      </w:r>
    </w:p>
    <w:p w:rsidR="008B6E51" w:rsidRDefault="00526B82">
      <w:pPr>
        <w:pStyle w:val="enf9"/>
      </w:pPr>
      <w:r>
        <w:t>(c) the fact that the relevant Money Lender has e</w:t>
      </w:r>
      <w:r>
        <w:t>ntrusted the money lending operation;</w:t>
      </w:r>
    </w:p>
    <w:p w:rsidR="008B6E51" w:rsidRDefault="00526B82">
      <w:pPr>
        <w:pStyle w:val="enf9"/>
      </w:pPr>
      <w:r>
        <w:t>(d) the name of the worker; and</w:t>
      </w:r>
    </w:p>
    <w:p w:rsidR="008B6E51" w:rsidRDefault="00526B82">
      <w:pPr>
        <w:pStyle w:val="enf9"/>
      </w:pPr>
      <w:r>
        <w:t>(e) the number of the certificate.</w:t>
      </w:r>
    </w:p>
    <w:p w:rsidR="008B6E51" w:rsidRDefault="00526B82">
      <w:pPr>
        <w:pStyle w:val="enf4"/>
      </w:pPr>
      <w:r>
        <w:t>(2) The money lending operations as referred to in Article 12-4, paragraph (1) of the Act do not include operations it carries out for advertising alon</w:t>
      </w:r>
      <w:r>
        <w:t>e without also soliciting people's business, nor operations it carries out without meeting the Person in Need of Funds, etc. at its Business Office, etc.</w:t>
      </w:r>
    </w:p>
    <w:p w:rsidR="008B6E51" w:rsidRDefault="00526B82">
      <w:pPr>
        <w:pStyle w:val="enf4"/>
      </w:pPr>
      <w:r>
        <w:t xml:space="preserve">(3) A worker must present the identification card prescribed in paragraph (1) to the other party </w:t>
      </w:r>
      <w:r>
        <w:t>when requested by the other party upon implementing the money lending operation.</w:t>
      </w:r>
    </w:p>
    <w:p w:rsidR="008B6E51" w:rsidRDefault="008B6E51"/>
    <w:p w:rsidR="008B6E51" w:rsidRDefault="00526B82">
      <w:pPr>
        <w:pStyle w:val="ena"/>
      </w:pPr>
      <w:r>
        <w:t>(Matters to be Stated, etc. in the Roster of Employees)</w:t>
      </w:r>
    </w:p>
    <w:p w:rsidR="008B6E51" w:rsidRDefault="00526B82">
      <w:pPr>
        <w:pStyle w:val="enf3"/>
      </w:pPr>
      <w:r>
        <w:t>Article 10-9-2  (1) The reference, in Article 12-4, paragraph (2) of the Act, to matters specified by Cabinet Office O</w:t>
      </w:r>
      <w:r>
        <w:t>rdinance, means:</w:t>
      </w:r>
    </w:p>
    <w:p w:rsidR="008B6E51" w:rsidRDefault="00526B82">
      <w:pPr>
        <w:pStyle w:val="enf6"/>
      </w:pPr>
      <w:r>
        <w:t>(i) the date of birth of the employee;</w:t>
      </w:r>
    </w:p>
    <w:p w:rsidR="008B6E51" w:rsidRDefault="00526B82">
      <w:pPr>
        <w:pStyle w:val="enf6"/>
      </w:pPr>
      <w:r>
        <w:t>(ii) contents of the major duties of the employee;</w:t>
      </w:r>
    </w:p>
    <w:p w:rsidR="008B6E51" w:rsidRDefault="00526B82">
      <w:pPr>
        <w:pStyle w:val="enf6"/>
      </w:pPr>
      <w:r>
        <w:t>(iii) whether or not the employee is a Head of Money Lending Operations;</w:t>
      </w:r>
    </w:p>
    <w:p w:rsidR="008B6E51" w:rsidRDefault="00526B82">
      <w:pPr>
        <w:pStyle w:val="enf6"/>
      </w:pPr>
      <w:r>
        <w:t>(iv) if the employee is a Head of Money Lending Operations, the registration</w:t>
      </w:r>
      <w:r>
        <w:t xml:space="preserve"> number thereof;</w:t>
      </w:r>
    </w:p>
    <w:p w:rsidR="008B6E51" w:rsidRDefault="00526B82">
      <w:pPr>
        <w:pStyle w:val="enf6"/>
      </w:pPr>
      <w:r>
        <w:t>(v) the date on which the employee became the employee of the relevant Business Office, etc.;</w:t>
      </w:r>
    </w:p>
    <w:p w:rsidR="008B6E51" w:rsidRDefault="00526B82">
      <w:pPr>
        <w:pStyle w:val="enf6"/>
      </w:pPr>
      <w:r>
        <w:t>(vi) if the employee has ceased to be the employee of the relevant Business Office, etc., the date thereof;</w:t>
      </w:r>
    </w:p>
    <w:p w:rsidR="008B6E51" w:rsidRDefault="00526B82">
      <w:pPr>
        <w:pStyle w:val="enf6"/>
      </w:pPr>
      <w:r>
        <w:t>(vii) whether the employee has been i</w:t>
      </w:r>
      <w:r>
        <w:t>n the loan servicing referred to in Article 5-4, paragraph (1), item (iii) for at least one year (limited to persons that are full-time officers or employees).</w:t>
      </w:r>
    </w:p>
    <w:p w:rsidR="008B6E51" w:rsidRDefault="00526B82">
      <w:pPr>
        <w:pStyle w:val="enf4"/>
      </w:pPr>
      <w:r>
        <w:t>(2) In terms of format, the roster of employees referred to in Article 12-4, paragraph (2) of th</w:t>
      </w:r>
      <w:r>
        <w:t>e Act is to be based on Appended Form No. 6-2.</w:t>
      </w:r>
    </w:p>
    <w:p w:rsidR="008B6E51" w:rsidRDefault="00526B82">
      <w:pPr>
        <w:pStyle w:val="enf4"/>
      </w:pPr>
      <w:r>
        <w:t>(3) The Money Lender must preserve the roster of employees referred to in Article 12-4, paragraph (2) of the Act for 10 years from the day on which the latest statement has been made.</w:t>
      </w:r>
    </w:p>
    <w:p w:rsidR="008B6E51" w:rsidRDefault="008B6E51"/>
    <w:p w:rsidR="008B6E51" w:rsidRDefault="00526B82">
      <w:pPr>
        <w:pStyle w:val="ena"/>
      </w:pPr>
      <w:r>
        <w:t>(Restrictions on Conclus</w:t>
      </w:r>
      <w:r>
        <w:t>ion of Life Insurance Contracts, etc.)</w:t>
      </w:r>
    </w:p>
    <w:p w:rsidR="008B6E51" w:rsidRDefault="00526B82">
      <w:pPr>
        <w:pStyle w:val="enf3"/>
      </w:pPr>
      <w:r>
        <w:t>Article 10-10  The reference, in Article 12-7 of the Act, to contracts specified by Cabinet Office Ordinance means:</w:t>
      </w:r>
    </w:p>
    <w:p w:rsidR="008B6E51" w:rsidRDefault="00526B82">
      <w:pPr>
        <w:pStyle w:val="enf6"/>
      </w:pPr>
      <w:r>
        <w:t>(i) loan contracts for funds necessary for building or purchasing housing (meaning buildings for resi</w:t>
      </w:r>
      <w:r>
        <w:t>dential purposes (including those with part for business purpose); hereinafter the same applies in this item) (including funds necessary for the acquisition of lands for housing or for the acquisition of land leasehold rights), or for funds necessary for t</w:t>
      </w:r>
      <w:r>
        <w:t>he improvement of housing;</w:t>
      </w:r>
    </w:p>
    <w:p w:rsidR="008B6E51" w:rsidRDefault="00526B82">
      <w:pPr>
        <w:pStyle w:val="enf6"/>
      </w:pPr>
      <w:r>
        <w:t>(ii) in cases where the Loan under the preceding item are planned to be made by the Money Lender itself or others, loan contacts to be made as a stopgap before said Loan is to be made.</w:t>
      </w:r>
    </w:p>
    <w:p w:rsidR="008B6E51" w:rsidRDefault="008B6E51"/>
    <w:p w:rsidR="008B6E51" w:rsidRDefault="00526B82">
      <w:pPr>
        <w:pStyle w:val="ena"/>
      </w:pPr>
      <w:r>
        <w:t xml:space="preserve">(Measures to Secure Obligations Which Must </w:t>
      </w:r>
      <w:r>
        <w:t>Not Be Established as a Condition for Concluding a Loan Contract)</w:t>
      </w:r>
    </w:p>
    <w:p w:rsidR="008B6E51" w:rsidRDefault="00526B82">
      <w:pPr>
        <w:pStyle w:val="enf3"/>
      </w:pPr>
      <w:r>
        <w:t>Article 10-11  The reference, in Article 12-8, paragraph (5) of the Act, to measures specified by Cabinet Office Ordinance means providing lands, buildings, or any other property as collater</w:t>
      </w:r>
      <w:r>
        <w:t>al to secure obligations under the loan contract.</w:t>
      </w:r>
    </w:p>
    <w:p w:rsidR="008B6E51" w:rsidRDefault="008B6E51"/>
    <w:p w:rsidR="008B6E51" w:rsidRDefault="00526B82">
      <w:pPr>
        <w:pStyle w:val="ena"/>
      </w:pPr>
      <w:r>
        <w:t>(Preservation of Records on Confirmation of Guarantee Charges)</w:t>
      </w:r>
    </w:p>
    <w:p w:rsidR="008B6E51" w:rsidRDefault="00526B82">
      <w:pPr>
        <w:pStyle w:val="enf3"/>
      </w:pPr>
      <w:r>
        <w:t>Article 10-12  A Money Lender must preserve the record referred to in Article 12-8, paragraph (7) of the Act until the final repayment due dat</w:t>
      </w:r>
      <w:r>
        <w:t>e provided in the loan contract set forth in paragraph (6) of that Article (in cases where the claim under the loan contract has extinguished upon performance or on any other grounds, the day on which the claim extinguished; provided, however, that in case</w:t>
      </w:r>
      <w:r>
        <w:t>s where the loan contract is a Basic Contract for a Revolving Credit Loan or a contract for a Revolving Credit Loan, the day of cancellation of the Basic Contract for a Revolving Credit Loan or among the final repayment due dates provided in all the contra</w:t>
      </w:r>
      <w:r>
        <w:t>cts for Revolving Credit Loans under the Basic Contract for a Revolving Credit Loan, the latest date (in cases where all the claims under these contracts have extinguished upon performance or any other grounds, the day on which the claims have extinguished</w:t>
      </w:r>
      <w:r>
        <w:t>), whichever comes later).</w:t>
      </w:r>
    </w:p>
    <w:p w:rsidR="008B6E51" w:rsidRDefault="008B6E51"/>
    <w:p w:rsidR="008B6E51" w:rsidRDefault="00526B82">
      <w:pPr>
        <w:pStyle w:val="ena"/>
      </w:pPr>
      <w:r>
        <w:t>(Contracts for Guarantee Charges Which Must Not Be Established as a Condition for Concluding a Loan Contract)</w:t>
      </w:r>
    </w:p>
    <w:p w:rsidR="008B6E51" w:rsidRDefault="00526B82">
      <w:pPr>
        <w:pStyle w:val="enf3"/>
      </w:pPr>
      <w:r>
        <w:t>Article 10-13  The reference, in Article 12-8, paragraph (8) of the Act, to a contract for guarantee charges specified</w:t>
      </w:r>
      <w:r>
        <w:t xml:space="preserve"> by Cabinet Office Ordinance means a contract for guarantee charges in which a Guarantee Business Operator provides a guarantee by having the obligation under the loan contract (limited to those of which the amount of interest is not fixed (excluding cases</w:t>
      </w:r>
      <w:r>
        <w:t xml:space="preserve"> where the interest to be paid for the principal obligation is decided by the interest rate which may fluctuate after the conclusion of the contract for interest)) as the principal obligation.</w:t>
      </w:r>
    </w:p>
    <w:p w:rsidR="008B6E51" w:rsidRDefault="008B6E51"/>
    <w:p w:rsidR="008B6E51" w:rsidRDefault="00526B82">
      <w:pPr>
        <w:pStyle w:val="ena"/>
      </w:pPr>
      <w:r>
        <w:t xml:space="preserve">(Contract for a Revolving Guarantee Which Must Not Be </w:t>
      </w:r>
      <w:r>
        <w:t>Concluded With a Guarantee Business Operator)</w:t>
      </w:r>
    </w:p>
    <w:p w:rsidR="008B6E51" w:rsidRDefault="00526B82">
      <w:pPr>
        <w:pStyle w:val="enf3"/>
      </w:pPr>
      <w:r>
        <w:t>Article 10-14  The reference, in Article 12-8, paragraph (9) of the Act, to a Contract for a Revolving Guarantee specified by Cabinet Office Ordinance means one of the following:</w:t>
      </w:r>
    </w:p>
    <w:p w:rsidR="008B6E51" w:rsidRDefault="00526B82">
      <w:pPr>
        <w:pStyle w:val="enf6"/>
      </w:pPr>
      <w:r>
        <w:t xml:space="preserve">(i) a Contract for a Revolving </w:t>
      </w:r>
      <w:r>
        <w:t>Guarantee providing the Maximum Principal (meaning the maximum amount of principal of the principal obligation which the guarantor is to assume the responsibility of performance) exceeding the total of the amount of principal of the principal obligation ac</w:t>
      </w:r>
      <w:r>
        <w:t>tually in existence at the time of conclusion of the relevant Contract for a Revolving Guarantee and the amount of principal of the obligation related to the loan contract which is expected to arise after the conclusion of the relevant Contract for a Revol</w:t>
      </w:r>
      <w:r>
        <w:t>ving Guarantee (limited to the amount of principal which is within the scope found to be reasonable in light of the status of the borrowing of funds of the principal obligor by the time of concluding the relevant Contract for a Revolving Guarantee or the a</w:t>
      </w:r>
      <w:r>
        <w:t>ssets held by the principal obligor at the time of concluding the relevant Contract for a Revolving Guarantee);</w:t>
      </w:r>
    </w:p>
    <w:p w:rsidR="008B6E51" w:rsidRDefault="00526B82">
      <w:pPr>
        <w:pStyle w:val="enf6"/>
      </w:pPr>
      <w:r>
        <w:t>(ii) a Contract for a Revolving Guarantee fixing a day after the day on which three years have elapsed from the date of conclusion of the Contra</w:t>
      </w:r>
      <w:r>
        <w:t>ct for a Revolving Guarantee as the principal determination date, or a Contract for a Revolving Guarantee with no provision on principal determination date.</w:t>
      </w:r>
    </w:p>
    <w:p w:rsidR="008B6E51" w:rsidRDefault="008B6E51"/>
    <w:p w:rsidR="008B6E51" w:rsidRDefault="00526B82">
      <w:pPr>
        <w:pStyle w:val="ena"/>
      </w:pPr>
      <w:r>
        <w:t>(Juridical Act Found Not to Accompany Additional Services for Intermediary)</w:t>
      </w:r>
    </w:p>
    <w:p w:rsidR="008B6E51" w:rsidRDefault="00526B82">
      <w:pPr>
        <w:pStyle w:val="enf3"/>
      </w:pPr>
      <w:r>
        <w:t>Article 10-15  The ref</w:t>
      </w:r>
      <w:r>
        <w:t>erence in Article 12-8, paragraph (10) of the Act, to juridical acts specified by Cabinet Office Ordinance means any of the following:</w:t>
      </w:r>
    </w:p>
    <w:p w:rsidR="008B6E51" w:rsidRDefault="00526B82">
      <w:pPr>
        <w:pStyle w:val="enf6"/>
      </w:pPr>
      <w:r>
        <w:t>(i) a refinancing (limited to those made between the same Money Lender and obligor) made after the conclusion of a loan c</w:t>
      </w:r>
      <w:r>
        <w:t>ontract (limited to those concluded through money brokerage; the same applies in the following item) which is found not to accompany any additional services; and</w:t>
      </w:r>
    </w:p>
    <w:p w:rsidR="008B6E51" w:rsidRDefault="00526B82">
      <w:pPr>
        <w:pStyle w:val="enf6"/>
      </w:pPr>
      <w:r>
        <w:t>(ii) conclusion of a new loan contract (limited to those made between the same Money Lender an</w:t>
      </w:r>
      <w:r>
        <w:t>d obligor) made after the termination of the loan contract, which is found not to accompany any additional services.</w:t>
      </w:r>
    </w:p>
    <w:p w:rsidR="008B6E51" w:rsidRDefault="008B6E51"/>
    <w:p w:rsidR="008B6E51" w:rsidRDefault="00526B82">
      <w:pPr>
        <w:pStyle w:val="ena"/>
      </w:pPr>
      <w:r>
        <w:t>(Exceptions to Obligations to Use Credit Information Held by a Designated Credit Bureau)</w:t>
      </w:r>
    </w:p>
    <w:p w:rsidR="008B6E51" w:rsidRDefault="00526B82">
      <w:pPr>
        <w:pStyle w:val="enf3"/>
      </w:pPr>
      <w:r>
        <w:t>Article 10-16  The reference, in Article 13, para</w:t>
      </w:r>
      <w:r>
        <w:t>graph (2) of the Act, to a Contract for a Loan specified by Cabinet Office Ordinance means:</w:t>
      </w:r>
    </w:p>
    <w:p w:rsidR="008B6E51" w:rsidRDefault="00526B82">
      <w:pPr>
        <w:pStyle w:val="enf6"/>
      </w:pPr>
      <w:r>
        <w:t>(i) a contract for a Revolving Credit Loan; and</w:t>
      </w:r>
    </w:p>
    <w:p w:rsidR="008B6E51" w:rsidRDefault="00526B82">
      <w:pPr>
        <w:pStyle w:val="enf6"/>
      </w:pPr>
      <w:r>
        <w:t>(ii) the contracts set forth in Article 1-2-2, items (ii) to (v) inclusive.</w:t>
      </w:r>
    </w:p>
    <w:p w:rsidR="008B6E51" w:rsidRDefault="008B6E51"/>
    <w:p w:rsidR="008B6E51" w:rsidRDefault="00526B82">
      <w:pPr>
        <w:pStyle w:val="ena"/>
      </w:pPr>
      <w:r>
        <w:t xml:space="preserve">(Documents Containing the </w:t>
      </w:r>
      <w:r>
        <w:t>Matters That Disclose Financial Resources, etc.)</w:t>
      </w:r>
    </w:p>
    <w:p w:rsidR="008B6E51" w:rsidRDefault="00526B82">
      <w:pPr>
        <w:pStyle w:val="enf3"/>
      </w:pPr>
      <w:r>
        <w:t xml:space="preserve">Article 10-17  (1) The reference, in the main clause and proviso to Article 13, paragraph (3) of the Act (including the cases where these provisions are applied mutatis mutandis pursuant to paragraph (5) of </w:t>
      </w:r>
      <w:r>
        <w:t>that Article) and the main clause of Article 13-3, paragraph (3) of the Act, to documents or electronic or magnetic records specified by Cabinet Office Ordinance means the following documents (except for those set forth in items (iii), (ix) and (xi) (limit</w:t>
      </w:r>
      <w:r>
        <w:t>ed to the part pertaining to items (iii) and (ix)), limited to those pertaining to the most recent period at which the documents are to be issued in general) or copies thereof (in cases where such documents are prepared in the form of an electronic or magn</w:t>
      </w:r>
      <w:r>
        <w:t xml:space="preserve">etic record in lieu of a paper document, including such electronic or magnetic record; hereinafter collectively referred to as the "Documents, etc." in this paragraph); provided, however, that, in cases where there were changes to the place of work of the </w:t>
      </w:r>
      <w:r>
        <w:t>Individual Customer (meaning the Individual Customer as defined in Article 13, paragraph (3) of the Act; the same applies hereinafter), or to the financial resources of the relevant Individual Customer which are to be disclosed by such Document, etc., limi</w:t>
      </w:r>
      <w:r>
        <w:t>ted to Documents, etc. that disclose the financial resources after the change:</w:t>
      </w:r>
    </w:p>
    <w:p w:rsidR="008B6E51" w:rsidRDefault="00526B82">
      <w:pPr>
        <w:pStyle w:val="enf6"/>
      </w:pPr>
      <w:r>
        <w:t>(i) Withholding Records (meaning the Withholding Records as prescribed in Article 13, paragraph (3) of the Act);</w:t>
      </w:r>
    </w:p>
    <w:p w:rsidR="008B6E51" w:rsidRDefault="00526B82">
      <w:pPr>
        <w:pStyle w:val="enf6"/>
      </w:pPr>
      <w:r>
        <w:t>(ii) payment record;</w:t>
      </w:r>
    </w:p>
    <w:p w:rsidR="008B6E51" w:rsidRDefault="00526B82">
      <w:pPr>
        <w:pStyle w:val="enf6"/>
      </w:pPr>
      <w:r>
        <w:t>(iii) salary payment description (limited t</w:t>
      </w:r>
      <w:r>
        <w:t>o those of the latest two months or more);</w:t>
      </w:r>
    </w:p>
    <w:p w:rsidR="008B6E51" w:rsidRDefault="00526B82">
      <w:pPr>
        <w:pStyle w:val="enf6"/>
      </w:pPr>
      <w:r>
        <w:t>(iv) final returns;</w:t>
      </w:r>
    </w:p>
    <w:p w:rsidR="008B6E51" w:rsidRDefault="00526B82">
      <w:pPr>
        <w:pStyle w:val="enf6"/>
      </w:pPr>
      <w:r>
        <w:t>(v) financial statement for blue return;</w:t>
      </w:r>
    </w:p>
    <w:p w:rsidR="008B6E51" w:rsidRDefault="00526B82">
      <w:pPr>
        <w:pStyle w:val="enf6"/>
      </w:pPr>
      <w:r>
        <w:t>(vi) statement of earnings and expenditures;</w:t>
      </w:r>
    </w:p>
    <w:p w:rsidR="008B6E51" w:rsidRDefault="00526B82">
      <w:pPr>
        <w:pStyle w:val="enf6"/>
      </w:pPr>
      <w:r>
        <w:t>(vii) notification of tax;</w:t>
      </w:r>
    </w:p>
    <w:p w:rsidR="008B6E51" w:rsidRDefault="00526B82">
      <w:pPr>
        <w:pStyle w:val="enf6"/>
      </w:pPr>
      <w:r>
        <w:t>(viii) income certificate;</w:t>
      </w:r>
    </w:p>
    <w:p w:rsidR="008B6E51" w:rsidRDefault="00526B82">
      <w:pPr>
        <w:pStyle w:val="enf6"/>
      </w:pPr>
      <w:r>
        <w:t>(ix) pension certificate;</w:t>
      </w:r>
    </w:p>
    <w:p w:rsidR="008B6E51" w:rsidRDefault="00526B82">
      <w:pPr>
        <w:pStyle w:val="enf6"/>
      </w:pPr>
      <w:r>
        <w:t>(x) pension notice;</w:t>
      </w:r>
    </w:p>
    <w:p w:rsidR="008B6E51" w:rsidRDefault="00526B82">
      <w:pPr>
        <w:pStyle w:val="enf6"/>
      </w:pPr>
      <w:r>
        <w:t>(xi) th</w:t>
      </w:r>
      <w:r>
        <w:t xml:space="preserve">e documents set forth in the preceding items related to the Spouse of the Individual Customer (including a person whose involvement with the Individual Customer is the same as a marital relationship for all practical purposes, even if no marriage has been </w:t>
      </w:r>
      <w:r>
        <w:t>registered; the same applies hereinafter) (limited to cases where the Individual Customer seeks to conclude the contract set forth in Article 10-23, paragraph (1), item (vi), or has concluded the contract set forth in that item (limited to a Basic Contract</w:t>
      </w:r>
      <w:r>
        <w:t xml:space="preserve"> for a Revolving Credit Loan), or where the Spouse of the Individual Customer has concluded the contract set forth in that item).</w:t>
      </w:r>
    </w:p>
    <w:p w:rsidR="008B6E51" w:rsidRDefault="00526B82">
      <w:pPr>
        <w:pStyle w:val="enf4"/>
      </w:pPr>
      <w:r>
        <w:t xml:space="preserve">(2) Notwithstanding the provisions of the proviso to the preceding paragraph, in cases where the relevant Individual </w:t>
      </w:r>
      <w:r>
        <w:t>Customer (in cases where related to the documents set forth in item (xi) of that paragraph, the Spouse of the Individual Customer) satisfies all of the following requirements, the customer may use the Documents, etc. prescribed in the main clause of that p</w:t>
      </w:r>
      <w:r>
        <w:t>aragraph:</w:t>
      </w:r>
    </w:p>
    <w:p w:rsidR="008B6E51" w:rsidRDefault="00526B82">
      <w:pPr>
        <w:pStyle w:val="enf6"/>
      </w:pPr>
      <w:r>
        <w:t>(i) that the work of place after the change is confirmed; and</w:t>
      </w:r>
    </w:p>
    <w:p w:rsidR="008B6E51" w:rsidRDefault="00526B82">
      <w:pPr>
        <w:pStyle w:val="enf6"/>
      </w:pPr>
      <w:r>
        <w:t>(ii) that the Individual Customer has not been paid salary for two months or more from the work of place after the change.</w:t>
      </w:r>
    </w:p>
    <w:p w:rsidR="008B6E51" w:rsidRDefault="008B6E51"/>
    <w:p w:rsidR="008B6E51" w:rsidRDefault="00526B82">
      <w:pPr>
        <w:pStyle w:val="ena"/>
      </w:pPr>
      <w:r>
        <w:t>(Preparation, etc. of Records on the Investigation on Repaym</w:t>
      </w:r>
      <w:r>
        <w:t>ent Capacity In Cases of Conclusion of a Contract for a Loan)</w:t>
      </w:r>
    </w:p>
    <w:p w:rsidR="008B6E51" w:rsidRDefault="00526B82">
      <w:pPr>
        <w:pStyle w:val="enf3"/>
      </w:pPr>
      <w:r>
        <w:t>Article 10-18  (1) Pursuant to the provisions of Article 13, paragraph (4) of the Act, a Money Lender must prepare a record of the following matters for each Customer, etc.:</w:t>
      </w:r>
    </w:p>
    <w:p w:rsidR="008B6E51" w:rsidRDefault="00526B82">
      <w:pPr>
        <w:pStyle w:val="enf6"/>
      </w:pPr>
      <w:r>
        <w:t>(i) the date of cont</w:t>
      </w:r>
      <w:r>
        <w:t>ract;</w:t>
      </w:r>
    </w:p>
    <w:p w:rsidR="008B6E51" w:rsidRDefault="00526B82">
      <w:pPr>
        <w:pStyle w:val="enf6"/>
      </w:pPr>
      <w:r>
        <w:t>(ii) the date on which the Money Lender was submitted or provided with the Documents, etc. prescribed in paragraph (1) of the preceding Article from the Customer, etc.;</w:t>
      </w:r>
    </w:p>
    <w:p w:rsidR="008B6E51" w:rsidRDefault="00526B82">
      <w:pPr>
        <w:pStyle w:val="enf6"/>
      </w:pPr>
      <w:r>
        <w:t>(iii) the result of the investigation on the financial resources of the Customer,</w:t>
      </w:r>
      <w:r>
        <w:t xml:space="preserve"> etc.;</w:t>
      </w:r>
    </w:p>
    <w:p w:rsidR="008B6E51" w:rsidRDefault="00526B82">
      <w:pPr>
        <w:pStyle w:val="enf6"/>
      </w:pPr>
      <w:r>
        <w:t>(iv) the results of the investigation on the situation of borrowings of the Customer, etc. (including the results of the investigation made by using the Credit Information held by a Designated Credit Bureau, pursuant to the provisions of Article 13,</w:t>
      </w:r>
      <w:r>
        <w:t xml:space="preserve"> paragraph (2) of the Act); and</w:t>
      </w:r>
    </w:p>
    <w:p w:rsidR="008B6E51" w:rsidRDefault="00526B82">
      <w:pPr>
        <w:pStyle w:val="enf6"/>
      </w:pPr>
      <w:r>
        <w:t>(v) other documents used for the investigation under Article 13, paragraph (1) of the Act or the copy thereof (in cases where such documents are made in the form of an electronic or magnetic record in lieu of the preparation</w:t>
      </w:r>
      <w:r>
        <w:t xml:space="preserve"> of the documents, including such electronic or magnetic record; the same applies hereinafter).</w:t>
      </w:r>
    </w:p>
    <w:p w:rsidR="008B6E51" w:rsidRDefault="00526B82">
      <w:pPr>
        <w:pStyle w:val="enf4"/>
      </w:pPr>
      <w:r>
        <w:t>(2) A Money Lender must preserve the record prescribed in the preceding paragraph (in cases where the Money Lender has been submitted or provided with the Docum</w:t>
      </w:r>
      <w:r>
        <w:t>ents, etc. prescribed in paragraph (1) of the preceding Article pursuant to the provisions of Article 13, paragraph (3) of the Act, such Documents, etc. are included) until the day that each of the following items prescribes for the category of Contract fo</w:t>
      </w:r>
      <w:r>
        <w:t>r a Loan set forth in the item:</w:t>
      </w:r>
    </w:p>
    <w:p w:rsidR="008B6E51" w:rsidRDefault="00526B82">
      <w:pPr>
        <w:pStyle w:val="enf6"/>
      </w:pPr>
      <w:r>
        <w:t>(i) a loan contract: the final repayment due date provided in the relevant loan contract (in cases where the claim under said loan contract has extinguished upon performance or on any other grounds, the day on which the clai</w:t>
      </w:r>
      <w:r>
        <w:t xml:space="preserve">m has extinguished; provided, however, that, in cases where said loan contract is a Basic Contract for a Revolving Credit Loan or a contract or Revolving Credit Loan, the day of cancellation of the Basic Contract for a Revolving Credit Loan, or, among the </w:t>
      </w:r>
      <w:r>
        <w:t>final repayment due dates provided in all the contracts for Revolving Credit Loans under the Basic Contract for a Revolving Credit Loan, the latest date (in cases where all the claims under these contracts have extinguished upon performance or on any other</w:t>
      </w:r>
      <w:r>
        <w:t xml:space="preserve"> grounds, the day on which the claims have extinguished), whichever comes later).</w:t>
      </w:r>
    </w:p>
    <w:p w:rsidR="008B6E51" w:rsidRDefault="00526B82">
      <w:pPr>
        <w:pStyle w:val="enf6"/>
      </w:pPr>
      <w:r>
        <w:t>(ii) a guarantee contract for a loan contract: the day specified in the preceding item, or the day on which the obligation under the relevant guarantee contract has extinguis</w:t>
      </w:r>
      <w:r>
        <w:t>hed, whichever comes earlier.</w:t>
      </w:r>
    </w:p>
    <w:p w:rsidR="008B6E51" w:rsidRDefault="008B6E51"/>
    <w:p w:rsidR="008B6E51" w:rsidRDefault="00526B82">
      <w:pPr>
        <w:pStyle w:val="ena"/>
      </w:pPr>
      <w:r>
        <w:t>(Cases Where the Protection of the Interests of the Counterparty to the Basic Contract of a Revolving Credit Loan Are Not Hindered)</w:t>
      </w:r>
    </w:p>
    <w:p w:rsidR="008B6E51" w:rsidRDefault="00526B82">
      <w:pPr>
        <w:pStyle w:val="enf3"/>
      </w:pPr>
      <w:r>
        <w:t>Article 10-19  The reference, in Article 13, paragraph (5) of the Act, to a case specified by</w:t>
      </w:r>
      <w:r>
        <w:t xml:space="preserve"> Cabinet Office Ordinance means if it has become possible for the maximum amount (in cases where the Money Lender has made available to the counterparty to the Basic Contract for a Revolving Credit Loan an amount smaller than the maximum amount as an upper</w:t>
      </w:r>
      <w:r>
        <w:t xml:space="preserve"> limit on outstanding balance of principal of the Revolving Credit Loan under the Basic Contract for a Revolving Credit Loan, such smaller amount; hereinafter the same applies in this Article, paragraph (1), item (i) of the following Article, Article 10-28</w:t>
      </w:r>
      <w:r>
        <w:t>, paragraph (1), items (i) to (iii) inclusive and paragraph (4), item (i) and Article 10-29, item (i)) which has been temporarily decreased because it was not possible to contact the counterparty to the Basic Contract for a Revolving Credit Loan (excluding</w:t>
      </w:r>
      <w:r>
        <w:t xml:space="preserve"> cases where such decrease has been made due to the decline in the repayment capacity of said counterparty), to be increased to the amount that it was before the decrease thereof because it became possible to contact the counterparty.</w:t>
      </w:r>
    </w:p>
    <w:p w:rsidR="008B6E51" w:rsidRDefault="008B6E51"/>
    <w:p w:rsidR="008B6E51" w:rsidRDefault="00526B82">
      <w:pPr>
        <w:pStyle w:val="ena"/>
      </w:pPr>
      <w:r>
        <w:t>(Preparation, etc. o</w:t>
      </w:r>
      <w:r>
        <w:t>f Records on the Investigation on the Repayment Capacity in Cases Where the Maximum Amount Under the Basic Contract for a Revolving Credit Loan is Increased)</w:t>
      </w:r>
    </w:p>
    <w:p w:rsidR="008B6E51" w:rsidRDefault="00526B82">
      <w:pPr>
        <w:pStyle w:val="enf3"/>
      </w:pPr>
      <w:r>
        <w:t>Article 10-20  (1) Pursuant to the provisions of Article 13, paragraph (4) of the Act as applied m</w:t>
      </w:r>
      <w:r>
        <w:t>utatis mutandis pursuant to paragraph (5) of that Article, a Money Lender must prepare a record on the following matters for each obligor:</w:t>
      </w:r>
    </w:p>
    <w:p w:rsidR="008B6E51" w:rsidRDefault="00526B82">
      <w:pPr>
        <w:pStyle w:val="enf6"/>
      </w:pPr>
      <w:r>
        <w:t>(i) the date on which the maximum amount was increased;</w:t>
      </w:r>
    </w:p>
    <w:p w:rsidR="008B6E51" w:rsidRDefault="00526B82">
      <w:pPr>
        <w:pStyle w:val="enf6"/>
      </w:pPr>
      <w:r>
        <w:t>(ii) the date on which the Money Lender was submitted or prov</w:t>
      </w:r>
      <w:r>
        <w:t>ided with the Documents, etc. prescribed in Article 10-17, paragraph (1) from the relevant obligor;</w:t>
      </w:r>
    </w:p>
    <w:p w:rsidR="008B6E51" w:rsidRDefault="00526B82">
      <w:pPr>
        <w:pStyle w:val="enf6"/>
      </w:pPr>
      <w:r>
        <w:t>(iii) the results of the investigation on the financial resource of the relevant obligor;</w:t>
      </w:r>
    </w:p>
    <w:p w:rsidR="008B6E51" w:rsidRDefault="00526B82">
      <w:pPr>
        <w:pStyle w:val="enf6"/>
      </w:pPr>
      <w:r>
        <w:t>(iv) the results of the investigation on the situation of borrowin</w:t>
      </w:r>
      <w:r>
        <w:t>gs of the relevant obligor (including the results of the investigation made by using the Credit Information held by a Designated Credit Bureau, pursuant to the provisions of Article 13, paragraph (2) of the Act as applied mutatis mutandis pursuant to parag</w:t>
      </w:r>
      <w:r>
        <w:t>raph (5) of that Article); and</w:t>
      </w:r>
    </w:p>
    <w:p w:rsidR="008B6E51" w:rsidRDefault="00526B82">
      <w:pPr>
        <w:pStyle w:val="enf6"/>
      </w:pPr>
      <w:r>
        <w:t>(v) other documents used for the investigation under Article 13, paragraph (1) of the Act as applied mutatis mutandis pursuant to paragraph (5) of that Article, or the copy thereof.</w:t>
      </w:r>
    </w:p>
    <w:p w:rsidR="008B6E51" w:rsidRDefault="00526B82">
      <w:pPr>
        <w:pStyle w:val="enf4"/>
      </w:pPr>
      <w:r>
        <w:t>(2) A Money Lender must preserve the record</w:t>
      </w:r>
      <w:r>
        <w:t xml:space="preserve"> prescribed in the preceding paragraph (in cases where the Money Lender has been submitted or provided with the Documents, etc. prescribed in Article 10-17, paragraph (1) pursuant to the provisions of Article 13, paragraph (3) of the Act as applied mutatis</w:t>
      </w:r>
      <w:r>
        <w:t xml:space="preserve"> mutandis pursuant to paragraph (5) of that Article, such Documents, etc. are included) by the day of cancellation of the Basic Contract for a Revolving Credit Loan, or, among the final repayment due dates provided in all the contracts for Revolving Credit</w:t>
      </w:r>
      <w:r>
        <w:t xml:space="preserve"> Loans under the Basic Contract for a Revolving Credit Loan, the latest date (in cases where all the claims under these contracts have extinguished upon performance or on any other grounds, the day on which the claims have extinguished), whichever comes la</w:t>
      </w:r>
      <w:r>
        <w:t>ter.</w:t>
      </w:r>
    </w:p>
    <w:p w:rsidR="008B6E51" w:rsidRDefault="008B6E51"/>
    <w:p w:rsidR="008B6E51" w:rsidRDefault="00526B82">
      <w:pPr>
        <w:pStyle w:val="ena"/>
      </w:pPr>
      <w:r>
        <w:t>(Contracts Excluded from the Category of Excessive Loan Contract for an Individual Customer)</w:t>
      </w:r>
    </w:p>
    <w:p w:rsidR="008B6E51" w:rsidRDefault="00526B82">
      <w:pPr>
        <w:pStyle w:val="enf3"/>
      </w:pPr>
      <w:r>
        <w:t>Article 10-21  (1) The reference, in Article 13-2, paragraph (2) of the Act, to contracts specified by Cabinet Office Ordinance means:</w:t>
      </w:r>
    </w:p>
    <w:p w:rsidR="008B6E51" w:rsidRDefault="00526B82">
      <w:pPr>
        <w:pStyle w:val="enf6"/>
      </w:pPr>
      <w:r>
        <w:t xml:space="preserve">(i) loan </w:t>
      </w:r>
      <w:r>
        <w:t>contracts for funds necessary for building or purchasing real property (including funds necessary for the acquisition of land leasehold rights) or funds necessary for the improvement of real property;</w:t>
      </w:r>
    </w:p>
    <w:p w:rsidR="008B6E51" w:rsidRDefault="00526B82">
      <w:pPr>
        <w:pStyle w:val="enf6"/>
      </w:pPr>
      <w:r>
        <w:t>(ii) loan contracts to be made as a stopgap until the L</w:t>
      </w:r>
      <w:r>
        <w:t>oan related to the contract set forth in the preceding item is made by the Money Lender itself or others;</w:t>
      </w:r>
    </w:p>
    <w:p w:rsidR="008B6E51" w:rsidRDefault="00526B82">
      <w:pPr>
        <w:pStyle w:val="enf6"/>
      </w:pPr>
      <w:r>
        <w:t xml:space="preserve">(iii) among the loan contracts of funds necessary for the purchase of an vehicle, those in which the ownership of the relevant vehicle is acquired by </w:t>
      </w:r>
      <w:r>
        <w:t>the Money Lender or the relevant vehicle is the subject matter of the collateral upon the transfer thereof;</w:t>
      </w:r>
    </w:p>
    <w:p w:rsidR="008B6E51" w:rsidRDefault="00526B82">
      <w:pPr>
        <w:pStyle w:val="enf6"/>
      </w:pPr>
      <w:r>
        <w:t xml:space="preserve">(iv) loan contracts of funds necessary for the payment of any of the following medical care benefit for the Individual Customer or the relatives of </w:t>
      </w:r>
      <w:r>
        <w:t>said Individual Customer that share the same livelihood with the Individual Customer;</w:t>
      </w:r>
    </w:p>
    <w:p w:rsidR="008B6E51" w:rsidRDefault="00526B82">
      <w:pPr>
        <w:pStyle w:val="enf9"/>
      </w:pPr>
      <w:r>
        <w:t>(a) the high cost medical care benefit as referred to in Article 115, paragraph (1) and Article 147 of the Health Insurance Act (Act No. 70 of 1922);</w:t>
      </w:r>
    </w:p>
    <w:p w:rsidR="008B6E51" w:rsidRDefault="00526B82">
      <w:pPr>
        <w:pStyle w:val="enf9"/>
      </w:pPr>
      <w:r>
        <w:t>(b) the high cost me</w:t>
      </w:r>
      <w:r>
        <w:t>dical care benefit as referred to in Article 31-6, paragraph (1) of the Mariners Insurance Act (Act No. 73 of 1939);</w:t>
      </w:r>
    </w:p>
    <w:p w:rsidR="008B6E51" w:rsidRDefault="00526B82">
      <w:pPr>
        <w:pStyle w:val="enf9"/>
      </w:pPr>
      <w:r>
        <w:t>(c) the high cost medical care benefit as referred to in Article 60-2, paragraph (1) of the National Public Officers Mutual Aid Association</w:t>
      </w:r>
      <w:r>
        <w:t xml:space="preserve"> Act (Act No. 128 of 1958) (including the cases where it is applied mutatis mutandis pursuant to Article 25 of the Private School Personnel Mutual Aid Association Act (Act No. 245 of 1953));</w:t>
      </w:r>
    </w:p>
    <w:p w:rsidR="008B6E51" w:rsidRDefault="00526B82">
      <w:pPr>
        <w:pStyle w:val="enf9"/>
      </w:pPr>
      <w:r>
        <w:t xml:space="preserve">(d) the high cost medical care benefit as referred to in Article </w:t>
      </w:r>
      <w:r>
        <w:t>57-2, paragraph (1) of the National Health Insurance Act (Act No. 192 of 1958);</w:t>
      </w:r>
    </w:p>
    <w:p w:rsidR="008B6E51" w:rsidRDefault="00526B82">
      <w:pPr>
        <w:pStyle w:val="enf9"/>
      </w:pPr>
      <w:r>
        <w:t>(e) the high cost medical care benefit as referred to in Article 62-2, paragraph (1) of the Local Public Officer, etc. Mutual Aid Association Act (Act No. 152 of 1962); and</w:t>
      </w:r>
    </w:p>
    <w:p w:rsidR="008B6E51" w:rsidRDefault="00526B82">
      <w:pPr>
        <w:pStyle w:val="enf9"/>
      </w:pPr>
      <w:r>
        <w:t>(f)</w:t>
      </w:r>
      <w:r>
        <w:t xml:space="preserve"> the high cost medical care benefit as referred to in Article 84, paragraph (1) of the Act on Assurance of Medical Care for Elderly (Act No. 80 of 1982); and</w:t>
      </w:r>
    </w:p>
    <w:p w:rsidR="008B6E51" w:rsidRDefault="00526B82">
      <w:pPr>
        <w:pStyle w:val="enf6"/>
      </w:pPr>
      <w:r>
        <w:t>(v) the contracts set forth in Article 1-2-2, items (ii) to (v) inclusive.</w:t>
      </w:r>
    </w:p>
    <w:p w:rsidR="008B6E51" w:rsidRDefault="00526B82">
      <w:pPr>
        <w:pStyle w:val="enf4"/>
      </w:pPr>
      <w:r>
        <w:t>(2) In cases where a Mo</w:t>
      </w:r>
      <w:r>
        <w:t xml:space="preserve">ney Lender has concluded the contracts set forth in items (i) to (iv) inclusive of the preceding paragraph, such Money Lender must preserve the documents that each of the following items prescribes for the category of contract set forth in the item or the </w:t>
      </w:r>
      <w:r>
        <w:t>copy thereof until the final repayment due date provided in the relevant contract (in cases where the claim under the contract has extinguished upon performance or on any other grounds, the day on which the claim extinguished):</w:t>
      </w:r>
    </w:p>
    <w:p w:rsidR="008B6E51" w:rsidRDefault="00526B82">
      <w:pPr>
        <w:pStyle w:val="enf6"/>
      </w:pPr>
      <w:r>
        <w:t xml:space="preserve">(i) the contract set </w:t>
      </w:r>
      <w:r>
        <w:t xml:space="preserve">forth in item (i) or (ii) of the preceding paragraph: the written sales contract of the real property (including land leasehold rights) or the written contract for construction work or any other documents evidencing that the concluded contracts fall under </w:t>
      </w:r>
      <w:r>
        <w:t>the contracts set forth in item (i) or (ii) of the preceding paragraph respectively;</w:t>
      </w:r>
    </w:p>
    <w:p w:rsidR="008B6E51" w:rsidRDefault="00526B82">
      <w:pPr>
        <w:pStyle w:val="enf6"/>
      </w:pPr>
      <w:r>
        <w:t>(ii) the contracts set forth in item (iii) of the preceding paragraph: the following documents:</w:t>
      </w:r>
    </w:p>
    <w:p w:rsidR="008B6E51" w:rsidRDefault="00526B82">
      <w:pPr>
        <w:pStyle w:val="enf9"/>
      </w:pPr>
      <w:r>
        <w:t>(a) the written sales contract of the relevant vehicle; and</w:t>
      </w:r>
    </w:p>
    <w:p w:rsidR="008B6E51" w:rsidRDefault="00526B82">
      <w:pPr>
        <w:pStyle w:val="enf9"/>
      </w:pPr>
      <w:r>
        <w:t>(b) the vehicle</w:t>
      </w:r>
      <w:r>
        <w:t xml:space="preserve"> registration card of the relevant vehicle; and</w:t>
      </w:r>
    </w:p>
    <w:p w:rsidR="008B6E51" w:rsidRDefault="00526B82">
      <w:pPr>
        <w:pStyle w:val="enf6"/>
      </w:pPr>
      <w:r>
        <w:t>(iii) the contracts set forth in item (iv) of the preceding paragraph: a bill or written estimate of the medical care benefit from a medical institution.</w:t>
      </w:r>
    </w:p>
    <w:p w:rsidR="008B6E51" w:rsidRDefault="008B6E51"/>
    <w:p w:rsidR="008B6E51" w:rsidRDefault="00526B82">
      <w:pPr>
        <w:pStyle w:val="ena"/>
      </w:pPr>
      <w:r>
        <w:t>(Amount, etc. of Regular Incomes Similar to Annual Sa</w:t>
      </w:r>
      <w:r>
        <w:t>lary)</w:t>
      </w:r>
    </w:p>
    <w:p w:rsidR="008B6E51" w:rsidRDefault="00526B82">
      <w:pPr>
        <w:pStyle w:val="enf3"/>
      </w:pPr>
      <w:r>
        <w:t>Article 10-22  (1) The reference, in Article 13-2, paragraph (2) of the Act, to an amount that Cabinet Office Ordinance specifies as constituting an amount of regular income that is similar to an annual salary, means:</w:t>
      </w:r>
    </w:p>
    <w:p w:rsidR="008B6E51" w:rsidRDefault="00526B82">
      <w:pPr>
        <w:pStyle w:val="enf6"/>
      </w:pPr>
      <w:r>
        <w:t>(i) the annual amount of pension</w:t>
      </w:r>
      <w:r>
        <w:t>;</w:t>
      </w:r>
    </w:p>
    <w:p w:rsidR="008B6E51" w:rsidRDefault="00526B82">
      <w:pPr>
        <w:pStyle w:val="enf6"/>
      </w:pPr>
      <w:r>
        <w:t>(ii) the annual amount of public officers pensions;</w:t>
      </w:r>
    </w:p>
    <w:p w:rsidR="008B6E51" w:rsidRDefault="00526B82">
      <w:pPr>
        <w:pStyle w:val="enf6"/>
      </w:pPr>
      <w:r>
        <w:t>(iii) the annual amount of the lease revenue (excluding cases where conducted as business) for real property to be received in the course of trade;</w:t>
      </w:r>
    </w:p>
    <w:p w:rsidR="008B6E51" w:rsidRDefault="00526B82">
      <w:pPr>
        <w:pStyle w:val="enf4"/>
      </w:pPr>
      <w:r>
        <w:t>(2) The amount of annual salary and regular income sim</w:t>
      </w:r>
      <w:r>
        <w:t>ilar thereto which are referred to in Article 13-2, paragraph (2) of the Act are calculated in one of the following ways:</w:t>
      </w:r>
    </w:p>
    <w:p w:rsidR="008B6E51" w:rsidRDefault="00526B82">
      <w:pPr>
        <w:pStyle w:val="enf6"/>
      </w:pPr>
      <w:r>
        <w:t>(i) by using the Documents, etc. prescribed in Article 10-17, paragraph (1) of the Act (excluding those related to the document set fo</w:t>
      </w:r>
      <w:r>
        <w:t>rth in items (iii) and (xi) of that paragraph);</w:t>
      </w:r>
    </w:p>
    <w:p w:rsidR="008B6E51" w:rsidRDefault="00526B82">
      <w:pPr>
        <w:pStyle w:val="enf6"/>
      </w:pPr>
      <w:r>
        <w:t>(ii) by multiplying the average amount per month of the amount of salary (excluding bonuses) for the latest two months or more which is stated in the Documents, etc. prescribed in Article 10-17, paragraph (1)</w:t>
      </w:r>
      <w:r>
        <w:t xml:space="preserve"> (limited to those related to the document set forth in item (iii) of that paragraph; hereinafter the same applies in this Article), by 12; or</w:t>
      </w:r>
    </w:p>
    <w:p w:rsidR="008B6E51" w:rsidRDefault="00526B82">
      <w:pPr>
        <w:pStyle w:val="enf6"/>
      </w:pPr>
      <w:r>
        <w:t xml:space="preserve">(iii) by calculating these in a reasonable manner based on the amount of local tax stated in the Documents, etc. </w:t>
      </w:r>
      <w:r>
        <w:t>prescribed in Article 10-17, paragraph (1).</w:t>
      </w:r>
    </w:p>
    <w:p w:rsidR="008B6E51" w:rsidRDefault="00526B82">
      <w:pPr>
        <w:pStyle w:val="enf4"/>
      </w:pPr>
      <w:r>
        <w:t xml:space="preserve">(3) In cases where the amount of annual salary is calculated by the method set forth in item (ii) of the preceding paragraph, and where the amount of bonus within the past one year is confirmed by the </w:t>
      </w:r>
      <w:r>
        <w:t>Documents, etc. prescribed in Article 10-17, paragraph (1), such amount of bonus is included in the amount of annual salary.</w:t>
      </w:r>
    </w:p>
    <w:p w:rsidR="008B6E51" w:rsidRDefault="008B6E51"/>
    <w:p w:rsidR="008B6E51" w:rsidRDefault="00526B82">
      <w:pPr>
        <w:pStyle w:val="ena"/>
      </w:pPr>
      <w:r>
        <w:t>(Contracts Which Will Not Hinder the Protection of the Interests of Individual Customers)</w:t>
      </w:r>
    </w:p>
    <w:p w:rsidR="008B6E51" w:rsidRDefault="00526B82">
      <w:pPr>
        <w:pStyle w:val="enf3"/>
      </w:pPr>
      <w:r>
        <w:t>Article 10-23  (1) The reference, in Art</w:t>
      </w:r>
      <w:r>
        <w:t>icle 13-2, paragraph (2) of the Act, to contracts that Cabinet Office Ordinance specifies as not hindering the protection of the Individual Customer's interests, means:</w:t>
      </w:r>
    </w:p>
    <w:p w:rsidR="008B6E51" w:rsidRDefault="00526B82">
      <w:pPr>
        <w:pStyle w:val="enf6"/>
      </w:pPr>
      <w:r>
        <w:t xml:space="preserve">(i) loan contracts secured on the securities prescribed in Article 2, paragraph (1) of </w:t>
      </w:r>
      <w:r>
        <w:t>the Financial Instruments and Exchange Act (including rights deemed to be securities pursuant to paragraph (2) of that Article) which are listed in the following sub-items (including loan contracts of funds necessary for purchasing said securities for coll</w:t>
      </w:r>
      <w:r>
        <w:t>ateral, and limited to those of which the amount of Loan is within the scope of market value of the relevant securities at the time of conclusion of the loan contract):</w:t>
      </w:r>
    </w:p>
    <w:p w:rsidR="008B6E51" w:rsidRDefault="00526B82">
      <w:pPr>
        <w:pStyle w:val="enf9"/>
      </w:pPr>
      <w:r>
        <w:t>(a) the securities set forth in Article 2, paragraph (1), items (i) to (iii) inclusive,</w:t>
      </w:r>
      <w:r>
        <w:t xml:space="preserve"> (x) or (xi) of the Financial Instruments and Exchange Act;</w:t>
      </w:r>
    </w:p>
    <w:p w:rsidR="008B6E51" w:rsidRDefault="00526B82">
      <w:pPr>
        <w:pStyle w:val="enf9"/>
      </w:pPr>
      <w:r>
        <w:t>(b) the securities set forth in the items of Article 27-2 of the Order for Enforcement of the Financial Instruments and Exchange Act (Cabinet Order No. 321 of 1965);</w:t>
      </w:r>
    </w:p>
    <w:p w:rsidR="008B6E51" w:rsidRDefault="00526B82">
      <w:pPr>
        <w:pStyle w:val="enf6"/>
      </w:pPr>
      <w:r>
        <w:t>(ii) loan contracts secured on</w:t>
      </w:r>
      <w:r>
        <w:t xml:space="preserve"> real property (including land leasehold rights and excluding the residence, lands for the purpose of residence or land leasehold rights of the Individual Customer or persons that provide the collateral, or those indispensable for maintaining the livelihoo</w:t>
      </w:r>
      <w:r>
        <w:t>d of said Individual Customer or persons that provide collateral), and which are found not to exceed the repayment capacity of the Individual Customer (limited to the loan contracts of which the amount of Loan is within the scope of Price of the Real Prope</w:t>
      </w:r>
      <w:r>
        <w:t xml:space="preserve">rty (meaning appraised and estimated value, posted price, road ratings, Assessed Value of Fixed Assets Tax (meaning the price registered in the land tax ledger or supplemental land tax ledger pursuant to the provisions of Article 381, paragraph (1) or (2) </w:t>
      </w:r>
      <w:r>
        <w:t>of the Local Tax Act (Act No. 226 of 1950)) or amounts calculated in a reasonable manner based on any other materials; hereinafter the same applies in this paragraph and the following paragraph));</w:t>
      </w:r>
    </w:p>
    <w:p w:rsidR="008B6E51" w:rsidRDefault="00526B82">
      <w:pPr>
        <w:pStyle w:val="enf6"/>
      </w:pPr>
      <w:r>
        <w:t xml:space="preserve">(iii) loan contracts of which the performance will be made </w:t>
      </w:r>
      <w:r>
        <w:t>by the proceeds of the sale of the Individual Customer's real property (including land leasehold rights) planned for sale, which are found not to exceed the repayment capacity of said Individual Customer (limited to loan contracts of which the amount of Lo</w:t>
      </w:r>
      <w:r>
        <w:t>an is within the scope of the Price of the Real Property at the time of conclusion of the relevant loan contract, and excluding those found to impair the living of the Individual Customer after the sales of the real property);</w:t>
      </w:r>
    </w:p>
    <w:p w:rsidR="008B6E51" w:rsidRDefault="00526B82">
      <w:pPr>
        <w:pStyle w:val="enf6"/>
      </w:pPr>
      <w:r>
        <w:t xml:space="preserve">(iv) loan contracts of funds </w:t>
      </w:r>
      <w:r>
        <w:t>necessary for the Individual Customer that already bears obligations to make performance of such obligations, which satisfy all of the following requirements:</w:t>
      </w:r>
    </w:p>
    <w:p w:rsidR="008B6E51" w:rsidRDefault="00526B82">
      <w:pPr>
        <w:pStyle w:val="enf9"/>
      </w:pPr>
      <w:r>
        <w:t>(a) that the monthly burden under the relevant loan contract does not exceed the monthly burden u</w:t>
      </w:r>
      <w:r>
        <w:t>nder the relevant obligation;</w:t>
      </w:r>
    </w:p>
    <w:p w:rsidR="008B6E51" w:rsidRDefault="00526B82">
      <w:pPr>
        <w:pStyle w:val="enf9"/>
      </w:pPr>
      <w:r>
        <w:t xml:space="preserve">(b) that the total of the total repayment amount to be paid in the future under the relevant loan contract and the total amount of money other than the principal and interest to be borne by the relevant Individual Customer in </w:t>
      </w:r>
      <w:r>
        <w:t>relation to the conclusion of the loan contract does not exceed the total repayment amount to be paid in the future under the relevant obligation;</w:t>
      </w:r>
    </w:p>
    <w:p w:rsidR="008B6E51" w:rsidRDefault="00526B82">
      <w:pPr>
        <w:pStyle w:val="enf9"/>
      </w:pPr>
      <w:r>
        <w:t>(c) that the relevant Individual Customer is not required to provide physical collateral in addition to the p</w:t>
      </w:r>
      <w:r>
        <w:t>hysical collateral provided for the relevant obligation;</w:t>
      </w:r>
    </w:p>
    <w:p w:rsidR="008B6E51" w:rsidRDefault="00526B82">
      <w:pPr>
        <w:pStyle w:val="enf9"/>
      </w:pPr>
      <w:r>
        <w:t>(d) that, when requiring the provision of physical collateral for claims under the relevant loan contract, the condition of said physical collateral is not disadvantageous to the person that provides</w:t>
      </w:r>
      <w:r>
        <w:t xml:space="preserve"> the physical collateral compared to the conditions of the physical collateral which had been provided for the relevant obligation;</w:t>
      </w:r>
    </w:p>
    <w:p w:rsidR="008B6E51" w:rsidRDefault="00526B82">
      <w:pPr>
        <w:pStyle w:val="enf9"/>
      </w:pPr>
      <w:r>
        <w:t>(e) that no person other than the guarantor of the guarantee contract for the relevant obligation is made the guarantor of t</w:t>
      </w:r>
      <w:r>
        <w:t>he guarantee contract for the relevant loan contract;</w:t>
      </w:r>
    </w:p>
    <w:p w:rsidR="008B6E51" w:rsidRDefault="00526B82">
      <w:pPr>
        <w:pStyle w:val="enf9"/>
      </w:pPr>
      <w:r>
        <w:t>(f) that, when a guarantee contract is to be concluded for the relevant loan contract, the conditions of said guarantee contract are not disadvantageous to the guarantor compared to the conditions of th</w:t>
      </w:r>
      <w:r>
        <w:t>e guarantee contract for the relevant obligation;</w:t>
      </w:r>
    </w:p>
    <w:p w:rsidR="008B6E51" w:rsidRDefault="00526B82">
      <w:pPr>
        <w:pStyle w:val="enf6"/>
      </w:pPr>
      <w:r>
        <w:t>(v) loan contracts of funds necessary for the payment of Medical Expenses (meaning the medical expenses as prescribed in Article 73, paragraph (2) of the Income Tax Act (Act No. 33 of 1965); the same applie</w:t>
      </w:r>
      <w:r>
        <w:t>s in the following paragraph) found to be in urgent necessity for the Individual Customer or the relative(s) of the Individual Customer that shares the same livelihood with said Individual Customer (excluding contracts set forth in Article 10-21, paragraph</w:t>
      </w:r>
      <w:r>
        <w:t xml:space="preserve"> (1), item (iv)), which are found not to exceed the repayment capacity of said Individual Customer (limited to cases where the Individual Customer has not actually concluded the relevant loan contract);</w:t>
      </w:r>
    </w:p>
    <w:p w:rsidR="008B6E51" w:rsidRDefault="00526B82">
      <w:pPr>
        <w:pStyle w:val="enf6"/>
      </w:pPr>
      <w:r>
        <w:t>(vi) loan contracts to be concluded with an Individua</w:t>
      </w:r>
      <w:r>
        <w:t xml:space="preserve">l Customer in which the total of the Total Borrowings of an Individual Customer (meaning the Total Borrowings of an Individual Customer defined in Article 13, paragraph (3), item (ii) of the Act; hereinafter the same applies in this Article) pertaining to </w:t>
      </w:r>
      <w:r>
        <w:t>the relevant Individual Customer and the Total Borrowings of an Individual Customer pertaining to the Spouse of the Individual Customer does not exceed the total of the Base Amount for the Individual Customer (meaning the Base Amount for the Individual Cus</w:t>
      </w:r>
      <w:r>
        <w:t xml:space="preserve">tomer as prescribed in Article 13-2, paragraph (2) of the Act; hereinafter the same applies in this Article and Article 10-28) and the Base Amount for the Spouse of the Individual Customer (meaning the Base Amount for the Individual Customer as prescribed </w:t>
      </w:r>
      <w:r>
        <w:t>in Article 13-2, paragraph (2) of the Act in cases where that paragraph is applied by deeming the spouse of the Individual Customer as the Individual Customer; hereinafter the same applies in this Article and Article 10-28) (limited to cases where the cons</w:t>
      </w:r>
      <w:r>
        <w:t>ent of the Spouse of the Individual Customer is obtained for the conclusion of the relevant contract);</w:t>
      </w:r>
    </w:p>
    <w:p w:rsidR="008B6E51" w:rsidRDefault="00526B82">
      <w:pPr>
        <w:pStyle w:val="enf6"/>
      </w:pPr>
      <w:r>
        <w:t>(vii) loan contracts made to an Individual Customer engaged in business, which satisfy the following requirements:</w:t>
      </w:r>
    </w:p>
    <w:p w:rsidR="008B6E51" w:rsidRDefault="00526B82">
      <w:pPr>
        <w:pStyle w:val="enf9"/>
      </w:pPr>
      <w:r>
        <w:t xml:space="preserve">(a) that the actual conditions of the </w:t>
      </w:r>
      <w:r>
        <w:t>relevant business is confirmed by an on-the-spot investigation, confirmation on the relevant Individual Customer's latest final returns or by any other method;</w:t>
      </w:r>
    </w:p>
    <w:p w:rsidR="008B6E51" w:rsidRDefault="00526B82">
      <w:pPr>
        <w:pStyle w:val="enf9"/>
      </w:pPr>
      <w:r>
        <w:t>(b) that the loan contract is found to be one which does not exceed the repayment capacity of th</w:t>
      </w:r>
      <w:r>
        <w:t>e relevant Individual Customer in light of the business plan, earnings and expenditure plan, and financial plan of said Individual Customer;</w:t>
      </w:r>
    </w:p>
    <w:p w:rsidR="008B6E51" w:rsidRDefault="00526B82">
      <w:pPr>
        <w:pStyle w:val="enf6"/>
      </w:pPr>
      <w:r>
        <w:t>(viii) loan contracts of funds necessary for an Individual Customer that is not currently engaged in business to ne</w:t>
      </w:r>
      <w:r>
        <w:t>wly conduct business, which satisfy all of the following requirements:</w:t>
      </w:r>
    </w:p>
    <w:p w:rsidR="008B6E51" w:rsidRDefault="00526B82">
      <w:pPr>
        <w:pStyle w:val="enf9"/>
      </w:pPr>
      <w:r>
        <w:t>(a) that the loan contract is found to be the Loan of funds surely to be used for the relevant business from the business plan, earnings and expenditure plan and financial plans;</w:t>
      </w:r>
    </w:p>
    <w:p w:rsidR="008B6E51" w:rsidRDefault="00526B82">
      <w:pPr>
        <w:pStyle w:val="enf9"/>
      </w:pPr>
      <w:r>
        <w:t>(b) th</w:t>
      </w:r>
      <w:r>
        <w:t>at the loan contract is found to be one which does not exceed the repayment capacity of the relevant Individual Customer in light of the business plan, earnings and expenditure plan, and financial plan of said Individual Customer.</w:t>
      </w:r>
    </w:p>
    <w:p w:rsidR="008B6E51" w:rsidRDefault="00526B82">
      <w:pPr>
        <w:pStyle w:val="enf4"/>
      </w:pPr>
      <w:r>
        <w:t>(2) In cases where a Mone</w:t>
      </w:r>
      <w:r>
        <w:t>y Lender has concluded the loan contracts set forth in the items of the preceding paragraph, such Money Lender must preserve the documents that each of the following items prescribes for the category of loan contract set forth in the item or the copy there</w:t>
      </w:r>
      <w:r>
        <w:t>of until the final repayment due date provided in the relevant loan contract (in cases where the claim under the loan contract has extinguished upon performance or on any other grounds, the day on which the claim extinguished; provided, however, that in ca</w:t>
      </w:r>
      <w:r>
        <w:t>ses where the loan contract is a Basic Contract for a Revolving Credit Loan or a contract for a Revolving Credit Loan, the day of cancellation of the Basic Contract for a Revolving Credit Loan, or, among the final repayment due dates provided in all the co</w:t>
      </w:r>
      <w:r>
        <w:t>ntracts for Revolving Credit Loans under the Basic Contract for a Revolving Credit Loan, the latest date (in cases where all the claims under these contracts have extinguished upon performance or on any other grounds, the day on which the claims have extin</w:t>
      </w:r>
      <w:r>
        <w:t>guished), whichever comes later):</w:t>
      </w:r>
    </w:p>
    <w:p w:rsidR="008B6E51" w:rsidRDefault="00526B82">
      <w:pPr>
        <w:pStyle w:val="enf6"/>
      </w:pPr>
      <w:r>
        <w:t>(i) the loan contract set forth in item (i) of the preceding paragraph: documents stating the class, issue, volume and value of the securities which is the relevant collateral;</w:t>
      </w:r>
    </w:p>
    <w:p w:rsidR="008B6E51" w:rsidRDefault="00526B82">
      <w:pPr>
        <w:pStyle w:val="enf6"/>
      </w:pPr>
      <w:r>
        <w:t>(ii) the loan contract set forth in item (ii)</w:t>
      </w:r>
      <w:r>
        <w:t xml:space="preserve"> of the preceding paragraph: the following documents:</w:t>
      </w:r>
    </w:p>
    <w:p w:rsidR="008B6E51" w:rsidRDefault="00526B82">
      <w:pPr>
        <w:pStyle w:val="enf9"/>
      </w:pPr>
      <w:r>
        <w:t>(a) a document stating the grounds for calculation of the price of the relevant real property;</w:t>
      </w:r>
    </w:p>
    <w:p w:rsidR="008B6E51" w:rsidRDefault="00526B82">
      <w:pPr>
        <w:pStyle w:val="enf9"/>
      </w:pPr>
      <w:r>
        <w:t>(b) the certificate of registered matters of the relevant real property; and</w:t>
      </w:r>
    </w:p>
    <w:p w:rsidR="008B6E51" w:rsidRDefault="00526B82">
      <w:pPr>
        <w:pStyle w:val="enf9"/>
      </w:pPr>
      <w:r>
        <w:t xml:space="preserve">(c) a written consent of </w:t>
      </w:r>
      <w:r>
        <w:t>the relevant Individual Customer or person that provides the collateral for the possibility of the sales of the relevant real property in cases where the security interest is exercised;</w:t>
      </w:r>
    </w:p>
    <w:p w:rsidR="008B6E51" w:rsidRDefault="00526B82">
      <w:pPr>
        <w:pStyle w:val="enf6"/>
      </w:pPr>
      <w:r>
        <w:t>(iii) the loan contract set forth in item (iii) of the preceding parag</w:t>
      </w:r>
      <w:r>
        <w:t>raph: the following documents:</w:t>
      </w:r>
    </w:p>
    <w:p w:rsidR="008B6E51" w:rsidRDefault="00526B82">
      <w:pPr>
        <w:pStyle w:val="enf9"/>
      </w:pPr>
      <w:r>
        <w:t>(a) a document stating the grounds for calculation of the price of the relevant real property; and</w:t>
      </w:r>
    </w:p>
    <w:p w:rsidR="008B6E51" w:rsidRDefault="00526B82">
      <w:pPr>
        <w:pStyle w:val="enf9"/>
      </w:pPr>
      <w:r>
        <w:t>(b) a written sales contract of the relevant real property or written intermediary contract for the sales thereof;</w:t>
      </w:r>
    </w:p>
    <w:p w:rsidR="008B6E51" w:rsidRDefault="00526B82">
      <w:pPr>
        <w:pStyle w:val="enf6"/>
      </w:pPr>
      <w:r>
        <w:t>(iv) the lo</w:t>
      </w:r>
      <w:r>
        <w:t>an contract set forth in item (iv) of the preceding paragraph: the document stating the following matters:</w:t>
      </w:r>
    </w:p>
    <w:p w:rsidR="008B6E51" w:rsidRDefault="00526B82">
      <w:pPr>
        <w:pStyle w:val="enf9"/>
      </w:pPr>
      <w:r>
        <w:t>(a) the total repayment amount to be paid in the future under the relevant loan contract;</w:t>
      </w:r>
    </w:p>
    <w:p w:rsidR="008B6E51" w:rsidRDefault="00526B82">
      <w:pPr>
        <w:pStyle w:val="enf9"/>
      </w:pPr>
      <w:r>
        <w:t>(b) the outstanding balance of the obligations already born</w:t>
      </w:r>
      <w:r>
        <w:t>e by the relevant Individual Customer, each repayment amount under the obligation, and the total repayment amount to be paid in the future;</w:t>
      </w:r>
    </w:p>
    <w:p w:rsidR="008B6E51" w:rsidRDefault="00526B82">
      <w:pPr>
        <w:pStyle w:val="enf9"/>
      </w:pPr>
      <w:r>
        <w:t>(c) in cases where requiring the provision of physical collateral for the claims under the relevant loan contract, t</w:t>
      </w:r>
      <w:r>
        <w:t>he details of the physical collateral which has been provided for the obligation already borne by the relevant Individual Customer; and</w:t>
      </w:r>
    </w:p>
    <w:p w:rsidR="008B6E51" w:rsidRDefault="00526B82">
      <w:pPr>
        <w:pStyle w:val="enf9"/>
      </w:pPr>
      <w:r>
        <w:t xml:space="preserve">(d) in cases where a guarantee contract is to be concluded for the relevant loan contract, the contents of the </w:t>
      </w:r>
      <w:r>
        <w:t>guarantee contract for the obligation already borne by the relevant Individual Customer;</w:t>
      </w:r>
    </w:p>
    <w:p w:rsidR="008B6E51" w:rsidRDefault="00526B82">
      <w:pPr>
        <w:pStyle w:val="enf6"/>
      </w:pPr>
      <w:r>
        <w:t>(v) the loan contract set forth in item (v) of the preceding paragraph: a bill or written estimate of the medical care benefit from the medical institution;</w:t>
      </w:r>
    </w:p>
    <w:p w:rsidR="008B6E51" w:rsidRDefault="00526B82">
      <w:pPr>
        <w:pStyle w:val="enf6"/>
      </w:pPr>
      <w:r>
        <w:t>(vi) the l</w:t>
      </w:r>
      <w:r>
        <w:t>oan contract set forth in item (vi) of the preceding paragraph: the following documents:</w:t>
      </w:r>
    </w:p>
    <w:p w:rsidR="008B6E51" w:rsidRDefault="00526B82">
      <w:pPr>
        <w:pStyle w:val="enf9"/>
      </w:pPr>
      <w:r>
        <w:t xml:space="preserve">(a) the certificate from the mayor of municipality (including the head of the special ward, and in cases of designated cities defined in Article 252-19, paragraph (1) </w:t>
      </w:r>
      <w:r>
        <w:t>of the Local Autonomy Act (Act No. 67 of 1947), the head of the ward) certifying the family relationship between the relevant Individual Customer and the spouse thereof; or an extract of the family register or a document evidencing that said Individual Cus</w:t>
      </w:r>
      <w:r>
        <w:t>tomer and the spouse thereof have not yet registered their marriage, but whose involvement is the same as a marital relationship for all practical purposes; and</w:t>
      </w:r>
    </w:p>
    <w:p w:rsidR="008B6E51" w:rsidRDefault="00526B82">
      <w:pPr>
        <w:pStyle w:val="enf9"/>
      </w:pPr>
      <w:r>
        <w:t>(b) a written consent of the Spouse of the Individual Customer for the conclusion of the releva</w:t>
      </w:r>
      <w:r>
        <w:t>nt contract;</w:t>
      </w:r>
    </w:p>
    <w:p w:rsidR="008B6E51" w:rsidRDefault="00526B82">
      <w:pPr>
        <w:pStyle w:val="enf6"/>
      </w:pPr>
      <w:r>
        <w:t>(vii) the loan contract set forth in item (vii) of the preceding paragraph: the following documents:</w:t>
      </w:r>
    </w:p>
    <w:p w:rsidR="008B6E51" w:rsidRDefault="00526B82">
      <w:pPr>
        <w:pStyle w:val="enf9"/>
      </w:pPr>
      <w:r>
        <w:t>(a) the final return set forth in Article 10-17, paragraph (1), item (iv), financial statement for blue return set forth in item (v) of that p</w:t>
      </w:r>
      <w:r>
        <w:t>aragraph, statement of earnings and expenses set forth in item (vi) of that paragraph, notification of tax set forth in item (vii) of that paragraph, or any other documents evidencing the confirmation of the actual condition of the business performed by th</w:t>
      </w:r>
      <w:r>
        <w:t>e relevant Individual Customer;</w:t>
      </w:r>
    </w:p>
    <w:p w:rsidR="008B6E51" w:rsidRDefault="00526B82">
      <w:pPr>
        <w:pStyle w:val="enf9"/>
      </w:pPr>
      <w:r>
        <w:t>(b) the business plan, earnings and expenditure plan, and financial plan of the relevant Individual Customer and a document stating the reasons for finding the relevant loan contract to be a Loan that does not exceed the rep</w:t>
      </w:r>
      <w:r>
        <w:t>ayment capacity of said Individual Customer;</w:t>
      </w:r>
    </w:p>
    <w:p w:rsidR="008B6E51" w:rsidRDefault="00526B82">
      <w:pPr>
        <w:pStyle w:val="enf6"/>
      </w:pPr>
      <w:r>
        <w:t>(viii) the loan contract set forth in item (viii) of the preceding paragraph: the business plan, earnings and expenditure plan, and financial plan of the relevant Individual Customer and a document stating the r</w:t>
      </w:r>
      <w:r>
        <w:t>easons for finding the relevant loan contract to be a Loan that does not exceeds the repayment capacity of said Individual Customer.</w:t>
      </w:r>
    </w:p>
    <w:p w:rsidR="008B6E51" w:rsidRDefault="00526B82">
      <w:pPr>
        <w:pStyle w:val="enf4"/>
      </w:pPr>
      <w:r>
        <w:t>(3) A Money Lender must not conclude a loan contract (excluding the contracts set forth in the items of Article 10-21, para</w:t>
      </w:r>
      <w:r>
        <w:t>graph (1) and a contract for a Revolving Credit Loan) made to the Spouse of the Individual Customer with whom the Money Lender has concluded the contract set forth in paragraph (1), item (vi), in which the total of the Total Borrowings of an Individual Cus</w:t>
      </w:r>
      <w:r>
        <w:t xml:space="preserve">tomer pertaining to the Spouse of the Individual Customer and the amount obtained by deducting the Base Amount for the relevant Individual Customer from the Total Borrowings of an Individual Customer pertaining to said Individual Customer exceeds the Base </w:t>
      </w:r>
      <w:r>
        <w:t>Amount for the Spouse of the Individual Customer (excluding the loan contracts set forth in the items of paragraph (1)).</w:t>
      </w:r>
    </w:p>
    <w:p w:rsidR="008B6E51" w:rsidRDefault="008B6E51"/>
    <w:p w:rsidR="008B6E51" w:rsidRDefault="00526B82">
      <w:pPr>
        <w:pStyle w:val="ena"/>
      </w:pPr>
      <w:r>
        <w:t>(Requirements for the Investigation concerning the Basic Contract for a Revolving Credit Loan Exceeding the Base Amount)</w:t>
      </w:r>
    </w:p>
    <w:p w:rsidR="008B6E51" w:rsidRDefault="00526B82">
      <w:pPr>
        <w:pStyle w:val="enf3"/>
      </w:pPr>
      <w:r>
        <w:t>Article 10-24</w:t>
      </w:r>
      <w:r>
        <w:t xml:space="preserve">  (1) The reference, in Article 13-3, paragraph (1) of the Act, to the requirement specified by Cabinet Office Ordinance means that any of the following criteria have been met:</w:t>
      </w:r>
    </w:p>
    <w:p w:rsidR="008B6E51" w:rsidRDefault="00526B82">
      <w:pPr>
        <w:pStyle w:val="enf6"/>
      </w:pPr>
      <w:r>
        <w:t>(i) that, in cases where the contract period of the Basic Contract for a Revolv</w:t>
      </w:r>
      <w:r>
        <w:t>ing Credit Loan (excluding contracts of money loan set forth in Article 1-2-2, item (iii) or (iv) and money brokerage agreements as set forth in item (v) of that Article) is divided in to a period from the day of conclusion of the relevant Basic Contract f</w:t>
      </w:r>
      <w:r>
        <w:t xml:space="preserve">or a Revolving Credit Loan until a certain date which is within one month after said day of conclusion, and one month periods from the day following said certain date, the total amount of Revolving Credit Loan made under the Basic Contract for a Revolving </w:t>
      </w:r>
      <w:r>
        <w:t>Credit Loan (including the amount of Revolving Credit Loan under a Basic Contract for a Revolving Credit Loan other than the first-mentioned Basic Contract for a Revolving Credit Loan, which is concluded with the Individual Customer that is the counterpart</w:t>
      </w:r>
      <w:r>
        <w:t>y to the first-mentioned Basic Contract for a Revolving Credit Loan) within such period is 50,000 yen or more, and the total amount of outstanding balance of the Revolving Credit Loan under the relevant Basic Contract for a Revolving Credit Loan (including</w:t>
      </w:r>
      <w:r>
        <w:t xml:space="preserve"> the outstanding balance of Revolving Credit Loan under a Basic Contract for a Revolving Credit Loan other than the first-mentioned Basic Contract for a Revolving Credit Loan, which is concluded with the Individual Customer that is the counterparty to the </w:t>
      </w:r>
      <w:r>
        <w:t>first-mentioned Basic Contract for a Revolving Credit Loan) as of the last day of such period is 100,000 yen or more; or</w:t>
      </w:r>
    </w:p>
    <w:p w:rsidR="008B6E51" w:rsidRDefault="00526B82">
      <w:pPr>
        <w:pStyle w:val="enf6"/>
      </w:pPr>
      <w:r>
        <w:t>(ii) that the measures set forth in Article 10-28, paragraph (4), item (ii) or Article 10-29, item (ii) are to be cancelled.</w:t>
      </w:r>
    </w:p>
    <w:p w:rsidR="008B6E51" w:rsidRDefault="00526B82">
      <w:pPr>
        <w:pStyle w:val="enf4"/>
      </w:pPr>
      <w:r>
        <w:t>(2) In cas</w:t>
      </w:r>
      <w:r>
        <w:t>es where the requirement set forth in item (i) of the preceding paragraph has been satisfied, a Money Lender must request a Designated Credit Bureau to provide Personal Credit Information by the day on which three weeks have elapsed from the last day of th</w:t>
      </w:r>
      <w:r>
        <w:t>e period set forth in that item.</w:t>
      </w:r>
    </w:p>
    <w:p w:rsidR="008B6E51" w:rsidRDefault="008B6E51"/>
    <w:p w:rsidR="008B6E51" w:rsidRDefault="00526B82">
      <w:pPr>
        <w:pStyle w:val="ena"/>
      </w:pPr>
      <w:r>
        <w:t>(Regular Investigation on Basic Contract for a Revolving Credit Loan)</w:t>
      </w:r>
    </w:p>
    <w:p w:rsidR="008B6E51" w:rsidRDefault="00526B82">
      <w:pPr>
        <w:pStyle w:val="enf3"/>
      </w:pPr>
      <w:r>
        <w:t>Article 10-25  (1) The reference, in Article 13-3, paragraph (2) of the Act, to the period specified by Cabinet Office Ordinance means within three mont</w:t>
      </w:r>
      <w:r>
        <w:t>hs.</w:t>
      </w:r>
    </w:p>
    <w:p w:rsidR="008B6E51" w:rsidRDefault="00526B82">
      <w:pPr>
        <w:pStyle w:val="enf4"/>
      </w:pPr>
      <w:r>
        <w:t>(2) A Money Lender must request a Designated Credit Bureau to provide Personal Credit Information by the day on which three weeks have elapsed from the last day of the period prescribed in the preceding paragraph.</w:t>
      </w:r>
    </w:p>
    <w:p w:rsidR="008B6E51" w:rsidRDefault="00526B82">
      <w:pPr>
        <w:pStyle w:val="enf4"/>
      </w:pPr>
      <w:r>
        <w:t xml:space="preserve">(3) The reference, in the </w:t>
      </w:r>
      <w:r>
        <w:t>proviso to Article 13-3, paragraph (2) of the Act, to cases specified by Cabinet Office Ordinance means:</w:t>
      </w:r>
    </w:p>
    <w:p w:rsidR="008B6E51" w:rsidRDefault="00526B82">
      <w:pPr>
        <w:pStyle w:val="enf6"/>
      </w:pPr>
      <w:r>
        <w:t>(i) cases where the total outstanding balance of the Revolving Credit Loan under the relevant Basic Contract for a Revolving Credit Loan (including the</w:t>
      </w:r>
      <w:r>
        <w:t xml:space="preserve"> outstanding balance of the Revolving Credit Loan under a Basic Contract for a Revolving Credit Loan other than the first-mentioned Basic Contract for a Revolving Credit Loan, which is concluded with the Individual Customer that is the counterparty to the </w:t>
      </w:r>
      <w:r>
        <w:t>first-mentioned Basic Contract for a Revolving Credit Loan) as of the last day of the period set forth in paragraph (1) is less than 100,000 yen;</w:t>
      </w:r>
    </w:p>
    <w:p w:rsidR="008B6E51" w:rsidRDefault="00526B82">
      <w:pPr>
        <w:pStyle w:val="enf6"/>
      </w:pPr>
      <w:r>
        <w:t>(ii) cases where the measures set forth in Article 10-28, paragraph (4), item (ii) or Article 10-29, item (ii)</w:t>
      </w:r>
      <w:r>
        <w:t xml:space="preserve"> have been taken for the relevant Basic Contract for a Revolving Credit Loan as of the last day of the period set forth in paragraph (1); and</w:t>
      </w:r>
    </w:p>
    <w:p w:rsidR="008B6E51" w:rsidRDefault="00526B82">
      <w:pPr>
        <w:pStyle w:val="enf6"/>
      </w:pPr>
      <w:r>
        <w:t>(iii) cases where the Basic Contract for a Revolving Credit Loan is a contract for a money loan as set forth in Ar</w:t>
      </w:r>
      <w:r>
        <w:t>ticle 1-2-2, item (iii) or (iv) or a money brokerage agreement as set forth in item (v) of that Article.</w:t>
      </w:r>
    </w:p>
    <w:p w:rsidR="008B6E51" w:rsidRDefault="008B6E51"/>
    <w:p w:rsidR="008B6E51" w:rsidRDefault="00526B82">
      <w:pPr>
        <w:pStyle w:val="ena"/>
      </w:pPr>
      <w:r>
        <w:t>(Documents Stating the Matters That Disclose the Financial Resources, etc. In Regard to the Regular Investigation, etc. on the Basic Contract for a Re</w:t>
      </w:r>
      <w:r>
        <w:t>volving Credit Loan)</w:t>
      </w:r>
    </w:p>
    <w:p w:rsidR="008B6E51" w:rsidRDefault="00526B82">
      <w:pPr>
        <w:pStyle w:val="enf3"/>
      </w:pPr>
      <w:r>
        <w:t>Article 10-26  (1) Pursuant to the main clause of Article 13-3, paragraph (3) of the Act, in cases where the Money Lender is to be submitted or provided with the Documents, etc. set forth in Article 10-17, paragraph (1) by an Individua</w:t>
      </w:r>
      <w:r>
        <w:t xml:space="preserve">l Customer in regard to the investigation under Article 13-3, paragraph (1) or (2) of the Act, such Money Lender must be submitted or provided with said Documents, etc. within one month from the day on which it came to know that the Total Borrowings of an </w:t>
      </w:r>
      <w:r>
        <w:t>Individual Customer under a Revolving Credit Loan prescribed in Article 13-3, paragraph (5) of the Act pertaining to the relevant Individual Customer will exceed one million yen.</w:t>
      </w:r>
    </w:p>
    <w:p w:rsidR="008B6E51" w:rsidRDefault="00526B82">
      <w:pPr>
        <w:pStyle w:val="enf4"/>
      </w:pPr>
      <w:r>
        <w:t xml:space="preserve">(2) The reference, in the proviso to Article 13-3, paragraph (3) of the Act, </w:t>
      </w:r>
      <w:r>
        <w:t>to documents or electronic or magnetic records as specified by Cabinet Office Ordinance means the documents set forth in the items of Article 10-17, paragraph (1) (with regard to the documents set forth in items (i) to (viii) inclusive, (x) and (xi) of tha</w:t>
      </w:r>
      <w:r>
        <w:t>t paragraph (limited to the part pertaining to items (i) to (viii) inclusive and (x) of that paragraph), limited to those issued within the past three years (in cases where the Money Lender has confirmed what there were no changes to the work of place of t</w:t>
      </w:r>
      <w:r>
        <w:t>he relevant Individual Customer (in cases of documents related to the documents set forth in item (xi) of that paragraph, the work of place of the spouse of the Individual Customer) within one year after the day on which two years have elapsed from the day</w:t>
      </w:r>
      <w:r>
        <w:t xml:space="preserve"> when the relevant documents or copies were issued, the documents issued within the past five years)) or the copy thereof (in cases where an electronic or magnetic record is prepared in lieu of such a document, such an electronic or magnetic record is incl</w:t>
      </w:r>
      <w:r>
        <w:t>uded; hereinafter collectively referred to as "documents or copies" in this paragraph); provided, however, that, in cases where there were changes to the place of work of the Individual Customer, or to the financial resources of the relevant Individual Cus</w:t>
      </w:r>
      <w:r>
        <w:t>tomer which are disclosed by such documents or copies within the relevant period, limited to documents or copies disclosing the financial resources after the change.</w:t>
      </w:r>
    </w:p>
    <w:p w:rsidR="008B6E51" w:rsidRDefault="00526B82">
      <w:pPr>
        <w:pStyle w:val="enf4"/>
      </w:pPr>
      <w:r>
        <w:t>(3) Notwithstanding the provisions of the proviso to the preceding paragraph, in cases whe</w:t>
      </w:r>
      <w:r>
        <w:t>re the relevant Individual Customer (in cases of those related to the documents set forth in Article 10-17, paragraph (1), item (xi), the Spouse of the Individual Customer) satisfy all of the following requirements, the Documents, etc. prescribed in the ma</w:t>
      </w:r>
      <w:r>
        <w:t>in clause of that paragraph may be used:</w:t>
      </w:r>
    </w:p>
    <w:p w:rsidR="008B6E51" w:rsidRDefault="00526B82">
      <w:pPr>
        <w:pStyle w:val="enf6"/>
      </w:pPr>
      <w:r>
        <w:t>(i) that the work of place after the change is confirmed; and</w:t>
      </w:r>
    </w:p>
    <w:p w:rsidR="008B6E51" w:rsidRDefault="00526B82">
      <w:pPr>
        <w:pStyle w:val="enf6"/>
      </w:pPr>
      <w:r>
        <w:t>(ii) that the Individual Customer has not been paid salary for two months or more from the work of place after the change.</w:t>
      </w:r>
    </w:p>
    <w:p w:rsidR="008B6E51" w:rsidRDefault="008B6E51"/>
    <w:p w:rsidR="008B6E51" w:rsidRDefault="00526B82">
      <w:pPr>
        <w:pStyle w:val="ena"/>
      </w:pPr>
      <w:r>
        <w:t>(Preparation, etc. of Records</w:t>
      </w:r>
      <w:r>
        <w:t xml:space="preserve"> of the Investigation on the Repayment Capacity In Regard to the Regular Investigation, etc. on the Basic Contract for a Revolving Credit Loan)</w:t>
      </w:r>
    </w:p>
    <w:p w:rsidR="008B6E51" w:rsidRDefault="00526B82">
      <w:pPr>
        <w:pStyle w:val="enf3"/>
      </w:pPr>
      <w:r>
        <w:t>Article 10-27  (1) Pursuant to the provisions of Article 13-3, paragraph (4) of the Act, a Money Lender must pre</w:t>
      </w:r>
      <w:r>
        <w:t>pare a record on the following matters for each Individual Customer:</w:t>
      </w:r>
    </w:p>
    <w:p w:rsidR="008B6E51" w:rsidRDefault="00526B82">
      <w:pPr>
        <w:pStyle w:val="enf6"/>
      </w:pPr>
      <w:r>
        <w:t>(i) the date on which the investigation under Article 13-3, paragraphs (1) and (2) of the Act has been made;</w:t>
      </w:r>
    </w:p>
    <w:p w:rsidR="008B6E51" w:rsidRDefault="00526B82">
      <w:pPr>
        <w:pStyle w:val="enf6"/>
      </w:pPr>
      <w:r>
        <w:t>(ii) the date on which the Money Lender was submitted or provided with the Doc</w:t>
      </w:r>
      <w:r>
        <w:t>uments, etc. prescribed in Article 10-17, paragraph (1), or paragraph (2) of the preceding Article from the relevant Individual Customer;</w:t>
      </w:r>
    </w:p>
    <w:p w:rsidR="008B6E51" w:rsidRDefault="00526B82">
      <w:pPr>
        <w:pStyle w:val="enf6"/>
      </w:pPr>
      <w:r>
        <w:t>(iii) the results of the investigation on the relevant Individual Customer's financial resource;</w:t>
      </w:r>
    </w:p>
    <w:p w:rsidR="008B6E51" w:rsidRDefault="00526B82">
      <w:pPr>
        <w:pStyle w:val="enf6"/>
      </w:pPr>
      <w:r>
        <w:t>(iv) the results of t</w:t>
      </w:r>
      <w:r>
        <w:t xml:space="preserve">he investigation on the situation of borrowings of the relevant Individual Customer (including the results of the investigation made by using the Credit Information held by a Designated Credit Bureau, pursuant to the provisions of Article 13-3, paragraphs </w:t>
      </w:r>
      <w:r>
        <w:t>(1) and (2) of the Act); and</w:t>
      </w:r>
    </w:p>
    <w:p w:rsidR="008B6E51" w:rsidRDefault="00526B82">
      <w:pPr>
        <w:pStyle w:val="enf6"/>
      </w:pPr>
      <w:r>
        <w:t>(v) any other documents used for the investigation under Article 13-3, paragraphs (1) and (2) of the Act or the copy thereof.</w:t>
      </w:r>
    </w:p>
    <w:p w:rsidR="008B6E51" w:rsidRDefault="00526B82">
      <w:pPr>
        <w:pStyle w:val="enf4"/>
      </w:pPr>
      <w:r>
        <w:t xml:space="preserve">(2) A Money Lender must preserve the record set forth in the preceding paragraph (in cases where the </w:t>
      </w:r>
      <w:r>
        <w:t>Money Lender has been submitted or provided with the Documents, etc. prescribed in paragraph (1) of the preceding Article pursuant to the provisions of Article 13-3, paragraph (3) of the Act, such Documents, etc. are included) for three years after the pre</w:t>
      </w:r>
      <w:r>
        <w:t>paration thereof.</w:t>
      </w:r>
    </w:p>
    <w:p w:rsidR="008B6E51" w:rsidRDefault="00526B82">
      <w:pPr>
        <w:pStyle w:val="enf4"/>
      </w:pPr>
      <w:r>
        <w:t>(3) Notwithstanding the provision of the preceding paragraph, when a Money Lender uses the Documents, etc. prescribed in paragraph (1) of the preceding Article over a period of three years after the issuance thereof, pursuant to the provi</w:t>
      </w:r>
      <w:r>
        <w:t>sions of paragraph (2) of that Article, such Money Lender must preserve such Documents, etc. for five years after the issuance thereof.</w:t>
      </w:r>
    </w:p>
    <w:p w:rsidR="008B6E51" w:rsidRDefault="008B6E51"/>
    <w:p w:rsidR="008B6E51" w:rsidRDefault="00526B82">
      <w:pPr>
        <w:pStyle w:val="ena"/>
      </w:pPr>
      <w:r>
        <w:t>(Basic Contract for a Revolving Credit Loan, etc. that will Not Hinder the Protection of the Individual Customer's Inte</w:t>
      </w:r>
      <w:r>
        <w:t>rest)</w:t>
      </w:r>
    </w:p>
    <w:p w:rsidR="008B6E51" w:rsidRDefault="00526B82">
      <w:pPr>
        <w:pStyle w:val="enf3"/>
      </w:pPr>
      <w:r>
        <w:t>Article 10-28  (1) The reference, in Article 13-3, paragraph (5) of the Act, to a Basic Contract for a Revolving Credit Loan specified by Cabinet Office Ordinance means:</w:t>
      </w:r>
    </w:p>
    <w:p w:rsidR="008B6E51" w:rsidRDefault="00526B82">
      <w:pPr>
        <w:pStyle w:val="enf6"/>
      </w:pPr>
      <w:r>
        <w:t>(i) a Basic Contract for a Revolving Credit Loan secured on the securities set f</w:t>
      </w:r>
      <w:r>
        <w:t>orth in Article 2, paragraph (1) of the Financial Instruments and Exchange Act (including rights deemed to be securities pursuant to paragraph (2) of that Article) which are listed in the following sub-items (limited to the Basic Contract for a Revolving C</w:t>
      </w:r>
      <w:r>
        <w:t>redit Loan of which the maximum amount is within the scope of market value of the relevant securities at the time of conclusion of said Basic Contract for a Revolving Credit Loan):</w:t>
      </w:r>
    </w:p>
    <w:p w:rsidR="008B6E51" w:rsidRDefault="00526B82">
      <w:pPr>
        <w:pStyle w:val="enf9"/>
      </w:pPr>
      <w:r>
        <w:t>(a) the securities set forth in Article 2, paragraph (1), items (i) to (iii</w:t>
      </w:r>
      <w:r>
        <w:t>) inclusive, (x) or (xi) of the Financial Instruments and Exchange Act; or</w:t>
      </w:r>
    </w:p>
    <w:p w:rsidR="008B6E51" w:rsidRDefault="00526B82">
      <w:pPr>
        <w:pStyle w:val="enf9"/>
      </w:pPr>
      <w:r>
        <w:t>(b) the securities set forth in the items of Article 27-2 of the Order for Enforcement of the Financial Instruments and Exchange Act;</w:t>
      </w:r>
    </w:p>
    <w:p w:rsidR="008B6E51" w:rsidRDefault="00526B82">
      <w:pPr>
        <w:pStyle w:val="enf6"/>
      </w:pPr>
      <w:r>
        <w:t xml:space="preserve">(ii) a Basic Contract for a Revolving </w:t>
      </w:r>
      <w:r>
        <w:t>Credit Loan secured on real property (including land leasehold rights and excluding the residence, lands for the purpose of residence or land leasehold rights of the Individual Customer or persons that provide the collateral, or those indispensable for mai</w:t>
      </w:r>
      <w:r>
        <w:t>ntaining the livelihood of said Individual Customer or persons that provide collateral), and which are found not to exceed the repayment capacity of the Individual Customer (limited to the loan contracts of which the amount of Loan is within the scope of P</w:t>
      </w:r>
      <w:r>
        <w:t>rice of the Real Property (meaning appraised and estimated value, posted price, road ratings, Assessed Value of Fixed Assets Tax (meaning the price registered in the land tax ledger or supplemental land tax ledger pursuant to the provisions of Article 381,</w:t>
      </w:r>
      <w:r>
        <w:t xml:space="preserve"> paragraph (1) or (2) of the Local Tax Act) or amounts calculated in a reasonable manner based on any other materials; hereinafter the same applies in this paragraph));</w:t>
      </w:r>
    </w:p>
    <w:p w:rsidR="008B6E51" w:rsidRDefault="00526B82">
      <w:pPr>
        <w:pStyle w:val="enf6"/>
      </w:pPr>
      <w:r>
        <w:t>(iii) a Basic Contract for a Revolving Credit Loan of which the performance will be mad</w:t>
      </w:r>
      <w:r>
        <w:t>e by the proceeds of the sale of the Individual Customer's real property (including land leasehold rights) planned for sale, which are found not to exceed the repayment capacity of said Individual Customer (limited to Basic Contracts of Revolving Credit Lo</w:t>
      </w:r>
      <w:r>
        <w:t>an of which the maximum amount is within the scope of the Price of the Real Property at the time of conclusion of the Basic Contracts of Revolving Credit Loan, and excluding those found to impair the living of the Individual Customer after the sales of the</w:t>
      </w:r>
      <w:r>
        <w:t xml:space="preserve"> real property);</w:t>
      </w:r>
    </w:p>
    <w:p w:rsidR="008B6E51" w:rsidRDefault="00526B82">
      <w:pPr>
        <w:pStyle w:val="enf6"/>
      </w:pPr>
      <w:r>
        <w:t>(iv) a Basic Contract for a Revolving Credit Loan made to an Individual Customer, in which the total of the Total Borrowings of an Individual Customer (meaning the Total Borrowings of an Individual Customer as prescribed in Article 13-3, p</w:t>
      </w:r>
      <w:r>
        <w:t>aragraph (5) of the Act; hereinafter the same applies in this Article) pertaining to the relevant Individual Customer and the Total Borrowings of an Individual Customer pertaining to the Spouse of the Individual Customer does not exceed the total of the Ba</w:t>
      </w:r>
      <w:r>
        <w:t>se Amount for the Individual Customer and the Base Amount for the Spouse of the Individual Customer (limited to cases where the consent of the Spouse of the Individual Customer is obtained for the conclusion of the relevant contract);</w:t>
      </w:r>
    </w:p>
    <w:p w:rsidR="008B6E51" w:rsidRDefault="00526B82">
      <w:pPr>
        <w:pStyle w:val="enf6"/>
      </w:pPr>
      <w:r>
        <w:t xml:space="preserve">(v) a Basic Contract </w:t>
      </w:r>
      <w:r>
        <w:t>for a Revolving Credit Loan made to an Individual Customer engaged in business, which satisfies the following requirements:</w:t>
      </w:r>
    </w:p>
    <w:p w:rsidR="008B6E51" w:rsidRDefault="00526B82">
      <w:pPr>
        <w:pStyle w:val="enf9"/>
      </w:pPr>
      <w:r>
        <w:t>(a) that the actual conditions of the relevant business is confirmed by an on-the-spot investigation, confirmation on the relevant I</w:t>
      </w:r>
      <w:r>
        <w:t>ndividual Customer's latest final returns or by any other method;</w:t>
      </w:r>
    </w:p>
    <w:p w:rsidR="008B6E51" w:rsidRDefault="00526B82">
      <w:pPr>
        <w:pStyle w:val="enf9"/>
      </w:pPr>
      <w:r>
        <w:t>(b) that the loan contract is found to be one which does not exceed the repayment capacity of the relevant Individual Customer in light of the business plan, earnings and expenditure plan, a</w:t>
      </w:r>
      <w:r>
        <w:t>nd financial plan of said Individual Customer;</w:t>
      </w:r>
    </w:p>
    <w:p w:rsidR="008B6E51" w:rsidRDefault="00526B82">
      <w:pPr>
        <w:pStyle w:val="enf6"/>
      </w:pPr>
      <w:r>
        <w:t>(vi) a Basic Contract for a Revolving Credit Loan for the Loan of funds necessary for an Individual Customer that is not currently engaged in business to newly conduct business, which satisfy all of the follow</w:t>
      </w:r>
      <w:r>
        <w:t>ing requirements:</w:t>
      </w:r>
    </w:p>
    <w:p w:rsidR="008B6E51" w:rsidRDefault="00526B82">
      <w:pPr>
        <w:pStyle w:val="enf9"/>
      </w:pPr>
      <w:r>
        <w:t>(a) that the Basic Contract for a Revolving Credit Loan is found to be one for the Loan of funds surely to be used for the relevant business, by confirming the business plan, earnings and expenditure plan and financial plans or by any oth</w:t>
      </w:r>
      <w:r>
        <w:t>er methods;</w:t>
      </w:r>
    </w:p>
    <w:p w:rsidR="008B6E51" w:rsidRDefault="00526B82">
      <w:pPr>
        <w:pStyle w:val="enf9"/>
      </w:pPr>
      <w:r>
        <w:t xml:space="preserve">(b) that the Basic Contract for a Revolving Credit Loan is found to be one which does not exceed the repayment capacity of the relevant Individual Customer in light of the business plan, earnings and expenditure plan, and financial plan of </w:t>
      </w:r>
      <w:r>
        <w:t>said Individual Customer.</w:t>
      </w:r>
    </w:p>
    <w:p w:rsidR="008B6E51" w:rsidRDefault="00526B82">
      <w:pPr>
        <w:pStyle w:val="enf4"/>
      </w:pPr>
      <w:r>
        <w:t>(2) In cases where a Money Lender has concluded a Basic Contract for a Revolving Credit Loan with the Spouse of the Individual Customer with whom the Money Lender has concluded the Basic Contract for a Revolving Credit Loan set fo</w:t>
      </w:r>
      <w:r>
        <w:t>rth in item (iv) of the preceding paragraph, and when such Money Lender is to conduct the investigation under Article 13-3, paragraph (1) or (2) of the Act for the relevant Basic Contract for a Revolving Credit Loan, such Money Lender must investigate whet</w:t>
      </w:r>
      <w:r>
        <w:t>her the relevant Basic Contract for a Revolving Credit Loan falls under the category of Basic Contract for a Revolving Credit Loan Exceeding the Total Base Amount for the Spouse of the Individual Customer as well.</w:t>
      </w:r>
    </w:p>
    <w:p w:rsidR="008B6E51" w:rsidRDefault="00526B82">
      <w:pPr>
        <w:pStyle w:val="enf4"/>
      </w:pPr>
      <w:r>
        <w:t>(3) The term "Basic Contract for a Revolvi</w:t>
      </w:r>
      <w:r>
        <w:t>ng Credit Loan Exceeding the Total Base Amount for the Spouse of the Individual Customer" means a Basic Contract for a Revolving Credit Loan concluded with the Spouse of the Individual Customer with whom the Money Lender has concluded the Basic Contract fo</w:t>
      </w:r>
      <w:r>
        <w:t>r a Revolving Credit Loan set forth in paragraph (1), item (iv), in which the total of the Total Borrowings of an Individual Customer under a Revolving Credit Loan pertaining to the Spouse of the Individual Customer and the amount obtained by deducting the</w:t>
      </w:r>
      <w:r>
        <w:t xml:space="preserve"> Base Amount for the Individual Customer from the Total Borrowings of an Individual Customer under a Revolving Credit Loan pertaining to the relevant Individual Customer (in cases where such amount is less than zero, it is deemed to be zero) exceeds the Ba</w:t>
      </w:r>
      <w:r>
        <w:t>se Amount for the Spouse of the Individual Customer (excluding the Basic Contracts for Revolving Credit Loans set forth in the items of paragraph (1)).</w:t>
      </w:r>
    </w:p>
    <w:p w:rsidR="008B6E51" w:rsidRDefault="00526B82">
      <w:pPr>
        <w:pStyle w:val="enf4"/>
      </w:pPr>
      <w:r>
        <w:t>(4) In cases where a Money Lender has concluded a Basic Contract for a Revolving Credit Loan with the Sp</w:t>
      </w:r>
      <w:r>
        <w:t>ouse of the Individual Customer with whom the Money Lender has concluded the Basic Contract for a Revolving Credit Loan set forth in paragraph (1), item (iv), and when said Basic Contract for a Revolving Credit Loan is found to fall under the category of B</w:t>
      </w:r>
      <w:r>
        <w:t>asic Contract for a Revolving Credit Loan Exceeding the Total Base Amount for the Spouse of the Individual Customer prescribed in the preceding paragraph from the investigation pursuant to paragraph (2), such Money Lender must take the following measures:</w:t>
      </w:r>
    </w:p>
    <w:p w:rsidR="008B6E51" w:rsidRDefault="00526B82">
      <w:pPr>
        <w:pStyle w:val="enf6"/>
      </w:pPr>
      <w:r>
        <w:t>(i) the decrease of the maximum amount under the relevant Basic Contract for a Revolving Credit Loan which is necessary to have said Basic Contract for a Revolving Credit Loan not fall under the category of Basic Contract for a Revolving Credit Loan Exceed</w:t>
      </w:r>
      <w:r>
        <w:t>ing the Total Base Amount for the Spouse of the Individual Customer; and</w:t>
      </w:r>
    </w:p>
    <w:p w:rsidR="008B6E51" w:rsidRDefault="00526B82">
      <w:pPr>
        <w:pStyle w:val="enf6"/>
      </w:pPr>
      <w:r>
        <w:t>(ii) the suspension of a new Revolving Credit Loan under the relevant Basic Contract for a Revolving Credit Loan.</w:t>
      </w:r>
    </w:p>
    <w:p w:rsidR="008B6E51" w:rsidRDefault="008B6E51"/>
    <w:p w:rsidR="008B6E51" w:rsidRDefault="00526B82">
      <w:pPr>
        <w:pStyle w:val="ena"/>
      </w:pPr>
      <w:r>
        <w:t>(Measures Necessary to Restrain Revolving Credit Loans)</w:t>
      </w:r>
    </w:p>
    <w:p w:rsidR="008B6E51" w:rsidRDefault="00526B82">
      <w:pPr>
        <w:pStyle w:val="enf3"/>
      </w:pPr>
      <w:r>
        <w:t>Article 10-2</w:t>
      </w:r>
      <w:r>
        <w:t>9  The reference, in Article 13-4 of the Act, to measures specified by Cabinet Office Ordinance means:</w:t>
      </w:r>
    </w:p>
    <w:p w:rsidR="008B6E51" w:rsidRDefault="00526B82">
      <w:pPr>
        <w:pStyle w:val="enf6"/>
      </w:pPr>
      <w:r>
        <w:t>(i) the decrease of the maximum amount under the relevant Basic Contract for a Revolving Credit Loan which is necessary to have said Basic Contract for a</w:t>
      </w:r>
      <w:r>
        <w:t xml:space="preserve"> Revolving Credit Loan not fall under the category of Basic Contract for a Revolving Credit Loan Exceeding the Total Base Amount for the Spouse of the Individual Customer; and</w:t>
      </w:r>
    </w:p>
    <w:p w:rsidR="008B6E51" w:rsidRDefault="00526B82">
      <w:pPr>
        <w:pStyle w:val="enf6"/>
      </w:pPr>
      <w:r>
        <w:t>(ii) the suspension of a new Revolving Credit Loan under the relevant Basic Cont</w:t>
      </w:r>
      <w:r>
        <w:t>ract for a Revolving Credit Loan.</w:t>
      </w:r>
    </w:p>
    <w:p w:rsidR="008B6E51" w:rsidRDefault="008B6E51"/>
    <w:p w:rsidR="008B6E51" w:rsidRDefault="00526B82">
      <w:pPr>
        <w:pStyle w:val="ena"/>
      </w:pPr>
      <w:r>
        <w:t>(Posting of Conditions of Loans)</w:t>
      </w:r>
    </w:p>
    <w:p w:rsidR="008B6E51" w:rsidRDefault="00526B82">
      <w:pPr>
        <w:pStyle w:val="enf3"/>
      </w:pPr>
      <w:r>
        <w:t>Article 11  (1) The reference, in Article 14, item (i) of the Act, to methods specified by Cabinet Office Ordinance means the method that each of the following items prescribes for the cat</w:t>
      </w:r>
      <w:r>
        <w:t>egory of Loan set forth in the item:</w:t>
      </w:r>
    </w:p>
    <w:p w:rsidR="008B6E51" w:rsidRDefault="00526B82">
      <w:pPr>
        <w:pStyle w:val="enf6"/>
      </w:pPr>
      <w:r>
        <w:t>(i) money loans (excluding those set forth in the following item): formula No. 1 in the Appended Table;</w:t>
      </w:r>
    </w:p>
    <w:p w:rsidR="008B6E51" w:rsidRDefault="00526B82">
      <w:pPr>
        <w:pStyle w:val="enf6"/>
      </w:pPr>
      <w:r>
        <w:t>(ii) discount of negotiable instruments and the intermediary therefor: formula No. 1 or formula No. 2 in the Append</w:t>
      </w:r>
      <w:r>
        <w:t>ed Table, whichever (in cases using formula No. 2., it is to be clearly indicated that the amount obtained by the formula is the discount rate).</w:t>
      </w:r>
    </w:p>
    <w:p w:rsidR="008B6E51" w:rsidRDefault="00526B82">
      <w:pPr>
        <w:pStyle w:val="enf4"/>
      </w:pPr>
      <w:r>
        <w:t>(2) The reference, in Article 14, item (i) of the Act, to a rate that Cabinet Office Ordinance specifies as bei</w:t>
      </w:r>
      <w:r>
        <w:t>ng equivalent to the Loan Interest Rate means, in cases where the Loan Interest Rate is calculated from the amount of interest obtained by adding a certain interest rate to the market rate of interest, the name of the market rate of interest used as the ba</w:t>
      </w:r>
      <w:r>
        <w:t>sis therefor and interest rate to be added thereto.</w:t>
      </w:r>
    </w:p>
    <w:p w:rsidR="008B6E51" w:rsidRDefault="00526B82">
      <w:pPr>
        <w:pStyle w:val="enf4"/>
      </w:pPr>
      <w:r>
        <w:t xml:space="preserve">(3) The reference, in Article 14, item (v) of the Act, to matters specified by Cabinet Office Ordinance means the matters that each of the following items prescribes for the category of Loan set forth in </w:t>
      </w:r>
      <w:r>
        <w:t>the item:</w:t>
      </w:r>
    </w:p>
    <w:p w:rsidR="008B6E51" w:rsidRDefault="00526B82">
      <w:pPr>
        <w:pStyle w:val="enf6"/>
      </w:pPr>
      <w:r>
        <w:t>(i) money loan: the following matters:</w:t>
      </w:r>
    </w:p>
    <w:p w:rsidR="008B6E51" w:rsidRDefault="00526B82">
      <w:pPr>
        <w:pStyle w:val="enf9"/>
      </w:pPr>
      <w:r>
        <w:t>(a) in cases where any agreement for liquidated damages (including penalties; the same applies hereinafter) are to be provided, the ratio of the relevant liquidated damages to the principal (limited to those</w:t>
      </w:r>
      <w:r>
        <w:t xml:space="preserve"> indicating the annual rate thereof in percentages, to at least the first decimal place);</w:t>
      </w:r>
    </w:p>
    <w:p w:rsidR="008B6E51" w:rsidRDefault="00526B82">
      <w:pPr>
        <w:pStyle w:val="enf9"/>
      </w:pPr>
      <w:r>
        <w:t>(b) in cases where it is necessary to provide a collateral, the matters related to such collateral;</w:t>
      </w:r>
    </w:p>
    <w:p w:rsidR="008B6E51" w:rsidRDefault="00526B82">
      <w:pPr>
        <w:pStyle w:val="enf9"/>
      </w:pPr>
      <w:r>
        <w:t>(c) major example of repayment;</w:t>
      </w:r>
    </w:p>
    <w:p w:rsidR="008B6E51" w:rsidRDefault="00526B82">
      <w:pPr>
        <w:pStyle w:val="enf6"/>
      </w:pPr>
      <w:r>
        <w:t xml:space="preserve">(ii) money brokerage: the way of </w:t>
      </w:r>
      <w:r>
        <w:t xml:space="preserve">calculating brokerage fees (meaning the money that the person acting as the money broker receives for acting as the money broker, irrespective of the name to be given to it; the same applies hereinafter) (including the brokerage rate (meaning the ratio of </w:t>
      </w:r>
      <w:r>
        <w:t>brokerage fees to the total amount of money lent an borrowed through the broker (limited to those indicating the amount in percentages, to at least the first decimal place); the same applies hereinafter)).</w:t>
      </w:r>
    </w:p>
    <w:p w:rsidR="008B6E51" w:rsidRDefault="00526B82">
      <w:pPr>
        <w:pStyle w:val="enf4"/>
      </w:pPr>
      <w:r>
        <w:t>(4) A Money Lender, when posting the Loan Interest</w:t>
      </w:r>
      <w:r>
        <w:t xml:space="preserve"> Rate pursuant to the provisions of Article 14 of the Act, is to make such posting by indicating the annual rate obtained from the amount of principal calculated by formula No. 1 or formula No. 2 in the Appended Table or by the method designated by the Com</w:t>
      </w:r>
      <w:r>
        <w:t>missioner of the Financial Services Agency, in percentages, to at least the first decimal place.</w:t>
      </w:r>
    </w:p>
    <w:p w:rsidR="008B6E51" w:rsidRDefault="00526B82">
      <w:pPr>
        <w:pStyle w:val="enf4"/>
      </w:pPr>
      <w:r>
        <w:t xml:space="preserve">(5) The posting under the provisions of Article 14 of the Act must be made by the posting in a place accessible to the customer for each kind of Loans made at </w:t>
      </w:r>
      <w:r>
        <w:t>the relevant Business Office, etc.; provided, however, that in cases where the relevant Business Office, etc. is an Automatic Cash Machine, and such Automatic Cash Machine are those that only deliver or collect money under the contract to make Loans in a c</w:t>
      </w:r>
      <w:r>
        <w:t>ontinuous manner under the pre-determined conditions (hereinafter referred to as the "Package Contract"), such posting is not required.</w:t>
      </w:r>
    </w:p>
    <w:p w:rsidR="008B6E51" w:rsidRDefault="008B6E51"/>
    <w:p w:rsidR="008B6E51" w:rsidRDefault="00526B82">
      <w:pPr>
        <w:pStyle w:val="ena"/>
      </w:pPr>
      <w:r>
        <w:t>(Advertising, etc. of Conditions of Loans)</w:t>
      </w:r>
    </w:p>
    <w:p w:rsidR="008B6E51" w:rsidRDefault="00526B82">
      <w:pPr>
        <w:pStyle w:val="enf3"/>
      </w:pPr>
      <w:r>
        <w:t>Article 12  (1) The reference, in Article 15, paragraph (1), item (iii) of t</w:t>
      </w:r>
      <w:r>
        <w:t>he Act, to matters specified by Cabinet Office Ordinance means the matters that each of the following items prescribes for the category set forth in that item:</w:t>
      </w:r>
    </w:p>
    <w:p w:rsidR="008B6E51" w:rsidRDefault="00526B82">
      <w:pPr>
        <w:pStyle w:val="enf6"/>
      </w:pPr>
      <w:r>
        <w:t>(i) money loan (excluding the discount of negotiable instruments and collateral by sale): the fo</w:t>
      </w:r>
      <w:r>
        <w:t>llowing matters:</w:t>
      </w:r>
    </w:p>
    <w:p w:rsidR="008B6E51" w:rsidRDefault="00526B82">
      <w:pPr>
        <w:pStyle w:val="enf9"/>
      </w:pPr>
      <w:r>
        <w:t>(a) the method of repayment as well as the repayment period and the number of repayment installments;</w:t>
      </w:r>
    </w:p>
    <w:p w:rsidR="008B6E51" w:rsidRDefault="00526B82">
      <w:pPr>
        <w:pStyle w:val="enf9"/>
      </w:pPr>
      <w:r>
        <w:t>(b) the matters set forth in paragraph (3), item (i), sub-items (a) and (b) of the preceding Article;</w:t>
      </w:r>
    </w:p>
    <w:p w:rsidR="008B6E51" w:rsidRDefault="00526B82">
      <w:pPr>
        <w:pStyle w:val="enf6"/>
      </w:pPr>
      <w:r>
        <w:t>(ii) money brokerage: way of calcul</w:t>
      </w:r>
      <w:r>
        <w:t>ating the brokerage fees; and</w:t>
      </w:r>
    </w:p>
    <w:p w:rsidR="008B6E51" w:rsidRDefault="00526B82">
      <w:pPr>
        <w:pStyle w:val="enf6"/>
      </w:pPr>
      <w:r>
        <w:t>(iii) when the Website URL or E-mail Address registered in the Money Lender register is to be indicated or explained: the telephone number registered in the Money Lender register.</w:t>
      </w:r>
    </w:p>
    <w:p w:rsidR="008B6E51" w:rsidRDefault="00526B82">
      <w:pPr>
        <w:pStyle w:val="enf4"/>
      </w:pPr>
      <w:r>
        <w:t>(2) The provision of paragraph (4) of the prec</w:t>
      </w:r>
      <w:r>
        <w:t>eding Article applies mutatis mutandis to cases where the Money Lender makes the indication or explanation under the provisions of Article 15, paragraph (1) of the Act. In this case, when the kind of the Loan is to be clearly indicated the interest rate ot</w:t>
      </w:r>
      <w:r>
        <w:t>her than the Loan Interest Rate may be stated as well.</w:t>
      </w:r>
    </w:p>
    <w:p w:rsidR="008B6E51" w:rsidRDefault="00526B82">
      <w:pPr>
        <w:pStyle w:val="enf4"/>
      </w:pPr>
      <w:r>
        <w:t>(3) When a Money Lender advertises the conditions of Loans or indicates or explains the conditions of Loans for soliciting for the conclusion of a Contract for a Loan, such Money Lender must clearly an</w:t>
      </w:r>
      <w:r>
        <w:t>d accurately indicate the matters set forth in Article 15, paragraph (1) of the Act.</w:t>
      </w:r>
    </w:p>
    <w:p w:rsidR="008B6E51" w:rsidRDefault="00526B82">
      <w:pPr>
        <w:pStyle w:val="enf4"/>
      </w:pPr>
      <w:r>
        <w:t xml:space="preserve">(4) The reference, in Article 15, paragraph (2) of the Act, to solicitation that Cabinet Office Ordinance specifies as being equivalent to advertising, means solicitation </w:t>
      </w:r>
      <w:r>
        <w:t>made to many persons with the same content.</w:t>
      </w:r>
    </w:p>
    <w:p w:rsidR="008B6E51" w:rsidRDefault="00526B82">
      <w:pPr>
        <w:pStyle w:val="enf4"/>
      </w:pPr>
      <w:r>
        <w:t>(5) The reference, in Article 15, paragraph (2) of the Act, to a point of contact, etc. defined by Cabinet Office Ordinance means:</w:t>
      </w:r>
    </w:p>
    <w:p w:rsidR="008B6E51" w:rsidRDefault="00526B82">
      <w:pPr>
        <w:pStyle w:val="enf6"/>
      </w:pPr>
      <w:r>
        <w:t>(i) a telephone number;</w:t>
      </w:r>
    </w:p>
    <w:p w:rsidR="008B6E51" w:rsidRDefault="00526B82">
      <w:pPr>
        <w:pStyle w:val="enf6"/>
      </w:pPr>
      <w:r>
        <w:t>(ii) a Website URL; and</w:t>
      </w:r>
    </w:p>
    <w:p w:rsidR="008B6E51" w:rsidRDefault="00526B82">
      <w:pPr>
        <w:pStyle w:val="enf6"/>
      </w:pPr>
      <w:r>
        <w:t>(iii) an E-mail Address.</w:t>
      </w:r>
    </w:p>
    <w:p w:rsidR="008B6E51" w:rsidRDefault="00526B82">
      <w:pPr>
        <w:pStyle w:val="enf4"/>
      </w:pPr>
      <w:r>
        <w:t>(6) When</w:t>
      </w:r>
      <w:r>
        <w:t xml:space="preserve"> a Money Lender advertises the conditions of Loans, such Money Lender must not advertise in violation of the Prefectural Ordinance based on the Act against the Unjustifiable Premiums and Misleading Representations (Act No. 134 of 1962) and Article 3, parag</w:t>
      </w:r>
      <w:r>
        <w:t>raph (1) of the Outdoor Advertisement Act (Act No. 189 of 1949) or other laws and regulations.</w:t>
      </w:r>
    </w:p>
    <w:p w:rsidR="008B6E51" w:rsidRDefault="008B6E51"/>
    <w:p w:rsidR="008B6E51" w:rsidRDefault="00526B82">
      <w:pPr>
        <w:pStyle w:val="ena"/>
      </w:pPr>
      <w:r>
        <w:t>(Delivery of Documents Prior to Concluding a Contract)</w:t>
      </w:r>
    </w:p>
    <w:p w:rsidR="008B6E51" w:rsidRDefault="00526B82">
      <w:pPr>
        <w:pStyle w:val="enf3"/>
      </w:pPr>
      <w:r>
        <w:t>Article 12-2  (1) The reference, in Article 16-2, paragraph (1), item (vii) of the Act, to matters specif</w:t>
      </w:r>
      <w:r>
        <w:t>ied by Cabinet Office Ordinance means the matters that each of the following items prescribe for the category of loan contract set forth in the item:</w:t>
      </w:r>
    </w:p>
    <w:p w:rsidR="008B6E51" w:rsidRDefault="00526B82">
      <w:pPr>
        <w:pStyle w:val="enf6"/>
      </w:pPr>
      <w:r>
        <w:t>(i) a contract for money loan (excluding the contracts set forth in the following item and item (iii)): th</w:t>
      </w:r>
      <w:r>
        <w:t>e following matters:</w:t>
      </w:r>
    </w:p>
    <w:p w:rsidR="008B6E51" w:rsidRDefault="00526B82">
      <w:pPr>
        <w:pStyle w:val="enf9"/>
      </w:pPr>
      <w:r>
        <w:t>(a) the registration number of the Money Lender;</w:t>
      </w:r>
    </w:p>
    <w:p w:rsidR="008B6E51" w:rsidRDefault="00526B82">
      <w:pPr>
        <w:pStyle w:val="enf9"/>
      </w:pPr>
      <w:r>
        <w:t>(b) the matters concerning the money other than the principal or interest, to be borne by the obligor;</w:t>
      </w:r>
    </w:p>
    <w:p w:rsidR="008B6E51" w:rsidRDefault="00526B82">
      <w:pPr>
        <w:pStyle w:val="enf9"/>
      </w:pPr>
      <w:r>
        <w:t>(c) in cases of registering the information on the repayment capacity for borrowing</w:t>
      </w:r>
      <w:r>
        <w:t>s of the counterparty to the contract to the Organization Handling Credit Information, such fact and the details thereof;</w:t>
      </w:r>
    </w:p>
    <w:p w:rsidR="008B6E51" w:rsidRDefault="00526B82">
      <w:pPr>
        <w:pStyle w:val="enf9"/>
      </w:pPr>
      <w:r>
        <w:t>(d) the method of calculation of the interest;</w:t>
      </w:r>
    </w:p>
    <w:p w:rsidR="008B6E51" w:rsidRDefault="00526B82">
      <w:pPr>
        <w:pStyle w:val="enf9"/>
      </w:pPr>
      <w:r>
        <w:t>(e) the method of repayment and the place to receive the repayment;</w:t>
      </w:r>
    </w:p>
    <w:p w:rsidR="008B6E51" w:rsidRDefault="00526B82">
      <w:pPr>
        <w:pStyle w:val="enf9"/>
      </w:pPr>
      <w:r>
        <w:t xml:space="preserve">(f) the </w:t>
      </w:r>
      <w:r>
        <w:t>method of establishment of each repayment due date and repayment amount;</w:t>
      </w:r>
    </w:p>
    <w:p w:rsidR="008B6E51" w:rsidRDefault="00526B82">
      <w:pPr>
        <w:pStyle w:val="enf9"/>
      </w:pPr>
      <w:r>
        <w:t>(g) information as to whether repayment before the repayment due date is possible or not under the contract, and if possible, the details thereof;</w:t>
      </w:r>
    </w:p>
    <w:p w:rsidR="008B6E51" w:rsidRDefault="00526B82">
      <w:pPr>
        <w:pStyle w:val="enf9"/>
      </w:pPr>
      <w:r>
        <w:t>(h) in cases where there are provisi</w:t>
      </w:r>
      <w:r>
        <w:t>ons on the forfeiture of benefit of time, such fact and the details thereof;</w:t>
      </w:r>
    </w:p>
    <w:p w:rsidR="008B6E51" w:rsidRDefault="00526B82">
      <w:pPr>
        <w:pStyle w:val="enf9"/>
      </w:pPr>
      <w:r>
        <w:t>(i) the total repayment amount to be paid in the future (in cases where the repayment amount to be paid in the future is not fixed at the time of concluding the loan contract, the</w:t>
      </w:r>
      <w:r>
        <w:t xml:space="preserve"> total amount based on an assumption that the obligor pays the minimum repayment amount at each repayment due date or any other necessary assumption, and such assumption);</w:t>
      </w:r>
    </w:p>
    <w:p w:rsidR="008B6E51" w:rsidRDefault="00526B82">
      <w:pPr>
        <w:pStyle w:val="enf9"/>
      </w:pPr>
      <w:r>
        <w:t xml:space="preserve">(j) the matters that each of the following clauses prescribes for the </w:t>
      </w:r>
      <w:r>
        <w:t>category of cases set forth in the clause:</w:t>
      </w:r>
    </w:p>
    <w:p w:rsidR="008B6E51" w:rsidRDefault="00526B82">
      <w:pPr>
        <w:pStyle w:val="enfc"/>
      </w:pPr>
      <w:r>
        <w:t xml:space="preserve">1. in cases where there is a Designated Dispute Resolution Organization: the trade name or name of the Designated Dispute Resolution Organization with regard to whom the Money Lender takes the measure to conclude </w:t>
      </w:r>
      <w:r>
        <w:t>a Basic Contract for Implementation of Dispute Resolution Procedures as prescribed in Article 12-2-2, paragraph (1), item (i) of the Act, and that is the counterparty to such Basic Contract for Implementation of Dispute Resolution Procedures; and</w:t>
      </w:r>
    </w:p>
    <w:p w:rsidR="008B6E51" w:rsidRDefault="00526B82">
      <w:pPr>
        <w:pStyle w:val="enfc"/>
      </w:pPr>
      <w:r>
        <w:t>2. in cas</w:t>
      </w:r>
      <w:r>
        <w:t>es where there is no Designated Dispute Resolution Organization: the content of the Complaint Processing Measures and Dispute Resolution Measures prescribed in Article 12-2-2, paragraph (1), item (ii) of the Act to be taken by the Money Lender.</w:t>
      </w:r>
    </w:p>
    <w:p w:rsidR="008B6E51" w:rsidRDefault="00526B82">
      <w:pPr>
        <w:pStyle w:val="enf6"/>
      </w:pPr>
      <w:r>
        <w:t>(ii) a cont</w:t>
      </w:r>
      <w:r>
        <w:t>ract on the discount of negotiable instruments: the following matters:</w:t>
      </w:r>
    </w:p>
    <w:p w:rsidR="008B6E51" w:rsidRDefault="00526B82">
      <w:pPr>
        <w:pStyle w:val="enf9"/>
      </w:pPr>
      <w:r>
        <w:t>(a) the matters set forth in sub-item (a), (d), (g), (h), and (j) of the preceding item; and</w:t>
      </w:r>
    </w:p>
    <w:p w:rsidR="008B6E51" w:rsidRDefault="00526B82">
      <w:pPr>
        <w:pStyle w:val="enf9"/>
      </w:pPr>
      <w:r>
        <w:t>(b) the discount fees to be received by the Money Lender in relation to the discount, and an</w:t>
      </w:r>
      <w:r>
        <w:t>y other matters related to money;</w:t>
      </w:r>
    </w:p>
    <w:p w:rsidR="008B6E51" w:rsidRDefault="00526B82">
      <w:pPr>
        <w:pStyle w:val="enf6"/>
      </w:pPr>
      <w:r>
        <w:t>(iii) a contract on collateral by sale: the following matters:</w:t>
      </w:r>
    </w:p>
    <w:p w:rsidR="008B6E51" w:rsidRDefault="00526B82">
      <w:pPr>
        <w:pStyle w:val="enf9"/>
      </w:pPr>
      <w:r>
        <w:t>(a) the matters set forth in item (i), sub-items (a), (b), (d), and (f) to (j) inclusive; and</w:t>
      </w:r>
    </w:p>
    <w:p w:rsidR="008B6E51" w:rsidRDefault="00526B82">
      <w:pPr>
        <w:pStyle w:val="enf9"/>
      </w:pPr>
      <w:r>
        <w:t>(b) the matters related to redemption;</w:t>
      </w:r>
    </w:p>
    <w:p w:rsidR="008B6E51" w:rsidRDefault="00526B82">
      <w:pPr>
        <w:pStyle w:val="enf6"/>
      </w:pPr>
      <w:r>
        <w:t>(iv) a money brokerage agr</w:t>
      </w:r>
      <w:r>
        <w:t>eement: the matters set forth in item (i), sub-item (a), (f) to (h) inclusive, and (j), as well as the way of calculating the brokerage fees and the amount thereof.</w:t>
      </w:r>
    </w:p>
    <w:p w:rsidR="008B6E51" w:rsidRDefault="00526B82">
      <w:pPr>
        <w:pStyle w:val="enf4"/>
      </w:pPr>
      <w:r>
        <w:t>(2) The reference, in Article 16-2, paragraph (2), item (vi) of the Act, to matters specifi</w:t>
      </w:r>
      <w:r>
        <w:t>ed by Cabinet Office Ordinance means the matters that each of the following items prescribes for the category of loan contract set forth in the item:</w:t>
      </w:r>
    </w:p>
    <w:p w:rsidR="008B6E51" w:rsidRDefault="00526B82">
      <w:pPr>
        <w:pStyle w:val="enf6"/>
      </w:pPr>
      <w:r>
        <w:t>(i) a contract of money loan (excluding the contracts set forth in the following item and item (iii)): the</w:t>
      </w:r>
      <w:r>
        <w:t xml:space="preserve"> following matters:</w:t>
      </w:r>
    </w:p>
    <w:p w:rsidR="008B6E51" w:rsidRDefault="00526B82">
      <w:pPr>
        <w:pStyle w:val="enf9"/>
      </w:pPr>
      <w:r>
        <w:t>(a) the registration number of the Money Lender;</w:t>
      </w:r>
    </w:p>
    <w:p w:rsidR="008B6E51" w:rsidRDefault="00526B82">
      <w:pPr>
        <w:pStyle w:val="enf9"/>
      </w:pPr>
      <w:r>
        <w:t>(b) the matters concerning the money other than the principal or interest, to be borne by the obligor;</w:t>
      </w:r>
    </w:p>
    <w:p w:rsidR="008B6E51" w:rsidRDefault="00526B82">
      <w:pPr>
        <w:pStyle w:val="enf9"/>
      </w:pPr>
      <w:r>
        <w:t>(c) in cases of registering the information on the repayment capacity for borrowings</w:t>
      </w:r>
      <w:r>
        <w:t xml:space="preserve"> of the counterparty to the contract to the Organization Handling Credit Information, such fact and the details thereof;</w:t>
      </w:r>
    </w:p>
    <w:p w:rsidR="008B6E51" w:rsidRDefault="00526B82">
      <w:pPr>
        <w:pStyle w:val="enf9"/>
      </w:pPr>
      <w:r>
        <w:t>(d) the method of calculation of the interest;</w:t>
      </w:r>
    </w:p>
    <w:p w:rsidR="008B6E51" w:rsidRDefault="00526B82">
      <w:pPr>
        <w:pStyle w:val="enf9"/>
      </w:pPr>
      <w:r>
        <w:t>(e) the method of repayment and the place to receive the repayment;</w:t>
      </w:r>
    </w:p>
    <w:p w:rsidR="008B6E51" w:rsidRDefault="00526B82">
      <w:pPr>
        <w:pStyle w:val="enf9"/>
      </w:pPr>
      <w:r>
        <w:t>(f) the method of es</w:t>
      </w:r>
      <w:r>
        <w:t>tablishment of each repayment due date and repayment amount;</w:t>
      </w:r>
    </w:p>
    <w:p w:rsidR="008B6E51" w:rsidRDefault="00526B82">
      <w:pPr>
        <w:pStyle w:val="enf9"/>
      </w:pPr>
      <w:r>
        <w:t>(g) information as to whether repayment before the repayment due date is possible or not under the contract, and if possible, the details thereof;</w:t>
      </w:r>
    </w:p>
    <w:p w:rsidR="008B6E51" w:rsidRDefault="00526B82">
      <w:pPr>
        <w:pStyle w:val="enf9"/>
      </w:pPr>
      <w:r>
        <w:t>(h) in cases where there are provisions on the f</w:t>
      </w:r>
      <w:r>
        <w:t>orfeiture of benefit of time, such fact and the details thereof;</w:t>
      </w:r>
    </w:p>
    <w:p w:rsidR="008B6E51" w:rsidRDefault="00526B82">
      <w:pPr>
        <w:pStyle w:val="enf9"/>
      </w:pPr>
      <w:r>
        <w:t xml:space="preserve">(i) the total repayment amount to be paid in the future based on the assumption that the Money Lender loans the maximum amount specified in the Basic Contract for a Revolving Credit Loan (in </w:t>
      </w:r>
      <w:r>
        <w:t xml:space="preserve">cases where the Money Lender makes available to the counterparty to the Basic Contract for a Revolving Credit Loan an amount smaller than the maximum amount as an upper limit on outstanding balance of principal of the Revolving Credit Loan under the Basic </w:t>
      </w:r>
      <w:r>
        <w:t>Contract for a Revolving Credit Loan, such smaller amount) for at least once or any other assumption, the repayment period and number of repayment installments as well as said assumption;</w:t>
      </w:r>
    </w:p>
    <w:p w:rsidR="008B6E51" w:rsidRDefault="00526B82">
      <w:pPr>
        <w:pStyle w:val="enf9"/>
      </w:pPr>
      <w:r>
        <w:t>(j) the matters that each of the following clauses prescribes for th</w:t>
      </w:r>
      <w:r>
        <w:t>e category of cases set forth in the clause:</w:t>
      </w:r>
    </w:p>
    <w:p w:rsidR="008B6E51" w:rsidRDefault="00526B82">
      <w:pPr>
        <w:pStyle w:val="enfc"/>
      </w:pPr>
      <w:r>
        <w:t xml:space="preserve">1. in cases where there is a Designated Dispute Resolution Organization: the trade name or name of the Designated Dispute Resolution Organization with regard to whom the Money Lender takes the measure to </w:t>
      </w:r>
      <w:r>
        <w:t>conclude a Basic Contract for Implementation of Dispute Resolution Procedures as prescribed in Article 12-2-2, paragraph (1), item (i) of the Act, and that is the counterparty to such Basic Contract for Implementation of Dispute Resolution Procedures; and</w:t>
      </w:r>
    </w:p>
    <w:p w:rsidR="008B6E51" w:rsidRDefault="00526B82">
      <w:pPr>
        <w:pStyle w:val="enfc"/>
      </w:pPr>
      <w:r>
        <w:t>2. in cases where there is no Designated Dispute Resolution Organization: the content of the Complaint Processing Measures and Dispute Resolution Measures prescribed in Article 12-2-2, paragraph (1), item (ii) of the Act to be taken by the Money Lender.</w:t>
      </w:r>
    </w:p>
    <w:p w:rsidR="008B6E51" w:rsidRDefault="00526B82">
      <w:pPr>
        <w:pStyle w:val="enf6"/>
      </w:pPr>
      <w:r>
        <w:t>(i</w:t>
      </w:r>
      <w:r>
        <w:t>i) a contract on the discount of negotiable instruments: the following matters:</w:t>
      </w:r>
    </w:p>
    <w:p w:rsidR="008B6E51" w:rsidRDefault="00526B82">
      <w:pPr>
        <w:pStyle w:val="enf9"/>
      </w:pPr>
      <w:r>
        <w:t>(a) the matters set forth in sub-item (a), (d), (g), (h), and (j) of the preceding item; and</w:t>
      </w:r>
    </w:p>
    <w:p w:rsidR="008B6E51" w:rsidRDefault="00526B82">
      <w:pPr>
        <w:pStyle w:val="enf9"/>
      </w:pPr>
      <w:r>
        <w:t>(b) the discount fees to be received by the Money Lender in relation to the discoun</w:t>
      </w:r>
      <w:r>
        <w:t>t, and any other matters related to money;</w:t>
      </w:r>
    </w:p>
    <w:p w:rsidR="008B6E51" w:rsidRDefault="00526B82">
      <w:pPr>
        <w:pStyle w:val="enf6"/>
      </w:pPr>
      <w:r>
        <w:t>(iii) a contract on collateral by sale: the following matters:</w:t>
      </w:r>
    </w:p>
    <w:p w:rsidR="008B6E51" w:rsidRDefault="00526B82">
      <w:pPr>
        <w:pStyle w:val="enf9"/>
      </w:pPr>
      <w:r>
        <w:t>(a) the matters set forth in item (i), sub-items (a), (b), (d), and (f) to (j) inclusive; and</w:t>
      </w:r>
    </w:p>
    <w:p w:rsidR="008B6E51" w:rsidRDefault="00526B82">
      <w:pPr>
        <w:pStyle w:val="enf9"/>
      </w:pPr>
      <w:r>
        <w:t>(b) the matters related to redemption;</w:t>
      </w:r>
    </w:p>
    <w:p w:rsidR="008B6E51" w:rsidRDefault="00526B82">
      <w:pPr>
        <w:pStyle w:val="enf6"/>
      </w:pPr>
      <w:r>
        <w:t>(iv) a money brok</w:t>
      </w:r>
      <w:r>
        <w:t>erage agreement: the matters set forth in item (i), sub-items (a), (f) to (h) inclusive, and (j), as well as the way of calculating brokerage fees and the amount thereof.</w:t>
      </w:r>
    </w:p>
    <w:p w:rsidR="008B6E51" w:rsidRDefault="00526B82">
      <w:pPr>
        <w:pStyle w:val="enf4"/>
      </w:pPr>
      <w:r>
        <w:t>(3) The reference, in Article 16-2, paragraph (3), item (iv) of the Act, to matters s</w:t>
      </w:r>
      <w:r>
        <w:t>pecified by Cabinet Office Ordinance means the matters that each of the following items prescribes for the category of loan contract, as set forth in the item, which the guarantee is to cover:</w:t>
      </w:r>
    </w:p>
    <w:p w:rsidR="008B6E51" w:rsidRDefault="00526B82">
      <w:pPr>
        <w:pStyle w:val="enf6"/>
      </w:pPr>
      <w:r>
        <w:t xml:space="preserve">(i) money loan contracts (excluding the contracts set forth in </w:t>
      </w:r>
      <w:r>
        <w:t>the following item and item (iii)): the following matters:</w:t>
      </w:r>
    </w:p>
    <w:p w:rsidR="008B6E51" w:rsidRDefault="00526B82">
      <w:pPr>
        <w:pStyle w:val="enf9"/>
      </w:pPr>
      <w:r>
        <w:t>(a) kind and effect of the guarantee contract (including the explanation of the maximum amount);</w:t>
      </w:r>
    </w:p>
    <w:p w:rsidR="008B6E51" w:rsidRDefault="00526B82">
      <w:pPr>
        <w:pStyle w:val="enf9"/>
      </w:pPr>
      <w:r>
        <w:t>(b) the total outstanding balance of the obligation under the loan contract;</w:t>
      </w:r>
    </w:p>
    <w:p w:rsidR="008B6E51" w:rsidRDefault="00526B82">
      <w:pPr>
        <w:pStyle w:val="enf9"/>
      </w:pPr>
      <w:r>
        <w:t xml:space="preserve">(c) the maximum amount </w:t>
      </w:r>
      <w:r>
        <w:t>of the guarantee obligation (in cases of concluding a guarantee contract for the loan contract by specifying the maximum amount of the principal of the loan contract, including the statement to that effect; the same applies hereinafter) and the scope of ob</w:t>
      </w:r>
      <w:r>
        <w:t>ligations to be borne by the guarantor;</w:t>
      </w:r>
    </w:p>
    <w:p w:rsidR="008B6E51" w:rsidRDefault="00526B82">
      <w:pPr>
        <w:pStyle w:val="enf9"/>
      </w:pPr>
      <w:r>
        <w:t>(d) the date of loan contract;</w:t>
      </w:r>
    </w:p>
    <w:p w:rsidR="008B6E51" w:rsidRDefault="00526B82">
      <w:pPr>
        <w:pStyle w:val="enf9"/>
      </w:pPr>
      <w:r>
        <w:t>(e) the amount of Loan under the loan contract;</w:t>
      </w:r>
    </w:p>
    <w:p w:rsidR="008B6E51" w:rsidRDefault="00526B82">
      <w:pPr>
        <w:pStyle w:val="enf9"/>
      </w:pPr>
      <w:r>
        <w:t>(f) the Loan Interest Rate under the loan contract;</w:t>
      </w:r>
    </w:p>
    <w:p w:rsidR="008B6E51" w:rsidRDefault="00526B82">
      <w:pPr>
        <w:pStyle w:val="enf9"/>
      </w:pPr>
      <w:r>
        <w:t>(g) the method of repayment of obligations under the loan contract;</w:t>
      </w:r>
    </w:p>
    <w:p w:rsidR="008B6E51" w:rsidRDefault="00526B82">
      <w:pPr>
        <w:pStyle w:val="enf9"/>
      </w:pPr>
      <w:r>
        <w:t>(h) the repayment</w:t>
      </w:r>
      <w:r>
        <w:t xml:space="preserve"> period and number of repayment installments under the loan contract (in cases of a Contract for a Revolving Guarantee, the statements thereof may be omitted);</w:t>
      </w:r>
    </w:p>
    <w:p w:rsidR="008B6E51" w:rsidRDefault="00526B82">
      <w:pPr>
        <w:pStyle w:val="enf9"/>
      </w:pPr>
      <w:r>
        <w:t>(i) in cases where any agreement for liquidated damages is provided, the details thereof;</w:t>
      </w:r>
    </w:p>
    <w:p w:rsidR="008B6E51" w:rsidRDefault="00526B82">
      <w:pPr>
        <w:pStyle w:val="enf9"/>
      </w:pPr>
      <w:r>
        <w:t>(j) th</w:t>
      </w:r>
      <w:r>
        <w:t>e matters concerning the money other than the principal or interest, to be borne by the principal obligor;</w:t>
      </w:r>
    </w:p>
    <w:p w:rsidR="008B6E51" w:rsidRDefault="00526B82">
      <w:pPr>
        <w:pStyle w:val="enf9"/>
      </w:pPr>
      <w:r>
        <w:t>(k) the method of calculation of the interest under the loan contract;</w:t>
      </w:r>
    </w:p>
    <w:p w:rsidR="008B6E51" w:rsidRDefault="00526B82">
      <w:pPr>
        <w:pStyle w:val="enf9"/>
      </w:pPr>
      <w:r>
        <w:t>(l) each repayment due date and repayment amount of the obligation under the l</w:t>
      </w:r>
      <w:r>
        <w:t>oan contract (in cases of a Contract for a Revolving Guarantee, the method of establishment of each repayment due date and repayment amount of the obligation under the loan contract);</w:t>
      </w:r>
    </w:p>
    <w:p w:rsidR="008B6E51" w:rsidRDefault="00526B82">
      <w:pPr>
        <w:pStyle w:val="enf9"/>
      </w:pPr>
      <w:r>
        <w:t>(m) information as to whether repayment of the obligations under the loa</w:t>
      </w:r>
      <w:r>
        <w:t>n contract before the repayment due date is possible or not under the loan contract, and if possible, the details thereof;</w:t>
      </w:r>
    </w:p>
    <w:p w:rsidR="008B6E51" w:rsidRDefault="00526B82">
      <w:pPr>
        <w:pStyle w:val="enf9"/>
      </w:pPr>
      <w:r>
        <w:t>(n) in cases where there are provisions on the forfeiture of benefit of time under the loan contract, such fact and the details there</w:t>
      </w:r>
      <w:r>
        <w:t>of (including the statement to the effect that such provision is effective only within the scope not exceeding the interest rate provided in Article 1, paragraph (1) of the Interest Rate Restriction Act (Act No. 100 of 1954) prior to the revision (hereinaf</w:t>
      </w:r>
      <w:r>
        <w:t>ter referred to as the "Former Interest Rate Restriction Act") under Article 5 of the Act Partially Amending the Act for Controls in the Money Lending Business (Act No. 115 of 2006; hereinafter referred to as the "Amendment Act"));</w:t>
      </w:r>
    </w:p>
    <w:p w:rsidR="008B6E51" w:rsidRDefault="00526B82">
      <w:pPr>
        <w:pStyle w:val="enf9"/>
      </w:pPr>
      <w:r>
        <w:t>(o) the outstanding bala</w:t>
      </w:r>
      <w:r>
        <w:t>nce of the obligations under the loan contract and the Breakdown (meaning the information on composition of the outstanding balance, such as the principal, interest and damages for the default under the relevant loan contract) thereof;</w:t>
      </w:r>
    </w:p>
    <w:p w:rsidR="008B6E51" w:rsidRDefault="00526B82">
      <w:pPr>
        <w:pStyle w:val="enf9"/>
      </w:pPr>
      <w:r>
        <w:t>(p) in cases where t</w:t>
      </w:r>
      <w:r>
        <w:t>he guarantee period set forth in Article 16-2, paragraph (3), item (ii) of the Act is not provided, such fact;</w:t>
      </w:r>
    </w:p>
    <w:p w:rsidR="008B6E51" w:rsidRDefault="00526B82">
      <w:pPr>
        <w:pStyle w:val="enf6"/>
      </w:pPr>
      <w:r>
        <w:t>(ii) a contract on the discount of negotiable instruments: the following matters:</w:t>
      </w:r>
    </w:p>
    <w:p w:rsidR="008B6E51" w:rsidRDefault="00526B82">
      <w:pPr>
        <w:pStyle w:val="enf9"/>
      </w:pPr>
      <w:r>
        <w:t xml:space="preserve">(a) the matters set forth in sub-items (a) and (b) of the </w:t>
      </w:r>
      <w:r>
        <w:t>preceding item;</w:t>
      </w:r>
    </w:p>
    <w:p w:rsidR="008B6E51" w:rsidRDefault="00526B82">
      <w:pPr>
        <w:pStyle w:val="enf9"/>
      </w:pPr>
      <w:r>
        <w:t>(b) the matters set forth in sub-item (c) of the preceding item;</w:t>
      </w:r>
    </w:p>
    <w:p w:rsidR="008B6E51" w:rsidRDefault="00526B82">
      <w:pPr>
        <w:pStyle w:val="enf9"/>
      </w:pPr>
      <w:r>
        <w:t>(c) the matters set forth in sub-item (d) to (i) inclusive, (k), and (m) to (p) inclusive of the preceding item;</w:t>
      </w:r>
    </w:p>
    <w:p w:rsidR="008B6E51" w:rsidRDefault="00526B82">
      <w:pPr>
        <w:pStyle w:val="enf9"/>
      </w:pPr>
      <w:r>
        <w:t>(d) the negotiable instrument number of the discounted negotia</w:t>
      </w:r>
      <w:r>
        <w:t>ble instrument, and the amount and maturity of said negotiable instrument;</w:t>
      </w:r>
    </w:p>
    <w:p w:rsidR="008B6E51" w:rsidRDefault="00526B82">
      <w:pPr>
        <w:pStyle w:val="enf9"/>
      </w:pPr>
      <w:r>
        <w:t>(e) the discount fees to be received by the Money Lender in relation to the discount, and any other matters related to money;</w:t>
      </w:r>
    </w:p>
    <w:p w:rsidR="008B6E51" w:rsidRDefault="00526B82">
      <w:pPr>
        <w:pStyle w:val="enf6"/>
      </w:pPr>
      <w:r>
        <w:t>(iii) a contract on collateral by sale: the following m</w:t>
      </w:r>
      <w:r>
        <w:t>atters:</w:t>
      </w:r>
    </w:p>
    <w:p w:rsidR="008B6E51" w:rsidRDefault="00526B82">
      <w:pPr>
        <w:pStyle w:val="enf9"/>
      </w:pPr>
      <w:r>
        <w:t>(a) the matters set forth in item (i), sub-items (a) and (b);</w:t>
      </w:r>
    </w:p>
    <w:p w:rsidR="008B6E51" w:rsidRDefault="00526B82">
      <w:pPr>
        <w:pStyle w:val="enf9"/>
      </w:pPr>
      <w:r>
        <w:t>(b) the matters set forth in item (i), sub-item (c);</w:t>
      </w:r>
    </w:p>
    <w:p w:rsidR="008B6E51" w:rsidRDefault="00526B82">
      <w:pPr>
        <w:pStyle w:val="enf9"/>
      </w:pPr>
      <w:r>
        <w:t>(c) the matters set forth in item (i), sub-items (d) to (p) inclusive;</w:t>
      </w:r>
    </w:p>
    <w:p w:rsidR="008B6E51" w:rsidRDefault="00526B82">
      <w:pPr>
        <w:pStyle w:val="enf9"/>
      </w:pPr>
      <w:r>
        <w:t>(d) the matters related to redemption;</w:t>
      </w:r>
    </w:p>
    <w:p w:rsidR="008B6E51" w:rsidRDefault="00526B82">
      <w:pPr>
        <w:pStyle w:val="enf9"/>
      </w:pPr>
      <w:r>
        <w:t xml:space="preserve">(e) the details of the </w:t>
      </w:r>
      <w:r>
        <w:t>subject matter of the collateral by sale;</w:t>
      </w:r>
    </w:p>
    <w:p w:rsidR="008B6E51" w:rsidRDefault="00526B82">
      <w:pPr>
        <w:pStyle w:val="enf6"/>
      </w:pPr>
      <w:r>
        <w:t>(iv) a money brokerage agreement: the following matters:</w:t>
      </w:r>
    </w:p>
    <w:p w:rsidR="008B6E51" w:rsidRDefault="00526B82">
      <w:pPr>
        <w:pStyle w:val="enf9"/>
      </w:pPr>
      <w:r>
        <w:t>(a) the matters set forth in item (i), sub-items (a) and (b);</w:t>
      </w:r>
    </w:p>
    <w:p w:rsidR="008B6E51" w:rsidRDefault="00526B82">
      <w:pPr>
        <w:pStyle w:val="enf9"/>
      </w:pPr>
      <w:r>
        <w:t>(b) the matters set forth in item (i), sub-item (c);</w:t>
      </w:r>
    </w:p>
    <w:p w:rsidR="008B6E51" w:rsidRDefault="00526B82">
      <w:pPr>
        <w:pStyle w:val="enf9"/>
      </w:pPr>
      <w:r>
        <w:t>(c) the matters set forth in item (i), sub</w:t>
      </w:r>
      <w:r>
        <w:t>-items (d) to (i) inclusive, and (l) to (p) inclusive;</w:t>
      </w:r>
    </w:p>
    <w:p w:rsidR="008B6E51" w:rsidRDefault="00526B82">
      <w:pPr>
        <w:pStyle w:val="enf9"/>
      </w:pPr>
      <w:r>
        <w:t>(d) the way of calculating the brokerage fees, and the amount thereof.</w:t>
      </w:r>
    </w:p>
    <w:p w:rsidR="008B6E51" w:rsidRDefault="00526B82">
      <w:pPr>
        <w:pStyle w:val="enf4"/>
      </w:pPr>
      <w:r>
        <w:t>(4) The reference, in Article 16-2, paragraph (3), item (v) of the Act, to matters specified by Cabinet Office Ordinance means the</w:t>
      </w:r>
      <w:r>
        <w:t xml:space="preserve"> gist of the provisions of Article 454 of the Civil Code (Act No. 89 of 1896).</w:t>
      </w:r>
    </w:p>
    <w:p w:rsidR="008B6E51" w:rsidRDefault="00526B82">
      <w:pPr>
        <w:pStyle w:val="enf4"/>
      </w:pPr>
      <w:r>
        <w:t>(5) The reference, in Article 16-2, paragraph (3), item (vi) of the Act, to matters specified by Cabinet Office Ordinance means:</w:t>
      </w:r>
    </w:p>
    <w:p w:rsidR="008B6E51" w:rsidRDefault="00526B82">
      <w:pPr>
        <w:pStyle w:val="enf6"/>
      </w:pPr>
      <w:r>
        <w:t>(i) the method of performance of obligations und</w:t>
      </w:r>
      <w:r>
        <w:t>er the guarantee contract;</w:t>
      </w:r>
    </w:p>
    <w:p w:rsidR="008B6E51" w:rsidRDefault="00526B82">
      <w:pPr>
        <w:pStyle w:val="enf6"/>
      </w:pPr>
      <w:r>
        <w:t>(ii) in cases where any agreement for liquidated damages is provided, the details thereof;</w:t>
      </w:r>
    </w:p>
    <w:p w:rsidR="008B6E51" w:rsidRDefault="00526B82">
      <w:pPr>
        <w:pStyle w:val="enf6"/>
      </w:pPr>
      <w:r>
        <w:t>(iii) the registration number of the Money Lender;</w:t>
      </w:r>
    </w:p>
    <w:p w:rsidR="008B6E51" w:rsidRDefault="00526B82">
      <w:pPr>
        <w:pStyle w:val="enf6"/>
      </w:pPr>
      <w:r>
        <w:t>(iv) the trade name, name and address of the principal obligor and guarantor;</w:t>
      </w:r>
    </w:p>
    <w:p w:rsidR="008B6E51" w:rsidRDefault="00526B82">
      <w:pPr>
        <w:pStyle w:val="enf6"/>
      </w:pPr>
      <w:r>
        <w:t>(v) the c</w:t>
      </w:r>
      <w:r>
        <w:t>ontents of the documents to be received by the Money Lender in relation to the Contract for a Loan;</w:t>
      </w:r>
    </w:p>
    <w:p w:rsidR="008B6E51" w:rsidRDefault="00526B82">
      <w:pPr>
        <w:pStyle w:val="enf6"/>
      </w:pPr>
      <w:r>
        <w:t>(vi) the matters concerning the money other than the guarantee obligation to be borne by the guarantor;</w:t>
      </w:r>
    </w:p>
    <w:p w:rsidR="008B6E51" w:rsidRDefault="00526B82">
      <w:pPr>
        <w:pStyle w:val="enf6"/>
      </w:pPr>
      <w:r>
        <w:t>(vii) the method of performance of obligations under</w:t>
      </w:r>
      <w:r>
        <w:t xml:space="preserve"> the guarantee contract and the place to receive the performance thereof;</w:t>
      </w:r>
    </w:p>
    <w:p w:rsidR="008B6E51" w:rsidRDefault="00526B82">
      <w:pPr>
        <w:pStyle w:val="enf6"/>
      </w:pPr>
      <w:r>
        <w:t>(viii) in cases where there are provisions on the forfeiture of benefit of time, such fact and the details thereof (including the statement to the effect that such provision is effec</w:t>
      </w:r>
      <w:r>
        <w:t>tive only within the scope not exceeding the interest rate provided in Article 1, paragraph (1) of Former Interest Rate Restriction Act);</w:t>
      </w:r>
    </w:p>
    <w:p w:rsidR="008B6E51" w:rsidRDefault="00526B82">
      <w:pPr>
        <w:pStyle w:val="enf6"/>
      </w:pPr>
      <w:r>
        <w:t>(ix) in cases where requiring the provision of physical collateral for the claim under the Contract for a Loan, the de</w:t>
      </w:r>
      <w:r>
        <w:t>tails of the collateral;</w:t>
      </w:r>
    </w:p>
    <w:p w:rsidR="008B6E51" w:rsidRDefault="00526B82">
      <w:pPr>
        <w:pStyle w:val="enf6"/>
      </w:pPr>
      <w:r>
        <w:t>(x) in cases where part of the claim under the loan contract has extinguished upon performance or on any other grounds, such grounds, the amount and the date of the extinguishment of the claim;</w:t>
      </w:r>
    </w:p>
    <w:p w:rsidR="008B6E51" w:rsidRDefault="00526B82">
      <w:pPr>
        <w:pStyle w:val="enf6"/>
      </w:pPr>
      <w:r>
        <w:t>(xi) in cases where the guarantor may</w:t>
      </w:r>
      <w:r>
        <w:t xml:space="preserve"> cancel the guarantee contract under the relevant guarantee contract, the grounds for cancellation, and if not, such fact;</w:t>
      </w:r>
    </w:p>
    <w:p w:rsidR="008B6E51" w:rsidRDefault="00526B82">
      <w:pPr>
        <w:pStyle w:val="enf6"/>
      </w:pPr>
      <w:r>
        <w:t xml:space="preserve">(xii) in cases where the Loan Interest Rate under the loan contract (excluding a contract on discount of negotiable </w:t>
      </w:r>
      <w:r>
        <w:t>instrument and a contract on collateral by sale) exceeds the interest rate provided in Article 1, paragraph (1) of the Former Interest Rate Restriction Act, a statement to the effect that the obligor does not have the obligation to pay the amount correspon</w:t>
      </w:r>
      <w:r>
        <w:t>ding to the part exceeding said interest rate;</w:t>
      </w:r>
    </w:p>
    <w:p w:rsidR="008B6E51" w:rsidRDefault="00526B82">
      <w:pPr>
        <w:pStyle w:val="enf6"/>
      </w:pPr>
      <w:r>
        <w:t xml:space="preserve">(xiii) in cases of a Daily Installment Money Lender (meaning the Daily Installment Money Lender as prescribed in Article 14, item (v) of the Money Lending Business Act prior to the revision under Article 4 of </w:t>
      </w:r>
      <w:r>
        <w:t>the Amendment Act (hereinafter referred to as the "No. 3 New Money Lending Business Act"); the same applies hereinafter), the matters set forth in that item.</w:t>
      </w:r>
    </w:p>
    <w:p w:rsidR="008B6E51" w:rsidRDefault="00526B82">
      <w:pPr>
        <w:pStyle w:val="enf6"/>
      </w:pPr>
      <w:r>
        <w:t xml:space="preserve">(xiv) the matters that each of the following sub-items (a) and (b) prescribes for the category of </w:t>
      </w:r>
      <w:r>
        <w:t>cases set forth in the sub-item:</w:t>
      </w:r>
    </w:p>
    <w:p w:rsidR="008B6E51" w:rsidRDefault="00526B82">
      <w:pPr>
        <w:pStyle w:val="enf9"/>
      </w:pPr>
      <w:r>
        <w:t>(a) in cases where there is a Designated Dispute Resolution Organization: the trade name or name of the Designated Dispute Resolution Organization with regard to whom the Money Lender takes the measure to conclude a Basic C</w:t>
      </w:r>
      <w:r>
        <w:t>ontract for Implementation of Dispute Resolution Procedures as prescribed in Article 12-2-2, paragraph (1), item (i) of the Act, and that is the counterparty to such Basic Contract for Implementation of Dispute Resolution Procedures; and</w:t>
      </w:r>
    </w:p>
    <w:p w:rsidR="008B6E51" w:rsidRDefault="00526B82">
      <w:pPr>
        <w:pStyle w:val="enf9"/>
      </w:pPr>
      <w:r>
        <w:t>(b) in cases where</w:t>
      </w:r>
      <w:r>
        <w:t xml:space="preserve"> there is no Designated Dispute Resolution Organization: the content of the Complaint Processing Measures and Dispute Resolution Measures prescribed in Article 12-2-2, paragraph (1), item (ii) of the Act to be taken by the Money Lender.</w:t>
      </w:r>
    </w:p>
    <w:p w:rsidR="008B6E51" w:rsidRDefault="00526B82">
      <w:pPr>
        <w:pStyle w:val="enf4"/>
      </w:pPr>
      <w:r>
        <w:t>(6) When a person d</w:t>
      </w:r>
      <w:r>
        <w:t>elivers documents explaining the details of a guarantee contract to a person seeking to become a guarantor pursuant to the provisions of Article 16-2, paragraph (3) of the Act, that person must deliver two kinds of documents detailing the matters that each</w:t>
      </w:r>
      <w:r>
        <w:t xml:space="preserve"> of the following items prescribes for the category of document set forth in the item at the same time:</w:t>
      </w:r>
    </w:p>
    <w:p w:rsidR="008B6E51" w:rsidRDefault="00526B82">
      <w:pPr>
        <w:pStyle w:val="enf6"/>
      </w:pPr>
      <w:r>
        <w:t>(i) the document containing the outline of the relevant guarantee contract: the matters set forth in Article 16-2, paragraph (3), items (i) to (iii) inc</w:t>
      </w:r>
      <w:r>
        <w:t xml:space="preserve">lusive of the Act, and the matters set forth in paragraph (3), item (i), sub-items (a) to (c) inclusive, item (ii), sub-items (a) and (b), item (iii), sub-items (a) and (b), item (iv), sub-items (a) and (b), as well as those set forth in items (iii), (iv) </w:t>
      </w:r>
      <w:r>
        <w:t>and (xiii) of the preceding paragraph;</w:t>
      </w:r>
    </w:p>
    <w:p w:rsidR="008B6E51" w:rsidRDefault="00526B82">
      <w:pPr>
        <w:pStyle w:val="enf6"/>
      </w:pPr>
      <w:r>
        <w:t xml:space="preserve">(ii) the document containing the details of the relevant guarantee contract (in cases where there are two or more loan contracts to be covered by the guarantee, statements must be made for each contract): the matters </w:t>
      </w:r>
      <w:r>
        <w:t>set forth in Article 16-2, paragraph (3), items (i) to (iii) inclusive, and (v) of the Act, as well as the matters set forth in paragraph (3), item (i) (excluding sub-items (a) and (b)), item (ii) (excluding sub-item (a)), item (iii) (excluding sub-item (a</w:t>
      </w:r>
      <w:r>
        <w:t>)), and item (iv) (excluding sub-item (a)), and the items (excluding item (xiii)) of the preceding paragraph.</w:t>
      </w:r>
    </w:p>
    <w:p w:rsidR="008B6E51" w:rsidRDefault="00526B82">
      <w:pPr>
        <w:pStyle w:val="enf4"/>
      </w:pPr>
      <w:r>
        <w:t>(7) The provision of Article 11, paragraph (4) applies mutatis mutandis to the cases where the Money Lender prepares the documents to be delivered</w:t>
      </w:r>
      <w:r>
        <w:t xml:space="preserve"> pursuant to the provisions Article 16-2, paragraphs (1) to (3) inclusive of the Act.</w:t>
      </w:r>
    </w:p>
    <w:p w:rsidR="008B6E51" w:rsidRDefault="00526B82">
      <w:pPr>
        <w:pStyle w:val="enf4"/>
      </w:pPr>
      <w:r>
        <w:t>(8) The matters to be disclosed pursuant to Article 16-2, paragraphs (1) to (3) inclusive of the Act must be stated clearly and accurately by using characters, letters an</w:t>
      </w:r>
      <w:r>
        <w:t>d numbers larger than 8-point as provided in Japanese Industrial Standard Z8305 in the documents prescribed in that paragraphs.</w:t>
      </w:r>
    </w:p>
    <w:p w:rsidR="008B6E51" w:rsidRDefault="008B6E51"/>
    <w:p w:rsidR="008B6E51" w:rsidRDefault="00526B82">
      <w:pPr>
        <w:pStyle w:val="ena"/>
      </w:pPr>
      <w:r>
        <w:t>(Delivery of Documents Prior to Obtaining Consent on Life Insurance Contract, etc.)</w:t>
      </w:r>
    </w:p>
    <w:p w:rsidR="008B6E51" w:rsidRDefault="00526B82">
      <w:pPr>
        <w:pStyle w:val="enf3"/>
      </w:pPr>
      <w:r>
        <w:t>Article 12-3  (1) The reference, in Article</w:t>
      </w:r>
      <w:r>
        <w:t xml:space="preserve"> 16-3, paragraph (1), item (ii) of the Act, to matters specified by Cabinet Office Ordinance means:</w:t>
      </w:r>
    </w:p>
    <w:p w:rsidR="008B6E51" w:rsidRDefault="00526B82">
      <w:pPr>
        <w:pStyle w:val="enf6"/>
      </w:pPr>
      <w:r>
        <w:t xml:space="preserve">(i) in cases where the insurance claim to be paid to the Money Lender will be applied to the performance of obligations of the counterparty to the Contract </w:t>
      </w:r>
      <w:r>
        <w:t>for a Loan, such fact;</w:t>
      </w:r>
    </w:p>
    <w:p w:rsidR="008B6E51" w:rsidRDefault="00526B82">
      <w:pPr>
        <w:pStyle w:val="enf6"/>
      </w:pPr>
      <w:r>
        <w:t>(ii) the grounds for payment of insurance claim, other than the death;</w:t>
      </w:r>
    </w:p>
    <w:p w:rsidR="008B6E51" w:rsidRDefault="00526B82">
      <w:pPr>
        <w:pStyle w:val="enf6"/>
      </w:pPr>
      <w:r>
        <w:t>(iii) the grounds on which the insurance claim will not be paid;</w:t>
      </w:r>
    </w:p>
    <w:p w:rsidR="008B6E51" w:rsidRDefault="00526B82">
      <w:pPr>
        <w:pStyle w:val="enf6"/>
      </w:pPr>
      <w:r>
        <w:t>(iv) the matters concerning the insurance claim to be paid to the Money Lender; and</w:t>
      </w:r>
    </w:p>
    <w:p w:rsidR="008B6E51" w:rsidRDefault="00526B82">
      <w:pPr>
        <w:pStyle w:val="enf6"/>
      </w:pPr>
      <w:r>
        <w:t>(v) the matte</w:t>
      </w:r>
      <w:r>
        <w:t>rs related to the period during which the guarantee continues.</w:t>
      </w:r>
    </w:p>
    <w:p w:rsidR="008B6E51" w:rsidRDefault="00526B82">
      <w:pPr>
        <w:pStyle w:val="enf4"/>
      </w:pPr>
      <w:r>
        <w:t xml:space="preserve">(2) The matters set forth in the items of Article 16-3, paragraph (1) of the Act must be stated clearly and accurately using characters, letters, and numbers larger than 8-point as provided in </w:t>
      </w:r>
      <w:r>
        <w:t>Japanese Industrial Standard Z8305 in the documents prescribed in that paragraph.</w:t>
      </w:r>
    </w:p>
    <w:p w:rsidR="008B6E51" w:rsidRDefault="008B6E51"/>
    <w:p w:rsidR="008B6E51" w:rsidRDefault="00526B82">
      <w:pPr>
        <w:pStyle w:val="ena"/>
      </w:pPr>
      <w:r>
        <w:t>(Delivery of Documents Upon Concluding a Contract)</w:t>
      </w:r>
    </w:p>
    <w:p w:rsidR="008B6E51" w:rsidRDefault="00526B82">
      <w:pPr>
        <w:pStyle w:val="enf3"/>
      </w:pPr>
      <w:r>
        <w:t>Article 13  (1) The reference, in Article 17, paragraph (1), item (viii) of the Act, to matters specified by Cabinet Offic</w:t>
      </w:r>
      <w:r>
        <w:t>e Ordinance means the matters that each of the following items prescribes for the category of loan contract set forth in the item:</w:t>
      </w:r>
    </w:p>
    <w:p w:rsidR="008B6E51" w:rsidRDefault="00526B82">
      <w:pPr>
        <w:pStyle w:val="enf6"/>
      </w:pPr>
      <w:r>
        <w:t>(i) a contract of money loan (excluding the contracts set forth in the following item and item (iii)): the following matters:</w:t>
      </w:r>
    </w:p>
    <w:p w:rsidR="008B6E51" w:rsidRDefault="00526B82">
      <w:pPr>
        <w:pStyle w:val="enf9"/>
      </w:pPr>
      <w:r>
        <w:t xml:space="preserve">(a) the registration number of the Money Lender (in cases of concluding a contract for a Revolving Credit Loan of which the amount of interest rate agreed therein does not exceed the restrictions on amount of interest as provided in Article 1, </w:t>
      </w:r>
      <w:r>
        <w:t>paragraph (1) of the Former Interest Rate Restriction Act, statements may be omitted);</w:t>
      </w:r>
    </w:p>
    <w:p w:rsidR="008B6E51" w:rsidRDefault="00526B82">
      <w:pPr>
        <w:pStyle w:val="enf9"/>
      </w:pPr>
      <w:r>
        <w:t>(b) the trade name or name and address of the counterparty to the contract (in cases of a contract for a Revolving Credit Loan, such information may be substituted by th</w:t>
      </w:r>
      <w:r>
        <w:t>e contract number of the relevant contract and other information);</w:t>
      </w:r>
    </w:p>
    <w:p w:rsidR="008B6E51" w:rsidRDefault="00526B82">
      <w:pPr>
        <w:pStyle w:val="enf9"/>
      </w:pPr>
      <w:r>
        <w:t xml:space="preserve">(c) the contents of the documents to be received by the Money Lender in relation to the Loan (in cases of a contract for a Revolving Credit Loan, limited to the documents to be received by </w:t>
      </w:r>
      <w:r>
        <w:t>the Money Lender in relation to said Revolving Credit Loan and excluding the documents to be received by the Money Lender in relation to the Basic Contract for a Revolving Credit Loan);</w:t>
      </w:r>
    </w:p>
    <w:p w:rsidR="008B6E51" w:rsidRDefault="00526B82">
      <w:pPr>
        <w:pStyle w:val="enf9"/>
      </w:pPr>
      <w:r>
        <w:t>(d) the matters concerning the money other than the principal or inter</w:t>
      </w:r>
      <w:r>
        <w:t>est, to be borne by the obligor;</w:t>
      </w:r>
    </w:p>
    <w:p w:rsidR="008B6E51" w:rsidRDefault="00526B82">
      <w:pPr>
        <w:pStyle w:val="enf9"/>
      </w:pPr>
      <w:r>
        <w:t>(e) in cases of registering the information on the repayment capacity for borrowings of the counterparty to the contract, to the Organization Handling Credit Information, such fact and the details thereof (in cases of concl</w:t>
      </w:r>
      <w:r>
        <w:t xml:space="preserve">uding a contract for a Revolving Credit Loan of which the amount of interest rate agreed therein does not exceed the restrictions on amount of interest as provided in Article 1, paragraph (1) of the Former Interest Rate Restriction Act, statements of such </w:t>
      </w:r>
      <w:r>
        <w:t>information may be omitted);</w:t>
      </w:r>
    </w:p>
    <w:p w:rsidR="008B6E51" w:rsidRDefault="00526B82">
      <w:pPr>
        <w:pStyle w:val="enf9"/>
      </w:pPr>
      <w:r>
        <w:t xml:space="preserve">(f) the method of calculation of the interest (in cases of concluding a contract for a Revolving Credit Loan of which the amount of interest rate agreed therein does not exceed the restrictions on amount of interest as </w:t>
      </w:r>
      <w:r>
        <w:t xml:space="preserve">provided in Article 1, paragraph (1) of the Former Interest Rate Restriction Act, and where such method is stated in the documents to be delivered pursuant to Article 17, paragraph (2) of the Act or such method is more favorable to the counterparty to the </w:t>
      </w:r>
      <w:r>
        <w:t>contract than the one stated therein, the statements of said method may be omitted);</w:t>
      </w:r>
    </w:p>
    <w:p w:rsidR="008B6E51" w:rsidRDefault="00526B82">
      <w:pPr>
        <w:pStyle w:val="enf9"/>
      </w:pPr>
      <w:r>
        <w:t>(g) the method of repayment and the place to receive the repayment (in cases of concluding a contract for a Revolving Credit Loan of which the amount of interest agreed th</w:t>
      </w:r>
      <w:r>
        <w:t>erein does not exceed the restrictions on amount of interest as provided in Article 1, paragraph (1) of the Former Interest Rate Restriction Act, and where such method and place is stated in the documents to be delivered pursuant to Article 17, paragraph (</w:t>
      </w:r>
      <w:r>
        <w:t>2) of the Act, the statements of said method and place may be omitted);</w:t>
      </w:r>
    </w:p>
    <w:p w:rsidR="008B6E51" w:rsidRDefault="00526B82">
      <w:pPr>
        <w:pStyle w:val="enf9"/>
      </w:pPr>
      <w:r>
        <w:t>(h) each repayment due date and repayment amount (in cases of concluding a contract for a Revolving Credit Loan of which the amount of interest agreed therein does not exceed the restr</w:t>
      </w:r>
      <w:r>
        <w:t>ictions on the amount of interest provided in Article 1, paragraph (1) of the Former Interest Rate Restriction Act, the next repayment due date and repayment amount may be stated in lieu thereof) (in cases where an obligation under the contract for a Revol</w:t>
      </w:r>
      <w:r>
        <w:t>ving Credit Loan other than the relevant contract but based on the same Basic Contract for a Revolving Credit Loan and having the same conditions of repayment as the relevant contract remains, in lieu of the statement of each repayment due date and repayme</w:t>
      </w:r>
      <w:r>
        <w:t>nt amount under the concluded contract for a Revolving Credit Loan, each repayment due date and repayment amount in the future for the obligations including the remaining obligations may be stated; and in lieu of the statement of the next repayment date an</w:t>
      </w:r>
      <w:r>
        <w:t>d repayment amount under the relevant contract, the next repayment date and repayment amount for the obligations including the remaining obligations may be stated);</w:t>
      </w:r>
    </w:p>
    <w:p w:rsidR="008B6E51" w:rsidRDefault="00526B82">
      <w:pPr>
        <w:pStyle w:val="enf9"/>
      </w:pPr>
      <w:r>
        <w:t>(i) information as to whether repayment before the repayment due date is possible or not un</w:t>
      </w:r>
      <w:r>
        <w:t>der the contract, and if possible, the details thereof (in cases where concluding a contract for a Revolving Credit Loan of which the amount of interest agreed therein does not exceed the restriction on the amount of interest as provided in Article 1, para</w:t>
      </w:r>
      <w:r>
        <w:t>graph (1) of the Former Interest Rate Restriction Act, and where such information is stated in the documents to be delivered pursuant to Article 17, paragraph (2) of the Act, or such information is more favorable to the counterparty to the contract than th</w:t>
      </w:r>
      <w:r>
        <w:t>e one stated therein, the statement of such information may be omitted);</w:t>
      </w:r>
    </w:p>
    <w:p w:rsidR="008B6E51" w:rsidRDefault="00526B82">
      <w:pPr>
        <w:pStyle w:val="enf9"/>
      </w:pPr>
      <w:r>
        <w:t>(j) in cases where there are provisions on the forfeiture of benefit of time, such fact and the details thereof (including the statement to the effect that such provision is effective</w:t>
      </w:r>
      <w:r>
        <w:t xml:space="preserve"> only within the scope not exceeding the interest rate provided in Article 1, paragraph (1) of Former Interest Rate Restriction Act) (in cases where concluding a contract for a Revolving Credit Loan of which the amount of interest agreed therein does not e</w:t>
      </w:r>
      <w:r>
        <w:t xml:space="preserve">xceed the restriction on the amount of interest as provided in Article 1, paragraph (1) of the Former Interest Rate Restriction Act, and where such information is stated in the documents to be delivered pursuant to Article 17, paragraph (2) of the Act, or </w:t>
      </w:r>
      <w:r>
        <w:t>such information is more favorable to the counterparty to the contract than the one stated therein, the statement of such information may be omitted);</w:t>
      </w:r>
    </w:p>
    <w:p w:rsidR="008B6E51" w:rsidRDefault="00526B82">
      <w:pPr>
        <w:pStyle w:val="enf9"/>
      </w:pPr>
      <w:r>
        <w:t xml:space="preserve">(k) in cases where requiring the provision of physical collateral for the claim under the loan contract, </w:t>
      </w:r>
      <w:r>
        <w:t>the details of the collateral (in cases where concluding a contract for a Revolving Credit Loan of which the amount of interest agreed therein does not exceed the restriction on the amount of interest as provided in Article 1, paragraph (1) of the Former I</w:t>
      </w:r>
      <w:r>
        <w:t>nterest Rate Restriction Act, the statement of the physical collateral stated in the documents to be delivered pursuant to Article 17, paragraph (2) of the Act may be omitted, and in cases of concluding a contract for a Revolving Credit Loan of which the a</w:t>
      </w:r>
      <w:r>
        <w:t xml:space="preserve">mount of interest agreed therein exceeds the restriction on the amount of interest as provided in Article 1, paragraph (1) of the Former Interest Rate Restriction Act, with regard to the physical collateral stated in the documents to be delivered pursuant </w:t>
      </w:r>
      <w:r>
        <w:t>to Article 17, paragraph (2) of the Act, the fact of provision of physical collateral may be stated in lieu of such statement);</w:t>
      </w:r>
    </w:p>
    <w:p w:rsidR="008B6E51" w:rsidRDefault="00526B82">
      <w:pPr>
        <w:pStyle w:val="enf9"/>
      </w:pPr>
      <w:r>
        <w:t>(l) in cases of concluding a guarantee contract for the relevant contract, the trade name, name and address of the guarantor (in</w:t>
      </w:r>
      <w:r>
        <w:t xml:space="preserve"> cases where concluding a contract for a Revolving Credit Loan of which the amount of interest agreed therein does not exceed the restriction on the amount of interest as provided in Article 1, paragraph (1) of the Former Interest Rate Restriction Act, the</w:t>
      </w:r>
      <w:r>
        <w:t xml:space="preserve"> statement of the guarantor stated in the documents to be delivered pursuant to Article 17, paragraph (2) of the Act may be omitted, and in cases of concluding a contract for a Revolving Credit Loan of which the amount of interest agreed therein exceeds th</w:t>
      </w:r>
      <w:r>
        <w:t>e restriction on the amount of interest as provided in Article 1, paragraph (1) of the Former Interest Rate Restriction Act, with regard to the guarantor stated in the documents to be delivered pursuant to Article 17, paragraph (2) of the Act, the fact tha</w:t>
      </w:r>
      <w:r>
        <w:t>t a guarantor is furnished may be stated in lieu of such statement);</w:t>
      </w:r>
    </w:p>
    <w:p w:rsidR="008B6E51" w:rsidRDefault="00526B82">
      <w:pPr>
        <w:pStyle w:val="enf9"/>
      </w:pPr>
      <w:r>
        <w:t>(m) in cases where the relevant contract is a contract for Finance Secured by Telephone Subscription Right as provided in paragraph (14) of the Supplementary Provisions of the Act Partial</w:t>
      </w:r>
      <w:r>
        <w:t>ly Amending the Act Regulating the Receipt of Contributions, Receipt of Deposits and Interest Rates (Act No. 33 of 1983) prior to the revision under Article 8 of the Amendment Act (hereinafter simply referred to as the "Finance Secured by Telephone Subscri</w:t>
      </w:r>
      <w:r>
        <w:t>ption Right"), such fact and the Receipt Number (meaning the receipt number as referred to in Article 13 of the Ordinance for Enforcement of the Act on Temporary Special Provision concerning Pledges Created on Telephone Subscription Right (Ordinance of the</w:t>
      </w:r>
      <w:r>
        <w:t xml:space="preserve"> Ministry of Posts and Telecommunications No. 18 of 1958); the same applies in paragraph (3)) for the registration of the pledge created in regard to said Finance Secured by Telephone Subscription Right (in cases of concluding a contract for a Revolving Cr</w:t>
      </w:r>
      <w:r>
        <w:t>edit Loan of which the amount of interest agreed therein does not exceed the restrictions on amount of interest as provided in Article 1, paragraph (1) of the Former Interest Rate Restriction Act, the statements of such information may be omitted);</w:t>
      </w:r>
    </w:p>
    <w:p w:rsidR="008B6E51" w:rsidRDefault="00526B82">
      <w:pPr>
        <w:pStyle w:val="enf9"/>
      </w:pPr>
      <w:r>
        <w:t xml:space="preserve">(n) in </w:t>
      </w:r>
      <w:r>
        <w:t>cases where the relevant contract is a loan contract which has the outstanding balance of the obligation under the previous Contract for a Loan as the Loan amount thereof, the Breakdown (meaning the information on composition of the outstanding balance, su</w:t>
      </w:r>
      <w:r>
        <w:t>ch as the principal, interest and damages for the default under the relevant Contract for a Loan) of the outstanding balance of the obligation under the previous Contract for a Loan, and the matters which enables to specify the relevant Contract for a Loan</w:t>
      </w:r>
      <w:r>
        <w:t xml:space="preserve"> (in cases of concluding a contract for a Revolving Credit Loan of which the amount of interest agreed therein does not exceed the restriction on the amount of interest provided in Article 1, paragraph (1) of the Former Interest Rate Restriction Act, and w</w:t>
      </w:r>
      <w:r>
        <w:t>here such contract is a loan contact which has, as the Loan amount, the outstanding balance of the obligation under the previous contract for a Revolving Credit Loan based on the same Basic Contract for a Revolving Credit Loan as the relevant contract, the</w:t>
      </w:r>
      <w:r>
        <w:t xml:space="preserve"> statement of such information may be omitted, and in cases of concluding a contract for a Revolving Credit Loan of which the amount of interest agreed therein exceeds the restriction on the amount of interest provided in Article 1, paragraph (1) of the In</w:t>
      </w:r>
      <w:r>
        <w:t xml:space="preserve">terest Rate Restriction Act, and where such contract loan contact which has, as the Loan amount, the outstanding balance of the obligation under the previous contract for a Revolving Credit Loan based on the same Basic Contract for a Revolving Credit Loan </w:t>
      </w:r>
      <w:r>
        <w:t>as the relevant contract, such fact and characters or letters indicating such fact may be stated in lieu of the statement of such information);</w:t>
      </w:r>
    </w:p>
    <w:p w:rsidR="008B6E51" w:rsidRDefault="00526B82">
      <w:pPr>
        <w:pStyle w:val="enf9"/>
      </w:pPr>
      <w:r>
        <w:t>(o) a statement to the effect that in cases where the Loan Interest Rate under the loan contract exceeds the int</w:t>
      </w:r>
      <w:r>
        <w:t>erest rate provided in Article 1, paragraph (1) of the Former Interest Rate Restriction Act, the obligor does not have the obligation to pay the amount corresponding to the part exceeding the interest rate;</w:t>
      </w:r>
    </w:p>
    <w:p w:rsidR="008B6E51" w:rsidRDefault="00526B82">
      <w:pPr>
        <w:pStyle w:val="enf9"/>
      </w:pPr>
      <w:r>
        <w:t xml:space="preserve">(p) the total repayment amount to be paid in the </w:t>
      </w:r>
      <w:r>
        <w:t>future (in cases where the obligation under the contract for a Revolving Credit Loan other than the relevant contract for a Revolving Credit Loan but based on the same Basic Contract for a Revolving Credit Loan and having the conditions of repayment as the</w:t>
      </w:r>
      <w:r>
        <w:t xml:space="preserve"> relevant contract remains, in lieu of the statement of the total repayment amount to be paid in the future under the concluded contract for a Revolving Credit Loan, the total repayment to be paid in the future under the obligation including the remaining </w:t>
      </w:r>
      <w:r>
        <w:t>obligation may be stated) (in cases where the repayment amount to be paid in the future is not fixed at the time of concluding the loan contract, the total amount based on an assumption that the obligor pays the minimum repayment amount at each repayment d</w:t>
      </w:r>
      <w:r>
        <w:t>ue date or any other necessary assumption, as well as such assumption);</w:t>
      </w:r>
    </w:p>
    <w:p w:rsidR="008B6E51" w:rsidRDefault="00526B82">
      <w:pPr>
        <w:pStyle w:val="enf9"/>
      </w:pPr>
      <w:r>
        <w:t>(q) in cases of a Daily Installment Money Lender, the matters set forth in Article 14, item (v) of the No. 3 New Money Lending Business Act;</w:t>
      </w:r>
    </w:p>
    <w:p w:rsidR="008B6E51" w:rsidRDefault="00526B82">
      <w:pPr>
        <w:pStyle w:val="enf9"/>
      </w:pPr>
      <w:r>
        <w:t xml:space="preserve">(r) the matters that each of the following </w:t>
      </w:r>
      <w:r>
        <w:t>clauses prescribes for the category of cases set forth in the clause:</w:t>
      </w:r>
    </w:p>
    <w:p w:rsidR="008B6E51" w:rsidRDefault="00526B82">
      <w:pPr>
        <w:pStyle w:val="enfc"/>
      </w:pPr>
      <w:r>
        <w:t>1. in cases where there is a Designated Dispute Resolution Organization: the trade name or name of the Designated Dispute Resolution Organization with regard to whom the Money Lender tak</w:t>
      </w:r>
      <w:r>
        <w:t>es the measure to conclude a Basic Contract for Implementation of Dispute Resolution Procedures as prescribed in Article 12-2-2, paragraph (1), item (i) of the Act, and that is the counterparty to such Basic Contract for Implementation of Dispute Resolutio</w:t>
      </w:r>
      <w:r>
        <w:t>n Procedures; and</w:t>
      </w:r>
    </w:p>
    <w:p w:rsidR="008B6E51" w:rsidRDefault="00526B82">
      <w:pPr>
        <w:pStyle w:val="enfc"/>
      </w:pPr>
      <w:r>
        <w:t>2. in cases where there is no Designated Dispute Resolution Organization: the content of the Complaint Processing Measures and Dispute Resolution Measures prescribed in Article 12-2-2, paragraph (1), item (ii) of the Act to be taken by th</w:t>
      </w:r>
      <w:r>
        <w:t>e Money Lender.</w:t>
      </w:r>
    </w:p>
    <w:p w:rsidR="008B6E51" w:rsidRDefault="00526B82">
      <w:pPr>
        <w:pStyle w:val="enf6"/>
      </w:pPr>
      <w:r>
        <w:t>(ii) a contract on the discount of negotiable instruments: the following matters:</w:t>
      </w:r>
    </w:p>
    <w:p w:rsidR="008B6E51" w:rsidRDefault="00526B82">
      <w:pPr>
        <w:pStyle w:val="enf9"/>
      </w:pPr>
      <w:r>
        <w:t>(a) the matters set forth in sub-items (a) to (c) inclusive, (f), (i) to (l) inclusive, (q) and (r) of the preceding item; and</w:t>
      </w:r>
    </w:p>
    <w:p w:rsidR="008B6E51" w:rsidRDefault="00526B82">
      <w:pPr>
        <w:pStyle w:val="enf9"/>
      </w:pPr>
      <w:r>
        <w:t>(b) the negotiable instrument n</w:t>
      </w:r>
      <w:r>
        <w:t>umber of the discounted negotiable instrument, and the amount and maturity of said negotiable instrument;</w:t>
      </w:r>
    </w:p>
    <w:p w:rsidR="008B6E51" w:rsidRDefault="00526B82">
      <w:pPr>
        <w:pStyle w:val="enf9"/>
      </w:pPr>
      <w:r>
        <w:t>(c) the discount fees to be received by the Money Lender in relation to the discount, and any other matters related to money;</w:t>
      </w:r>
    </w:p>
    <w:p w:rsidR="008B6E51" w:rsidRDefault="00526B82">
      <w:pPr>
        <w:pStyle w:val="enf6"/>
      </w:pPr>
      <w:r>
        <w:t>(iii) a contract on coll</w:t>
      </w:r>
      <w:r>
        <w:t>ateral by sale: the following matters:</w:t>
      </w:r>
    </w:p>
    <w:p w:rsidR="008B6E51" w:rsidRDefault="00526B82">
      <w:pPr>
        <w:pStyle w:val="enf9"/>
      </w:pPr>
      <w:r>
        <w:t>(a) the matters set forth in item (i), sub-items (a) to (d) inclusive, (f), (h) to (l) inclusive, and (p) to (r) inclusive; and</w:t>
      </w:r>
    </w:p>
    <w:p w:rsidR="008B6E51" w:rsidRDefault="00526B82">
      <w:pPr>
        <w:pStyle w:val="enf9"/>
      </w:pPr>
      <w:r>
        <w:t xml:space="preserve">(b) the matters related to redemption (in cases of concluding a contract for a Revolving </w:t>
      </w:r>
      <w:r>
        <w:t xml:space="preserve">Credit Loan of which the amount of interest agreed therein does not exceed the restriction on the amount of interest provided in Article 1, paragraph (1) of the Former Interest Rate Restriction Act, and where such information is stated in the documents to </w:t>
      </w:r>
      <w:r>
        <w:t>be delivered pursuant to Article 17, paragraph (2) of the Act, or is more favorable to the counterparty to the contract than the one stated therein, the statement of such information may be omitted);</w:t>
      </w:r>
    </w:p>
    <w:p w:rsidR="008B6E51" w:rsidRDefault="00526B82">
      <w:pPr>
        <w:pStyle w:val="enf9"/>
      </w:pPr>
      <w:r>
        <w:t xml:space="preserve">(c) the details of the subject matter of the collateral </w:t>
      </w:r>
      <w:r>
        <w:t>by sale (in cases of a contract for a Revolving Credit Loan, the statement of the subject matter of the collateral by sale stated in the documents to be delivered pursuant to Article 17, paragraph (2) of the Act may be omitted);</w:t>
      </w:r>
    </w:p>
    <w:p w:rsidR="008B6E51" w:rsidRDefault="00526B82">
      <w:pPr>
        <w:pStyle w:val="enf6"/>
      </w:pPr>
      <w:r>
        <w:t>(iv) a money brokerage agre</w:t>
      </w:r>
      <w:r>
        <w:t>ement: the matters set forth in item (i), sub-items (a) to (c) inclusive, (h) to (l) inclusive, (o), (q) and (r), as well as the way of calculating the brokerage fees (in cases of concluding a contract for a Revolving Credit Loan of which the amount of int</w:t>
      </w:r>
      <w:r>
        <w:t>erest agreed therein does not exceed the restriction on the amount of interest provided in Article 1, paragraph (1) of the Former Interest Rate Restriction Act, and where such information is stated in the documents to be delivered pursuant to Article 17, p</w:t>
      </w:r>
      <w:r>
        <w:t>aragraph (2) of the Act, or is more favorable to the counterparty to the contract than the one stated therein, the way of calculating the brokerage fees may be omitted).</w:t>
      </w:r>
    </w:p>
    <w:p w:rsidR="008B6E51" w:rsidRDefault="00526B82">
      <w:pPr>
        <w:pStyle w:val="enf4"/>
      </w:pPr>
      <w:r>
        <w:t xml:space="preserve">(2) The reference, in the second sentence of Article 17, paragraph (1) of the Act, to </w:t>
      </w:r>
      <w:r>
        <w:t>matters specified by Cabinet Office Ordinance means the matters that each of the following items prescribes for the category of loan contract set forth in the item (in cases where the contents of the changes to the relevant matters are stated in the docume</w:t>
      </w:r>
      <w:r>
        <w:t>nts to be delivered pursuant to the second sentence of paragraph (2) of that Article, such matters are excluded):</w:t>
      </w:r>
    </w:p>
    <w:p w:rsidR="008B6E51" w:rsidRDefault="00526B82">
      <w:pPr>
        <w:pStyle w:val="enf6"/>
      </w:pPr>
      <w:r>
        <w:t>(i) a contract of money loan (excluding the contracts set forth in the following item and item (iii)): the following matters:</w:t>
      </w:r>
    </w:p>
    <w:p w:rsidR="008B6E51" w:rsidRDefault="00526B82">
      <w:pPr>
        <w:pStyle w:val="enf9"/>
      </w:pPr>
      <w:r>
        <w:t xml:space="preserve">(a) the matters </w:t>
      </w:r>
      <w:r>
        <w:t>set forth in Article 17, paragraph (1), item (iv) or (vii) of the Act, or the matters set forth in item (i), sub-item (d), (f), (i), or (j) of the preceding paragraph (in cases where the Loan Interest Rate is reduced in relation to these matters or other c</w:t>
      </w:r>
      <w:r>
        <w:t>ases where making changes that are advantageous to the counterparty to the contract, such matters are excluded);</w:t>
      </w:r>
    </w:p>
    <w:p w:rsidR="008B6E51" w:rsidRDefault="00526B82">
      <w:pPr>
        <w:pStyle w:val="enf9"/>
      </w:pPr>
      <w:r>
        <w:t>(b) the matters set forth in Article 17, paragraph (1), item (v) of the Act, or the matters set forth in the preceding paragraph, item (i), sub</w:t>
      </w:r>
      <w:r>
        <w:t>-item (g), (h) (in cases of sub-item (h), excluding the cases of a contract for a Revolving Credit Loan), (k), or (l) (in cases of sub-item (l), limited to cases of newly concluding a guarantee contract);</w:t>
      </w:r>
    </w:p>
    <w:p w:rsidR="008B6E51" w:rsidRDefault="00526B82">
      <w:pPr>
        <w:pStyle w:val="enf6"/>
      </w:pPr>
      <w:r>
        <w:t xml:space="preserve">(ii) a contract on the discount of </w:t>
      </w:r>
      <w:r>
        <w:t>negotiable instruments: the following matters:</w:t>
      </w:r>
    </w:p>
    <w:p w:rsidR="008B6E51" w:rsidRDefault="00526B82">
      <w:pPr>
        <w:pStyle w:val="enf9"/>
      </w:pPr>
      <w:r>
        <w:t>(a) the matters set forth in the preceding item (excluding the matters set forth in item (i), sub-items (d), (g), and (h) of the preceding paragraph); and</w:t>
      </w:r>
    </w:p>
    <w:p w:rsidR="008B6E51" w:rsidRDefault="00526B82">
      <w:pPr>
        <w:pStyle w:val="enf9"/>
      </w:pPr>
      <w:r>
        <w:t>(b) the discount fees to be received by the Money Lend</w:t>
      </w:r>
      <w:r>
        <w:t>er in relation to the discount, and any other matters related to money (in cases of making changes that are advantageous to the counterparty to the contract, such matters are excluded);</w:t>
      </w:r>
    </w:p>
    <w:p w:rsidR="008B6E51" w:rsidRDefault="00526B82">
      <w:pPr>
        <w:pStyle w:val="enf6"/>
      </w:pPr>
      <w:r>
        <w:t>(iii) a contract on collateral by sale: the following matters:</w:t>
      </w:r>
    </w:p>
    <w:p w:rsidR="008B6E51" w:rsidRDefault="00526B82">
      <w:pPr>
        <w:pStyle w:val="enf9"/>
      </w:pPr>
      <w:r>
        <w:t>(a) the</w:t>
      </w:r>
      <w:r>
        <w:t xml:space="preserve"> matters set forth in item (i) (excluding the matters set forth in item (i), sub-item (g) of the preceding paragraph); and</w:t>
      </w:r>
    </w:p>
    <w:p w:rsidR="008B6E51" w:rsidRDefault="00526B82">
      <w:pPr>
        <w:pStyle w:val="enf9"/>
      </w:pPr>
      <w:r>
        <w:t>(b) the matters related to redemption (in cases of making changes that are advantageous to the counterparty to the contract, such mat</w:t>
      </w:r>
      <w:r>
        <w:t>ters are excluded);</w:t>
      </w:r>
    </w:p>
    <w:p w:rsidR="008B6E51" w:rsidRDefault="00526B82">
      <w:pPr>
        <w:pStyle w:val="enf9"/>
      </w:pPr>
      <w:r>
        <w:t>(c) the details of the subject matter of the collateral by sale;</w:t>
      </w:r>
    </w:p>
    <w:p w:rsidR="008B6E51" w:rsidRDefault="00526B82">
      <w:pPr>
        <w:pStyle w:val="enf6"/>
      </w:pPr>
      <w:r>
        <w:t>(iv) a money brokerage agreement: the following matters:</w:t>
      </w:r>
    </w:p>
    <w:p w:rsidR="008B6E51" w:rsidRDefault="00526B82">
      <w:pPr>
        <w:pStyle w:val="enf9"/>
      </w:pPr>
      <w:r>
        <w:t>(a) the matters specified in item (i) (excluding the matters set forth in item (i), sub-items (d), (f), and (g) of</w:t>
      </w:r>
      <w:r>
        <w:t xml:space="preserve"> the preceding paragraph); and</w:t>
      </w:r>
    </w:p>
    <w:p w:rsidR="008B6E51" w:rsidRDefault="00526B82">
      <w:pPr>
        <w:pStyle w:val="enf9"/>
      </w:pPr>
      <w:r>
        <w:t>(b) the way of calculating the brokerage fees (in cases of making changes that are advantageous to the counterparty to the contract, excluding the method of calculation of brokerage fees).</w:t>
      </w:r>
    </w:p>
    <w:p w:rsidR="008B6E51" w:rsidRDefault="00526B82">
      <w:pPr>
        <w:pStyle w:val="enf4"/>
      </w:pPr>
      <w:r>
        <w:t>(3) The reference, in Article 17, pa</w:t>
      </w:r>
      <w:r>
        <w:t>ragraph (2), item (vii) of the Act, to matters specified by Cabinet Office Ordinance means the matters that each of the following items prescribes for the category of loan contract set forth in the item:</w:t>
      </w:r>
    </w:p>
    <w:p w:rsidR="008B6E51" w:rsidRDefault="00526B82">
      <w:pPr>
        <w:pStyle w:val="enf6"/>
      </w:pPr>
      <w:r>
        <w:t>(i) a contract of money loan (excluding the contract</w:t>
      </w:r>
      <w:r>
        <w:t>s set forth in the following item and item (iii)): the following matters:</w:t>
      </w:r>
    </w:p>
    <w:p w:rsidR="008B6E51" w:rsidRDefault="00526B82">
      <w:pPr>
        <w:pStyle w:val="enf9"/>
      </w:pPr>
      <w:r>
        <w:t>(a) the registration number of the Money Lender;</w:t>
      </w:r>
    </w:p>
    <w:p w:rsidR="008B6E51" w:rsidRDefault="00526B82">
      <w:pPr>
        <w:pStyle w:val="enf9"/>
      </w:pPr>
      <w:r>
        <w:t>(b) the trade name or name and address of the counterparty to the contract;</w:t>
      </w:r>
    </w:p>
    <w:p w:rsidR="008B6E51" w:rsidRDefault="00526B82">
      <w:pPr>
        <w:pStyle w:val="enf9"/>
      </w:pPr>
      <w:r>
        <w:t>(c) the contents of the documents to be received by the M</w:t>
      </w:r>
      <w:r>
        <w:t>oney Lender in relation to the Basic Contract for a Revolving Credit Loan;</w:t>
      </w:r>
    </w:p>
    <w:p w:rsidR="008B6E51" w:rsidRDefault="00526B82">
      <w:pPr>
        <w:pStyle w:val="enf9"/>
      </w:pPr>
      <w:r>
        <w:t>(d) the matters concerning the money other than the principal or interest, to be borne by the obligor;</w:t>
      </w:r>
    </w:p>
    <w:p w:rsidR="008B6E51" w:rsidRDefault="00526B82">
      <w:pPr>
        <w:pStyle w:val="enf9"/>
      </w:pPr>
      <w:r>
        <w:t>(e) in cases of registering the information on the repayment capacity for borr</w:t>
      </w:r>
      <w:r>
        <w:t>owings of the counterparty to the contract to the Organization Handling Credit Information, such fact and the details thereof;</w:t>
      </w:r>
    </w:p>
    <w:p w:rsidR="008B6E51" w:rsidRDefault="00526B82">
      <w:pPr>
        <w:pStyle w:val="enf9"/>
      </w:pPr>
      <w:r>
        <w:t>(f) the method of calculation of the interest;</w:t>
      </w:r>
    </w:p>
    <w:p w:rsidR="008B6E51" w:rsidRDefault="00526B82">
      <w:pPr>
        <w:pStyle w:val="enf9"/>
      </w:pPr>
      <w:r>
        <w:t>(g) the method of repayment and the place to receive the repayment;</w:t>
      </w:r>
    </w:p>
    <w:p w:rsidR="008B6E51" w:rsidRDefault="00526B82">
      <w:pPr>
        <w:pStyle w:val="enf9"/>
      </w:pPr>
      <w:r>
        <w:t xml:space="preserve">(h) the </w:t>
      </w:r>
      <w:r>
        <w:t>method of establishment of each repayment due date and repayment amount;</w:t>
      </w:r>
    </w:p>
    <w:p w:rsidR="008B6E51" w:rsidRDefault="00526B82">
      <w:pPr>
        <w:pStyle w:val="enf9"/>
      </w:pPr>
      <w:r>
        <w:t>(i) information as to whether repayment before the repayment due date is possible or not under the contract, and if possible, the details thereof;</w:t>
      </w:r>
    </w:p>
    <w:p w:rsidR="008B6E51" w:rsidRDefault="00526B82">
      <w:pPr>
        <w:pStyle w:val="enf9"/>
      </w:pPr>
      <w:r>
        <w:t>(j) in cases where there are provisi</w:t>
      </w:r>
      <w:r>
        <w:t>ons on the forfeiture of benefit of time, such fact and the details thereof (including the statement to the effect that such provision is effective only within the scope not exceeding the interest rate provided in Article 1, paragraph (1) of Former Interes</w:t>
      </w:r>
      <w:r>
        <w:t>t Rate Restriction Act);</w:t>
      </w:r>
    </w:p>
    <w:p w:rsidR="008B6E51" w:rsidRDefault="00526B82">
      <w:pPr>
        <w:pStyle w:val="enf9"/>
      </w:pPr>
      <w:r>
        <w:t>(k) in cases where requiring the provision of physical collateral for the claim under the relevant contract, the details of the collateral;</w:t>
      </w:r>
    </w:p>
    <w:p w:rsidR="008B6E51" w:rsidRDefault="00526B82">
      <w:pPr>
        <w:pStyle w:val="enf9"/>
      </w:pPr>
      <w:r>
        <w:t>(l) in cases where a guarantee contact is to be concluded for the relevant contract, the tr</w:t>
      </w:r>
      <w:r>
        <w:t>ade name, name and address of the guarantor;</w:t>
      </w:r>
    </w:p>
    <w:p w:rsidR="008B6E51" w:rsidRDefault="00526B82">
      <w:pPr>
        <w:pStyle w:val="enf9"/>
      </w:pPr>
      <w:r>
        <w:t>(m) in cases where the relevant contract is a contract for Finance Secured by Telephone Subscription Right, such fact and the Receipt Number of registration of the pledge created in regard to said Finance Secure</w:t>
      </w:r>
      <w:r>
        <w:t>d by Telephone Subscription Right;</w:t>
      </w:r>
    </w:p>
    <w:p w:rsidR="008B6E51" w:rsidRDefault="00526B82">
      <w:pPr>
        <w:pStyle w:val="enf9"/>
      </w:pPr>
      <w:r>
        <w:t>(n) in cases where the Loan Interest Rate under the loan contract exceeds the interest rate provided in Article 1, paragraph (1) of the Former Interest Rate Restriction Act, a statement to the effect that the obligor does</w:t>
      </w:r>
      <w:r>
        <w:t xml:space="preserve"> not have the obligation to pay the amount corresponding to the part exceeding said interest rate;</w:t>
      </w:r>
    </w:p>
    <w:p w:rsidR="008B6E51" w:rsidRDefault="00526B82">
      <w:pPr>
        <w:pStyle w:val="enf9"/>
      </w:pPr>
      <w:r>
        <w:t>(o) the total repayment amount to be paid in the future based on the assumption by the Money Lender such as the loaning of the maximum amount specified in th</w:t>
      </w:r>
      <w:r>
        <w:t>e Basic Contract for a Revolving Credit Loan (in cases where the Money Lender makes available to the counterparty to the Basic Contract for a Revolving Credit Loan an amount smaller than the maximum amount as an upper limit on the outstanding balance of pr</w:t>
      </w:r>
      <w:r>
        <w:t>incipal of the Revolving Credit Loan under the Basic Contract for a Revolving Credit Loan, such smaller amount) for once or any other assumption, the repayment period and number of repayment installments as well as said assumption;</w:t>
      </w:r>
    </w:p>
    <w:p w:rsidR="008B6E51" w:rsidRDefault="00526B82">
      <w:pPr>
        <w:pStyle w:val="enf9"/>
      </w:pPr>
      <w:r>
        <w:t>(p) in cases where the r</w:t>
      </w:r>
      <w:r>
        <w:t>epayment period, number of repayment installments, repayment due date or repayment amount stated in the documents to be delivered pursuant to Article 17, paragraph (1) of the Act (in cases of delivering such documents to the guarantor pursuant to paragraph</w:t>
      </w:r>
      <w:r>
        <w:t xml:space="preserve"> (5) of that Article, the documents to be delivered pursuant to paragraph (4) of that Article), or the documents specified by Cabinet Office Ordinance which are referred to in paragraph (6) of that Article, may change due to the Loan to be made after the L</w:t>
      </w:r>
      <w:r>
        <w:t>oan stated in the relevant documents or any other grounds, such fact;</w:t>
      </w:r>
    </w:p>
    <w:p w:rsidR="008B6E51" w:rsidRDefault="00526B82">
      <w:pPr>
        <w:pStyle w:val="enf9"/>
      </w:pPr>
      <w:r>
        <w:t>(q) in cases of a Daily Installment Money Lender, the matters set forth in Article 14, item (v) of the No. 3 New Money Lending Business Act;</w:t>
      </w:r>
    </w:p>
    <w:p w:rsidR="008B6E51" w:rsidRDefault="00526B82">
      <w:pPr>
        <w:pStyle w:val="enf9"/>
      </w:pPr>
      <w:r>
        <w:t xml:space="preserve">(r) the matters that each of the </w:t>
      </w:r>
      <w:r>
        <w:t>following clauses prescribes for the category of cases set forth in the clause:</w:t>
      </w:r>
    </w:p>
    <w:p w:rsidR="008B6E51" w:rsidRDefault="00526B82">
      <w:pPr>
        <w:pStyle w:val="enfc"/>
      </w:pPr>
      <w:r>
        <w:t xml:space="preserve">1. in cases where there is a Designated Dispute Resolution Organization: the trade name or name of the Designated Dispute Resolution Organization with regard to whom the Money </w:t>
      </w:r>
      <w:r>
        <w:t>Lender takes the measure to conclude a Basic Contract for Implementation of Dispute Resolution Procedures as prescribed in Article 12-2-2, paragraph (1), item (i) of the Act, and that is the counterparty to such Basic Contract for Implementation of Dispute</w:t>
      </w:r>
      <w:r>
        <w:t xml:space="preserve"> Resolution Procedures; and</w:t>
      </w:r>
    </w:p>
    <w:p w:rsidR="008B6E51" w:rsidRDefault="00526B82">
      <w:pPr>
        <w:pStyle w:val="enfc"/>
      </w:pPr>
      <w:r>
        <w:t>2. in cases where there is no Designated Dispute Resolution Organization: the content of the Complaint Processing Measures and Dispute Resolution Measures prescribed in Article 12-2-2, paragraph (1), item (ii) of the Act to be t</w:t>
      </w:r>
      <w:r>
        <w:t>aken by the Money Lender.</w:t>
      </w:r>
    </w:p>
    <w:p w:rsidR="008B6E51" w:rsidRDefault="00526B82">
      <w:pPr>
        <w:pStyle w:val="enf6"/>
      </w:pPr>
      <w:r>
        <w:t>(ii) a contract on the discount of negotiable instruments: the following matters:</w:t>
      </w:r>
    </w:p>
    <w:p w:rsidR="008B6E51" w:rsidRDefault="00526B82">
      <w:pPr>
        <w:pStyle w:val="enf9"/>
      </w:pPr>
      <w:r>
        <w:t>(a) the matters set forth in sub-items (a) to (c) inclusive, (f), (i) to (l) inclusive, (q), and (r) of the preceding item; and</w:t>
      </w:r>
    </w:p>
    <w:p w:rsidR="008B6E51" w:rsidRDefault="00526B82">
      <w:pPr>
        <w:pStyle w:val="enf9"/>
      </w:pPr>
      <w:r>
        <w:t>(b) the discount fee</w:t>
      </w:r>
      <w:r>
        <w:t>s to be received by the Money Lender in relation to the discount, and any other matters related to money;</w:t>
      </w:r>
    </w:p>
    <w:p w:rsidR="008B6E51" w:rsidRDefault="00526B82">
      <w:pPr>
        <w:pStyle w:val="enf9"/>
      </w:pPr>
      <w:r>
        <w:t xml:space="preserve">(c) in cases where the repayment period or number of repayment installments stated in the documents to be delivered pursuant to Article 17, paragraph </w:t>
      </w:r>
      <w:r>
        <w:t>(1) of the Act (in cases of delivering such documents to the guarantor pursuant to paragraph (5) of that Article, the documents to be delivered pursuant to paragraph (4) of that Article), or the documents specified by Cabinet Office Ordinance which are ref</w:t>
      </w:r>
      <w:r>
        <w:t>erred to in paragraph (6) of that Article, may change due to the Loan to be made after the Loan stated in the relevant documents or any other grounds, such fact;</w:t>
      </w:r>
    </w:p>
    <w:p w:rsidR="008B6E51" w:rsidRDefault="00526B82">
      <w:pPr>
        <w:pStyle w:val="enf6"/>
      </w:pPr>
      <w:r>
        <w:t>(iii) a contract on collateral by sale: the following matters:</w:t>
      </w:r>
    </w:p>
    <w:p w:rsidR="008B6E51" w:rsidRDefault="00526B82">
      <w:pPr>
        <w:pStyle w:val="enf9"/>
      </w:pPr>
      <w:r>
        <w:t>(a) the matters set forth in it</w:t>
      </w:r>
      <w:r>
        <w:t>em (i), sub-items (a) to (d) inclusive, (f), (h) to (m) inclusive, and (o) to (r) inclusive; and</w:t>
      </w:r>
    </w:p>
    <w:p w:rsidR="008B6E51" w:rsidRDefault="00526B82">
      <w:pPr>
        <w:pStyle w:val="enf9"/>
      </w:pPr>
      <w:r>
        <w:t>(b) the matters related to redemption;</w:t>
      </w:r>
    </w:p>
    <w:p w:rsidR="008B6E51" w:rsidRDefault="00526B82">
      <w:pPr>
        <w:pStyle w:val="enf6"/>
      </w:pPr>
      <w:r>
        <w:t>(iv) a money brokerage agreement: the matters set forth in item (i), sub-items (a) to (c) inclusive, (h) to (l) inclusiv</w:t>
      </w:r>
      <w:r>
        <w:t>e, (n), and (p) to (r) inclusive, as well as the method of calculation of brokerage fees and the amount thereof.</w:t>
      </w:r>
    </w:p>
    <w:p w:rsidR="008B6E51" w:rsidRDefault="00526B82">
      <w:pPr>
        <w:pStyle w:val="enf4"/>
      </w:pPr>
      <w:r>
        <w:t>(4) The reference, in the second sentence of Article 17, paragraph (2) of the Act, to matters specified by Cabinet Office Ordinance means the m</w:t>
      </w:r>
      <w:r>
        <w:t>atters that each of the following items prescribes for the category of loan contracts set forth in the item:</w:t>
      </w:r>
    </w:p>
    <w:p w:rsidR="008B6E51" w:rsidRDefault="00526B82">
      <w:pPr>
        <w:pStyle w:val="enf6"/>
      </w:pPr>
      <w:r>
        <w:t>(i) a contract of money loan (excluding the contracts set forth in the following item and item (iii)): the following matters:</w:t>
      </w:r>
    </w:p>
    <w:p w:rsidR="008B6E51" w:rsidRDefault="00526B82">
      <w:pPr>
        <w:pStyle w:val="enf9"/>
      </w:pPr>
      <w:r>
        <w:t>(a) the matters set f</w:t>
      </w:r>
      <w:r>
        <w:t>orth in Article 17, paragraph (2), item (iv) or (vi) of the Act, or the matters set forth in item (i), sub-item (d), (f), (i), or (j) of the preceding paragraph (in cases where reducing the Loan Interest Rate in relation to these matters, or cases where ma</w:t>
      </w:r>
      <w:r>
        <w:t>king changes that are advantageous to the counterparty to the contract, such matters are excluded);</w:t>
      </w:r>
    </w:p>
    <w:p w:rsidR="008B6E51" w:rsidRDefault="00526B82">
      <w:pPr>
        <w:pStyle w:val="enf9"/>
      </w:pPr>
      <w:r>
        <w:t>(b) the matters set forth in Article 17, paragraph (2), item (iii) or (v) of the Act, or the matters set forth in the preceding paragraph, item (i), sub-ite</w:t>
      </w:r>
      <w:r>
        <w:t>m (g), (h), (k), or (l) (in cases of sub-item (l), limited to cases where newly concluding a guarantee contract);</w:t>
      </w:r>
    </w:p>
    <w:p w:rsidR="008B6E51" w:rsidRDefault="00526B82">
      <w:pPr>
        <w:pStyle w:val="enf6"/>
      </w:pPr>
      <w:r>
        <w:t>(ii) a contract on the discount of negotiable instruments: the following matters:</w:t>
      </w:r>
    </w:p>
    <w:p w:rsidR="008B6E51" w:rsidRDefault="00526B82">
      <w:pPr>
        <w:pStyle w:val="enf9"/>
      </w:pPr>
      <w:r>
        <w:t>(a) the matters set forth in the preceding item (excluding t</w:t>
      </w:r>
      <w:r>
        <w:t>he matters set forth in item (i), sub-item (d), (g), and (h) of the preceding paragraph); and</w:t>
      </w:r>
    </w:p>
    <w:p w:rsidR="008B6E51" w:rsidRDefault="00526B82">
      <w:pPr>
        <w:pStyle w:val="enf9"/>
      </w:pPr>
      <w:r>
        <w:t xml:space="preserve">(b) the discount fees to be received by the Money Lender in relation to the discount, and any other matters related to money (in cases of making changes that are </w:t>
      </w:r>
      <w:r>
        <w:t>advantageous to the counterparty to the contract, such matter is excluded);</w:t>
      </w:r>
    </w:p>
    <w:p w:rsidR="008B6E51" w:rsidRDefault="00526B82">
      <w:pPr>
        <w:pStyle w:val="enf6"/>
      </w:pPr>
      <w:r>
        <w:t>(iii) a contract on collateral by sale: the following matters:</w:t>
      </w:r>
    </w:p>
    <w:p w:rsidR="008B6E51" w:rsidRDefault="00526B82">
      <w:pPr>
        <w:pStyle w:val="enf9"/>
      </w:pPr>
      <w:r>
        <w:t>(a) the matters set forth in item (i) (excluding the matters set forth in item (i), sub-item (g) of the preceding par</w:t>
      </w:r>
      <w:r>
        <w:t>agraph); and</w:t>
      </w:r>
    </w:p>
    <w:p w:rsidR="008B6E51" w:rsidRDefault="00526B82">
      <w:pPr>
        <w:pStyle w:val="enf9"/>
      </w:pPr>
      <w:r>
        <w:t>(b) the matters related to redemption (in cases of making changes that are advantageous to the counterparty to the contract, such matter is excluded);</w:t>
      </w:r>
    </w:p>
    <w:p w:rsidR="008B6E51" w:rsidRDefault="00526B82">
      <w:pPr>
        <w:pStyle w:val="enf6"/>
      </w:pPr>
      <w:r>
        <w:t>(iv) a money brokerage agreement: the following matters:</w:t>
      </w:r>
    </w:p>
    <w:p w:rsidR="008B6E51" w:rsidRDefault="00526B82">
      <w:pPr>
        <w:pStyle w:val="enf9"/>
      </w:pPr>
      <w:r>
        <w:t>(a) the matters specified in item (</w:t>
      </w:r>
      <w:r>
        <w:t>i) (excluding the matters set forth in item (i), sub-item (d), (f), and (g) of the preceding paragraph);</w:t>
      </w:r>
    </w:p>
    <w:p w:rsidR="008B6E51" w:rsidRDefault="00526B82">
      <w:pPr>
        <w:pStyle w:val="enf9"/>
      </w:pPr>
      <w:r>
        <w:t>(b) the way of calculating the brokerage fees (in cases of making changes that are advantageous to the counterparty to the contract, such matter is exc</w:t>
      </w:r>
      <w:r>
        <w:t>luded);</w:t>
      </w:r>
    </w:p>
    <w:p w:rsidR="008B6E51" w:rsidRDefault="00526B82">
      <w:pPr>
        <w:pStyle w:val="enf4"/>
      </w:pPr>
      <w:r>
        <w:t>(5) The reference, in the second sentence of Article 17, paragraph (2) of the Act, to a case specified by Cabinet Office Ordinance means:</w:t>
      </w:r>
    </w:p>
    <w:p w:rsidR="008B6E51" w:rsidRDefault="00526B82">
      <w:pPr>
        <w:pStyle w:val="enf6"/>
      </w:pPr>
      <w:r>
        <w:t xml:space="preserve">(i) when the maximum amount is decreased (in cases where the Money Lender makes available to the counterparty </w:t>
      </w:r>
      <w:r>
        <w:t>to the Basic Contract for a Revolving Credit Loan an amount smaller than the maximum amount as an upper limit on outstanding balance of principal of the Revolving Credit Loan under the Basic Contract for a Revolving Credit Loan, such smaller amount); or</w:t>
      </w:r>
    </w:p>
    <w:p w:rsidR="008B6E51" w:rsidRDefault="00526B82">
      <w:pPr>
        <w:pStyle w:val="enf6"/>
      </w:pPr>
      <w:r>
        <w:t>(i</w:t>
      </w:r>
      <w:r>
        <w:t>i) when the maximum amount (in cases where the Money Lender makes available to the counterparty to the Basic Contract for a Revolving Credit Loan an amount smaller than the maximum amount as an upper limit on outstanding balance of principal of the Revolvi</w:t>
      </w:r>
      <w:r>
        <w:t>ng Credit Loan under the Basic Contract for a Revolving Credit Loan, such smaller amount) is increased to an amount not exceeding the original amount after the decrease.</w:t>
      </w:r>
    </w:p>
    <w:p w:rsidR="008B6E51" w:rsidRDefault="00526B82">
      <w:pPr>
        <w:pStyle w:val="enf4"/>
      </w:pPr>
      <w:r>
        <w:t>(6) The reference, in Article 17, paragraph (3) of the Act, to matters specified by Ca</w:t>
      </w:r>
      <w:r>
        <w:t>binet Office Ordinance means:</w:t>
      </w:r>
    </w:p>
    <w:p w:rsidR="008B6E51" w:rsidRDefault="00526B82">
      <w:pPr>
        <w:pStyle w:val="enf6"/>
      </w:pPr>
      <w:r>
        <w:t>(i) the matters set forth in the items of Article 16-2, paragraph (3) of the Act; and</w:t>
      </w:r>
    </w:p>
    <w:p w:rsidR="008B6E51" w:rsidRDefault="00526B82">
      <w:pPr>
        <w:pStyle w:val="enf6"/>
      </w:pPr>
      <w:r>
        <w:t>(ii) the date of guarantee contract.</w:t>
      </w:r>
    </w:p>
    <w:p w:rsidR="008B6E51" w:rsidRDefault="00526B82">
      <w:pPr>
        <w:pStyle w:val="enf4"/>
      </w:pPr>
      <w:r>
        <w:t xml:space="preserve">(7) The reference, in the second sentence of Article 17, paragraph (3) of the Act, to matters </w:t>
      </w:r>
      <w:r>
        <w:t>specified by Cabinet Office Ordinance means the matters that each of the following items prescribes for the category of loan contract, as set forth in the item, which the guarantee is to cover:</w:t>
      </w:r>
    </w:p>
    <w:p w:rsidR="008B6E51" w:rsidRDefault="00526B82">
      <w:pPr>
        <w:pStyle w:val="enf6"/>
      </w:pPr>
      <w:r>
        <w:t>(i) a contract of money loan (excluding the contracts set fort</w:t>
      </w:r>
      <w:r>
        <w:t>h in the following item and item (iii)): the following matters:</w:t>
      </w:r>
    </w:p>
    <w:p w:rsidR="008B6E51" w:rsidRDefault="00526B82">
      <w:pPr>
        <w:pStyle w:val="enf9"/>
      </w:pPr>
      <w:r>
        <w:t>(a) the matters set forth in Article 16-2, paragraph (3), item (ii), (iii) or (v) of the Act, or the matters set forth in Article 12-2, paragraph (3), item (i), sub-item (c) or (p), or paragra</w:t>
      </w:r>
      <w:r>
        <w:t>ph (5), item (ii), (vi), (viii), or (xi) (in cases of making changes that are advantageous to the counterparty to the contract with regard to these matters, such matters are excluded);</w:t>
      </w:r>
    </w:p>
    <w:p w:rsidR="008B6E51" w:rsidRDefault="00526B82">
      <w:pPr>
        <w:pStyle w:val="enf9"/>
      </w:pPr>
      <w:r>
        <w:t>(b) the matters set forth in Article 12-2, paragraph (5), item (i), (vi</w:t>
      </w:r>
      <w:r>
        <w:t>i), or (ix) (in cases of item (ix), limited to cases where requiring the provision of physical collateral for the claim under the guarantee contract);</w:t>
      </w:r>
    </w:p>
    <w:p w:rsidR="008B6E51" w:rsidRDefault="00526B82">
      <w:pPr>
        <w:pStyle w:val="enf6"/>
      </w:pPr>
      <w:r>
        <w:t>(ii) a contract on the discount of negotiable instruments: the matters specified in the preceding item:</w:t>
      </w:r>
    </w:p>
    <w:p w:rsidR="008B6E51" w:rsidRDefault="00526B82">
      <w:pPr>
        <w:pStyle w:val="enf6"/>
      </w:pPr>
      <w:r>
        <w:t>(</w:t>
      </w:r>
      <w:r>
        <w:t>iii) a contract on collateral by sale: the matters specified in item (i): and</w:t>
      </w:r>
    </w:p>
    <w:p w:rsidR="008B6E51" w:rsidRDefault="00526B82">
      <w:pPr>
        <w:pStyle w:val="enf6"/>
      </w:pPr>
      <w:r>
        <w:t>(iv) a money brokerage agreement: the matters set forth in item (i).</w:t>
      </w:r>
    </w:p>
    <w:p w:rsidR="008B6E51" w:rsidRDefault="00526B82">
      <w:pPr>
        <w:pStyle w:val="enf4"/>
      </w:pPr>
      <w:r>
        <w:t>(8) In cases where a Money Lender, pursuant to the first sentence of Article 17, paragraph (4) of the Act, de</w:t>
      </w:r>
      <w:r>
        <w:t>livers to the guarantor a document disclosing the contents of the relevant loan contract in regard to the matters set forth in the items of Article 17, paragraph (1) of the Act, and where there are two or more loan contracts to be covered by guarantee, suc</w:t>
      </w:r>
      <w:r>
        <w:t>h Money Lender must state the matters set forth in the respective items for each loan contract.</w:t>
      </w:r>
    </w:p>
    <w:p w:rsidR="008B6E51" w:rsidRDefault="00526B82">
      <w:pPr>
        <w:pStyle w:val="enf4"/>
      </w:pPr>
      <w:r>
        <w:t xml:space="preserve">(9) In cases where a Money Lender, pursuant to the first sentence of Article 17, paragraph (4) of the Act, delivers to the guarantor a document </w:t>
      </w:r>
      <w:r>
        <w:t xml:space="preserve">disclosing the contents of the relevant loan contract in regard to the matters set forth in the items of Article 17, paragraph (1) of the Act, such Money Lender must deliver such documents each time it concludes a loan contract to be covered by guarantee, </w:t>
      </w:r>
      <w:r>
        <w:t>without delay.</w:t>
      </w:r>
    </w:p>
    <w:p w:rsidR="008B6E51" w:rsidRDefault="00526B82">
      <w:pPr>
        <w:pStyle w:val="enf4"/>
      </w:pPr>
      <w:r>
        <w:t>(10) The reference, in the second sentence of Article 17, paragraph (4) of the Act, to matters specified by Cabinet Office Ordinance means the matters specified in paragraph (2) (in cases where the contents of the changes to the relevant mat</w:t>
      </w:r>
      <w:r>
        <w:t>ters are stated in the documents to be delivered pursuant to the second sentence of paragraph (5) of that Article, such matters are excluded).</w:t>
      </w:r>
    </w:p>
    <w:p w:rsidR="008B6E51" w:rsidRDefault="00526B82">
      <w:pPr>
        <w:pStyle w:val="enf4"/>
      </w:pPr>
      <w:r>
        <w:t>(11) In cases where a Money Lender, pursuant to the first sentence of Article 17, paragraph (5) of the Act, deliv</w:t>
      </w:r>
      <w:r>
        <w:t>ers to the guarantor a document disclosing the contents of the relevant Basic Contract for a Revolving Credit Loan in regard to the matters set forth in the items of Article 17, paragraph (2) of the Act, and where there are two or more Basic Contracts of R</w:t>
      </w:r>
      <w:r>
        <w:t>evolving Credit Loans to be covered by guarantee, such Money Lender must state the matters set forth in that items for each Basic Contract for a Revolving Credit Loan.</w:t>
      </w:r>
    </w:p>
    <w:p w:rsidR="008B6E51" w:rsidRDefault="00526B82">
      <w:pPr>
        <w:pStyle w:val="enf4"/>
      </w:pPr>
      <w:r>
        <w:t>(12) The reference, in the second sentence of Article 17, paragraph (5) of the Act, to m</w:t>
      </w:r>
      <w:r>
        <w:t>atters specified by Cabinet Office Ordinance means the matters specified in paragraph (4).</w:t>
      </w:r>
    </w:p>
    <w:p w:rsidR="008B6E51" w:rsidRDefault="00526B82">
      <w:pPr>
        <w:pStyle w:val="enf4"/>
      </w:pPr>
      <w:r>
        <w:t>(13) The reference, in the second sentence of Article 17, paragraph (5) of the Act, to cases specified by Cabinet Office Ordinance means the cases specified in parag</w:t>
      </w:r>
      <w:r>
        <w:t>raph (5).</w:t>
      </w:r>
    </w:p>
    <w:p w:rsidR="008B6E51" w:rsidRDefault="00526B82">
      <w:pPr>
        <w:pStyle w:val="enf4"/>
      </w:pPr>
      <w:r>
        <w:t>(14) The provision of Article 11, paragraph (4) applies mutatis mutandis to the cases where the Money Lender prepares the documents to be delivered pursuant to Article 17, paragraphs (1) to (5) inclusive of the Act.</w:t>
      </w:r>
    </w:p>
    <w:p w:rsidR="008B6E51" w:rsidRDefault="00526B82">
      <w:pPr>
        <w:pStyle w:val="enf4"/>
      </w:pPr>
      <w:r>
        <w:t>(15) The matters prescribed in</w:t>
      </w:r>
      <w:r>
        <w:t xml:space="preserve"> Article 17, paragraphs (1) to (5) inclusive of the Act must be stated clearly and accurately using characters, letters and numbers larger than 8-point as provided in Japanese Industrial Standard Z8305 in the documents prescribed in that paragraphs.</w:t>
      </w:r>
    </w:p>
    <w:p w:rsidR="008B6E51" w:rsidRDefault="00526B82">
      <w:pPr>
        <w:pStyle w:val="enf4"/>
      </w:pPr>
      <w:r>
        <w:t>(16) T</w:t>
      </w:r>
      <w:r>
        <w:t>he reference, in Article 17, paragraph (6) of the Act, to documents specified by Cabinet Office Ordinance means documents in which the matters that each of the following items prescribes are stated clearly and accurately using characters, letters and numbe</w:t>
      </w:r>
      <w:r>
        <w:t>rs larger than 8-point as provided in Japanese Industrial Standard Z8305, with regard to the Loan, performance and any other situation of transaction made within a fixed period specified by the Money Lender of within one month for the categories of loan co</w:t>
      </w:r>
      <w:r>
        <w:t>ntracts set forth in the following items (excluding, in cases where a loan contract is not concluded within a certain period, the matters set forth in item (i), sub-items (c) to (i) inclusive and (k) to (u) inclusive, the matters set forth in item (ii), su</w:t>
      </w:r>
      <w:r>
        <w:t>b-item (a) (limited to the matters set forth in item (i), sub-items (c) to (i) inclusive, (k), (m) and (p) to (s) inclusive), the matters set forth in item (ii), sub-items (b) and (c), the matters set forth in item (iii), sub-item (a) (limited to the matte</w:t>
      </w:r>
      <w:r>
        <w:t>rs set forth in item (i), sub-items (c) to (i) inclusive, (k) to (m) inclusive, (o) to (s) inclusive and (u)), the matters set forth in item (iii), sub-items (b) and (c), the matters set forth in item (iv), sub-item (a) (limited to the matters set forth in</w:t>
      </w:r>
      <w:r>
        <w:t xml:space="preserve"> item (i), sub-items (c) to (i) inclusive, (k) and (o) to (s) inclusive), and the matters set forth in item (iv), sub-item (b), and in cases where the performance is not received, the matters set forth in item (i), sub-items (v) to (y) inclusive, the matte</w:t>
      </w:r>
      <w:r>
        <w:t>rs set forth in item (ii), sub-item (a) (limited to the matters set forth in item (i), sub-items (v) to (y) inclusive), the matters set forth in item (iii), sub-item (a) (limited to the matters set forth in item (i), sub-items (v) to (y) inclusive), and th</w:t>
      </w:r>
      <w:r>
        <w:t>e matters set forth in item (iv), sub-item (a) (limited to the matters set forth in item (i), sub-items (v) to (x) inclusive)):</w:t>
      </w:r>
    </w:p>
    <w:p w:rsidR="008B6E51" w:rsidRDefault="00526B82">
      <w:pPr>
        <w:pStyle w:val="enf6"/>
      </w:pPr>
      <w:r>
        <w:t>(i) a contract of money loan (excluding the contracts set forth in the following item and item (iii)): the following matters:</w:t>
      </w:r>
    </w:p>
    <w:p w:rsidR="008B6E51" w:rsidRDefault="00526B82">
      <w:pPr>
        <w:pStyle w:val="enf9"/>
      </w:pPr>
      <w:r>
        <w:t>(a</w:t>
      </w:r>
      <w:r>
        <w:t>) the trade name, name and address of the Money Lender;</w:t>
      </w:r>
    </w:p>
    <w:p w:rsidR="008B6E51" w:rsidRDefault="00526B82">
      <w:pPr>
        <w:pStyle w:val="enf9"/>
      </w:pPr>
      <w:r>
        <w:t>(b) the date of Basic Contract for a Revolving Credit Loan;</w:t>
      </w:r>
    </w:p>
    <w:p w:rsidR="008B6E51" w:rsidRDefault="00526B82">
      <w:pPr>
        <w:pStyle w:val="enf9"/>
      </w:pPr>
      <w:r>
        <w:t>(c) the maximum amount under the Basic Contract for a Revolving Credit Loan (in cases where the Money Lender has made available to the count</w:t>
      </w:r>
      <w:r>
        <w:t>erparty to the Basic Contract for a Revolving Credit Loan an amount smaller than the maximum amount as an upper limit on outstanding balance of principal of the Revolving Credit Loan under the Basic Contract for a Revolving Credit Loan, such smaller amount</w:t>
      </w:r>
      <w:r>
        <w:t>);</w:t>
      </w:r>
    </w:p>
    <w:p w:rsidR="008B6E51" w:rsidRDefault="00526B82">
      <w:pPr>
        <w:pStyle w:val="enf9"/>
      </w:pPr>
      <w:r>
        <w:t>(d) the date of contract for each contract for a Revolving Credit Loan concluded within a certain period;</w:t>
      </w:r>
    </w:p>
    <w:p w:rsidR="008B6E51" w:rsidRDefault="00526B82">
      <w:pPr>
        <w:pStyle w:val="enf9"/>
      </w:pPr>
      <w:r>
        <w:t>(e) the amount of Loan for each contract for a Revolving Credit Loan concluded within a certain period (in cases of a guarantee contract, the amoun</w:t>
      </w:r>
      <w:r>
        <w:t>t of Loan related to guarantee);</w:t>
      </w:r>
    </w:p>
    <w:p w:rsidR="008B6E51" w:rsidRDefault="00526B82">
      <w:pPr>
        <w:pStyle w:val="enf9"/>
      </w:pPr>
      <w:r>
        <w:t>(f) Loan Interest Rate;</w:t>
      </w:r>
    </w:p>
    <w:p w:rsidR="008B6E51" w:rsidRDefault="00526B82">
      <w:pPr>
        <w:pStyle w:val="enf9"/>
      </w:pPr>
      <w:r>
        <w:t>(g) the method of repayment;</w:t>
      </w:r>
    </w:p>
    <w:p w:rsidR="008B6E51" w:rsidRDefault="00526B82">
      <w:pPr>
        <w:pStyle w:val="enf9"/>
      </w:pPr>
      <w:r>
        <w:t>(h) the repayment period and number of repayment installments for each contract for a Revolving Credit Loan concluded within a certain period (in lieu of the statement of</w:t>
      </w:r>
      <w:r>
        <w:t xml:space="preserve"> repayment period and number of repayment installments for each contract for a Revolving Credit Loan, the future repayment period and number of repayment installments under the remaining obligation under the same Basic Contract for a Revolving Credit Loan </w:t>
      </w:r>
      <w:r>
        <w:t>(in cases where two or more obligations under the contract for a Revolving Credit Loan based on the same Basic Contract for a Revolving Credit Loan and having the same conditions remain, the combined obligation) as of the last day of the certain period may</w:t>
      </w:r>
      <w:r>
        <w:t xml:space="preserve"> be stated);</w:t>
      </w:r>
    </w:p>
    <w:p w:rsidR="008B6E51" w:rsidRDefault="00526B82">
      <w:pPr>
        <w:pStyle w:val="enf9"/>
      </w:pPr>
      <w:r>
        <w:t>(i) in cases where any agreement for liquidated damages is provided, the details thereof;</w:t>
      </w:r>
    </w:p>
    <w:p w:rsidR="008B6E51" w:rsidRDefault="00526B82">
      <w:pPr>
        <w:pStyle w:val="enf9"/>
      </w:pPr>
      <w:r>
        <w:t>(j) the trade name or name and address of the counterparty to the contract (such information may be substituted by the contract number of the relevant co</w:t>
      </w:r>
      <w:r>
        <w:t>ntract and any other information);</w:t>
      </w:r>
    </w:p>
    <w:p w:rsidR="008B6E51" w:rsidRDefault="00526B82">
      <w:pPr>
        <w:pStyle w:val="enf9"/>
      </w:pPr>
      <w:r>
        <w:t xml:space="preserve">(k) the contents of the documents to be received by the Money Lender in relation to the Revolving Credit Loan (excluding documents to be received by the Money Lender in relation to the Basic Contract for a </w:t>
      </w:r>
      <w:r>
        <w:t>Revolving Credit Loan);</w:t>
      </w:r>
    </w:p>
    <w:p w:rsidR="008B6E51" w:rsidRDefault="00526B82">
      <w:pPr>
        <w:pStyle w:val="enf9"/>
      </w:pPr>
      <w:r>
        <w:t>(l) the matters concerning the money other than the principal or interest, to be borne by the obligor;</w:t>
      </w:r>
    </w:p>
    <w:p w:rsidR="008B6E51" w:rsidRDefault="00526B82">
      <w:pPr>
        <w:pStyle w:val="enf9"/>
      </w:pPr>
      <w:r>
        <w:t xml:space="preserve">(m) the method of calculation of the interest (in cases where such method is stated in the documents to be delivered pursuant to </w:t>
      </w:r>
      <w:r>
        <w:t>Article 17, paragraph (2) of the Act, or where such method is more favorable to the counterparty to the contract than the one stated therein, the statement of such method may be omitted);</w:t>
      </w:r>
    </w:p>
    <w:p w:rsidR="008B6E51" w:rsidRDefault="00526B82">
      <w:pPr>
        <w:pStyle w:val="enf9"/>
      </w:pPr>
      <w:r>
        <w:t>(n) the method of repayment and the place to receive the repayment (</w:t>
      </w:r>
      <w:r>
        <w:t>in cases where such information is stated in the documents to be delivered pursuant to Article 17, paragraph (2) of the Act, the statement of such information may be omitted);</w:t>
      </w:r>
    </w:p>
    <w:p w:rsidR="008B6E51" w:rsidRDefault="00526B82">
      <w:pPr>
        <w:pStyle w:val="enf9"/>
      </w:pPr>
      <w:r>
        <w:t xml:space="preserve">(o) each repayment date and repayment amount or the next repayment due date and </w:t>
      </w:r>
      <w:r>
        <w:t xml:space="preserve">repayment amount for each contract for a Revolving Credit Loan concluded within a certain period (in cases where the obligation under the contract for a Revolving Credit Loan based on the same Basic Contract for a Revolving Credit Loan and having the same </w:t>
      </w:r>
      <w:r>
        <w:t>conditions of repayment as the relevant contract, the each repayment due date and repayment amount in the future under the obligations including the remaining obligation may be stated in lieu of the statement of each repayment due date and repayment amount</w:t>
      </w:r>
      <w:r>
        <w:t xml:space="preserve"> under the concluded contract for a Revolving Credit Loan, and the next repayment due date and repayment amount under the obligations including the remaining obligation may be stated in lieu of the statement of the next repayment due date and repayment amo</w:t>
      </w:r>
      <w:r>
        <w:t>unt under the relevant contract) (in lieu of the statement of each repayment due date and repayment amount or next repayment due date and repayment amount for each contract for a Revolving Credit Loan, each repayment due date and repayment amount or next r</w:t>
      </w:r>
      <w:r>
        <w:t>epayment due date and repayment amount in the future under the remaining obligation (in cases where two or more obligations under the contract for a Revolving Credit Loan based on the same Basic Contract for a Revolving Credit Loan and having the same cond</w:t>
      </w:r>
      <w:r>
        <w:t>itions of repayment remain, the combined obligation) as of the last day of the certain period may be stated);</w:t>
      </w:r>
    </w:p>
    <w:p w:rsidR="008B6E51" w:rsidRDefault="00526B82">
      <w:pPr>
        <w:pStyle w:val="enf9"/>
      </w:pPr>
      <w:r>
        <w:t xml:space="preserve">(p) information as to whether repayment before the repayment due date is possible or not under the contract, and if possible, the details thereof </w:t>
      </w:r>
      <w:r>
        <w:t>(in cases where such information is stated in the documents to be delivered pursuant Article 17, paragraph (2) of the Act, or where such information is more favorable to the counterparty to the contract than the one stated therein, the statement of such in</w:t>
      </w:r>
      <w:r>
        <w:t>formation may be omitted);</w:t>
      </w:r>
    </w:p>
    <w:p w:rsidR="008B6E51" w:rsidRDefault="00526B82">
      <w:pPr>
        <w:pStyle w:val="enf9"/>
      </w:pPr>
      <w:r>
        <w:t>(q) in cases where there are provisions on the forfeiture of benefit of time, such fact and the details thereof (in cases where such information is stated in the documents to be delivered pursuant Article 17, paragraph (2) of the</w:t>
      </w:r>
      <w:r>
        <w:t xml:space="preserve"> Act, or where such information is more favorable to the counterparty to the contract than the one stated therein, the statement of such information may be omitted);</w:t>
      </w:r>
    </w:p>
    <w:p w:rsidR="008B6E51" w:rsidRDefault="00526B82">
      <w:pPr>
        <w:pStyle w:val="enf9"/>
      </w:pPr>
      <w:r>
        <w:t xml:space="preserve">(r) in cases where requiring the provision of physical collateral for the claim under the </w:t>
      </w:r>
      <w:r>
        <w:t>relevant contract, the details of the collateral (statements of the physical collateral stated in the documents to be delivered pursuant to Article 17, paragraph (2) of the Act may be omitted);</w:t>
      </w:r>
    </w:p>
    <w:p w:rsidR="008B6E51" w:rsidRDefault="00526B82">
      <w:pPr>
        <w:pStyle w:val="enf9"/>
      </w:pPr>
      <w:r>
        <w:t>(s) in cases where a guarantee contract is to be concluded for</w:t>
      </w:r>
      <w:r>
        <w:t xml:space="preserve"> the relevant contract, the trade name, name and address of the guarantor (statements of the guarantor stated in the documents to be delivered pursuant to Article 17, paragraph (2) of the Act may be omitted);</w:t>
      </w:r>
    </w:p>
    <w:p w:rsidR="008B6E51" w:rsidRDefault="00526B82">
      <w:pPr>
        <w:pStyle w:val="enf9"/>
      </w:pPr>
      <w:r>
        <w:t>(t) in cases where each contract for a Revolvin</w:t>
      </w:r>
      <w:r>
        <w:t>g Credit Loan concluded within a certain period is a loan contract which has the outstanding balance of the obligation under the previous Contract for a Loan as the Loan amount thereof, the Breakdown (meaning the information on composition of the outstandi</w:t>
      </w:r>
      <w:r>
        <w:t>ng balance, such as the principal, interest and damages for the default under the relevant Contract for a Loan) of the outstanding balance of the obligation under the previous Contract for a Loan, and the matters which enables to specify the relevant Contr</w:t>
      </w:r>
      <w:r>
        <w:t>act for a Loan (in cases of concluding a contract for a Revolving Credit Loan, and if the contract for a Revolving Credit Loan is a loan contract which has the outstanding balance of the obligation under the previous contract for a Revolving Credit Loan ba</w:t>
      </w:r>
      <w:r>
        <w:t>sed on the same Basic Contract for a Revolving Credit Loan as the relevant contract as the Loan amount, the statement of such information may be omitted);</w:t>
      </w:r>
    </w:p>
    <w:p w:rsidR="008B6E51" w:rsidRDefault="00526B82">
      <w:pPr>
        <w:pStyle w:val="enf9"/>
      </w:pPr>
      <w:r>
        <w:t>(u) the total repayment amount to be paid in the future under each contract for a Revolving Credit Lo</w:t>
      </w:r>
      <w:r>
        <w:t xml:space="preserve">an concluded within a certain period (in cases where an obligation under the contract for a Revolving Credit Loan other than the relevant contract for a Revolving Credit Loan but based on the same Basic Contract of Revolving Credit Loan thereof and having </w:t>
      </w:r>
      <w:r>
        <w:t>the conditions of repayment as the relevant contract remains, in lieu of the statement of the total repayment amount to be paid in the future, the total repayment amount to be paid in the future under the obligation including the remaining obligation may b</w:t>
      </w:r>
      <w:r>
        <w:t>e stated) (in lieu of the statement of total repayment amount to be paid in the future for each contract for a Revolving Credit Loan, the total repayment amount to be paid in the future under the remaining obligation (in cases where two or more obligations</w:t>
      </w:r>
      <w:r>
        <w:t xml:space="preserve"> under the contract of Revolving Credit Loan based on the same Basic Contract of Revolving Credit Loan and having same the conditions of repayment remain, the combined obligation) as of the last day of the certain period may be stated) (in cases where the </w:t>
      </w:r>
      <w:r>
        <w:t>repayment amount to be paid in the future is not fixed at the time of concluding the loan contract, the total amount based on an assumption that the obligor pays the minimum repayment amount at the repayment date for each repayment installment or any other</w:t>
      </w:r>
      <w:r>
        <w:t xml:space="preserve"> necessary assumption, and such assumption);</w:t>
      </w:r>
    </w:p>
    <w:p w:rsidR="008B6E51" w:rsidRDefault="00526B82">
      <w:pPr>
        <w:pStyle w:val="enf9"/>
      </w:pPr>
      <w:r>
        <w:t>(v) amount of Loan for each performance received within a certain period (in cases of a guarantee contract, the amount of Loan related to guarantee) (in cases where there are two or more Loans related to the rel</w:t>
      </w:r>
      <w:r>
        <w:t>evant performance, in lieu of the amount of Loan related to performance, the total of the amount of Loan under the last Loan and the obligation under a Revolving Credit Loan based on the same Basic Contract for a Revolving Credit Loan and having other cond</w:t>
      </w:r>
      <w:r>
        <w:t>itions of repayment same as said Loan that remains as of that time may be stated);</w:t>
      </w:r>
    </w:p>
    <w:p w:rsidR="008B6E51" w:rsidRDefault="00526B82">
      <w:pPr>
        <w:pStyle w:val="enf9"/>
      </w:pPr>
      <w:r>
        <w:t>(w) the amount received (in cases where a person other than the one that receives the delivery of the relevant documents has made the performance of obligation, the amount r</w:t>
      </w:r>
      <w:r>
        <w:t>eceived thereof and such fact) and the interest, amount of damages based on the agreement for liquidated damages or the amount applied to the principal for each performance received within a certain period;</w:t>
      </w:r>
    </w:p>
    <w:p w:rsidR="008B6E51" w:rsidRDefault="00526B82">
      <w:pPr>
        <w:pStyle w:val="enf9"/>
      </w:pPr>
      <w:r>
        <w:t>(x) the date of receipt for each performance rece</w:t>
      </w:r>
      <w:r>
        <w:t>ived within a certain period;</w:t>
      </w:r>
    </w:p>
    <w:p w:rsidR="008B6E51" w:rsidRDefault="00526B82">
      <w:pPr>
        <w:pStyle w:val="enf9"/>
      </w:pPr>
      <w:r>
        <w:t>(y) the amount of remaining obligation after the performance for each performance received within a certain period (in cases where an obligation under the contract for a Revolving Credit Loan other than the relevant contract f</w:t>
      </w:r>
      <w:r>
        <w:t>or a Revolving Credit Loan related to the performance but based on the same Basic Contract for a Revolving Credit Loan and having other conditions of repayment same as the relevant contract remains, in lieu of the statement of the amount of remaining oblig</w:t>
      </w:r>
      <w:r>
        <w:t>ations after the performance, the amount of obligations including the remaining obligation may be stated) (in lieu of the statement of the amount of remaining obligations after the performance for each performance, the amount of remaining obligations based</w:t>
      </w:r>
      <w:r>
        <w:t xml:space="preserve"> on the same Basic Contact of Revolving Credit Loan (in cases where two or more obligations under the contract for a Revolving Credit Loan based on the same Basic Contract for a Revolving Credit Loan and having the same conditions of repayment remain, the </w:t>
      </w:r>
      <w:r>
        <w:t>combined obligations) as of the last day of the certain period may be stated);</w:t>
      </w:r>
    </w:p>
    <w:p w:rsidR="008B6E51" w:rsidRDefault="00526B82">
      <w:pPr>
        <w:pStyle w:val="enf9"/>
      </w:pPr>
      <w:r>
        <w:t>(z) the matters that each of the following clauses prescribes for the category of cases set forth in that clause:</w:t>
      </w:r>
    </w:p>
    <w:p w:rsidR="008B6E51" w:rsidRDefault="00526B82">
      <w:pPr>
        <w:pStyle w:val="enfc"/>
      </w:pPr>
      <w:r>
        <w:t>1. in cases where there is a Designated Dispute Resolution Orga</w:t>
      </w:r>
      <w:r>
        <w:t>nization: the trade name or name of the Designated Dispute Resolution Organization with regard to whom the Money Lender takes the measure to conclude a Basic Contract for Implementation of Dispute Resolution Procedures as prescribed in Article 12-2-2, para</w:t>
      </w:r>
      <w:r>
        <w:t>graph (1), item (i) of the Act, and that is the counterparty to such Basic Contract for Implementation of Dispute Resolution Procedures; and</w:t>
      </w:r>
    </w:p>
    <w:p w:rsidR="008B6E51" w:rsidRDefault="00526B82">
      <w:pPr>
        <w:pStyle w:val="enfc"/>
      </w:pPr>
      <w:r>
        <w:t>2. in cases where there is no Designated Dispute Resolution Organization: the content of the Complaint Processing M</w:t>
      </w:r>
      <w:r>
        <w:t>easures and Dispute Resolution Measures prescribed in Article 12-2-2, paragraph (1), item (ii) of the Act to be taken by the Money Lender.</w:t>
      </w:r>
    </w:p>
    <w:p w:rsidR="008B6E51" w:rsidRDefault="00526B82">
      <w:pPr>
        <w:pStyle w:val="enf6"/>
      </w:pPr>
      <w:r>
        <w:t>(ii) a contract on the discount of negotiable instruments: the following matters:</w:t>
      </w:r>
    </w:p>
    <w:p w:rsidR="008B6E51" w:rsidRDefault="00526B82">
      <w:pPr>
        <w:pStyle w:val="enf9"/>
      </w:pPr>
      <w:r>
        <w:t>(a) the matters specified in the pr</w:t>
      </w:r>
      <w:r>
        <w:t>eceding item (excluding the matters set forth in sub-item (l), (n), (o), (t), and (u) of that item);</w:t>
      </w:r>
    </w:p>
    <w:p w:rsidR="008B6E51" w:rsidRDefault="00526B82">
      <w:pPr>
        <w:pStyle w:val="enf9"/>
      </w:pPr>
      <w:r>
        <w:t>(b) the negotiable instrument number of the discounted negotiable instrument, and the amount and maturity of said negotiable instrument;</w:t>
      </w:r>
    </w:p>
    <w:p w:rsidR="008B6E51" w:rsidRDefault="00526B82">
      <w:pPr>
        <w:pStyle w:val="enf9"/>
      </w:pPr>
      <w:r>
        <w:t>(c) the discount f</w:t>
      </w:r>
      <w:r>
        <w:t>ees to be received by the Money Lender in relation to the discount, and any other matters related to money;</w:t>
      </w:r>
    </w:p>
    <w:p w:rsidR="008B6E51" w:rsidRDefault="00526B82">
      <w:pPr>
        <w:pStyle w:val="enf6"/>
      </w:pPr>
      <w:r>
        <w:t>(iii) a contract on collateral by sale: the following matters:</w:t>
      </w:r>
    </w:p>
    <w:p w:rsidR="008B6E51" w:rsidRDefault="00526B82">
      <w:pPr>
        <w:pStyle w:val="enf9"/>
      </w:pPr>
      <w:r>
        <w:t>(a) the matters set forth in item (i) (excluding the matters set forth in sub-items (</w:t>
      </w:r>
      <w:r>
        <w:t>n) and (t) of that item); and</w:t>
      </w:r>
    </w:p>
    <w:p w:rsidR="008B6E51" w:rsidRDefault="00526B82">
      <w:pPr>
        <w:pStyle w:val="enf9"/>
      </w:pPr>
      <w:r>
        <w:t>(b) the matters related to redemption (in cases where such information is stated in the documents to be delivered pursuant Article 17, paragraph (2) of the Act, or where such information is more favorable to the counterparty t</w:t>
      </w:r>
      <w:r>
        <w:t>o the contract than the one stated therein, the statement of such information may be omitted);</w:t>
      </w:r>
    </w:p>
    <w:p w:rsidR="008B6E51" w:rsidRDefault="00526B82">
      <w:pPr>
        <w:pStyle w:val="enf9"/>
      </w:pPr>
      <w:r>
        <w:t>(c) the details of the subject matter of the collateral by sale (statements of the subject matter of the collateral by sale stated in the documents to be deliver</w:t>
      </w:r>
      <w:r>
        <w:t>ed pursuant to Article 17, paragraph (2) of the Act may be omitted);</w:t>
      </w:r>
    </w:p>
    <w:p w:rsidR="008B6E51" w:rsidRDefault="00526B82">
      <w:pPr>
        <w:pStyle w:val="enf6"/>
      </w:pPr>
      <w:r>
        <w:t>(iv) a money brokerage agreement: the following matters.</w:t>
      </w:r>
    </w:p>
    <w:p w:rsidR="008B6E51" w:rsidRDefault="00526B82">
      <w:pPr>
        <w:pStyle w:val="enf9"/>
      </w:pPr>
      <w:r>
        <w:t>(a) the matters specified in item (i) (excluding the matters set forth in sub-items (l) to (n) inclusive, (t), (u) and (y) of that</w:t>
      </w:r>
      <w:r>
        <w:t xml:space="preserve"> item);</w:t>
      </w:r>
    </w:p>
    <w:p w:rsidR="008B6E51" w:rsidRDefault="00526B82">
      <w:pPr>
        <w:pStyle w:val="enf9"/>
      </w:pPr>
      <w:r>
        <w:t>(b) the method of calculation of brokerage fees (in cases where such information is stated in the documents to be delivered pursuant Article 17, paragraph (2) of the Act, or where such information is more favorable to the counterparty to the contra</w:t>
      </w:r>
      <w:r>
        <w:t>ct than the one stated therein, the statement of such information may be omitted), and the amount thereof.</w:t>
      </w:r>
    </w:p>
    <w:p w:rsidR="008B6E51" w:rsidRDefault="00526B82">
      <w:pPr>
        <w:pStyle w:val="enf4"/>
      </w:pPr>
      <w:r>
        <w:t xml:space="preserve">(17) If a loan contract is concluded or a payment is received within a certain period, the documents referred to in the preceding paragraph </w:t>
      </w:r>
      <w:r>
        <w:t>which relate to that certain period must be delivered (or, sent, offered for inspection or delivered, if the document is provided by electronic or magnetic means) within one month from the last day of the certain period.</w:t>
      </w:r>
    </w:p>
    <w:p w:rsidR="008B6E51" w:rsidRDefault="00526B82">
      <w:pPr>
        <w:pStyle w:val="enf4"/>
      </w:pPr>
      <w:r>
        <w:t xml:space="preserve">(18) The provisions of Article 11, </w:t>
      </w:r>
      <w:r>
        <w:t>paragraph (4) applies mutatis mutandis to the case where the Money Lender prepares the documents set forth in paragraph (16).</w:t>
      </w:r>
    </w:p>
    <w:p w:rsidR="008B6E51" w:rsidRDefault="008B6E51"/>
    <w:p w:rsidR="008B6E51" w:rsidRDefault="00526B82">
      <w:pPr>
        <w:pStyle w:val="enf3"/>
      </w:pPr>
      <w:r>
        <w:t>Article 14  Deleted</w:t>
      </w:r>
    </w:p>
    <w:p w:rsidR="008B6E51" w:rsidRDefault="008B6E51"/>
    <w:p w:rsidR="008B6E51" w:rsidRDefault="00526B82">
      <w:pPr>
        <w:pStyle w:val="ena"/>
      </w:pPr>
      <w:r>
        <w:t>(Delivery of Receipt)</w:t>
      </w:r>
    </w:p>
    <w:p w:rsidR="008B6E51" w:rsidRDefault="00526B82">
      <w:pPr>
        <w:pStyle w:val="enf3"/>
      </w:pPr>
      <w:r>
        <w:t xml:space="preserve">Article 15  (1) The reference, in Article 18, paragraph (1), item (vi) of the Act, </w:t>
      </w:r>
      <w:r>
        <w:t>to matters specified by Cabinet Office Ordinance means the following matters (in cases of receiving brokerage fees for money brokerage, excluding the matters set forth in item (v)):</w:t>
      </w:r>
    </w:p>
    <w:p w:rsidR="008B6E51" w:rsidRDefault="00526B82">
      <w:pPr>
        <w:pStyle w:val="enf6"/>
      </w:pPr>
      <w:r>
        <w:t>(i) characters or letters indicating to the receipt of performance;</w:t>
      </w:r>
    </w:p>
    <w:p w:rsidR="008B6E51" w:rsidRDefault="00526B82">
      <w:pPr>
        <w:pStyle w:val="enf6"/>
      </w:pPr>
      <w:r>
        <w:t>(ii) t</w:t>
      </w:r>
      <w:r>
        <w:t>he registration number of the Money Lender;</w:t>
      </w:r>
    </w:p>
    <w:p w:rsidR="008B6E51" w:rsidRDefault="00526B82">
      <w:pPr>
        <w:pStyle w:val="enf6"/>
      </w:pPr>
      <w:r>
        <w:t>(iii) the trade name or name of the obligor;</w:t>
      </w:r>
    </w:p>
    <w:p w:rsidR="008B6E51" w:rsidRDefault="00526B82">
      <w:pPr>
        <w:pStyle w:val="enf6"/>
      </w:pPr>
      <w:r>
        <w:t>(iv) in cases where persons other than the obligor (in cases where a guarantee contract has been concluded for the loan contract, the principal obligor) has made the p</w:t>
      </w:r>
      <w:r>
        <w:t>erformance of obligations, the trade name or name of such person; and</w:t>
      </w:r>
    </w:p>
    <w:p w:rsidR="008B6E51" w:rsidRDefault="00526B82">
      <w:pPr>
        <w:pStyle w:val="enf6"/>
      </w:pPr>
      <w:r>
        <w:t>(v) the amount of remaining obligations after the relevant performance.</w:t>
      </w:r>
    </w:p>
    <w:p w:rsidR="008B6E51" w:rsidRDefault="00526B82">
      <w:pPr>
        <w:pStyle w:val="enf4"/>
      </w:pPr>
      <w:r>
        <w:t>(2) With regard to the matters set forth in items (ii) and (iii) of the preceding paragraph, the statement of such</w:t>
      </w:r>
      <w:r>
        <w:t xml:space="preserve"> matters may be substituted by the clear indication of the contract number of the Contract for a Loan related to the claim for which performance was made and other matters.</w:t>
      </w:r>
    </w:p>
    <w:p w:rsidR="008B6E51" w:rsidRDefault="00526B82">
      <w:pPr>
        <w:pStyle w:val="enf4"/>
      </w:pPr>
      <w:r>
        <w:t>(3) The matters prescribed in the items of Article 18, paragraph (1) of the Act mus</w:t>
      </w:r>
      <w:r>
        <w:t>t be stated clearly and accurately using characters, letters and numbers larger than 8-point as provided in Japanese Industrial Standard Z8305 in the documents prescribed in that paragraph.</w:t>
      </w:r>
    </w:p>
    <w:p w:rsidR="008B6E51" w:rsidRDefault="00526B82">
      <w:pPr>
        <w:pStyle w:val="enf4"/>
      </w:pPr>
      <w:r>
        <w:t>(4) The reference, in Article 18, paragraph (3) of the Act, to doc</w:t>
      </w:r>
      <w:r>
        <w:t>uments specified by Cabinet Office Ordinance means documents in which the matters that the items of Article 13, paragraph (16) prescribes are stated clearly and accurately in characters, letters and numbers larger than 8-point as provided in Japanese Indus</w:t>
      </w:r>
      <w:r>
        <w:t>trial Standard Z8305, with regard to the Loan, performance and any other situation of transaction made within the fixed period specified by the Money Lender of within one month, for the categories of loan contracts set forth in the performance-related item</w:t>
      </w:r>
      <w:r>
        <w:t>s of that paragraph (in addition to excluding the matters set forth in item (i), sub-item (z) of that paragraph, excluding, in cases where a loan contract is not concluded within a certain period, the matters set forth in, sub-items (c) to (i) inclusive an</w:t>
      </w:r>
      <w:r>
        <w:t>d (k) to (u) inclusive of that item, the matters set forth in item (ii), sub-item (a) of that paragraph (limited to the matters set forth in item (i), sub-items (c) to (i) inclusive, (k), (m) and (p) to (s) inclusive of that paragraph), the matters set for</w:t>
      </w:r>
      <w:r>
        <w:t xml:space="preserve">th in item (ii), sub-items (b) and (c) of that paragraph, the matters set forth in item (iii), sub-item (a) of that paragraph (limited to the matters set forth in item (i), sub-items (c) to (i) inclusive, (k) to (m) inclusive, (o) to (s) inclusive and (u) </w:t>
      </w:r>
      <w:r>
        <w:t xml:space="preserve">of that paragraph), the matters set forth in item (iii), sub-items (b) and (c) of that paragraph, the matters set forth in item (iv), sub-item (a) of that paragraph (limited to the matters set forth in item (i), sub-items (c) to (i) inclusive, (k) and (o) </w:t>
      </w:r>
      <w:r>
        <w:t>to (s) inclusive of that paragraph), and the matters set forth in item (iv), sub-item (b) of that paragraph, and in cases where the performance is not received, the matters set forth in item (i), sub-items (v) to (y) inclusive of that paragraph, the matter</w:t>
      </w:r>
      <w:r>
        <w:t>s set forth in item (ii), sub-item (a) of that paragraph (limited to the matters set forth in item (i), sub-items (v) to (y) inclusive of that paragraph), the matters set forth in item (iii), sub-item (a) of that paragraph (limited to the matters set forth</w:t>
      </w:r>
      <w:r>
        <w:t xml:space="preserve"> in item (i), sub-items (v) to (y) inclusive of that paragraph), and the matters set forth in item (iv), sub-item (a) of that paragraph (limited to the matters set forth in item (i), sub-items (v) to (x) inclusive of that paragraph)):</w:t>
      </w:r>
    </w:p>
    <w:p w:rsidR="008B6E51" w:rsidRDefault="00526B82">
      <w:pPr>
        <w:pStyle w:val="enf4"/>
      </w:pPr>
      <w:r>
        <w:t>(5) If a loan contrac</w:t>
      </w:r>
      <w:r>
        <w:t xml:space="preserve">t is concluded or a payment is received within a certain period, the documents under the preceding paragraph which relate to that certain period must be delivered (or, sent, offered for inspection or delivered, if such documents are provided by electronic </w:t>
      </w:r>
      <w:r>
        <w:t>or magnetic means) within one month from the last day of said certain period.</w:t>
      </w:r>
    </w:p>
    <w:p w:rsidR="008B6E51" w:rsidRDefault="00526B82">
      <w:pPr>
        <w:pStyle w:val="enf4"/>
      </w:pPr>
      <w:r>
        <w:t>(6) The provisions of Article 11, paragraph (4) applies mutatis mutandis to the case where the Money Lender prepares the documents set forth in paragraph (3).</w:t>
      </w:r>
    </w:p>
    <w:p w:rsidR="008B6E51" w:rsidRDefault="008B6E51"/>
    <w:p w:rsidR="008B6E51" w:rsidRDefault="00526B82">
      <w:pPr>
        <w:pStyle w:val="ena"/>
      </w:pPr>
      <w:r>
        <w:t>(Keeping of Books)</w:t>
      </w:r>
    </w:p>
    <w:p w:rsidR="008B6E51" w:rsidRDefault="00526B82">
      <w:pPr>
        <w:pStyle w:val="enf3"/>
      </w:pPr>
      <w:r>
        <w:t>Article 16  (1) The reference, in Article 19 of the Act, to matters specified by Cabinet Office Ordinance means:</w:t>
      </w:r>
    </w:p>
    <w:p w:rsidR="008B6E51" w:rsidRDefault="00526B82">
      <w:pPr>
        <w:pStyle w:val="enf6"/>
      </w:pPr>
      <w:r>
        <w:t>(i) the matters set forth in Article 17, paragraph (1), items (iv) to (viii) of the Act (excluding the matters set forth in Article 13, paragr</w:t>
      </w:r>
      <w:r>
        <w:t>aph (1), item (i), sub-items (a), (e), (g), (o) to (r) inclusive (limited to, in cases of a discount of negotiable instrument, sub-items (a), (q) and (r); in cases of collateral by sale, sub-items (a), and (p) to (r) inclusive; and in cases of money broker</w:t>
      </w:r>
      <w:r>
        <w:t>age, sub-items (a), (o), (q) and (r)), and in cases of a contract for a Revolving Credit Loan, excluding the matters of the same content as those set forth in the following item);</w:t>
      </w:r>
    </w:p>
    <w:p w:rsidR="008B6E51" w:rsidRDefault="00526B82">
      <w:pPr>
        <w:pStyle w:val="enf6"/>
      </w:pPr>
      <w:r>
        <w:t>(ii) the matters set forth in Article 17, paragraph (2), items (ii) to (vii)</w:t>
      </w:r>
      <w:r>
        <w:t xml:space="preserve"> inclusive of the Act (excluding the matters set forth in Article 13, paragraph (3), item (i), sub-items (a), (e), and (n) to (r) inclusive (limited to, in cases of a discount of a negotiable instrument, sub-items (a), (q) and (r); in cases of collateral b</w:t>
      </w:r>
      <w:r>
        <w:t>y sale, sub-items (a) and (o) to (q) inclusive; and in cases of money brokerage, sub-items (a), (n), and (p) to (r) inclusive), and item (ii), sub-item (c));</w:t>
      </w:r>
    </w:p>
    <w:p w:rsidR="008B6E51" w:rsidRDefault="00526B82">
      <w:pPr>
        <w:pStyle w:val="enf6"/>
      </w:pPr>
      <w:r>
        <w:t>(iii) in cases where a guarantee contract is concluded for the loan contract, the matters set fort</w:t>
      </w:r>
      <w:r>
        <w:t>h in Article 17, paragraph (3) of the Act (excluding the matters set forth in Article 12-2, paragraph (5), items (vii), and (xii) to (xiv) inclusive);</w:t>
      </w:r>
    </w:p>
    <w:p w:rsidR="008B6E51" w:rsidRDefault="00526B82">
      <w:pPr>
        <w:pStyle w:val="enf6"/>
      </w:pPr>
      <w:r>
        <w:t>(iv) in cases where the Money Lender has received performance of all or part of the claim under the Contr</w:t>
      </w:r>
      <w:r>
        <w:t>act for a Loan, the matters set forth in Article 18, paragraph (1), items (iv) and (v) of the Act and paragraph (1), item (v) of the preceding Article (in cases of money brokerage, limited to Article 18, paragraph (1), item (v) of the Act);</w:t>
      </w:r>
    </w:p>
    <w:p w:rsidR="008B6E51" w:rsidRDefault="00526B82">
      <w:pPr>
        <w:pStyle w:val="enf6"/>
      </w:pPr>
      <w:r>
        <w:t>(v) in cases wh</w:t>
      </w:r>
      <w:r>
        <w:t>ere all or part of the claim under the Contract for a Loan has extinguished on grounds other than performance, such grounds, the date, and the amount of remaining claim;</w:t>
      </w:r>
    </w:p>
    <w:p w:rsidR="008B6E51" w:rsidRDefault="00526B82">
      <w:pPr>
        <w:pStyle w:val="enf6"/>
      </w:pPr>
      <w:r>
        <w:t>(vi) in cases where assigning the claim under the Contract for a Loan to others, the t</w:t>
      </w:r>
      <w:r>
        <w:t>rade name or name, and address of the person to whom the claim was assigned, as well as the date of assignment and amount of such claim;</w:t>
      </w:r>
    </w:p>
    <w:p w:rsidR="008B6E51" w:rsidRDefault="00526B82">
      <w:pPr>
        <w:pStyle w:val="enf6"/>
      </w:pPr>
      <w:r>
        <w:t>(vii) a record on the course of negotiation with the Obligor, etc. or any other person with regard to the claim under t</w:t>
      </w:r>
      <w:r>
        <w:t>he Contract for a Loan;</w:t>
      </w:r>
    </w:p>
    <w:p w:rsidR="008B6E51" w:rsidRDefault="00526B82">
      <w:pPr>
        <w:pStyle w:val="enf6"/>
      </w:pPr>
      <w:r>
        <w:t>(viii) in cases of a Daily Installment Money Lender, the following matters:</w:t>
      </w:r>
    </w:p>
    <w:p w:rsidR="008B6E51" w:rsidRDefault="00526B82">
      <w:pPr>
        <w:pStyle w:val="enf9"/>
      </w:pPr>
      <w:r>
        <w:t>(a) the type of business in which the other party to the Loan mainly engages;</w:t>
      </w:r>
    </w:p>
    <w:p w:rsidR="008B6E51" w:rsidRDefault="00526B82">
      <w:pPr>
        <w:pStyle w:val="enf9"/>
      </w:pPr>
      <w:r>
        <w:t xml:space="preserve">(b) the number of workers regularly used by the other party to the Loan; </w:t>
      </w:r>
      <w:r>
        <w:t>and</w:t>
      </w:r>
    </w:p>
    <w:p w:rsidR="008B6E51" w:rsidRDefault="00526B82">
      <w:pPr>
        <w:pStyle w:val="enf9"/>
      </w:pPr>
      <w:r>
        <w:t>(c) the date on which the Money Lender visited the business office or address of the other party to the Loan for the collection of repayments by the Money Lender itself.</w:t>
      </w:r>
    </w:p>
    <w:p w:rsidR="008B6E51" w:rsidRDefault="00526B82">
      <w:pPr>
        <w:pStyle w:val="enf4"/>
      </w:pPr>
      <w:r>
        <w:t>(2) The provisions of Article 11, paragraph (4) of the Act applies mutatis mutandi</w:t>
      </w:r>
      <w:r>
        <w:t>s to the case where the Money Lender prepares the books referred to in Article 19 of the Act.</w:t>
      </w:r>
    </w:p>
    <w:p w:rsidR="008B6E51" w:rsidRDefault="00526B82">
      <w:pPr>
        <w:pStyle w:val="enf4"/>
      </w:pPr>
      <w:r>
        <w:t>(3) When a Money Lender prepares the books referred to in Article 19 of the Act, the statement of the mattes specified in the following items may be substituted b</w:t>
      </w:r>
      <w:r>
        <w:t>y the preservation of the copy of the documents set forth in the following items for each Business Office, etc. which is to preserve such books:</w:t>
      </w:r>
    </w:p>
    <w:p w:rsidR="008B6E51" w:rsidRDefault="00526B82">
      <w:pPr>
        <w:pStyle w:val="enf6"/>
      </w:pPr>
      <w:r>
        <w:t>(i) the documents to be delivered pursuant to Article 17, paragraph (1) of the Act: the matters set forth in pa</w:t>
      </w:r>
      <w:r>
        <w:t>ragraph (1), item (i);</w:t>
      </w:r>
    </w:p>
    <w:p w:rsidR="008B6E51" w:rsidRDefault="00526B82">
      <w:pPr>
        <w:pStyle w:val="enf6"/>
      </w:pPr>
      <w:r>
        <w:t>(ii) the documents to be delivered pursuant to Article 17, paragraph (2) of the Act: the matters set forth in paragraph (1), item (ii);</w:t>
      </w:r>
    </w:p>
    <w:p w:rsidR="008B6E51" w:rsidRDefault="00526B82">
      <w:pPr>
        <w:pStyle w:val="enf6"/>
      </w:pPr>
      <w:r>
        <w:t>(iii) the documents to be delivered pursuant to Article 17, paragraph (3) of the Act: the matters</w:t>
      </w:r>
      <w:r>
        <w:t xml:space="preserve"> set forth in paragraph (1), item (iii);</w:t>
      </w:r>
    </w:p>
    <w:p w:rsidR="008B6E51" w:rsidRDefault="00526B82">
      <w:pPr>
        <w:pStyle w:val="enf6"/>
      </w:pPr>
      <w:r>
        <w:t>(iv) the documents specified by Cabinet Office Ordinance which are referred to in Article 17, paragraph (6) of the Act: the matters set forth in paragraph (1), item (i) (limited to the part pertaining to the contrac</w:t>
      </w:r>
      <w:r>
        <w:t>t for a Revolving Credit Loan concluded within a certain period which is stated in the relevant document); and</w:t>
      </w:r>
    </w:p>
    <w:p w:rsidR="008B6E51" w:rsidRDefault="00526B82">
      <w:pPr>
        <w:pStyle w:val="enf6"/>
      </w:pPr>
      <w:r>
        <w:t>(v) the documents of assignment agreement of the claim under the Contract for a Loan (limited to those stating the matters set forth in paragraph</w:t>
      </w:r>
      <w:r>
        <w:t xml:space="preserve"> (1), item (vi)): the matters set forth in paragraph (1), item (vi).</w:t>
      </w:r>
    </w:p>
    <w:p w:rsidR="008B6E51" w:rsidRDefault="008B6E51"/>
    <w:p w:rsidR="008B6E51" w:rsidRDefault="00526B82">
      <w:pPr>
        <w:pStyle w:val="enf3"/>
      </w:pPr>
      <w:r>
        <w:t xml:space="preserve">Article 17  (1) A Money Lender must preserve the books referred to in Article 19 of the Act for each Contract for a Loan for at least 10 years from the final repayment due date provided </w:t>
      </w:r>
      <w:r>
        <w:t>in the relevant contract (in cases where the claim under the relevant contract has extinguished upon performance or on any other grounds, the day on which the claim extinguished); provided, however, that in cases where the Money Lender has concluded a Basi</w:t>
      </w:r>
      <w:r>
        <w:t>c Contract for a Revolving Credit Loan, such Money Lender must preserve such books for said Basic Contract for a Revolving Credit Loan and for all the contracts for Revolving Credit Loans based on said Basic Contract for a Revolving Credit Loan for at leas</w:t>
      </w:r>
      <w:r>
        <w:t xml:space="preserve">t 10 years from the day of cancellation of said Basic Contract for a Revolving Credit Loan, or among the final repayment due dates specified in these contracts, the latest date (in cases where all of the claims under these contracts have extinguished upon </w:t>
      </w:r>
      <w:r>
        <w:t>performance or on any other grounds, the day on which such claims have extinguished), whichever comes later.</w:t>
      </w:r>
    </w:p>
    <w:p w:rsidR="008B6E51" w:rsidRDefault="00526B82">
      <w:pPr>
        <w:pStyle w:val="enf4"/>
      </w:pPr>
      <w:r>
        <w:t>(2) In cases where the Business Office, etc. of the Money Lender is an Automatic Cash Machine, such Money Lender is not required to keep books.</w:t>
      </w:r>
    </w:p>
    <w:p w:rsidR="008B6E51" w:rsidRDefault="008B6E51"/>
    <w:p w:rsidR="008B6E51" w:rsidRDefault="00526B82">
      <w:pPr>
        <w:pStyle w:val="ena"/>
      </w:pPr>
      <w:r>
        <w:t>(P</w:t>
      </w:r>
      <w:r>
        <w:t>erson Requiring the Inspection, etc. of Books)</w:t>
      </w:r>
    </w:p>
    <w:p w:rsidR="008B6E51" w:rsidRDefault="00526B82">
      <w:pPr>
        <w:pStyle w:val="enf3"/>
      </w:pPr>
      <w:r>
        <w:t>Article 17-2  The reference, in Article 19-2 of the Act, to persons specified by Cabinet Office Ordinance means:</w:t>
      </w:r>
    </w:p>
    <w:p w:rsidR="008B6E51" w:rsidRDefault="00526B82">
      <w:pPr>
        <w:pStyle w:val="enf6"/>
      </w:pPr>
      <w:r>
        <w:t>(i) a statutory agent, supervisor of guardian, curator, supervisor of curator, assistant, or sup</w:t>
      </w:r>
      <w:r>
        <w:t>ervisor of assistant of the Obligor, etc. or a person that was formerly an Obligor, etc.;</w:t>
      </w:r>
    </w:p>
    <w:p w:rsidR="008B6E51" w:rsidRDefault="00526B82">
      <w:pPr>
        <w:pStyle w:val="enf6"/>
      </w:pPr>
      <w:r>
        <w:t>(ii) the heir of the Obligor, etc. or a person that was formerly an Obligor, etc.;</w:t>
      </w:r>
    </w:p>
    <w:p w:rsidR="008B6E51" w:rsidRDefault="00526B82">
      <w:pPr>
        <w:pStyle w:val="enf6"/>
      </w:pPr>
      <w:r>
        <w:t xml:space="preserve">(iii) a person that made the performance on behalf or in lieu of the Obligor, etc. </w:t>
      </w:r>
      <w:r>
        <w:t>or a person that was formerly an Obligor, etc.;</w:t>
      </w:r>
    </w:p>
    <w:p w:rsidR="008B6E51" w:rsidRDefault="00526B82">
      <w:pPr>
        <w:pStyle w:val="enf6"/>
      </w:pPr>
      <w:r>
        <w:t>(iv) a person that has been empowered the right of representation for the request under Article 19-2 of the Act from an Obligor, etc. or a person that was formerly an Obligor, etc. or the persons set forth in</w:t>
      </w:r>
      <w:r>
        <w:t xml:space="preserve"> the preceding items.</w:t>
      </w:r>
    </w:p>
    <w:p w:rsidR="008B6E51" w:rsidRDefault="008B6E51"/>
    <w:p w:rsidR="008B6E51" w:rsidRDefault="00526B82">
      <w:pPr>
        <w:pStyle w:val="ena"/>
      </w:pPr>
      <w:r>
        <w:t>(Method of Inspection of Books)</w:t>
      </w:r>
    </w:p>
    <w:p w:rsidR="008B6E51" w:rsidRDefault="00526B82">
      <w:pPr>
        <w:pStyle w:val="enf3"/>
      </w:pPr>
      <w:r>
        <w:t xml:space="preserve">Article 17-3  A Money Lender must keep the books referred to in Article 19 of the Act based on the provisions of that Article, and except in the cases provided in Article 19-2 of the Act, must allow a </w:t>
      </w:r>
      <w:r>
        <w:t>person requesting to inspect or copy them to do so during its business hours.</w:t>
      </w:r>
    </w:p>
    <w:p w:rsidR="008B6E51" w:rsidRDefault="008B6E51"/>
    <w:p w:rsidR="008B6E51" w:rsidRDefault="00526B82">
      <w:pPr>
        <w:pStyle w:val="ena"/>
      </w:pPr>
      <w:r>
        <w:t>(Matters to be Explained In Regard to the Preparation of Specified Notarized Deeds)</w:t>
      </w:r>
    </w:p>
    <w:p w:rsidR="008B6E51" w:rsidRDefault="00526B82">
      <w:pPr>
        <w:pStyle w:val="enf3"/>
      </w:pPr>
      <w:r>
        <w:t>Article 18  (1) The reference, in Article 20, paragraph (3), item (ii) of the Act, to matters</w:t>
      </w:r>
      <w:r>
        <w:t xml:space="preserve"> specified by Cabinet Office Ordinance means, in cases of failure to perform the obligations stated in the Specified Notarized Deeds, a statement to the effect that a Money Lender may carry out a compulsory execution against the assets of the Obligor, etc.</w:t>
      </w:r>
      <w:r>
        <w:t xml:space="preserve"> pursuant to the Specified Notarized Deeds without the filing of a lawsuit.</w:t>
      </w:r>
    </w:p>
    <w:p w:rsidR="008B6E51" w:rsidRDefault="00526B82">
      <w:pPr>
        <w:pStyle w:val="enf4"/>
      </w:pPr>
      <w:r>
        <w:t>(2) The matters set forth in the items of Article 20, paragraph (3) of the Act must be stated clearly and accurately using characters, letters and numbers larger than 8-point as pr</w:t>
      </w:r>
      <w:r>
        <w:t>ovided in Japanese Industrialized Standard Z8305 in the documents prescribed in that paragraph.</w:t>
      </w:r>
    </w:p>
    <w:p w:rsidR="008B6E51" w:rsidRDefault="008B6E51"/>
    <w:p w:rsidR="008B6E51" w:rsidRDefault="00526B82">
      <w:pPr>
        <w:pStyle w:val="ena"/>
      </w:pPr>
      <w:r>
        <w:t>(Restrictions on Acts of Collection)</w:t>
      </w:r>
    </w:p>
    <w:p w:rsidR="008B6E51" w:rsidRDefault="00526B82">
      <w:pPr>
        <w:pStyle w:val="enf3"/>
      </w:pPr>
      <w:r>
        <w:t xml:space="preserve">Article 19  (1) The reference, in Article 21, paragraph (1), item (i) of the Act (including the cases where it is </w:t>
      </w:r>
      <w:r>
        <w:t xml:space="preserve">applied mutatis mutandis pursuant to Article 24, paragraph (2), Article 24-2, paragraph (2), Article 24-3, paragraph (2), Article 24-4, paragraph (2), Article 24-5, paragraph (2) and Article 24-6 of the Act), to hours specified by Cabinet Office Ordinance </w:t>
      </w:r>
      <w:r>
        <w:t>means the hours between 9 p.m. and 8 a.m.</w:t>
      </w:r>
    </w:p>
    <w:p w:rsidR="008B6E51" w:rsidRDefault="00526B82">
      <w:pPr>
        <w:pStyle w:val="enf4"/>
      </w:pPr>
      <w:r>
        <w:t>(2) When sending documents demanding payment or electronic or magnetic records in lieu thereof to the Obligor, etc. pursuant to the provisions of Article 21, paragraph (2) of the Act (including the cases where it i</w:t>
      </w:r>
      <w:r>
        <w:t>s applied mutatis mutandis pursuant to Article 24, paragraph (2), Article 24-2, paragraph (2), Article 24-3, paragraph (2), Article 24-4, paragraph (2), Article 24-5, paragraph (2) and Article 24-6 of the Act), a person in the Money Lending Business or a p</w:t>
      </w:r>
      <w:r>
        <w:t>erson entrusted by a person in the Money Lending Business or any other person with collecting on claims under a Contract for a Loan made by a person in the Money Lending Business must put the documents in an envelope, send an E-mail to an E-mail address th</w:t>
      </w:r>
      <w:r>
        <w:t>at is clearly used only by the Obligor, etc., or otherwise send the demand in a such a way that the facts of borrowings of the obligor will not be disclosed to persons other than the Obligor, etc.</w:t>
      </w:r>
    </w:p>
    <w:p w:rsidR="008B6E51" w:rsidRDefault="00526B82">
      <w:pPr>
        <w:pStyle w:val="enf4"/>
      </w:pPr>
      <w:r>
        <w:t>(3) The reference, in Article 21, paragraph (2), item (viii</w:t>
      </w:r>
      <w:r>
        <w:t>) of the Act (including the cases where it is applied mutatis mutandis pursuant to Article 24, paragraph (2), Article 24-2, paragraph (2), Article 24-3, paragraph (2), Article 24-4, paragraph (2), Article 24-5, paragraph (2) and Article 24-6 of the Act), t</w:t>
      </w:r>
      <w:r>
        <w:t>o matters specified by Cabinet Office Ordinance means:</w:t>
      </w:r>
    </w:p>
    <w:p w:rsidR="008B6E51" w:rsidRDefault="00526B82">
      <w:pPr>
        <w:pStyle w:val="enf6"/>
      </w:pPr>
      <w:r>
        <w:t>(i) the amount of remaining obligations related to the relevant demand at the time of demand of payment;</w:t>
      </w:r>
    </w:p>
    <w:p w:rsidR="008B6E51" w:rsidRDefault="00526B82">
      <w:pPr>
        <w:pStyle w:val="enf6"/>
      </w:pPr>
      <w:r>
        <w:t xml:space="preserve">(ii) the Breakdown (meaning the information on composition of the outstanding balance, such as </w:t>
      </w:r>
      <w:r>
        <w:t>the principal, interest and damages for the default under the relevant loan contract) of the amount that the person is being demanded to pay;</w:t>
      </w:r>
    </w:p>
    <w:p w:rsidR="008B6E51" w:rsidRDefault="00526B82">
      <w:pPr>
        <w:pStyle w:val="enf6"/>
      </w:pPr>
      <w:r>
        <w:t>(iii) in cases of sending documents or electronic or magnetic records in lieu thereof to the guarantor, the date o</w:t>
      </w:r>
      <w:r>
        <w:t>f the guarantee contract, maximum amount of the guarantee obligation, and the scope of obligation to be borne by the guarantor.</w:t>
      </w:r>
    </w:p>
    <w:p w:rsidR="008B6E51" w:rsidRDefault="00526B82">
      <w:pPr>
        <w:pStyle w:val="enf4"/>
      </w:pPr>
      <w:r>
        <w:t>(4) The matters set forth in the items of Article 21, paragraph (2) of the Act (including the cases where that paragraph is appl</w:t>
      </w:r>
      <w:r>
        <w:t>ied mutatis mutandis pursuant to Article 24, paragraph (2), Article 24-2, paragraph (2), Article 24-3, paragraph (2), Article 24-4, paragraph (2), Article 24-5, paragraph (2) and Article 24-6 of the Act; hereinafter the same applies in this paragraph) must</w:t>
      </w:r>
      <w:r>
        <w:t xml:space="preserve"> be stated clearly and accurately by using characters, letters and numbers larger than 8-point as provided in Japanese Industrial Standard Z8305 in the documents prescribed in that paragraph.</w:t>
      </w:r>
    </w:p>
    <w:p w:rsidR="008B6E51" w:rsidRDefault="00526B82">
      <w:pPr>
        <w:pStyle w:val="enf4"/>
      </w:pPr>
      <w:r>
        <w:t>(5) The reference, in Article 21, paragraph (3) of the Act, to m</w:t>
      </w:r>
      <w:r>
        <w:t>atters specified by Cabinet Office Ordinance means:</w:t>
      </w:r>
    </w:p>
    <w:p w:rsidR="008B6E51" w:rsidRDefault="00526B82">
      <w:pPr>
        <w:pStyle w:val="enf6"/>
      </w:pPr>
      <w:r>
        <w:t>(i) facts to be the basis of the right to receive performance of the person conducting collection;</w:t>
      </w:r>
    </w:p>
    <w:p w:rsidR="008B6E51" w:rsidRDefault="00526B82">
      <w:pPr>
        <w:pStyle w:val="enf6"/>
      </w:pPr>
      <w:r>
        <w:t>(ii) the matters set forth in the items (excluding item (i)) of Article 17, paragraph (1) of the Act rela</w:t>
      </w:r>
      <w:r>
        <w:t>ted to the claim to be collected (in cases where the claim to be collected is not a claim under the Contract for a Loan made by a Money Lender, excluding the matters set forth in Article 13, paragraph (1), item (i), sub-item (r), and in cases where the cla</w:t>
      </w:r>
      <w:r>
        <w:t>im to be collected is one under a contract for a Revolving Credit Loan, excluding the matters same as those set forth in the following item);</w:t>
      </w:r>
    </w:p>
    <w:p w:rsidR="008B6E51" w:rsidRDefault="00526B82">
      <w:pPr>
        <w:pStyle w:val="enf6"/>
      </w:pPr>
      <w:r>
        <w:t>(iii) in cases where the claim to be collected is one under a contract for a Revolving Credit Loan, the matters se</w:t>
      </w:r>
      <w:r>
        <w:t>t forth in the items (excluding item (i)) of Article 17, paragraph (2) of the Act related to the Basic Contract for a Revolving Credit Loan which forms the basis for the relevant contract (in cases where the claim to be collected is not a claim under the C</w:t>
      </w:r>
      <w:r>
        <w:t>ontract for a Loan made by a Money Lender, excluding the matters set forth in Article 13, paragraph (3), item (i), sub-item (r));</w:t>
      </w:r>
    </w:p>
    <w:p w:rsidR="008B6E51" w:rsidRDefault="00526B82">
      <w:pPr>
        <w:pStyle w:val="enf6"/>
      </w:pPr>
      <w:r>
        <w:t>(iv) in cases of collecting claims from the Obligor, etc., the following matters:</w:t>
      </w:r>
    </w:p>
    <w:p w:rsidR="008B6E51" w:rsidRDefault="00526B82">
      <w:pPr>
        <w:pStyle w:val="enf9"/>
      </w:pPr>
      <w:r>
        <w:t>(a) the matters set forth in Article 21, par</w:t>
      </w:r>
      <w:r>
        <w:t>agraph (2), items (vi) and (vii) of the Act; and</w:t>
      </w:r>
    </w:p>
    <w:p w:rsidR="008B6E51" w:rsidRDefault="00526B82">
      <w:pPr>
        <w:pStyle w:val="enf9"/>
      </w:pPr>
      <w:r>
        <w:t>(b) the matters set forth in paragraph (3), items (i) and (ii);</w:t>
      </w:r>
    </w:p>
    <w:p w:rsidR="008B6E51" w:rsidRDefault="00526B82">
      <w:pPr>
        <w:pStyle w:val="enf6"/>
      </w:pPr>
      <w:r>
        <w:t>(v) in cases of collecting claims from the guarantor, the matters set forth in Article 17, paragraph (3) of the Act (in cases where the claim t</w:t>
      </w:r>
      <w:r>
        <w:t>o be collected is not a claim under the Contract for a Loan made by a Money Lender, excluding the matters set forth in Article 12-2, paragraph (5), item (xiv)).</w:t>
      </w:r>
    </w:p>
    <w:p w:rsidR="008B6E51" w:rsidRDefault="00526B82">
      <w:pPr>
        <w:pStyle w:val="enf4"/>
      </w:pPr>
      <w:r>
        <w:t>(6) The reference, in Article 21, paragraph (3) of the Act (including the cases where it is app</w:t>
      </w:r>
      <w:r>
        <w:t>lied mutatis mutandis pursuant to Article 24, paragraph (2), Article 24-2, paragraph (2), Article 24-3, paragraph (2), Article 24-4, paragraph (2), Article 24-5, paragraph (2) and Article 24-6 of the Act), to methods specified by Cabinet Office Ordinance m</w:t>
      </w:r>
      <w:r>
        <w:t xml:space="preserve">eans the method of delivering or sending the documents in which the matters set forth in the items of the preceding paragraph are stated clearly and accurately by using characters, letters and numbers larger than 8-point as provided in Japanese Industrial </w:t>
      </w:r>
      <w:r>
        <w:t>Standard Z8305; provided, however, that in cases where a worker of the Money Lender or persons that have been entrusted by a Money Lender or any other person with the collection of claims under the Contract for a Loan made by the Money Lender receives a re</w:t>
      </w:r>
      <w:r>
        <w:t>quest from the counterparty to disclose the trade name or name of said Money Lender or the name of said worker, such disclosure may be made by the presentation of identification cards provided in Article 12-4 of the Act.</w:t>
      </w:r>
    </w:p>
    <w:p w:rsidR="008B6E51" w:rsidRDefault="008B6E51"/>
    <w:p w:rsidR="008B6E51" w:rsidRDefault="00526B82">
      <w:pPr>
        <w:pStyle w:val="ena"/>
      </w:pPr>
      <w:r>
        <w:t>(Form of the Sign to be Posted)</w:t>
      </w:r>
    </w:p>
    <w:p w:rsidR="008B6E51" w:rsidRDefault="00526B82">
      <w:pPr>
        <w:pStyle w:val="enf3"/>
      </w:pPr>
      <w:r>
        <w:t>Ar</w:t>
      </w:r>
      <w:r>
        <w:t>ticle 20  The reference, in Article 23 of the Act, to a form specified by Cabinet Office Ordinance means as provided in Appended Form No. 7.</w:t>
      </w:r>
    </w:p>
    <w:p w:rsidR="008B6E51" w:rsidRDefault="008B6E51"/>
    <w:p w:rsidR="008B6E51" w:rsidRDefault="00526B82">
      <w:pPr>
        <w:pStyle w:val="ena"/>
      </w:pPr>
      <w:r>
        <w:t>(Notice to the Assignee of the Claim)</w:t>
      </w:r>
    </w:p>
    <w:p w:rsidR="008B6E51" w:rsidRDefault="00526B82">
      <w:pPr>
        <w:pStyle w:val="enf3"/>
      </w:pPr>
      <w:r>
        <w:t>Article 21  (1) The reference, in Article 24, paragraph (1) of the Act, to m</w:t>
      </w:r>
      <w:r>
        <w:t>atters specified by Cabinet Office Ordinance means:</w:t>
      </w:r>
    </w:p>
    <w:p w:rsidR="008B6E51" w:rsidRDefault="00526B82">
      <w:pPr>
        <w:pStyle w:val="enf6"/>
      </w:pPr>
      <w:r>
        <w:t>(i) the matters set forth in the items of Article 17, paragraph (1) of the Act (excluding the matters set forth in Article 13, paragraph (1), item (i), sub-items (e), (g), (p), and (r) (in cases of a coll</w:t>
      </w:r>
      <w:r>
        <w:t>ateral by sale, limited to sub-items (p) and (r)), and in cases of a claim under a contract for a Revolving Credit Loan, excluding the matters of the same content as those set forth in the following item);</w:t>
      </w:r>
    </w:p>
    <w:p w:rsidR="008B6E51" w:rsidRDefault="00526B82">
      <w:pPr>
        <w:pStyle w:val="enf6"/>
      </w:pPr>
      <w:r>
        <w:t xml:space="preserve">(ii) in cases of a claim under the contract for a </w:t>
      </w:r>
      <w:r>
        <w:t>Revolving Credit Loan, the matters set forth in the items of Article 17, paragraph (2) of the Act (excluding the matters set forth in items (ii) and (iii) of that paragraph and the matters set forth in Article 13, paragraph (3), item (i), sub-items (e), (g</w:t>
      </w:r>
      <w:r>
        <w:t>), (o), (p), and (r) (limited to, in cases of a collateral by sale, sub-items (o), (p), and (r), and in cases of money brokerage, sub-items (p) and (r)), and item (ii), sub-item (c));</w:t>
      </w:r>
    </w:p>
    <w:p w:rsidR="008B6E51" w:rsidRDefault="00526B82">
      <w:pPr>
        <w:pStyle w:val="enf6"/>
      </w:pPr>
      <w:r>
        <w:t xml:space="preserve">(iii) in cases where a guarantee contract is concluded for the relevant </w:t>
      </w:r>
      <w:r>
        <w:t>claim, the matters set forth in Article 17, paragraph (3) of the Act (excluding the matters set forth in Article 12-2, paragraph (5), items (vii) and (xiv)); and</w:t>
      </w:r>
    </w:p>
    <w:p w:rsidR="008B6E51" w:rsidRDefault="00526B82">
      <w:pPr>
        <w:pStyle w:val="enf6"/>
      </w:pPr>
      <w:r>
        <w:t>(iv) the date of assignment and the amount of the relevant claim.</w:t>
      </w:r>
    </w:p>
    <w:p w:rsidR="008B6E51" w:rsidRDefault="00526B82">
      <w:pPr>
        <w:pStyle w:val="enf4"/>
      </w:pPr>
      <w:r>
        <w:t>(2) The provisions of the pr</w:t>
      </w:r>
      <w:r>
        <w:t>eceding paragraph do not apply to the assignment of the claim stated on the mortgage securities prescribed in Article 1, paragraph (1) of the Mortgage Securities Act (Act No. 15 of 1931).</w:t>
      </w:r>
    </w:p>
    <w:p w:rsidR="008B6E51" w:rsidRDefault="00526B82">
      <w:pPr>
        <w:pStyle w:val="enf4"/>
      </w:pPr>
      <w:r>
        <w:t xml:space="preserve">(3) A paper document must be used to give the notice under </w:t>
      </w:r>
      <w:r>
        <w:t>Article 24, paragraph (1) of the Act.</w:t>
      </w:r>
    </w:p>
    <w:p w:rsidR="008B6E51" w:rsidRDefault="00526B82">
      <w:pPr>
        <w:pStyle w:val="enf4"/>
      </w:pPr>
      <w:r>
        <w:t xml:space="preserve">(4) With the assent of the assignee of the claim, in lieu of using a paper document as under the preceding paragraph to give a notice under Article 24, paragraph (1) of the Act, a Money Lender may give notice by using </w:t>
      </w:r>
      <w:r>
        <w:t>electronic or magnetic means, pursuant to the following paragraph, to provide the assignee with the information of which it is to notify it pursuant to paragraph (1) of that Article. In such a case, a Money Lender is deemed to have used a paper document to</w:t>
      </w:r>
      <w:r>
        <w:t xml:space="preserve"> give the notice.</w:t>
      </w:r>
    </w:p>
    <w:p w:rsidR="008B6E51" w:rsidRDefault="00526B82">
      <w:pPr>
        <w:pStyle w:val="enf4"/>
      </w:pPr>
      <w:r>
        <w:t>(5) Before seeking to apply the preceding paragraph so as to provide the assignee of a claim with the information of which the assignee must be notified pursuant to Article 24, paragraph (1) of the Act, the Money Lender must indicate to t</w:t>
      </w:r>
      <w:r>
        <w:t>he assignee the type and details of the electronic or magnetic means it will use and have the assignee assent to this in a paper document or by electronic or magnetic means.</w:t>
      </w:r>
    </w:p>
    <w:p w:rsidR="008B6E51" w:rsidRDefault="00526B82">
      <w:pPr>
        <w:pStyle w:val="enf4"/>
      </w:pPr>
      <w:r>
        <w:t>(6) If a Money Lender that has obtained the assent under the preceding paragraph f</w:t>
      </w:r>
      <w:r>
        <w:t>rom the assignee of a claim is informed thereby, in a paper document or by electronic or magnetic means, that the assignee is unwilling to be provided with information by electronic or magnetic means, the Money Lender must not use electronic or magnetic me</w:t>
      </w:r>
      <w:r>
        <w:t>ans to provide the assignee with the information of which notice must be given pursuant to Article 24, paragraph (1) of the Act; provided, however, that this does not apply if the assignee of the claim reaffirms the assent under the preceding paragraph.</w:t>
      </w:r>
    </w:p>
    <w:p w:rsidR="008B6E51" w:rsidRDefault="008B6E51"/>
    <w:p w:rsidR="008B6E51" w:rsidRDefault="00526B82">
      <w:pPr>
        <w:pStyle w:val="ena"/>
      </w:pPr>
      <w:r>
        <w:t>(</w:t>
      </w:r>
      <w:r>
        <w:t>Restrictions on Conclusion of Life Insurance Contract, etc. With Regard to Assigned Claim)</w:t>
      </w:r>
    </w:p>
    <w:p w:rsidR="008B6E51" w:rsidRDefault="00526B82">
      <w:pPr>
        <w:pStyle w:val="enf3"/>
      </w:pPr>
      <w:r>
        <w:t>Article 21-2  The reference, in Article 12-7 of the Act as applied mutatis mutandis pursuant to Article 24, paragraph (2) of the Act, to contracts specified by Cabin</w:t>
      </w:r>
      <w:r>
        <w:t>et Office Ordinance means contracts set forth in the items of Article 10-10.</w:t>
      </w:r>
    </w:p>
    <w:p w:rsidR="008B6E51" w:rsidRDefault="008B6E51"/>
    <w:p w:rsidR="008B6E51" w:rsidRDefault="00526B82">
      <w:pPr>
        <w:pStyle w:val="ena"/>
      </w:pPr>
      <w:r>
        <w:t>(Delivery of Documents Prior to Concluding a Guarantee Contract Related to the Assigned Claim)</w:t>
      </w:r>
    </w:p>
    <w:p w:rsidR="008B6E51" w:rsidRDefault="00526B82">
      <w:pPr>
        <w:pStyle w:val="enf3"/>
      </w:pPr>
      <w:r>
        <w:t>Article 21-3  (1) The reference, in Article 16-2, paragraph (3), item (iv) of the A</w:t>
      </w:r>
      <w:r>
        <w:t>ct as applied mutatis mutandis pursuant to Article 24, paragraph (2) of the Act, to matters specified by Cabinet Office Ordinance means the matters that each item of Article 12-2, paragraph (3) (excluding items (ii) and (iii)) prescribes for the category o</w:t>
      </w:r>
      <w:r>
        <w:t>f loan contracts set forth in that item.</w:t>
      </w:r>
    </w:p>
    <w:p w:rsidR="008B6E51" w:rsidRDefault="00526B82">
      <w:pPr>
        <w:pStyle w:val="enf4"/>
      </w:pPr>
      <w:r>
        <w:t>(2) The reference, in Article 16-2, paragraph (3), item (v) of the Act as applied mutatis mutandis pursuant to Article 24, paragraph (2) of the Act, to matters specified by Cabinet Office Ordinance means the matters</w:t>
      </w:r>
      <w:r>
        <w:t xml:space="preserve"> specified in Article 12-2, paragraph (4).</w:t>
      </w:r>
    </w:p>
    <w:p w:rsidR="008B6E51" w:rsidRDefault="00526B82">
      <w:pPr>
        <w:pStyle w:val="enf4"/>
      </w:pPr>
      <w:r>
        <w:t>(3) The reference, in Article 16-2, paragraph (3), item (vi) of the Act as applied mutatis mutandis pursuant to Article 24, paragraph (2) of the Act, to matters specified by Cabinet Office Ordinance means the matt</w:t>
      </w:r>
      <w:r>
        <w:t>ers specified in the items of Article 12-2, paragraph (5) (excluding the matters set forth in item (xiv) of that paragraph).</w:t>
      </w:r>
    </w:p>
    <w:p w:rsidR="008B6E51" w:rsidRDefault="00526B82">
      <w:pPr>
        <w:pStyle w:val="enf4"/>
      </w:pPr>
      <w:r>
        <w:t>(4) The provisions of Article 11, paragraph (4), Article 12-2, paragraphs (6) and (8), and Article 13, paragraphs (8) and (11) appl</w:t>
      </w:r>
      <w:r>
        <w:t>ies mutatis mutandis to the case where the assignee of the claim prepares the documents to be delivered pursuant to Article 16-2, paragraph (3) of the Act as applied mutatis mutandis pursuant to Article 24, paragraph (2) of the Act.</w:t>
      </w:r>
    </w:p>
    <w:p w:rsidR="008B6E51" w:rsidRDefault="008B6E51"/>
    <w:p w:rsidR="008B6E51" w:rsidRDefault="00526B82">
      <w:pPr>
        <w:pStyle w:val="ena"/>
      </w:pPr>
      <w:r>
        <w:t>(Delivery of Documents</w:t>
      </w:r>
      <w:r>
        <w:t xml:space="preserve"> Prior to Obtaining Consent on Life Insurance Contract, etc. With Regard to the Assigned Claim)</w:t>
      </w:r>
    </w:p>
    <w:p w:rsidR="008B6E51" w:rsidRDefault="00526B82">
      <w:pPr>
        <w:pStyle w:val="enf3"/>
      </w:pPr>
      <w:r>
        <w:t>Article 21-4  (1) The reference, in Article 16-3, paragraph (1), item (ii) of the Act as applied mutatis mutandis pursuant to Article 24, paragraph (2) of the A</w:t>
      </w:r>
      <w:r>
        <w:t>ct, to matters specified by Cabinet Office Ordinance means the matters set forth in the items of Article 12-3, paragraph (1).</w:t>
      </w:r>
    </w:p>
    <w:p w:rsidR="008B6E51" w:rsidRDefault="00526B82">
      <w:pPr>
        <w:pStyle w:val="enf4"/>
      </w:pPr>
      <w:r>
        <w:t>(2) The provisions of Article 12-3, paragraph (2) applies mutatis mutandis to the case where the assignee of the claim prepares th</w:t>
      </w:r>
      <w:r>
        <w:t>e documents to be delivered pursuant to Article 16-3, paragraph (1) of the Act as applied mutatis mutandis pursuant to Article 24, paragraph (2) of the Act.</w:t>
      </w:r>
    </w:p>
    <w:p w:rsidR="008B6E51" w:rsidRDefault="008B6E51"/>
    <w:p w:rsidR="008B6E51" w:rsidRDefault="00526B82">
      <w:pPr>
        <w:pStyle w:val="ena"/>
      </w:pPr>
      <w:r>
        <w:t>(Delivery of Documents With Regard to the Assigned Claim)</w:t>
      </w:r>
    </w:p>
    <w:p w:rsidR="008B6E51" w:rsidRDefault="00526B82">
      <w:pPr>
        <w:pStyle w:val="enf3"/>
      </w:pPr>
      <w:r>
        <w:t>Article 22  (1) The reference, in Articl</w:t>
      </w:r>
      <w:r>
        <w:t>e 17, paragraph (1), item (viii) of the Act as applied mutatis mutandis pursuant to Article 24, paragraph (2) of the Act, to matters specified by Cabinet Office Ordinance means the matters that each item of Article 13, paragraph (1) (excluding items (ii) a</w:t>
      </w:r>
      <w:r>
        <w:t>nd (iii)) prescribes for the category of loan contracts set forth in the item (excluding the matters set forth in item (i), sub-items (e), (p), and (r) of that paragraph) .</w:t>
      </w:r>
    </w:p>
    <w:p w:rsidR="008B6E51" w:rsidRDefault="00526B82">
      <w:pPr>
        <w:pStyle w:val="enf4"/>
      </w:pPr>
      <w:r>
        <w:t>(2) The reference, in the second sentence of Article 17, paragraph (1) of the Act a</w:t>
      </w:r>
      <w:r>
        <w:t>s applied mutatis mutandis pursuant to Article 24, paragraph (2) of the Act, to matters specified by Cabinet Office Ordinance means the matters that each item of Article 13, paragraph (2) (excluding items (ii) and (iii)) prescribes for the category of loan</w:t>
      </w:r>
      <w:r>
        <w:t xml:space="preserve"> contracts set forth in the item (in cases where the contents of the changes to the relevant matters are stated in the documents to be delivered pursuant to the second sentence of Article 17, paragraph (2) of the Act as applied mutatis mutandis pursuant to</w:t>
      </w:r>
      <w:r>
        <w:t xml:space="preserve"> Article 24, paragraph (2) of the Act, such matters are excluded).</w:t>
      </w:r>
    </w:p>
    <w:p w:rsidR="008B6E51" w:rsidRDefault="00526B82">
      <w:pPr>
        <w:pStyle w:val="enf4"/>
      </w:pPr>
      <w:r>
        <w:t>(3) The reference, in Article 17, paragraph (2), item (vii) of the Act as applied mutatis mutandis pursuant to Article 24, paragraph (2) of the Act, to matters specified by Cabinet Office O</w:t>
      </w:r>
      <w:r>
        <w:t>rdinance means the matters that each item of Article 13, paragraph (3) (excluding items (ii) and (iii)) prescribes for the category of loan contracts set forth in the item (excluding the matters set forth in item (i), sub-items (e), (o), (p), and (r) of th</w:t>
      </w:r>
      <w:r>
        <w:t>at paragraph (in cases of money brokerage, limited to sub-items (p) and (r))).</w:t>
      </w:r>
    </w:p>
    <w:p w:rsidR="008B6E51" w:rsidRDefault="00526B82">
      <w:pPr>
        <w:pStyle w:val="enf4"/>
      </w:pPr>
      <w:r>
        <w:t>(4) The reference, in the second sentence of Article 17, paragraph (2) of the Act as applied mutatis mutandis pursuant to Article 24, paragraph (2) of the Act, to matters specif</w:t>
      </w:r>
      <w:r>
        <w:t>ied by Cabinet Office Ordinance means the matters that each item of Article 13, paragraph (4) (excluding items (ii) and (iii)) prescribes for the category of loan contracts set forth in the item.</w:t>
      </w:r>
    </w:p>
    <w:p w:rsidR="008B6E51" w:rsidRDefault="00526B82">
      <w:pPr>
        <w:pStyle w:val="enf4"/>
      </w:pPr>
      <w:r>
        <w:t>(5) The reference, in Article 17, paragraph (3) of the Act a</w:t>
      </w:r>
      <w:r>
        <w:t xml:space="preserve">s applied mutatis mutandis pursuant to Article 24, paragraph (2) of the Act, to matters specified by Cabinet Office Ordinance means the matters specified in the items of Article 13, paragraph (6) (excluding the matters set forth in Article 12-2, paragraph </w:t>
      </w:r>
      <w:r>
        <w:t>(5), item (xiv)).</w:t>
      </w:r>
    </w:p>
    <w:p w:rsidR="008B6E51" w:rsidRDefault="00526B82">
      <w:pPr>
        <w:pStyle w:val="enf4"/>
      </w:pPr>
      <w:r>
        <w:t>(6) The reference, in the second sentence of Article 17, paragraph (3) of the Act as applied mutatis mutandis pursuant to Article 24, paragraph (2) of the Act, to matters specified by Cabinet Office Ordinance means the matters specified i</w:t>
      </w:r>
      <w:r>
        <w:t>n the items of Article 13, paragraph (7).</w:t>
      </w:r>
    </w:p>
    <w:p w:rsidR="008B6E51" w:rsidRDefault="00526B82">
      <w:pPr>
        <w:pStyle w:val="enf4"/>
      </w:pPr>
      <w:r>
        <w:t>(7) The reference, in the second sentence of Article 17, paragraph (4) of the Act as applied mutatis mutandis pursuant to Article 24, paragraph (2) of the Act, to matters specified by Cabinet Office Ordinance means</w:t>
      </w:r>
      <w:r>
        <w:t xml:space="preserve"> the matters that each item of Article 13, paragraph (2) (excluding items (ii) and (iii)) prescribes for the category of loan contract, as set forth in the item, which the guarantee is to cover (in cases where the contents of the changes to the relevant ma</w:t>
      </w:r>
      <w:r>
        <w:t>tters are stated in the documents to be delivered pursuant to the second sentence of Article 17, paragraph (5) of the Act as applied mutatis mutandis pursuant to Article 24, paragraph (2) of the Act, such matters are excluded).</w:t>
      </w:r>
    </w:p>
    <w:p w:rsidR="008B6E51" w:rsidRDefault="00526B82">
      <w:pPr>
        <w:pStyle w:val="enf4"/>
      </w:pPr>
      <w:r>
        <w:t>(8) The reference, in the se</w:t>
      </w:r>
      <w:r>
        <w:t>cond sentence of Article 17, paragraph (5) of the Act as applied mutatis mutandis pursuant to Article 24, paragraph (2) of the Act, to matters specified by Cabinet Office Ordinance means the matters specified in each item of Article 13, paragraph (4) (excl</w:t>
      </w:r>
      <w:r>
        <w:t>uding items (ii) and (iii)) for the category of loan contract, as set forth in the item, which the guarantee is to cover.</w:t>
      </w:r>
    </w:p>
    <w:p w:rsidR="008B6E51" w:rsidRDefault="00526B82">
      <w:pPr>
        <w:pStyle w:val="enf4"/>
      </w:pPr>
      <w:r>
        <w:t>(9) The provisions of Article 11, paragraph (4), and Article 13, paragraphs (8), (11) and (15) applies mutatis mutandis to the case wh</w:t>
      </w:r>
      <w:r>
        <w:t>ere the assignee of the claim prepares the documents to be delivered pursuant to Article 17 of the Act as applied mutatis mutandis pursuant to Article 24, paragraph (2) of the Act.</w:t>
      </w:r>
    </w:p>
    <w:p w:rsidR="008B6E51" w:rsidRDefault="008B6E51"/>
    <w:p w:rsidR="008B6E51" w:rsidRDefault="00526B82">
      <w:pPr>
        <w:pStyle w:val="ena"/>
      </w:pPr>
      <w:r>
        <w:t>(Delivery of Receipt After the Assignment of Claim)</w:t>
      </w:r>
    </w:p>
    <w:p w:rsidR="008B6E51" w:rsidRDefault="00526B82">
      <w:pPr>
        <w:pStyle w:val="enf3"/>
      </w:pPr>
      <w:r>
        <w:t xml:space="preserve">Article 23  (1) The </w:t>
      </w:r>
      <w:r>
        <w:t>reference, in Article 18, paragraph (1), item (vi) of the Act as applied mutatis mutandis pursuant to Article 24, paragraph (2) of the Act, to matters specified by Cabinet Office Ordinance means the matters set forth in the items of Article 15, paragraph (</w:t>
      </w:r>
      <w:r>
        <w:t>1).</w:t>
      </w:r>
    </w:p>
    <w:p w:rsidR="008B6E51" w:rsidRDefault="00526B82">
      <w:pPr>
        <w:pStyle w:val="enf4"/>
      </w:pPr>
      <w:r>
        <w:t>(2) The provisions of Article 15, paragraph (3) applies mutatis mutandis to the case where the assignee of the claim prepares the documents to be delivered pursuant to Article 18, paragraph (1) of the Act as applied mutatis mutandis pursuant to Article</w:t>
      </w:r>
      <w:r>
        <w:t xml:space="preserve"> 24, paragraph (2) of the Act.</w:t>
      </w:r>
    </w:p>
    <w:p w:rsidR="008B6E51" w:rsidRDefault="00526B82">
      <w:pPr>
        <w:pStyle w:val="enf4"/>
      </w:pPr>
      <w:r>
        <w:t xml:space="preserve">(3) The reference, in Article 18, paragraph (3) of the Act as applied mutatis mutandis pursuant to Article 24, paragraph (2) of the Act, to documents specified by Cabinet Office Ordinance means documents specified in Article </w:t>
      </w:r>
      <w:r>
        <w:t>15, paragraph (4).</w:t>
      </w:r>
    </w:p>
    <w:p w:rsidR="008B6E51" w:rsidRDefault="00526B82">
      <w:pPr>
        <w:pStyle w:val="enf4"/>
      </w:pPr>
      <w:r>
        <w:t>(4) The provisions of Article 11, paragraph (4), and Article 15, paragraph (5) applies mutatis mutandis to the case where the assignee of the claim prepares the documents prescribed in the preceding paragraph.</w:t>
      </w:r>
    </w:p>
    <w:p w:rsidR="008B6E51" w:rsidRDefault="00526B82">
      <w:pPr>
        <w:pStyle w:val="enf4"/>
      </w:pPr>
      <w:r>
        <w:t xml:space="preserve">(5) The </w:t>
      </w:r>
      <w:r>
        <w:t>reference, in Article 18, paragraph (3) of the Act as applied mutatis mutandis following the deemed replacement of terms pursuant to Article 24, paragraph (2) of the Act, to a procedure specified by Cabinet Office Ordinance means that the assignee of a cla</w:t>
      </w:r>
      <w:r>
        <w:t>im notifies the counterparty to the Contract for a Loan connected with that claim and any other person paying all or part of a claim under the contract of the following matters, and that no person paying on such a claim states an objection to the matters s</w:t>
      </w:r>
      <w:r>
        <w:t>et forth in items (i) and (ii) within the fixed period referred to in item (iii):</w:t>
      </w:r>
    </w:p>
    <w:p w:rsidR="008B6E51" w:rsidRDefault="00526B82">
      <w:pPr>
        <w:pStyle w:val="enf6"/>
      </w:pPr>
      <w:r>
        <w:t>(i) that the assignee will issue the document specified by Cabinet Office Ordinance which is referred to in Article 18, paragraph (3) of the Act as applied mutatis mutandis p</w:t>
      </w:r>
      <w:r>
        <w:t>ursuant to Article 24, paragraph (2) of the Act;</w:t>
      </w:r>
    </w:p>
    <w:p w:rsidR="008B6E51" w:rsidRDefault="00526B82">
      <w:pPr>
        <w:pStyle w:val="enf6"/>
      </w:pPr>
      <w:r>
        <w:t>(ii) that, pursuant to Article 18, paragraph (3) of the Act as applied mutatis mutandis pursuant to Article 24, paragraph (2) of the Act, the assignee will issue a document giving the information set forth i</w:t>
      </w:r>
      <w:r>
        <w:t>n the items of Article 18, paragraph (3) of the Act in lieu of issuing the document under Article 18, paragraph (1) of the Act; and</w:t>
      </w:r>
    </w:p>
    <w:p w:rsidR="008B6E51" w:rsidRDefault="00526B82">
      <w:pPr>
        <w:pStyle w:val="enf6"/>
      </w:pPr>
      <w:r>
        <w:t>(iii) that any objection to a matter set forth in the preceding two items must be stated within a fixed period.</w:t>
      </w:r>
    </w:p>
    <w:p w:rsidR="008B6E51" w:rsidRDefault="00526B82">
      <w:pPr>
        <w:pStyle w:val="enf4"/>
      </w:pPr>
      <w:r>
        <w:t>(6) The refe</w:t>
      </w:r>
      <w:r>
        <w:t>rence, in Article 18, paragraph (4) of the Act as applied mutatis mutandis following the deemed replacement of terms pursuant to Article 24, paragraph (2) of the Act, to a procedure specified by Cabinet Office Ordinance means that the assignee of the claim</w:t>
      </w:r>
      <w:r>
        <w:t xml:space="preserve"> notifies the counterparty to the Contract for a Loan connected with that claim and any other person paying all or part of a claim under the contract of the following matters, and no person paying on such a claim states an objection to the matters set fort</w:t>
      </w:r>
      <w:r>
        <w:t>h in items (i) and (ii) within the fixed period referred to in item (iii):</w:t>
      </w:r>
    </w:p>
    <w:p w:rsidR="008B6E51" w:rsidRDefault="00526B82">
      <w:pPr>
        <w:pStyle w:val="enf6"/>
      </w:pPr>
      <w:r>
        <w:t>(i) that, pursuant to Article 18, paragraph (4) of the Act as applied mutatis mutandis pursuant to Article 24, paragraph (2) of the Act, the assignee will use electronic or magnetic</w:t>
      </w:r>
      <w:r>
        <w:t xml:space="preserve"> means to provide the information prescribed in Article 18, paragraph (1) or (3) of the Act or the information required to be stated in the document specified by Cabinet Office Ordinance which is referred to in paragraph (3) of that Article, in lieu of iss</w:t>
      </w:r>
      <w:r>
        <w:t>uing a document as prescribed in paragraph (1) of that Article; in lieu of issuing the document specified by Cabinet Office Ordinance which is referred to in paragraph (3) of that Article; or in lieu of issuing, pursuant to that paragraph, the document tha</w:t>
      </w:r>
      <w:r>
        <w:t>t is to be issued in lieu of the document prescribed in paragraph (1) of that Article;</w:t>
      </w:r>
    </w:p>
    <w:p w:rsidR="008B6E51" w:rsidRDefault="00526B82">
      <w:pPr>
        <w:pStyle w:val="enf6"/>
      </w:pPr>
      <w:r>
        <w:t>(ii) the following information as to the type and details of the electronic or magnetic means the assignee will use:</w:t>
      </w:r>
    </w:p>
    <w:p w:rsidR="008B6E51" w:rsidRDefault="00526B82">
      <w:pPr>
        <w:pStyle w:val="enf9"/>
      </w:pPr>
      <w:r>
        <w:t>(a) which of the means specified in Article 1-2, par</w:t>
      </w:r>
      <w:r>
        <w:t>agraph (1), item (ii) the assignee of the claim will use; and</w:t>
      </w:r>
    </w:p>
    <w:p w:rsidR="008B6E51" w:rsidRDefault="00526B82">
      <w:pPr>
        <w:pStyle w:val="enf9"/>
      </w:pPr>
      <w:r>
        <w:t>(b) in what format the data will be recorded in the file; and</w:t>
      </w:r>
    </w:p>
    <w:p w:rsidR="008B6E51" w:rsidRDefault="00526B82">
      <w:pPr>
        <w:pStyle w:val="enf6"/>
      </w:pPr>
      <w:r>
        <w:t>(iii) that any objection to a matter set forth in the preceding two items must be stated within a fixed period.</w:t>
      </w:r>
    </w:p>
    <w:p w:rsidR="008B6E51" w:rsidRDefault="00526B82">
      <w:pPr>
        <w:pStyle w:val="enf4"/>
      </w:pPr>
      <w:r>
        <w:t>(7) The period refer</w:t>
      </w:r>
      <w:r>
        <w:t>red to in paragraph (5), item (iii) and item (iii) of the preceding paragraph must not be less than one month.</w:t>
      </w:r>
    </w:p>
    <w:p w:rsidR="008B6E51" w:rsidRDefault="008B6E51"/>
    <w:p w:rsidR="008B6E51" w:rsidRDefault="00526B82">
      <w:pPr>
        <w:pStyle w:val="ena"/>
      </w:pPr>
      <w:r>
        <w:t>(Keeping of Books After the Assignment of Claim)</w:t>
      </w:r>
    </w:p>
    <w:p w:rsidR="008B6E51" w:rsidRDefault="00526B82">
      <w:pPr>
        <w:pStyle w:val="enf3"/>
      </w:pPr>
      <w:r>
        <w:t>Article 23-2  The provisions of Article 16 applies mutatis mutandis to the case where the assig</w:t>
      </w:r>
      <w:r>
        <w:t>nee of the claim prepares the books prescribed in Article 19 of the Act as applied mutatis mutandis pursuant to Article 24, paragraph (2) of the Act. In this case, the term "items (ii) to" in Article 16, paragraph (1), item (ii) is deemed to be replaced wi</w:t>
      </w:r>
      <w:r>
        <w:t>th "items (iv) to," and the phrase "is concluded" in item (iii) of that paragraph is deemed to be replaced with "has been concluded or is concluded."</w:t>
      </w:r>
    </w:p>
    <w:p w:rsidR="008B6E51" w:rsidRDefault="008B6E51"/>
    <w:p w:rsidR="008B6E51" w:rsidRDefault="00526B82">
      <w:pPr>
        <w:pStyle w:val="enf3"/>
      </w:pPr>
      <w:r>
        <w:t>Article 23-3  (1) An assignee of the claim under the loan contract made by a Money Lender must preserve t</w:t>
      </w:r>
      <w:r>
        <w:t xml:space="preserve">he books prescribed in Article 19 of the Act as applied mutatis mutandis pursuant to Article 24, paragraph (2) of the Act for each Contract for a Loan related to the assigned claim, for at least ten years from the final repayment due date specified in the </w:t>
      </w:r>
      <w:r>
        <w:t xml:space="preserve">relevant contract (in cases where the claim under the relevant contract has extinguished upon performance or on any other grounds, the day on which the claim extinguished); provided, however, that, in cases where the relevant claim is one under a contract </w:t>
      </w:r>
      <w:r>
        <w:t>for a Revolving Credit Loan, the Money Lender must preserve said books for ten years from, among the final repayment due dates specified in the relevant contracts related to the assigned claims under the contract for a Revolving Credit Loan based on the Ba</w:t>
      </w:r>
      <w:r>
        <w:t>sic Contract for a Revolving Credit Loan related to the relevant claim (in cases where all of these claims have extinguished upon performance or on any other grounds, the day on which the claims extinguished), the latest date.</w:t>
      </w:r>
    </w:p>
    <w:p w:rsidR="008B6E51" w:rsidRDefault="00526B82">
      <w:pPr>
        <w:pStyle w:val="enf4"/>
      </w:pPr>
      <w:r>
        <w:t>(2) In cases where the Busine</w:t>
      </w:r>
      <w:r>
        <w:t>ss Office, etc. of the assignee of the claim under the loan contract made by a Money Lender is an Automatic Cash Machine, such assignee is not required to keep books.</w:t>
      </w:r>
    </w:p>
    <w:p w:rsidR="008B6E51" w:rsidRDefault="008B6E51"/>
    <w:p w:rsidR="008B6E51" w:rsidRDefault="00526B82">
      <w:pPr>
        <w:pStyle w:val="ena"/>
      </w:pPr>
      <w:r>
        <w:t>(Method of Inspection of Books After the Assignment of Claims)</w:t>
      </w:r>
    </w:p>
    <w:p w:rsidR="008B6E51" w:rsidRDefault="00526B82">
      <w:pPr>
        <w:pStyle w:val="enf3"/>
      </w:pPr>
      <w:r>
        <w:t>Article 23-4  The assigne</w:t>
      </w:r>
      <w:r>
        <w:t>e of a claim under a loan contract made by a Money Lender must keep the books referred to in Article 19 of the Act at each Business Office, etc. thereof (or at the domicile or residence of a person with no Business Office, etc.), based on the provisions of</w:t>
      </w:r>
      <w:r>
        <w:t xml:space="preserve"> Article 19 of the Act as applied mutatis mutandis pursuant to Article 24, paragraph (2) of the Act, and except in cases provided in Article 19-2 of the Act as applied mutatis mutandis pursuant to Article 24, paragraph (2) of the Act, must allow a person r</w:t>
      </w:r>
      <w:r>
        <w:t>equesting to do so to inspect or copy them during its business hours.</w:t>
      </w:r>
    </w:p>
    <w:p w:rsidR="008B6E51" w:rsidRDefault="008B6E51"/>
    <w:p w:rsidR="008B6E51" w:rsidRDefault="00526B82">
      <w:pPr>
        <w:pStyle w:val="ena"/>
      </w:pPr>
      <w:r>
        <w:t>(Person Requiring the Inspection, etc. of Books After the Assignment of Claim)</w:t>
      </w:r>
    </w:p>
    <w:p w:rsidR="008B6E51" w:rsidRDefault="00526B82">
      <w:pPr>
        <w:pStyle w:val="enf3"/>
      </w:pPr>
      <w:r>
        <w:t xml:space="preserve">Article 23-5  The reference, in Article 19-2 of the Act as applied mutatis mutandis pursuant to </w:t>
      </w:r>
      <w:r>
        <w:t>Article 24, paragraph (2) of the Act, to persons specified by Cabinet Office Ordinance means:</w:t>
      </w:r>
    </w:p>
    <w:p w:rsidR="008B6E51" w:rsidRDefault="00526B82">
      <w:pPr>
        <w:pStyle w:val="enf6"/>
      </w:pPr>
      <w:r>
        <w:t>(i) a statutory agent, supervisor of guardian, curator, supervisor of curator, assistant, or supervisor of assistant of the Obligor, etc. prescribed in Article 19</w:t>
      </w:r>
      <w:r>
        <w:t>-2 of the Act as applied mutatis mutandis pursuant to Article 24, paragraph (2) of the Act (hereinafter simply referred to as the "Obligor, etc." in this Article) or a person that was formerly an Obligor, etc.;</w:t>
      </w:r>
    </w:p>
    <w:p w:rsidR="008B6E51" w:rsidRDefault="00526B82">
      <w:pPr>
        <w:pStyle w:val="enf6"/>
      </w:pPr>
      <w:r>
        <w:t>(ii) the heir of the Obligor, etc. or a perso</w:t>
      </w:r>
      <w:r>
        <w:t>n that was formerly an Obligor, etc.;</w:t>
      </w:r>
    </w:p>
    <w:p w:rsidR="008B6E51" w:rsidRDefault="00526B82">
      <w:pPr>
        <w:pStyle w:val="enf6"/>
      </w:pPr>
      <w:r>
        <w:t>(iii) a person that made the performance on behalf or in lieu of the Obligor, etc. or the person that was formerly an Obligor, etc.;</w:t>
      </w:r>
    </w:p>
    <w:p w:rsidR="008B6E51" w:rsidRDefault="00526B82">
      <w:pPr>
        <w:pStyle w:val="enf6"/>
      </w:pPr>
      <w:r>
        <w:t>(iv) a person that has been empowered the right of representation for the request und</w:t>
      </w:r>
      <w:r>
        <w:t>er Article 19-2 of the Act as applied mutatis mutandis pursuant to Article 24, paragraph (2) of the Act from an Obligor, etc., a person that was formerly an Obligor, etc. or the persons set forth in the preceding items.</w:t>
      </w:r>
    </w:p>
    <w:p w:rsidR="008B6E51" w:rsidRDefault="008B6E51"/>
    <w:p w:rsidR="008B6E51" w:rsidRDefault="00526B82">
      <w:pPr>
        <w:pStyle w:val="ena"/>
      </w:pPr>
      <w:r>
        <w:t xml:space="preserve">(Matters to be Explained in Regard </w:t>
      </w:r>
      <w:r>
        <w:t>to the Preparation of Specified Notarized Deeds After the Assignment of Claims)</w:t>
      </w:r>
    </w:p>
    <w:p w:rsidR="008B6E51" w:rsidRDefault="00526B82">
      <w:pPr>
        <w:pStyle w:val="enf3"/>
      </w:pPr>
      <w:r>
        <w:t>Article 24  (1) The reference, in Article 20, paragraph (3), item (ii) of the Act as applied mutatis mutandis pursuant to Article 24, paragraph (2) of the Act, to matters speci</w:t>
      </w:r>
      <w:r>
        <w:t>fied by Cabinet Office Ordinance means, in cases of failure to perform the obligations stated in the Specified Notarized Deeds, a statement to the effect that the assignee of the claim under the loan contract made by a Money Lender may carry out a compulso</w:t>
      </w:r>
      <w:r>
        <w:t>ry execution against the assets of the Obligor, etc. pursuant to the Specified Notarized Deeds without the filing of a lawsuit.</w:t>
      </w:r>
    </w:p>
    <w:p w:rsidR="008B6E51" w:rsidRDefault="00526B82">
      <w:pPr>
        <w:pStyle w:val="enf4"/>
      </w:pPr>
      <w:r>
        <w:t>(2) The provisions of Article 18, paragraph (2) of the Act applies mutatis mutandis to the cases where the assignee of the claim</w:t>
      </w:r>
      <w:r>
        <w:t xml:space="preserve"> prepares the documents to be delivered pursuant to Article 20, paragraph (3) of the Act as applied mutatis mutandis pursuant to Article 24, paragraph (2) of the Act.</w:t>
      </w:r>
    </w:p>
    <w:p w:rsidR="008B6E51" w:rsidRDefault="008B6E51"/>
    <w:p w:rsidR="008B6E51" w:rsidRDefault="00526B82">
      <w:pPr>
        <w:pStyle w:val="ena"/>
      </w:pPr>
      <w:r>
        <w:t>(Matters to be Disclosed upon the Collection After the Assignment of the Claim)</w:t>
      </w:r>
    </w:p>
    <w:p w:rsidR="008B6E51" w:rsidRDefault="00526B82">
      <w:pPr>
        <w:pStyle w:val="enf3"/>
      </w:pPr>
      <w:r>
        <w:t xml:space="preserve">Article </w:t>
      </w:r>
      <w:r>
        <w:t>25  The reference, in Article 21, paragraph (3) of the Act as applied mutatis mutandis pursuant to Article 24, paragraph (2) of the Act, to matters specified by Cabinet Office Ordinance means:</w:t>
      </w:r>
    </w:p>
    <w:p w:rsidR="008B6E51" w:rsidRDefault="00526B82">
      <w:pPr>
        <w:pStyle w:val="enf6"/>
      </w:pPr>
      <w:r>
        <w:t>(i) facts to be the basis of the right to receive performance o</w:t>
      </w:r>
      <w:r>
        <w:t>f the person conducting collection;</w:t>
      </w:r>
    </w:p>
    <w:p w:rsidR="008B6E51" w:rsidRDefault="00526B82">
      <w:pPr>
        <w:pStyle w:val="enf6"/>
      </w:pPr>
      <w:r>
        <w:t xml:space="preserve">(ii) the matters set forth in the items of Article 17, paragraph (1) of the Act as applied mutatis mutandis pursuant to Article 24, paragraph (2) of the Act related to the claim to be collected (excluding the trade name </w:t>
      </w:r>
      <w:r>
        <w:t>or name of the assignee of the relevant claim and the matters set forth in Article 13, paragraph (1), item (i), sub-item (r));</w:t>
      </w:r>
    </w:p>
    <w:p w:rsidR="008B6E51" w:rsidRDefault="00526B82">
      <w:pPr>
        <w:pStyle w:val="enf6"/>
      </w:pPr>
      <w:r>
        <w:t xml:space="preserve">(iii) in cases where the claim to be collected is one under a contract for a Revolving Credit Loan, the matters set forth in the </w:t>
      </w:r>
      <w:r>
        <w:t xml:space="preserve">items of Article 17, paragraph (2) of the Act as applied mutatis mutandis pursuant to Article 24, paragraph (2) of the Act related to the Basic Contract for a Revolving Credit Loan which forms the basis for the relevant contract (excluding the matters set </w:t>
      </w:r>
      <w:r>
        <w:t>forth in Article 13, paragraph (3), item (i), sub-item (r)); and</w:t>
      </w:r>
    </w:p>
    <w:p w:rsidR="008B6E51" w:rsidRDefault="00526B82">
      <w:pPr>
        <w:pStyle w:val="enf6"/>
      </w:pPr>
      <w:r>
        <w:t>(iv) in cases of collecting claims from the Guarantee Business Operator, the matters set forth in Article 17, paragraph (3) of the Act as applied mutatis mutandis pursuant to Article 24, para</w:t>
      </w:r>
      <w:r>
        <w:t>graph (2) of the Act (excluding the matters set forth in Article 12-2, paragraph (5), item (xiv)).</w:t>
      </w:r>
    </w:p>
    <w:p w:rsidR="008B6E51" w:rsidRDefault="008B6E51"/>
    <w:p w:rsidR="008B6E51" w:rsidRDefault="00526B82">
      <w:pPr>
        <w:pStyle w:val="ena"/>
      </w:pPr>
      <w:r>
        <w:t>(Notice to the Assignee of the Reassigned Claim)</w:t>
      </w:r>
    </w:p>
    <w:p w:rsidR="008B6E51" w:rsidRDefault="00526B82">
      <w:pPr>
        <w:pStyle w:val="enf3"/>
      </w:pPr>
      <w:r>
        <w:t>Article 26  (1) The reference, in Article 24, paragraph (1) of the Act as applied mutatis mutandis pursuant</w:t>
      </w:r>
      <w:r>
        <w:t xml:space="preserve"> to paragraph (2) of that Article, to matters specified by Cabinet Office Ordinance means:</w:t>
      </w:r>
    </w:p>
    <w:p w:rsidR="008B6E51" w:rsidRDefault="00526B82">
      <w:pPr>
        <w:pStyle w:val="enf6"/>
      </w:pPr>
      <w:r>
        <w:t>(i) the matters set forth in the items of Article 17, paragraph (1) of the Act as applied mutatis mutandis pursuant to Article 24, paragraph (2) of the Act (excludin</w:t>
      </w:r>
      <w:r>
        <w:t>g the matters set forth in Article 13, paragraph (1), item (i), sub-items (e), (g), (p), and (r) (in cases of a collateral by sale, limited to sub-items (p) and (r)), and in cases of a claim under a contract for a Revolving Credit Loan, excluding the matte</w:t>
      </w:r>
      <w:r>
        <w:t>rs of the same content as those set forth in the following items);</w:t>
      </w:r>
    </w:p>
    <w:p w:rsidR="008B6E51" w:rsidRDefault="00526B82">
      <w:pPr>
        <w:pStyle w:val="enf6"/>
      </w:pPr>
      <w:r>
        <w:t>(ii) in cases of a claim under the contract for a Revolving Credit Loan, the matters set forth in the items of Article 17, paragraph (2) of the Act as applied mutatis mutandis pursuant to A</w:t>
      </w:r>
      <w:r>
        <w:t>rticle 24, paragraph (2) of the Act (excluding the matters set forth in items (ii) and (iii) of Article 17, paragraph (2) of the Act and the matters set forth in Article 13, paragraph (3), item (i), sub-items (e), (g), (o), (p), and (r) (limited to, in cas</w:t>
      </w:r>
      <w:r>
        <w:t>es of a collateral by sale, sub-items (o), (p), and (r), and in cases of money brokerage, sub-items (p) and (r)), and item (ii), sub-item (c));</w:t>
      </w:r>
    </w:p>
    <w:p w:rsidR="008B6E51" w:rsidRDefault="00526B82">
      <w:pPr>
        <w:pStyle w:val="enf6"/>
      </w:pPr>
      <w:r>
        <w:t xml:space="preserve">(iii) in cases where a guarantee contract is concluded for the relevant claim, the matters set forth in Article </w:t>
      </w:r>
      <w:r>
        <w:t>17, paragraph (3) of the Act as applied mutatis mutandis pursuant to Article 24, paragraph (2) of the Act (excluding the matters set forth in Article 12-2, paragraph (5), items (vii) and (xiv)); and</w:t>
      </w:r>
    </w:p>
    <w:p w:rsidR="008B6E51" w:rsidRDefault="00526B82">
      <w:pPr>
        <w:pStyle w:val="enf6"/>
      </w:pPr>
      <w:r>
        <w:t>(iv) the date of reassignment and the amount of the relev</w:t>
      </w:r>
      <w:r>
        <w:t>ant claim.</w:t>
      </w:r>
    </w:p>
    <w:p w:rsidR="008B6E51" w:rsidRDefault="00526B82">
      <w:pPr>
        <w:pStyle w:val="enf4"/>
      </w:pPr>
      <w:r>
        <w:t>(2) The provisions of the preceding paragraph do not apply to the reassignment of the claim stated on the mortgage securities prescribed in Article 1, paragraph (1) of the Mortgage Securities Act.</w:t>
      </w:r>
    </w:p>
    <w:p w:rsidR="008B6E51" w:rsidRDefault="00526B82">
      <w:pPr>
        <w:pStyle w:val="enf4"/>
      </w:pPr>
      <w:r>
        <w:t>(3) A paper document must be used to give the no</w:t>
      </w:r>
      <w:r>
        <w:t>tice under Article 24, paragraph (1) of the Act as applied mutatis mutandis pursuant to paragraph (2) of that Article.</w:t>
      </w:r>
    </w:p>
    <w:p w:rsidR="008B6E51" w:rsidRDefault="00526B82">
      <w:pPr>
        <w:pStyle w:val="enf4"/>
      </w:pPr>
      <w:r>
        <w:t>(4) With the assent of the assignee of the reassigned claim, in lieu of using a paper document as under the preceding paragraph to give a</w:t>
      </w:r>
      <w:r>
        <w:t xml:space="preserve"> notice under Article 24, paragraph (1) of the Act as applied mutatis mutandis pursuant to paragraph (2) of that Article, the assignee of the claim may give notice by using electronic or magnetic means, pursuant to the following paragraph, to provide the a</w:t>
      </w:r>
      <w:r>
        <w:t>ssignee of the reassigned claim with the information of which it is to notify it pursuant to paragraph (1) of that Article. In such a case, the assignee of the claim is deemed to have used a paper document to give the notice.</w:t>
      </w:r>
    </w:p>
    <w:p w:rsidR="008B6E51" w:rsidRDefault="00526B82">
      <w:pPr>
        <w:pStyle w:val="enf4"/>
      </w:pPr>
      <w:r>
        <w:t>(5) Before seeking to apply th</w:t>
      </w:r>
      <w:r>
        <w:t>e preceding paragraph so as to provide the assignee of a reassigned claim with the information of which that assignee must be notified pursuant to Article 24, paragraph (1) of the Act as applied mutatis mutandis pursuant to paragraph (2) of that Article, t</w:t>
      </w:r>
      <w:r>
        <w:t>he assignee of the claim must indicate to the assignee on reassignment the type and details of the electronic or magnetic means it will use and have that assignee assent to this in a paper document or by electronic or magnetic means.</w:t>
      </w:r>
    </w:p>
    <w:p w:rsidR="008B6E51" w:rsidRDefault="00526B82">
      <w:pPr>
        <w:pStyle w:val="enf4"/>
      </w:pPr>
      <w:r>
        <w:t>(6) If the original as</w:t>
      </w:r>
      <w:r>
        <w:t>signee of a claim that has obtained the assent under the preceding paragraph from the assignee of the reassigned claim is informed thereby, in a paper document or by electronic or magnetic means, that the assignee on reassignment is unwilling to be provide</w:t>
      </w:r>
      <w:r>
        <w:t xml:space="preserve">d with information by electronic or magnetic means, the original assignee must not use electronic or magnetic means to provide the assignee on reassignment with the information of which notice must be given pursuant to Article 24, paragraph (1) of the Act </w:t>
      </w:r>
      <w:r>
        <w:t>as applied mutatis mutandis pursuant to paragraph (2) of that Article; provided, however, that this does not apply if the assignee of the reassigned claim reaffirms the assent under the preceding paragraph.</w:t>
      </w:r>
    </w:p>
    <w:p w:rsidR="008B6E51" w:rsidRDefault="008B6E51"/>
    <w:p w:rsidR="008B6E51" w:rsidRDefault="00526B82">
      <w:pPr>
        <w:pStyle w:val="ena"/>
      </w:pPr>
      <w:r>
        <w:t xml:space="preserve">(Notice to Guarantee Business </w:t>
      </w:r>
      <w:r>
        <w:t>Operators)</w:t>
      </w:r>
    </w:p>
    <w:p w:rsidR="008B6E51" w:rsidRDefault="00526B82">
      <w:pPr>
        <w:pStyle w:val="enf3"/>
      </w:pPr>
      <w:r>
        <w:t>Article 26-2  (1) A paper document must be used to give the notice under Article 24-2, paragraph (1) of the Act.</w:t>
      </w:r>
    </w:p>
    <w:p w:rsidR="008B6E51" w:rsidRDefault="00526B82">
      <w:pPr>
        <w:pStyle w:val="enf4"/>
      </w:pPr>
      <w:r>
        <w:t>(2) With the assent of the Guarantee Business Operator, in lieu of using a paper document as under the preceding paragraph to give a</w:t>
      </w:r>
      <w:r>
        <w:t xml:space="preserve"> notice under Article 24-2, paragraph (1) of the Act, a Money Lender may give notice by using electronic or magnetic means, pursuant to the following paragraph, to provide the operator with the information of which it is to notify it pursuant to paragraph </w:t>
      </w:r>
      <w:r>
        <w:t>(1) of that Article. In such a case, the Money Lender is deemed to have used a paper document to give the notice.</w:t>
      </w:r>
    </w:p>
    <w:p w:rsidR="008B6E51" w:rsidRDefault="00526B82">
      <w:pPr>
        <w:pStyle w:val="enf4"/>
      </w:pPr>
      <w:r>
        <w:t>(3) Before seeking to apply the preceding paragraph so as to provide a Guarantee Business Operator with the information of which it must be no</w:t>
      </w:r>
      <w:r>
        <w:t>tified pursuant to Article 24-2, paragraph (1) of the Act, a Money Lender must indicate to the operator the type and details of the electronic or magnetic means it will use and have the operator assent to this in a paper document or by electronic or magnet</w:t>
      </w:r>
      <w:r>
        <w:t>ic means.</w:t>
      </w:r>
    </w:p>
    <w:p w:rsidR="008B6E51" w:rsidRDefault="00526B82">
      <w:pPr>
        <w:pStyle w:val="enf4"/>
      </w:pPr>
      <w:r>
        <w:t>(4) If a Money Lender that has obtained the assent under the preceding paragraph from a Guarantee Business Operator is informed thereby, in a paper document or by electronic or magnetic means, that the operator is unwilling to be provided with in</w:t>
      </w:r>
      <w:r>
        <w:t>formation by electronic or magnetic means, the Money Lender must not use electronic or magnetic means to provide the operator with the information of which notice must be given pursuant to Article 24-2, paragraph (1) of the Act; provided, however, that thi</w:t>
      </w:r>
      <w:r>
        <w:t>s does not apply if the Guarantee Business Operator reaffirms the assent under the preceding paragraph.</w:t>
      </w:r>
    </w:p>
    <w:p w:rsidR="008B6E51" w:rsidRDefault="008B6E51"/>
    <w:p w:rsidR="008B6E51" w:rsidRDefault="00526B82">
      <w:pPr>
        <w:pStyle w:val="ena"/>
      </w:pPr>
      <w:r>
        <w:t>(Restrictions on Conclusion of Life Insurance Contract, etc. With Regard to Right to Obtain Reimbursement, etc. Pertaining to Guarantee, etc.)</w:t>
      </w:r>
    </w:p>
    <w:p w:rsidR="008B6E51" w:rsidRDefault="00526B82">
      <w:pPr>
        <w:pStyle w:val="enf3"/>
      </w:pPr>
      <w:r>
        <w:t>Article</w:t>
      </w:r>
      <w:r>
        <w:t xml:space="preserve"> 26-2-2  The reference, in Article 12-7 of the Act as applied mutatis mutandis pursuant to Article 24-2, paragraph (2) of the Act, to contracts specified by Cabinet Office Ordinance means contracts set forth in the items of Article 10-10.</w:t>
      </w:r>
    </w:p>
    <w:p w:rsidR="008B6E51" w:rsidRDefault="008B6E51"/>
    <w:p w:rsidR="008B6E51" w:rsidRDefault="00526B82">
      <w:pPr>
        <w:pStyle w:val="ena"/>
      </w:pPr>
      <w:r>
        <w:t>(Delivery of Doc</w:t>
      </w:r>
      <w:r>
        <w:t>uments Prior to Concluding a Guarantee Contract Related to the Right to Obtain Reimbursement, etc. Pertaining to Guarantee, etc.)</w:t>
      </w:r>
    </w:p>
    <w:p w:rsidR="008B6E51" w:rsidRDefault="00526B82">
      <w:pPr>
        <w:pStyle w:val="enf3"/>
      </w:pPr>
      <w:r>
        <w:t>Article 26-2-3  (1) The reference, in Article 16-2, paragraph (3), item (iv) of the Act as applied mutatis mutandis pursuant t</w:t>
      </w:r>
      <w:r>
        <w:t>o Article 24-2, paragraph (2) of the Act, to matters specified by Cabinet Office Ordinance means the matters that each item of Article 12-2, paragraph (3) (excluding items (ii) and (iii)) prescribes for the category of loan contract set forth in the item.</w:t>
      </w:r>
    </w:p>
    <w:p w:rsidR="008B6E51" w:rsidRDefault="00526B82">
      <w:pPr>
        <w:pStyle w:val="enf4"/>
      </w:pPr>
      <w:r>
        <w:t>(2) The reference, in Article 16-2, paragraph (3), item (v) of the Act as applied mutatis mutandis pursuant to Article 24-2, paragraph (2) of the Act, to matters specified by Cabinet Office Ordinance means the matters specified in Article 12-2, paragraph (</w:t>
      </w:r>
      <w:r>
        <w:t>4).</w:t>
      </w:r>
    </w:p>
    <w:p w:rsidR="008B6E51" w:rsidRDefault="00526B82">
      <w:pPr>
        <w:pStyle w:val="enf4"/>
      </w:pPr>
      <w:r>
        <w:t>(3) The reference, in Article 16-2, paragraph (3), item (vi) of the Act as applied mutatis mutandis pursuant to Article 24-2, paragraph (2) of the Act, to matters specified by Cabinet Office Ordinance means the matters specified in the items of Article</w:t>
      </w:r>
      <w:r>
        <w:t xml:space="preserve"> 12-2, paragraph (5) (excluding the matters set forth in item (xiv) of that paragraph).</w:t>
      </w:r>
    </w:p>
    <w:p w:rsidR="008B6E51" w:rsidRDefault="00526B82">
      <w:pPr>
        <w:pStyle w:val="enf4"/>
      </w:pPr>
      <w:r>
        <w:t>(4) The provisions of Article 11, paragraph (4), Article 12-2, paragraphs (6) and (8), and Article 13, paragraphs (8) and (11) applies mutatis mutandis to the case wher</w:t>
      </w:r>
      <w:r>
        <w:t>e the Guarantee Business Operator prepares the documents to be delivered pursuant to Article 16-2, paragraph (3) of the Act as applied mutatis mutandis pursuant to Article 24-2, paragraph (2) of the Act.</w:t>
      </w:r>
    </w:p>
    <w:p w:rsidR="008B6E51" w:rsidRDefault="008B6E51"/>
    <w:p w:rsidR="008B6E51" w:rsidRDefault="00526B82">
      <w:pPr>
        <w:pStyle w:val="ena"/>
      </w:pPr>
      <w:r>
        <w:t>(Delivery of Documents Prior to Obtaining Consent o</w:t>
      </w:r>
      <w:r>
        <w:t>n Life Insurance Contract, etc. Related to the Right to Obtain Reimbursement, etc. Pertaining to Guarantee, etc.)</w:t>
      </w:r>
    </w:p>
    <w:p w:rsidR="008B6E51" w:rsidRDefault="00526B82">
      <w:pPr>
        <w:pStyle w:val="enf3"/>
      </w:pPr>
      <w:r>
        <w:t xml:space="preserve">Article 26-2-4  (1) The reference, in Article 16-3, paragraph (1), item (ii) of the Act as applied mutatis mutandis pursuant to Article 24-2, </w:t>
      </w:r>
      <w:r>
        <w:t>paragraph (2) of the Act, to matters specified by Cabinet Office Ordinance means the matters set forth in the items of Article 12-3, paragraph (1).</w:t>
      </w:r>
    </w:p>
    <w:p w:rsidR="008B6E51" w:rsidRDefault="00526B82">
      <w:pPr>
        <w:pStyle w:val="enf4"/>
      </w:pPr>
      <w:r>
        <w:t>(2) The provisions of Article 12-3, paragraph (2) applies mutatis mutandis to the case where the Guarantee B</w:t>
      </w:r>
      <w:r>
        <w:t>usiness Operator prepares the documents to be delivered pursuant to Article 16-3, paragraph (1) of the Act as applied mutatis mutandis pursuant to Article 24-2, paragraph (2) of the Act.</w:t>
      </w:r>
    </w:p>
    <w:p w:rsidR="008B6E51" w:rsidRDefault="008B6E51"/>
    <w:p w:rsidR="008B6E51" w:rsidRDefault="00526B82">
      <w:pPr>
        <w:pStyle w:val="ena"/>
      </w:pPr>
      <w:r>
        <w:t>(Delivery of Documents With Regard to the Right to Obtain Reimbursem</w:t>
      </w:r>
      <w:r>
        <w:t>ent, etc. Pertaining to Guarantee, etc.)</w:t>
      </w:r>
    </w:p>
    <w:p w:rsidR="008B6E51" w:rsidRDefault="00526B82">
      <w:pPr>
        <w:pStyle w:val="enf3"/>
      </w:pPr>
      <w:r>
        <w:t xml:space="preserve">Article 26-3  (1) The reference, in Article 17, paragraph (1), item (viii) of the Act as applied mutatis mutandis pursuant to Article 24-2, paragraph (2) of the Act, to matters specified by Cabinet Office Ordinance </w:t>
      </w:r>
      <w:r>
        <w:t>means the matters that each item of Article 13, paragraph (1) (excluding items (ii) and (iii)) prescribes for the category of loan contract set forth in the item (excluding the matters set forth in item (i), sub-items (e) and (p) of that paragraph).</w:t>
      </w:r>
    </w:p>
    <w:p w:rsidR="008B6E51" w:rsidRDefault="00526B82">
      <w:pPr>
        <w:pStyle w:val="enf4"/>
      </w:pPr>
      <w:r>
        <w:t>(2) Th</w:t>
      </w:r>
      <w:r>
        <w:t>e reference, in the second sentence of Article 17, paragraph (1) of the Act as applied mutatis mutandis pursuant to Article 24-2, paragraph (2) of the Act, to matters specified by Cabinet Office Ordinance means the matters that each item of Article 13, par</w:t>
      </w:r>
      <w:r>
        <w:t>agraph (2) (excluding items (ii) and (iii)) prescribes for the category of loan contract set forth in the item (in cases where the contents of the changes to the relevant matters are stated in the documents to be delivered pursuant to the second sentence o</w:t>
      </w:r>
      <w:r>
        <w:t>f Article 17, paragraph (2) of the Act as applied mutatis mutandis pursuant to Article 24-2, paragraph (2) of the Act, such matters are excluded).</w:t>
      </w:r>
    </w:p>
    <w:p w:rsidR="008B6E51" w:rsidRDefault="00526B82">
      <w:pPr>
        <w:pStyle w:val="enf4"/>
      </w:pPr>
      <w:r>
        <w:t>(3) The reference, in Article 17, paragraph (2), item (vii) of the Act as applied mutatis mutandis pursuant t</w:t>
      </w:r>
      <w:r>
        <w:t>o Article 24-2, paragraph (2) of the Act, to matters specified by Cabinet Office Ordinance means the matters that each item of Article 13, paragraph (3) (excluding items (ii) and (iii)) prescribes for the category of loan contract set forth in the item (ex</w:t>
      </w:r>
      <w:r>
        <w:t>cluding the matters set forth in item (i), sub-items (e), (o), (p), and (r) of that paragraph (in cases of money brokerage, limited to sub-items (p) and (r))).</w:t>
      </w:r>
    </w:p>
    <w:p w:rsidR="008B6E51" w:rsidRDefault="00526B82">
      <w:pPr>
        <w:pStyle w:val="enf4"/>
      </w:pPr>
      <w:r>
        <w:t>(4) The reference, in the second sentence of Article 17, paragraph (2) of the Act as applied mut</w:t>
      </w:r>
      <w:r>
        <w:t>atis mutandis pursuant to Article 24-2, paragraph (2) of the Act, to matters specified by Cabinet Office Ordinance means the matters that each item of Article 13, paragraph (4) (excluding items (ii) and (iii)) prescribes for the category of loan contract s</w:t>
      </w:r>
      <w:r>
        <w:t>et forth in the item.</w:t>
      </w:r>
    </w:p>
    <w:p w:rsidR="008B6E51" w:rsidRDefault="00526B82">
      <w:pPr>
        <w:pStyle w:val="enf4"/>
      </w:pPr>
      <w:r>
        <w:t>(5) The reference, in Article 17, paragraph (3) of the Act as applied mutatis mutandis pursuant to Article 24-2, paragraph (2) of the Act, to matters specified by Cabinet Office Ordinance means the matters specified in the items of Ar</w:t>
      </w:r>
      <w:r>
        <w:t>ticle 13, paragraph (6) (excluding the matters set forth in Article 12-2, paragraph (5), item (xiv)).</w:t>
      </w:r>
    </w:p>
    <w:p w:rsidR="008B6E51" w:rsidRDefault="00526B82">
      <w:pPr>
        <w:pStyle w:val="enf4"/>
      </w:pPr>
      <w:r>
        <w:t>(6) The reference, in the second sentence of Article 17, paragraph (3) of the Act as applied mutatis mutandis pursuant to Article 24-2, paragraph (2) of t</w:t>
      </w:r>
      <w:r>
        <w:t>he Act, to matters specified by Cabinet Office Ordinance means the matters specified in the items of Article 13, paragraph (7).</w:t>
      </w:r>
    </w:p>
    <w:p w:rsidR="008B6E51" w:rsidRDefault="00526B82">
      <w:pPr>
        <w:pStyle w:val="enf4"/>
      </w:pPr>
      <w:r>
        <w:t>(7) The reference, in the second sentence of Article 17, paragraph (4) of the Act as applied mutatis mutandis pursuant to Articl</w:t>
      </w:r>
      <w:r>
        <w:t xml:space="preserve">e 24-2, paragraph (2) of the Act, to matters specified by Cabinet Office Ordinance means the matters that each item of Article 13, paragraph (2) (excluding items (ii) and (iii)) prescribes for the category of loan contract, as set forth in the item, which </w:t>
      </w:r>
      <w:r>
        <w:t>the guarantee is to cover (in cases where the contents of the changes to the relevant matters are stated in the documents to be delivered pursuant to the second sentence of Article 17, paragraph (5) of the Act as applied mutatis mutandis pursuant to Articl</w:t>
      </w:r>
      <w:r>
        <w:t>e 24-2, paragraph (2) of the Act, such matters are excluded).</w:t>
      </w:r>
    </w:p>
    <w:p w:rsidR="008B6E51" w:rsidRDefault="00526B82">
      <w:pPr>
        <w:pStyle w:val="enf4"/>
      </w:pPr>
      <w:r>
        <w:t xml:space="preserve">(8) The reference, in the second sentence of Article 17, paragraph (5) of the Act as applied mutatis mutandis pursuant to Article 24-2, paragraph (2) of the Act, to matters specified by </w:t>
      </w:r>
      <w:r>
        <w:t>Cabinet Office Ordinance means the matters that each item of Article 13, paragraph (4) (excluding items (ii) and (iii)) prescribes for the category of loan contract, as set forth in the item, which the guarantee is to cover.</w:t>
      </w:r>
    </w:p>
    <w:p w:rsidR="008B6E51" w:rsidRDefault="00526B82">
      <w:pPr>
        <w:pStyle w:val="enf4"/>
      </w:pPr>
      <w:r>
        <w:t>(9) The provisions of Article 1</w:t>
      </w:r>
      <w:r>
        <w:t>1, paragraph (4), and Article 13, paragraphs (8), (11) and (15) applies mutatis mutandis to the case where the Guarantee Business Operator prepares the documents to be delivered pursuant to Article 17 of the Act as applied mutatis mutandis pursuant to Arti</w:t>
      </w:r>
      <w:r>
        <w:t>cle 24-2, paragraph (2) of the Act.</w:t>
      </w:r>
    </w:p>
    <w:p w:rsidR="008B6E51" w:rsidRDefault="008B6E51"/>
    <w:p w:rsidR="008B6E51" w:rsidRDefault="00526B82">
      <w:pPr>
        <w:pStyle w:val="ena"/>
      </w:pPr>
      <w:r>
        <w:t>(Delivery of Receipt After the Acquisition of Right to Obtain Reimbursement, etc. Pertaining to Guarantee, etc.)</w:t>
      </w:r>
    </w:p>
    <w:p w:rsidR="008B6E51" w:rsidRDefault="00526B82">
      <w:pPr>
        <w:pStyle w:val="enf3"/>
      </w:pPr>
      <w:r>
        <w:t>Article 26-4  (1) The reference, in Article 18, paragraph (1), item (vi) of the Act as applied mutatis mut</w:t>
      </w:r>
      <w:r>
        <w:t>andis pursuant to Article 24-2, paragraph (2) of the Act, to matters specified by Cabinet Office Ordinance means the matters set forth in the items of Article 15, paragraph (1).</w:t>
      </w:r>
    </w:p>
    <w:p w:rsidR="008B6E51" w:rsidRDefault="00526B82">
      <w:pPr>
        <w:pStyle w:val="enf4"/>
      </w:pPr>
      <w:r>
        <w:t>(2) The provisions of Article 15, paragraph (3) applies mutatis mutandis to th</w:t>
      </w:r>
      <w:r>
        <w:t>e case where the Guarantee Business Operator prepares the documents to be delivered pursuant to Article 18, paragraph (1) of the Act as applied mutatis mutandis pursuant to Article 24-2, paragraph (2) of the Act.</w:t>
      </w:r>
    </w:p>
    <w:p w:rsidR="008B6E51" w:rsidRDefault="00526B82">
      <w:pPr>
        <w:pStyle w:val="enf4"/>
      </w:pPr>
      <w:r>
        <w:t>(3) The reference, in Article 18, paragraph</w:t>
      </w:r>
      <w:r>
        <w:t xml:space="preserve"> (3) of the Act as applied mutatis mutandis pursuant to Article 24-2, paragraph (2) of the Act, to documents specified by Cabinet Office Ordinance means documents specified in Article 15, paragraph (4).</w:t>
      </w:r>
    </w:p>
    <w:p w:rsidR="008B6E51" w:rsidRDefault="00526B82">
      <w:pPr>
        <w:pStyle w:val="enf4"/>
      </w:pPr>
      <w:r>
        <w:t xml:space="preserve">(4) The provisions of Article 11, paragraph (4), and </w:t>
      </w:r>
      <w:r>
        <w:t>Article 15, paragraph (5) applies mutatis mutandis to the case where the Guarantee Business Operator prepares the documents prescribed in the preceding paragraph.</w:t>
      </w:r>
    </w:p>
    <w:p w:rsidR="008B6E51" w:rsidRDefault="00526B82">
      <w:pPr>
        <w:pStyle w:val="enf4"/>
      </w:pPr>
      <w:r>
        <w:t>(5) The reference, in Article 18, paragraph (3) of the Act as applied mutatis mutandis follow</w:t>
      </w:r>
      <w:r>
        <w:t>ing the deemed replacement of terms pursuant to Article 24-2, paragraph (2) of the Act, to a procedure specified by Cabinet Office Ordinance means that the Guarantee Business Operator notifies the counterparty to the Contract for a Loan related to the Righ</w:t>
      </w:r>
      <w:r>
        <w:t>t to Obtain Reimbursement, etc. Pertaining to Guarantee, etc. and any other person paying all or part of a claim under the relevant contract of the following matters, and no person paying on such a claim states an objection to the matters set forth in item</w:t>
      </w:r>
      <w:r>
        <w:t>s (i) and (ii) within the fixed period referred to in item (iii):</w:t>
      </w:r>
    </w:p>
    <w:p w:rsidR="008B6E51" w:rsidRDefault="00526B82">
      <w:pPr>
        <w:pStyle w:val="enf6"/>
      </w:pPr>
      <w:r>
        <w:t>(i) that the operator will issue the document specified by Cabinet Office Ordinance which is referred to in Article 18, paragraph (3) of the Act as applied mutatis mutandis pursuant to Artic</w:t>
      </w:r>
      <w:r>
        <w:t>le 24-2, paragraph (2) of the Act;</w:t>
      </w:r>
    </w:p>
    <w:p w:rsidR="008B6E51" w:rsidRDefault="00526B82">
      <w:pPr>
        <w:pStyle w:val="enf6"/>
      </w:pPr>
      <w:r>
        <w:t xml:space="preserve">(ii) that, pursuant to Article 18, paragraph (3) of the Act as applied mutatis mutandis pursuant to Article 24-2, paragraph (2) of the Act, the operator will issue a document giving the information set forth in the items </w:t>
      </w:r>
      <w:r>
        <w:t>of Article 18, paragraph (3) of the Act in lieu of issuing the document under Article 18, paragraph (1) of the Act; and</w:t>
      </w:r>
    </w:p>
    <w:p w:rsidR="008B6E51" w:rsidRDefault="00526B82">
      <w:pPr>
        <w:pStyle w:val="enf6"/>
      </w:pPr>
      <w:r>
        <w:t>(iii) that any objection to a matter set forth in the preceding two items must be stated within a fixed period.</w:t>
      </w:r>
    </w:p>
    <w:p w:rsidR="008B6E51" w:rsidRDefault="00526B82">
      <w:pPr>
        <w:pStyle w:val="enf4"/>
      </w:pPr>
      <w:r>
        <w:t>(6) The reference, in Ar</w:t>
      </w:r>
      <w:r>
        <w:t>ticle 18, paragraph (4) of the Act as applied mutatis mutandis following the deemed replacement of terms pursuant to Article 24-2, paragraph (2) of the Act, to a procedure specified by Cabinet Office Ordinance means that the Guarantee Business Operator not</w:t>
      </w:r>
      <w:r>
        <w:t>ifies the counterparty to the Contract for a Loan connected with the Right to Obtain Reimbursement, etc. Pertaining to Guarantee, etc. and any other person paying all or part of a claim under the contract, and that no person paying on such a claim states a</w:t>
      </w:r>
      <w:r>
        <w:t>n objection to the matters set forth in items (i) and (ii) within the fixed period referred to in item (iii):</w:t>
      </w:r>
    </w:p>
    <w:p w:rsidR="008B6E51" w:rsidRDefault="00526B82">
      <w:pPr>
        <w:pStyle w:val="enf6"/>
      </w:pPr>
      <w:r>
        <w:t>(i) that, pursuant to Article 18, paragraph (4) of the Act as applied mutatis mutandis pursuant to Article 24-2, paragraph (2) of the Act, the Gua</w:t>
      </w:r>
      <w:r>
        <w:t>rantee Business Operator will use electronic or magnetic means to provide the information prescribed in Article 18, paragraph (1) or (3) of the Act or the information required to be stated in the document specified by Cabinet Office Ordinance which is refe</w:t>
      </w:r>
      <w:r>
        <w:t xml:space="preserve">rred to in paragraph (3) of that Article, in lieu of issuing a document as prescribed in paragraph (1) of that Article; in lieu of issuing the document specified by Cabinet Office Ordinance which is referred to in paragraph (3) of that Article; or in lieu </w:t>
      </w:r>
      <w:r>
        <w:t>of issuing, pursuant to that paragraph, the document that is to be issued in lieu of the document prescribed in paragraph (1) of that Article;</w:t>
      </w:r>
    </w:p>
    <w:p w:rsidR="008B6E51" w:rsidRDefault="00526B82">
      <w:pPr>
        <w:pStyle w:val="enf6"/>
      </w:pPr>
      <w:r>
        <w:t>(ii) the following information for the type and details of the electronic or magnetic means that will be used:</w:t>
      </w:r>
    </w:p>
    <w:p w:rsidR="008B6E51" w:rsidRDefault="00526B82">
      <w:pPr>
        <w:pStyle w:val="enf9"/>
      </w:pPr>
      <w:r>
        <w:t>(a</w:t>
      </w:r>
      <w:r>
        <w:t>) which of the means specified in Article 1-2, paragraph (1), item (ii) the Guarantee Business Operator will use; and</w:t>
      </w:r>
    </w:p>
    <w:p w:rsidR="008B6E51" w:rsidRDefault="00526B82">
      <w:pPr>
        <w:pStyle w:val="enf9"/>
      </w:pPr>
      <w:r>
        <w:t>(b) in what format the data will be recorded in the file; and</w:t>
      </w:r>
    </w:p>
    <w:p w:rsidR="008B6E51" w:rsidRDefault="00526B82">
      <w:pPr>
        <w:pStyle w:val="enf6"/>
      </w:pPr>
      <w:r>
        <w:t>(iii) that any objection to a matter set forth in the preceding two items mu</w:t>
      </w:r>
      <w:r>
        <w:t>st be stated within a fixed period.</w:t>
      </w:r>
    </w:p>
    <w:p w:rsidR="008B6E51" w:rsidRDefault="00526B82">
      <w:pPr>
        <w:pStyle w:val="enf4"/>
      </w:pPr>
      <w:r>
        <w:t>(7) The period referred to in paragraph (5), item (iii) and item (iii) of the preceding paragraph must not be less than one month.</w:t>
      </w:r>
    </w:p>
    <w:p w:rsidR="008B6E51" w:rsidRDefault="008B6E51"/>
    <w:p w:rsidR="008B6E51" w:rsidRDefault="00526B82">
      <w:pPr>
        <w:pStyle w:val="ena"/>
      </w:pPr>
      <w:r>
        <w:t>(Keeping of Books After the Acquisition of Right to Obtain Reimbursement, etc. Pertainin</w:t>
      </w:r>
      <w:r>
        <w:t>g to Guarantee, etc.)</w:t>
      </w:r>
    </w:p>
    <w:p w:rsidR="008B6E51" w:rsidRDefault="00526B82">
      <w:pPr>
        <w:pStyle w:val="enf3"/>
      </w:pPr>
      <w:r>
        <w:t>Article 26-4-2  The provisions of Article 16 applies mutatis mutandis to the case where the Guarantee Business Operator prepares the books prescribed in Article 19 of the Act as applied mutatis mutandis pursuant to Article 24-2, parag</w:t>
      </w:r>
      <w:r>
        <w:t>raph (2) of the Act. In this case, the term "items (ii) to" in Article 16, paragraph (1), item (ii) is deemed to be replaced with "items (iv) to," and the phrase "is concluded" in item (iii) of that paragraph is deemed to be replaced with "has been conclud</w:t>
      </w:r>
      <w:r>
        <w:t>ed or is concluded."</w:t>
      </w:r>
    </w:p>
    <w:p w:rsidR="008B6E51" w:rsidRDefault="008B6E51"/>
    <w:p w:rsidR="008B6E51" w:rsidRDefault="00526B82">
      <w:pPr>
        <w:pStyle w:val="enf3"/>
      </w:pPr>
      <w:r>
        <w:t xml:space="preserve">Article 26-4-3  (1) A Guarantee Business Operator must preserve the books prescribed in Article 19 of the Act as applied mutatis mutandis pursuant to Article 24-2, paragraph (2) of the Act for each Right to Obtain Reimbursement, etc. </w:t>
      </w:r>
      <w:r>
        <w:t xml:space="preserve">Pertaining to Guarantee, etc. acquired thereby, for at least ten years from the final repayment due date of the relevant Right to Obtain Reimbursement, etc. (in cases where the relevant Right to Obtain Reimbursement, etc. has extinguished upon performance </w:t>
      </w:r>
      <w:r>
        <w:t>or on any other grounds, the day on which the Right to Obtain Reimbursement, etc. extinguished); provided, however, that, in cases where the relevant Right to Obtain Reimbursement, etc. is one under a contract for a Revolving Credit Loan, the Guarantee Bus</w:t>
      </w:r>
      <w:r>
        <w:t>iness Operator must preserve said books for ten years from, among the final repayment due dates of the acquired Rights to Obtain Reimbursement, etc. Pertaining to Guarantee, etc. under the contract for a Revolving Credit Loan based on the Basic Contract fo</w:t>
      </w:r>
      <w:r>
        <w:t>r a Revolving Credit Loan related to the relevant Right to Obtain Reimbursement, etc. (in cases where all of these Rights to Obtain Reimbursement, etc. have extinguished upon performance or on any other grounds, the day on which the Rights to Obtain Reimbu</w:t>
      </w:r>
      <w:r>
        <w:t>rsement, etc. extinguished), the latest date.</w:t>
      </w:r>
    </w:p>
    <w:p w:rsidR="008B6E51" w:rsidRDefault="00526B82">
      <w:pPr>
        <w:pStyle w:val="enf4"/>
      </w:pPr>
      <w:r>
        <w:t>(2) In cases where the Business Office, etc. of the Guarantee Business Operator is an Automatic Cash Machine, such Guarantee Business Operator is not required to keep books.</w:t>
      </w:r>
    </w:p>
    <w:p w:rsidR="008B6E51" w:rsidRDefault="008B6E51"/>
    <w:p w:rsidR="008B6E51" w:rsidRDefault="00526B82">
      <w:pPr>
        <w:pStyle w:val="ena"/>
      </w:pPr>
      <w:r>
        <w:t>(Method of Inspection of Books Afte</w:t>
      </w:r>
      <w:r>
        <w:t>r the Acquisition of Right to Obtain Reimbursement, etc. Pertaining to Guarantee, etc.)</w:t>
      </w:r>
    </w:p>
    <w:p w:rsidR="008B6E51" w:rsidRDefault="00526B82">
      <w:pPr>
        <w:pStyle w:val="enf3"/>
      </w:pPr>
      <w:r>
        <w:t>Article 26-4-4  A Guarantee Business Operator must keep the books referred to in Article 19 of the Act at each Business Office, etc. thereof (or at the domicile or resi</w:t>
      </w:r>
      <w:r>
        <w:t>dence of a person with no Business Office, etc.) based on the provisions of Article 19 of the Act as applied mutatis mutandis pursuant to Article 24-2, paragraph (2) of the Act, and except in cases provided in Article 19-2 of the Act as applied mutatis mut</w:t>
      </w:r>
      <w:r>
        <w:t>andis pursuant to Article 24-2, paragraph (2) of the Act, must allow a person requesting to inspect or copy them to do so during its business hours.</w:t>
      </w:r>
    </w:p>
    <w:p w:rsidR="008B6E51" w:rsidRDefault="008B6E51"/>
    <w:p w:rsidR="008B6E51" w:rsidRDefault="00526B82">
      <w:pPr>
        <w:pStyle w:val="ena"/>
      </w:pPr>
      <w:r>
        <w:t xml:space="preserve">(Person Requiring the Inspection, etc. of Books After the Acquisition of Right to Obtain </w:t>
      </w:r>
      <w:r>
        <w:t>Reimbursement, etc. Pertaining to Guarantee, etc.)</w:t>
      </w:r>
    </w:p>
    <w:p w:rsidR="008B6E51" w:rsidRDefault="00526B82">
      <w:pPr>
        <w:pStyle w:val="enf3"/>
      </w:pPr>
      <w:r>
        <w:t>Article 26-4-5  The reference, in Article 19-2 of the Act as applied mutatis mutandis pursuant to Article 24-2, paragraph (2) of the Act, to persons specified by Cabinet Office Ordinance means:</w:t>
      </w:r>
    </w:p>
    <w:p w:rsidR="008B6E51" w:rsidRDefault="00526B82">
      <w:pPr>
        <w:pStyle w:val="enf6"/>
      </w:pPr>
      <w:r>
        <w:t>(i) a statu</w:t>
      </w:r>
      <w:r>
        <w:t>tory agent, supervisor of guardian, curator, supervisor of curator, assistant, or supervisor of assistant of the Obligor, etc. prescribed in Article 19-2 of the Act as applied mutatis mutandis pursuant to Article 24-2, paragraph (2) of the Act (hereinafter</w:t>
      </w:r>
      <w:r>
        <w:t xml:space="preserve"> simply referred to as the "Obligor, etc." in this Article) or the person that was formerly an Obligor, etc.;</w:t>
      </w:r>
    </w:p>
    <w:p w:rsidR="008B6E51" w:rsidRDefault="00526B82">
      <w:pPr>
        <w:pStyle w:val="enf6"/>
      </w:pPr>
      <w:r>
        <w:t>(ii) the heir of the Obligor, etc. or the person that was formerly an Obligor, etc.;</w:t>
      </w:r>
    </w:p>
    <w:p w:rsidR="008B6E51" w:rsidRDefault="00526B82">
      <w:pPr>
        <w:pStyle w:val="enf6"/>
      </w:pPr>
      <w:r>
        <w:t>(iii) a person that made the performance on behalf or in lieu</w:t>
      </w:r>
      <w:r>
        <w:t xml:space="preserve"> of the Obligor, etc. or the person that was formerly an Obligor, etc.;</w:t>
      </w:r>
    </w:p>
    <w:p w:rsidR="008B6E51" w:rsidRDefault="00526B82">
      <w:pPr>
        <w:pStyle w:val="enf6"/>
      </w:pPr>
      <w:r>
        <w:t>(iv) a person that has been empowered the right of representation for the request under Article 19-2 of the Act as applied mutatis mutandis pursuant to Article 24-2, paragraph (2) of t</w:t>
      </w:r>
      <w:r>
        <w:t>he Act from an Obligor, etc. or a person that was formerly an Obligor, etc. or the persons set forth in the preceding items.</w:t>
      </w:r>
    </w:p>
    <w:p w:rsidR="008B6E51" w:rsidRDefault="008B6E51"/>
    <w:p w:rsidR="008B6E51" w:rsidRDefault="00526B82">
      <w:pPr>
        <w:pStyle w:val="ena"/>
      </w:pPr>
      <w:r>
        <w:t>(Matters to be Explained in Regard to the Preparation of Specified Notarized Deeds After the Acquisition of Right to Obtain Reimbu</w:t>
      </w:r>
      <w:r>
        <w:t>rsement, etc. Pertaining to Guarantee, etc.)</w:t>
      </w:r>
    </w:p>
    <w:p w:rsidR="008B6E51" w:rsidRDefault="00526B82">
      <w:pPr>
        <w:pStyle w:val="enf3"/>
      </w:pPr>
      <w:r>
        <w:t>Article 26-5  (1) The reference, in Article 20, paragraph (3), item (ii) of the Act as applied mutatis mutandis pursuant to Article 24-2, paragraph (2) of the Act, to matters specified by Cabinet Office Ordinanc</w:t>
      </w:r>
      <w:r>
        <w:t>e means, in cases of failure to perform the obligations stated in the Specified Notarized Deeds, a statement to the effect that the Guarantee Business Operator may carry out a compulsory execution against the assets of the Obligor, etc. pursuant to the Spe</w:t>
      </w:r>
      <w:r>
        <w:t>cified Notarized Deeds without the filing of lawsuit.</w:t>
      </w:r>
    </w:p>
    <w:p w:rsidR="008B6E51" w:rsidRDefault="00526B82">
      <w:pPr>
        <w:pStyle w:val="enf4"/>
      </w:pPr>
      <w:r>
        <w:t>(2) The provisions of Article 18, paragraph (2) of the Act applies mutatis mutandis to the case where the Guarantee Business Operator prepares the documents to be delivered pursuant to Article 20, parag</w:t>
      </w:r>
      <w:r>
        <w:t>raph (3) of the Act as applied mutatis mutandis pursuant to Article 24-2, paragraph (2) of the Act.</w:t>
      </w:r>
    </w:p>
    <w:p w:rsidR="008B6E51" w:rsidRDefault="008B6E51"/>
    <w:p w:rsidR="008B6E51" w:rsidRDefault="00526B82">
      <w:pPr>
        <w:pStyle w:val="ena"/>
      </w:pPr>
      <w:r>
        <w:t>(Matters to be Disclosed upon the Collection After the Acquisition of the Right to Obtain Reimbursement, etc. Pertaining to Guarantee, etc.)</w:t>
      </w:r>
    </w:p>
    <w:p w:rsidR="008B6E51" w:rsidRDefault="00526B82">
      <w:pPr>
        <w:pStyle w:val="enf3"/>
      </w:pPr>
      <w:r>
        <w:t xml:space="preserve">Article </w:t>
      </w:r>
      <w:r>
        <w:t>26-6  The reference, in Article 21, paragraph (3) of the Act as applied mutatis mutandis pursuant to Article 24-2, paragraph (2) of the Act, to matters specified by Cabinet Office Ordinance means:</w:t>
      </w:r>
    </w:p>
    <w:p w:rsidR="008B6E51" w:rsidRDefault="00526B82">
      <w:pPr>
        <w:pStyle w:val="enf6"/>
      </w:pPr>
      <w:r>
        <w:t>(i) facts to be the basis of the right to receive performan</w:t>
      </w:r>
      <w:r>
        <w:t>ce of the person conducting collection;</w:t>
      </w:r>
    </w:p>
    <w:p w:rsidR="008B6E51" w:rsidRDefault="00526B82">
      <w:pPr>
        <w:pStyle w:val="enf6"/>
      </w:pPr>
      <w:r>
        <w:t>(ii) the matters set forth in the items of Article 17, paragraph (1) of the Act as applied mutatis mutandis pursuant to Article 24-2, paragraph (2) of the Act related to the claim to be collected (excluding the trade</w:t>
      </w:r>
      <w:r>
        <w:t xml:space="preserve"> name or name of the relevant Guarantee Business Operator and the matters set forth in Article 13, paragraph (1), item (i), sub-item (r));</w:t>
      </w:r>
    </w:p>
    <w:p w:rsidR="008B6E51" w:rsidRDefault="00526B82">
      <w:pPr>
        <w:pStyle w:val="enf6"/>
      </w:pPr>
      <w:r>
        <w:t>(iii) in cases where the claim to be collected is one under a contract for a Revolving Credit Loan, the matters set f</w:t>
      </w:r>
      <w:r>
        <w:t>orth in the items of Article 17, paragraph (2) of the Act as applied mutatis mutandis pursuant to Article 24-2, paragraph (2) of the Act related to the Basic Contract for a Revolving Credit Loan which forms the basis for the relevant contract (excluding th</w:t>
      </w:r>
      <w:r>
        <w:t>e matters set forth in Article 13, paragraph (3), item (i), sub-item (r)); and</w:t>
      </w:r>
    </w:p>
    <w:p w:rsidR="008B6E51" w:rsidRDefault="00526B82">
      <w:pPr>
        <w:pStyle w:val="enf6"/>
      </w:pPr>
      <w:r>
        <w:t>(iv) in cases of collecting claims from the guarantor, the matters set forth in Article 17, paragraph (3) of the Act as applied mutatis mutandis pursuant to Article 24-2, paragr</w:t>
      </w:r>
      <w:r>
        <w:t>aph (2) of the Act (excluding the matters set forth in Article 12-2, paragraph (5), item (xiv)).</w:t>
      </w:r>
    </w:p>
    <w:p w:rsidR="008B6E51" w:rsidRDefault="008B6E51"/>
    <w:p w:rsidR="008B6E51" w:rsidRDefault="00526B82">
      <w:pPr>
        <w:pStyle w:val="ena"/>
      </w:pPr>
      <w:r>
        <w:t>(Notice to Persons Entrusted With Performance)</w:t>
      </w:r>
    </w:p>
    <w:p w:rsidR="008B6E51" w:rsidRDefault="00526B82">
      <w:pPr>
        <w:pStyle w:val="enf3"/>
      </w:pPr>
      <w:r>
        <w:t>Article 26-7  (1) A paper document must be used to give the notice under Article 24-3, paragraph (1) of the Act</w:t>
      </w:r>
      <w:r>
        <w:t>.</w:t>
      </w:r>
    </w:p>
    <w:p w:rsidR="008B6E51" w:rsidRDefault="00526B82">
      <w:pPr>
        <w:pStyle w:val="enf4"/>
      </w:pPr>
      <w:r>
        <w:t>(2) With the assent of the Person Entrusted With Performance, in lieu of notice under Article 24-3, paragraph (1) of the Act being given in a paper document as under the preceding paragraph, the Money Lender may give notice by using electronic or magneti</w:t>
      </w:r>
      <w:r>
        <w:t>c means, pursuant to the following paragraph, to provide the Person Entrusted With Performance with the information of which it is to notify it pursuant to paragraph (1) of that Article. In such a case, the Money Lender is deemed to have used a paper docum</w:t>
      </w:r>
      <w:r>
        <w:t>ent to give the notice.</w:t>
      </w:r>
    </w:p>
    <w:p w:rsidR="008B6E51" w:rsidRDefault="00526B82">
      <w:pPr>
        <w:pStyle w:val="enf4"/>
      </w:pPr>
      <w:r>
        <w:t>(3) Before seeking to apply the preceding paragraph so as to provide a Person Entrusted With Performance with the information of which that person must be notified pursuant to Article 24-3, paragraph (1) of the Act, a Money Lender m</w:t>
      </w:r>
      <w:r>
        <w:t>ust indicate to that person the type and details of the electronic or magnetic means that it will use and have the person assent to this in a paper document or by electronic or magnetic means.</w:t>
      </w:r>
    </w:p>
    <w:p w:rsidR="008B6E51" w:rsidRDefault="00526B82">
      <w:pPr>
        <w:pStyle w:val="enf4"/>
      </w:pPr>
      <w:r>
        <w:t>(4) If a Money Lender that has obtained the assent under the pr</w:t>
      </w:r>
      <w:r>
        <w:t>eceding paragraph from the Person Entrusted With Performance is informed thereby, in a paper document or by electronic or magnetic means, that the person is unwilling to be provided with information by electronic or magnetic means, the Money Lender must no</w:t>
      </w:r>
      <w:r>
        <w:t>t use electronic or magnetic means to provide the person with the information of which notice must be given pursuant to Article 24-3, paragraph (1) of the Act; provided, however, that this does not apply if the Person Entrusted With Performance reaffirms t</w:t>
      </w:r>
      <w:r>
        <w:t>he assent under the preceding paragraph.</w:t>
      </w:r>
    </w:p>
    <w:p w:rsidR="008B6E51" w:rsidRDefault="008B6E51"/>
    <w:p w:rsidR="008B6E51" w:rsidRDefault="00526B82">
      <w:pPr>
        <w:pStyle w:val="ena"/>
      </w:pPr>
      <w:r>
        <w:t>(Restrictions on Conclusion of Life Insurance Contract, etc. With Regard to Right to Obtain Reimbursement Pertaining to Performance under Entrustment)</w:t>
      </w:r>
    </w:p>
    <w:p w:rsidR="008B6E51" w:rsidRDefault="00526B82">
      <w:pPr>
        <w:pStyle w:val="enf3"/>
      </w:pPr>
      <w:r>
        <w:t>Article 26-7-2  The reference, in Article 12-7 of the Act as ap</w:t>
      </w:r>
      <w:r>
        <w:t>plied mutatis mutandis pursuant to Article 24-3, paragraph (2) of the Act, to contracts specified by Cabinet Office Ordinance means contracts set forth in the items of Article 10-10.</w:t>
      </w:r>
    </w:p>
    <w:p w:rsidR="008B6E51" w:rsidRDefault="008B6E51"/>
    <w:p w:rsidR="008B6E51" w:rsidRDefault="00526B82">
      <w:pPr>
        <w:pStyle w:val="ena"/>
      </w:pPr>
      <w:r>
        <w:t xml:space="preserve">(Delivery of Documents Prior to Concluding a Guarantee Contract </w:t>
      </w:r>
      <w:r>
        <w:t>Related to the Right to Obtain Reimbursement, etc. Pertaining to Performance under Entrustment)</w:t>
      </w:r>
    </w:p>
    <w:p w:rsidR="008B6E51" w:rsidRDefault="00526B82">
      <w:pPr>
        <w:pStyle w:val="enf3"/>
      </w:pPr>
      <w:r>
        <w:t>Article 26-7-3  (1) The reference, in Article 16-2, paragraph (3), item (iv) of the Act as applied mutatis mutandis pursuant to Article 24-3, paragraph (2) of t</w:t>
      </w:r>
      <w:r>
        <w:t>he Act, to matters specified by Cabinet Office Ordinance means the matters that each item of Article 12-2, paragraph (3) (excluding items (ii) and (iii)) prescribes for the category of loan contract set forth in the item.</w:t>
      </w:r>
    </w:p>
    <w:p w:rsidR="008B6E51" w:rsidRDefault="00526B82">
      <w:pPr>
        <w:pStyle w:val="enf4"/>
      </w:pPr>
      <w:r>
        <w:t>(2) The reference, in Article 16-2</w:t>
      </w:r>
      <w:r>
        <w:t>, paragraph (3), item (v) of the Act as applied mutatis mutandis pursuant to Article 24-3, paragraph (2) of the Act, to matters specified by Cabinet Office Ordinance means the matters specified in Article 12-2, paragraph (4).</w:t>
      </w:r>
    </w:p>
    <w:p w:rsidR="008B6E51" w:rsidRDefault="00526B82">
      <w:pPr>
        <w:pStyle w:val="enf4"/>
      </w:pPr>
      <w:r>
        <w:t xml:space="preserve">(3) The reference, in Article </w:t>
      </w:r>
      <w:r>
        <w:t>16-2, paragraph (3), item (vi) of the Act as applied mutatis mutandis pursuant to Article 24-3, paragraph (2) of the Act, to matters specified by Cabinet Office Ordinance means the matters specified in the items of Article 12-2, paragraph (5) (excluding th</w:t>
      </w:r>
      <w:r>
        <w:t>e matters set forth in item (xiv) of that paragraph).</w:t>
      </w:r>
    </w:p>
    <w:p w:rsidR="008B6E51" w:rsidRDefault="00526B82">
      <w:pPr>
        <w:pStyle w:val="enf4"/>
      </w:pPr>
      <w:r>
        <w:t>(4) The provisions of Article 11, paragraph (4), Article 12-2, paragraphs (6) and (8), and Article 13, paragraphs (8) and (11) applies mutatis mutandis to the case where the Person Entrusted With Perfor</w:t>
      </w:r>
      <w:r>
        <w:t>mance prepares the documents to be delivered pursuant to Article 16-2, paragraph (3) of the Act as applied mutatis mutandis pursuant to Article 24-3, paragraph (2) of the Act.</w:t>
      </w:r>
    </w:p>
    <w:p w:rsidR="008B6E51" w:rsidRDefault="008B6E51"/>
    <w:p w:rsidR="008B6E51" w:rsidRDefault="00526B82">
      <w:pPr>
        <w:pStyle w:val="ena"/>
      </w:pPr>
      <w:r>
        <w:t>(Delivery of Documents Prior to Obtaining Consent on Life Insurance Contract, e</w:t>
      </w:r>
      <w:r>
        <w:t>tc. Related to the Right to Obtain Reimbursement, etc. Pertaining to Performance under Entrustment)</w:t>
      </w:r>
    </w:p>
    <w:p w:rsidR="008B6E51" w:rsidRDefault="00526B82">
      <w:pPr>
        <w:pStyle w:val="enf3"/>
      </w:pPr>
      <w:r>
        <w:t xml:space="preserve">Article 26-7-4  (1) The reference, in Article 16-3, paragraph (1), item (ii) of the Act as applied mutatis mutandis pursuant to Article 24-3, paragraph (2) </w:t>
      </w:r>
      <w:r>
        <w:t>of the Act, to matters specified by Cabinet Office Ordinance means the matters set forth in the items of Article 12-3, paragraph (1).</w:t>
      </w:r>
    </w:p>
    <w:p w:rsidR="008B6E51" w:rsidRDefault="00526B82">
      <w:pPr>
        <w:pStyle w:val="enf4"/>
      </w:pPr>
      <w:r>
        <w:t>(2) The provisions of Article 12-3, paragraph (2) applies mutatis mutandis to the case where the Person Entrusted With Per</w:t>
      </w:r>
      <w:r>
        <w:t>formance prepares the documents to be delivered pursuant to Article 16-3, paragraph (1) of the Act as applied mutatis mutandis pursuant to Article 24-3, paragraph (2) of the Act.</w:t>
      </w:r>
    </w:p>
    <w:p w:rsidR="008B6E51" w:rsidRDefault="008B6E51"/>
    <w:p w:rsidR="008B6E51" w:rsidRDefault="00526B82">
      <w:pPr>
        <w:pStyle w:val="ena"/>
      </w:pPr>
      <w:r>
        <w:t>(Delivery of Documents With Regard to the Right to Obtain Reimbursement, etc</w:t>
      </w:r>
      <w:r>
        <w:t>. Pertaining to Performance under Entrustment)</w:t>
      </w:r>
    </w:p>
    <w:p w:rsidR="008B6E51" w:rsidRDefault="00526B82">
      <w:pPr>
        <w:pStyle w:val="enf3"/>
      </w:pPr>
      <w:r>
        <w:t>Article 26-8  (1) The reference, in Article 17, paragraph (1), item (viii) of the Act as applied mutatis mutandis pursuant to Article 24-3, paragraph (2) of the Act, to matters specified by Cabinet Office Ordi</w:t>
      </w:r>
      <w:r>
        <w:t>nance means the matters that each the item of Article 13, paragraph (1) (excluding items (ii) and (iii)) prescribes for the category of loan contract set forth in the item (excluding the matters set forth in item (i), sub-items (e), (p) and (r) of that par</w:t>
      </w:r>
      <w:r>
        <w:t>agraph).</w:t>
      </w:r>
    </w:p>
    <w:p w:rsidR="008B6E51" w:rsidRDefault="00526B82">
      <w:pPr>
        <w:pStyle w:val="enf4"/>
      </w:pPr>
      <w:r>
        <w:t xml:space="preserve">(2) The reference, in the second sentence of Article 17, paragraph (1) of the Act as applied mutatis mutandis pursuant to Article 24-3, paragraph (2) of the Act, to matters specified by Cabinet Office Ordinance means the matters that each item of </w:t>
      </w:r>
      <w:r>
        <w:t>Article 13, paragraph (2) (excluding items (ii) and (iii)) prescribes for the category of loan contract set forth in the item (in cases where the contents of the changes to the relevant matters are stated in the documents to be delivered pursuant to the se</w:t>
      </w:r>
      <w:r>
        <w:t>cond sentence of Article 17, paragraph (2) of the Act as applied mutatis mutandis pursuant to Article 24-3, paragraph (2) of the Act, such matters are excluded).</w:t>
      </w:r>
    </w:p>
    <w:p w:rsidR="008B6E51" w:rsidRDefault="00526B82">
      <w:pPr>
        <w:pStyle w:val="enf4"/>
      </w:pPr>
      <w:r>
        <w:t>(3) The reference, in Article 17, paragraph (2), item (vii) of the Act as applied mutatis muta</w:t>
      </w:r>
      <w:r>
        <w:t xml:space="preserve">ndis pursuant to Article 24-3, paragraph (2) of the Act, to matters specified by Cabinet Office Ordinance means the matters that each item of Article 13, paragraph (3) (excluding items (ii) and (iii)) prescribes for the category of loan contract set forth </w:t>
      </w:r>
      <w:r>
        <w:t>in the item (excluding the matters set forth in item (i), sub-items (e), (o), (p), and (r) of that paragraph (in cases of money brokerage, limited to sub-items (p) and (r))).</w:t>
      </w:r>
    </w:p>
    <w:p w:rsidR="008B6E51" w:rsidRDefault="00526B82">
      <w:pPr>
        <w:pStyle w:val="enf4"/>
      </w:pPr>
      <w:r>
        <w:t>(4) The reference, in the second sentence of Article 17, paragraph (2) of the Act</w:t>
      </w:r>
      <w:r>
        <w:t xml:space="preserve"> as applied mutatis mutandis pursuant to Article 24-3, paragraph (2) of the Act, to matters specified by Cabinet Office Ordinance means the matters that each item of Article 13, paragraph (4) (excluding items (ii) and (iii)) prescribes for the category of </w:t>
      </w:r>
      <w:r>
        <w:t>loan contract set forth in that item.</w:t>
      </w:r>
    </w:p>
    <w:p w:rsidR="008B6E51" w:rsidRDefault="00526B82">
      <w:pPr>
        <w:pStyle w:val="enf4"/>
      </w:pPr>
      <w:r>
        <w:t>(5) The reference, in Article 17, paragraph (3) of the Act as applied mutatis mutandis pursuant to Article 24-3, paragraph (2) of the Act, to matters specified by Cabinet Office Ordinance means the matters specified in</w:t>
      </w:r>
      <w:r>
        <w:t xml:space="preserve"> the items of Article 13, paragraph (6) (excluding the matters set forth in Article 12-2, paragraph (5), item (xiv)).</w:t>
      </w:r>
    </w:p>
    <w:p w:rsidR="008B6E51" w:rsidRDefault="00526B82">
      <w:pPr>
        <w:pStyle w:val="enf4"/>
      </w:pPr>
      <w:r>
        <w:t>(6) The reference, in the second sentence of Article 17, paragraph (3) of the Act as applied mutatis mutandis pursuant to Article 24-3, pa</w:t>
      </w:r>
      <w:r>
        <w:t>ragraph (2) of the Act, to matters specified by Cabinet Office Ordinance means the matters specified in the items of Article 13, paragraph (7).</w:t>
      </w:r>
    </w:p>
    <w:p w:rsidR="008B6E51" w:rsidRDefault="00526B82">
      <w:pPr>
        <w:pStyle w:val="enf4"/>
      </w:pPr>
      <w:r>
        <w:t>(7) The reference, in the second sentence of Article 17, paragraph (4) of the Act as applied mutatis mutandis pu</w:t>
      </w:r>
      <w:r>
        <w:t xml:space="preserve">rsuant to Article 24-3, paragraph (2) of the Act, to matters specified by Cabinet Office Ordinance means the matters that each item of Article 13, paragraph (2) (excluding items (ii) and (iii)) prescribes for the category of loan contract, as set forth in </w:t>
      </w:r>
      <w:r>
        <w:t>the item, which the guarantee is to cover (in cases where the contents of the changes to the relevant matters are stated in the documents to be delivered pursuant to the second sentence of Article 17, paragraph (5) of the Act as applied mutatis mutandis pu</w:t>
      </w:r>
      <w:r>
        <w:t>rsuant to Article 24-3, paragraph (2) of the Act, such matters are excluded).</w:t>
      </w:r>
    </w:p>
    <w:p w:rsidR="008B6E51" w:rsidRDefault="00526B82">
      <w:pPr>
        <w:pStyle w:val="enf4"/>
      </w:pPr>
      <w:r>
        <w:t>(8) The reference, in the second sentence of Article 17, paragraph (5) of the Act as applied mutatis mutandis pursuant to Article 24-3, paragraph (2) of the Act, to matters speci</w:t>
      </w:r>
      <w:r>
        <w:t>fied by Cabinet Office Ordinance means the matters that each item of Article 13, paragraph (4) (excluding items (ii) and (iii)) prescribes for the category of loan contract, as set forth in the item, which the guarantee is to cover.</w:t>
      </w:r>
    </w:p>
    <w:p w:rsidR="008B6E51" w:rsidRDefault="00526B82">
      <w:pPr>
        <w:pStyle w:val="enf4"/>
      </w:pPr>
      <w:r>
        <w:t>(9) The provisions of A</w:t>
      </w:r>
      <w:r>
        <w:t>rticle 11, paragraph (4), and Article 13, paragraphs (8), (11) and (15) applies mutatis mutandis to the case where the Person Entrusted With Performance prepares the documents to be delivered pursuant to Article 17 of the Act as applied mutatis mutandis pu</w:t>
      </w:r>
      <w:r>
        <w:t>rsuant to Article 24-3, paragraph (2) of the Act.</w:t>
      </w:r>
    </w:p>
    <w:p w:rsidR="008B6E51" w:rsidRDefault="008B6E51"/>
    <w:p w:rsidR="008B6E51" w:rsidRDefault="00526B82">
      <w:pPr>
        <w:pStyle w:val="ena"/>
      </w:pPr>
      <w:r>
        <w:t>(Delivery of Receipt After the Acquisition of Right to Obtain Reimbursement, etc. Pertaining to Performance under Entrustment)</w:t>
      </w:r>
    </w:p>
    <w:p w:rsidR="008B6E51" w:rsidRDefault="00526B82">
      <w:pPr>
        <w:pStyle w:val="enf3"/>
      </w:pPr>
      <w:r>
        <w:t>Article 26-9  (1) The reference, in Article 18, paragraph (1), item (vi) of th</w:t>
      </w:r>
      <w:r>
        <w:t>e Act as applied mutatis mutandis pursuant to Article 24-3, paragraph (2) of the Act, to matters specified by Cabinet Office Ordinance means the matters set forth in the items of Article 15, paragraph (1).</w:t>
      </w:r>
    </w:p>
    <w:p w:rsidR="008B6E51" w:rsidRDefault="00526B82">
      <w:pPr>
        <w:pStyle w:val="enf4"/>
      </w:pPr>
      <w:r>
        <w:t>(2) The provisions of Article 15, paragraph (3) ap</w:t>
      </w:r>
      <w:r>
        <w:t>plies mutatis mutandis to the case where the Person Entrusted With Performance prepares the documents to be delivered pursuant to Article 18, paragraph (1) of the Act as applied mutatis mutandis pursuant to Article 24-3, paragraph (2) of the Act.</w:t>
      </w:r>
    </w:p>
    <w:p w:rsidR="008B6E51" w:rsidRDefault="00526B82">
      <w:pPr>
        <w:pStyle w:val="enf4"/>
      </w:pPr>
      <w:r>
        <w:t>(3) The r</w:t>
      </w:r>
      <w:r>
        <w:t>eference, in Article 18, paragraph (3) of the Act as applied mutatis mutandis pursuant to Article 24-3, paragraph (2) of the Act, to documents specified by Cabinet Office Ordinance means documents specified in Article 15, paragraph (4).</w:t>
      </w:r>
    </w:p>
    <w:p w:rsidR="008B6E51" w:rsidRDefault="00526B82">
      <w:pPr>
        <w:pStyle w:val="enf4"/>
      </w:pPr>
      <w:r>
        <w:t xml:space="preserve">(4) The provisions </w:t>
      </w:r>
      <w:r>
        <w:t>of Article 11, paragraph (4), and Article 15, paragraph (5) applies mutatis mutandis to the case where the Person Entrusted With Performance prepares the documents prescribed in the preceding paragraph.</w:t>
      </w:r>
    </w:p>
    <w:p w:rsidR="008B6E51" w:rsidRDefault="00526B82">
      <w:pPr>
        <w:pStyle w:val="enf4"/>
      </w:pPr>
      <w:r>
        <w:t>(5) The reference, in Article 18, paragraph (3) of th</w:t>
      </w:r>
      <w:r>
        <w:t xml:space="preserve">e Act as applied mutatis mutandis following the deemed replacement of terms pursuant to Article 24-3, paragraph (2) of the Act, to a procedure specified by Cabinet Office Ordinance means that the Person Entrusted With Performance notifies the counterparty </w:t>
      </w:r>
      <w:r>
        <w:t>to the Contract for a Loan connected to the Right to Obtain Reimbursement, etc. Pertaining to Performance under Entrustment and any other person paying all or part of a claim under the contract of the following matters, and no person paying on such a claim</w:t>
      </w:r>
      <w:r>
        <w:t xml:space="preserve"> states an objection to the matters set forth in items (i) and (ii) within the fixed period referred to in item (iii):</w:t>
      </w:r>
    </w:p>
    <w:p w:rsidR="008B6E51" w:rsidRDefault="00526B82">
      <w:pPr>
        <w:pStyle w:val="enf6"/>
      </w:pPr>
      <w:r>
        <w:t>(i) that the person will issue the document specified by Cabinet Office Ordinance which is referred to in Article 18, paragraph (3) of th</w:t>
      </w:r>
      <w:r>
        <w:t>e Act as applied mutatis mutandis pursuant to Article 24-3, paragraph (2) of the Act;</w:t>
      </w:r>
    </w:p>
    <w:p w:rsidR="008B6E51" w:rsidRDefault="00526B82">
      <w:pPr>
        <w:pStyle w:val="enf6"/>
      </w:pPr>
      <w:r>
        <w:t xml:space="preserve">(ii) that, pursuant to Article 18, paragraph (3) of the Act as applied mutatis mutandis pursuant to Article 24-3, paragraph (2) of the Act, the person will issue a </w:t>
      </w:r>
      <w:r>
        <w:t>document stating the information set forth in the items of Article 18, paragraph (3) of the Act in lieu of issuing the document under Article 18, paragraph (1) of the Act; and</w:t>
      </w:r>
    </w:p>
    <w:p w:rsidR="008B6E51" w:rsidRDefault="00526B82">
      <w:pPr>
        <w:pStyle w:val="enf6"/>
      </w:pPr>
      <w:r>
        <w:t>(iii) a that any objection to a matter set forth in the preceding two items must</w:t>
      </w:r>
      <w:r>
        <w:t xml:space="preserve"> be stated within a fixed period.</w:t>
      </w:r>
    </w:p>
    <w:p w:rsidR="008B6E51" w:rsidRDefault="00526B82">
      <w:pPr>
        <w:pStyle w:val="enf4"/>
      </w:pPr>
      <w:r>
        <w:t>(6) The reference, in Article 18, paragraph (4) of the Act as applied mutatis mutandis following the deemed replacement of terms pursuant to Article 24-3, paragraph (2) of the Act, to a procedure specified by Cabinet Offic</w:t>
      </w:r>
      <w:r>
        <w:t xml:space="preserve">e Ordinance means that the Person Entrusted With Performance notifies the counterparty to the Contract for a Loan connected with the Right to Obtain Reimbursement, etc. Pertaining to Performance under Entrustment and any other person paying all or part of </w:t>
      </w:r>
      <w:r>
        <w:t>a claim under the contract of the following matters, and no person paying on such a claim states an objection to the matters set forth in items (i) and (ii) within the fixed period referred to in item (iii):</w:t>
      </w:r>
    </w:p>
    <w:p w:rsidR="008B6E51" w:rsidRDefault="00526B82">
      <w:pPr>
        <w:pStyle w:val="enf6"/>
      </w:pPr>
      <w:r>
        <w:t xml:space="preserve">(i) that, pursuant to Article 18, paragraph (4) </w:t>
      </w:r>
      <w:r>
        <w:t>of the Act as applied mutatis mutandis pursuant to Article 24-3, paragraph (2) of the Act, the Person Entrusted With Performance will use electronic or magnetic means to provide the information prescribed in Article 18, paragraph (1) or (3) of the Act or t</w:t>
      </w:r>
      <w:r>
        <w:t>he information required to be stated in the document specified by Cabinet Office Ordinance which is referred to in paragraph (3) of that Article, in lieu of issuing a document as prescribed paragraph (1) of that Article; in lieu of issuing the document spe</w:t>
      </w:r>
      <w:r>
        <w:t>cified by Cabinet Office Ordinance which is referred to in paragraph (3) of that Article; or in lieu of issuing, pursuant to that paragraph, the document that is to be issued in lieu of the document prescribed in paragraph (1) of that Article;</w:t>
      </w:r>
    </w:p>
    <w:p w:rsidR="008B6E51" w:rsidRDefault="00526B82">
      <w:pPr>
        <w:pStyle w:val="enf6"/>
      </w:pPr>
      <w:r>
        <w:t>(ii) the fol</w:t>
      </w:r>
      <w:r>
        <w:t>lowing information as to the type and details of the electronic or magnetic means that will be used:</w:t>
      </w:r>
    </w:p>
    <w:p w:rsidR="008B6E51" w:rsidRDefault="00526B82">
      <w:pPr>
        <w:pStyle w:val="enf9"/>
      </w:pPr>
      <w:r>
        <w:t>(a) which of the means specified in Article 1-2, paragraph (1), item (ii) the Person Entrusted With Repayment will use; and</w:t>
      </w:r>
    </w:p>
    <w:p w:rsidR="008B6E51" w:rsidRDefault="00526B82">
      <w:pPr>
        <w:pStyle w:val="enf9"/>
      </w:pPr>
      <w:r>
        <w:t>(b) in what format the data wil</w:t>
      </w:r>
      <w:r>
        <w:t>l be recorded in the file; and</w:t>
      </w:r>
    </w:p>
    <w:p w:rsidR="008B6E51" w:rsidRDefault="00526B82">
      <w:pPr>
        <w:pStyle w:val="enf6"/>
      </w:pPr>
      <w:r>
        <w:t>(iii) that any objection to a matter set forth in the preceding two items must be stated within a fixed period.</w:t>
      </w:r>
    </w:p>
    <w:p w:rsidR="008B6E51" w:rsidRDefault="00526B82">
      <w:pPr>
        <w:pStyle w:val="enf4"/>
      </w:pPr>
      <w:r>
        <w:t>(7) The period referred to in paragraph (5), item (iii) and item (iii) of the preceding paragraph must not be les</w:t>
      </w:r>
      <w:r>
        <w:t>s than one month.</w:t>
      </w:r>
    </w:p>
    <w:p w:rsidR="008B6E51" w:rsidRDefault="008B6E51"/>
    <w:p w:rsidR="008B6E51" w:rsidRDefault="00526B82">
      <w:pPr>
        <w:pStyle w:val="ena"/>
      </w:pPr>
      <w:r>
        <w:t>(Keeping of Books After the Acquisition of Right to Obtain Reimbursement, etc. Pertaining to Performance under Entrustment)</w:t>
      </w:r>
    </w:p>
    <w:p w:rsidR="008B6E51" w:rsidRDefault="00526B82">
      <w:pPr>
        <w:pStyle w:val="enf3"/>
      </w:pPr>
      <w:r>
        <w:t>Article 26-9-2  The provisions of Article 16 applies mutatis mutandis to the case where the Person Entrusted With</w:t>
      </w:r>
      <w:r>
        <w:t xml:space="preserve"> Performance prepares the books prescribed in Article 19 of the Act as applied mutatis mutandis pursuant to Article 24-3, paragraph (2) of the Act. In this case, the term "items (ii) to" in Article 16, paragraph (1), item (ii) is deemed to be replaced with</w:t>
      </w:r>
      <w:r>
        <w:t xml:space="preserve"> "items (iv) to," and the phrase "is concluded" in item (iii) of that paragraph is deemed to be replaced with "has been concluded or is concluded."</w:t>
      </w:r>
    </w:p>
    <w:p w:rsidR="008B6E51" w:rsidRDefault="008B6E51"/>
    <w:p w:rsidR="008B6E51" w:rsidRDefault="00526B82">
      <w:pPr>
        <w:pStyle w:val="enf3"/>
      </w:pPr>
      <w:r>
        <w:t>Article 26-9-3  (1) A Person Entrusted With Performance must preserve the books prescribed in Article 19 of</w:t>
      </w:r>
      <w:r>
        <w:t xml:space="preserve"> the Act as applied mutatis mutandis pursuant to Article 24-3, paragraph (2) of the Act for each Right to Obtain Reimbursement, etc. Pertaining to Performance under Entrustment acquired thereby, for at least ten years from the final repayment due date of t</w:t>
      </w:r>
      <w:r>
        <w:t>he relevant Right to Obtain Reimbursement, etc. (in cases where the relevant Right to Obtain Reimbursement, etc. has extinguished upon performance or on any other grounds, the day on which the Right to Obtain Reimbursement, etc. extinguished); provided, ho</w:t>
      </w:r>
      <w:r>
        <w:t>wever, that, in cases where the relevant Right to Obtain Reimbursement, etc. is one under a contract for a Revolving Credit Loan, the Person Entrusted With Repayment must preserve said books for ten years from, among the final repayment due dates of the ac</w:t>
      </w:r>
      <w:r>
        <w:t>quired Rights to Obtain Reimbursement, etc. Pertaining to Performance under Entrustment under the contract for a Revolving Credit Loan based on the Basic Contract for a Revolving Credit Loan related to the relevant Right to Obtain Reimbursement, etc. (in c</w:t>
      </w:r>
      <w:r>
        <w:t>ases where all of these Rights to Obtain Reimbursement, etc. have extinguished upon performance or on any other grounds, the day on which the Rights to Obtain Reimbursement, etc. extinguished), the latest date.</w:t>
      </w:r>
    </w:p>
    <w:p w:rsidR="008B6E51" w:rsidRDefault="00526B82">
      <w:pPr>
        <w:pStyle w:val="enf4"/>
      </w:pPr>
      <w:r>
        <w:t xml:space="preserve">(2) In cases where the Business </w:t>
      </w:r>
      <w:r>
        <w:t>Office, etc. of the Person Entrusted With Performance is an Automatic Cash Machine, such Person Entrusted With Performance is not required to keep books.</w:t>
      </w:r>
    </w:p>
    <w:p w:rsidR="008B6E51" w:rsidRDefault="008B6E51"/>
    <w:p w:rsidR="008B6E51" w:rsidRDefault="00526B82">
      <w:pPr>
        <w:pStyle w:val="ena"/>
      </w:pPr>
      <w:r>
        <w:t>(Method of Inspection of Books After the Acquisition of Right to Obtain Reimbursement, etc. Pertainin</w:t>
      </w:r>
      <w:r>
        <w:t>g to Performance under Entrustment)</w:t>
      </w:r>
    </w:p>
    <w:p w:rsidR="008B6E51" w:rsidRDefault="00526B82">
      <w:pPr>
        <w:pStyle w:val="enf3"/>
      </w:pPr>
      <w:r>
        <w:t>Article 26-9-4  A Person Entrusted With Performance must keep the books referred to in Article 19 of the Act at each Business Office, etc. thereof (or at the domicile or residence of a person with no Business Office, etc</w:t>
      </w:r>
      <w:r>
        <w:t xml:space="preserve">.) based on the provisions of Article 19 of the Act as applied mutatis mutandis pursuant to Article 24-3, paragraph (2) of the Act, and except in cases provided in Article 19-2 of the Act as applied mutatis mutandis pursuant to Article 24-3, paragraph (2) </w:t>
      </w:r>
      <w:r>
        <w:t>of the Act, must allow a person requesting to inspect or copy them to do so during its business hours.</w:t>
      </w:r>
    </w:p>
    <w:p w:rsidR="008B6E51" w:rsidRDefault="008B6E51"/>
    <w:p w:rsidR="008B6E51" w:rsidRDefault="00526B82">
      <w:pPr>
        <w:pStyle w:val="ena"/>
      </w:pPr>
      <w:r>
        <w:t>(Person Requiring the Inspection, etc. of Books After the Acquisition of Right to Obtain Reimbursement, etc. Pertaining to Performance under Entrustment</w:t>
      </w:r>
      <w:r>
        <w:t>)</w:t>
      </w:r>
    </w:p>
    <w:p w:rsidR="008B6E51" w:rsidRDefault="00526B82">
      <w:pPr>
        <w:pStyle w:val="enf3"/>
      </w:pPr>
      <w:r>
        <w:t>Article 26-9-5  The reference, in Article 19-2 of the Act as applied mutatis mutandis pursuant to Article 24-3, paragraph (2) of the Act, to persons specified by Cabinet Office Ordinance means:</w:t>
      </w:r>
    </w:p>
    <w:p w:rsidR="008B6E51" w:rsidRDefault="00526B82">
      <w:pPr>
        <w:pStyle w:val="enf6"/>
      </w:pPr>
      <w:r>
        <w:t>(i) a statutory agent, supervisor of guardian, curator, supe</w:t>
      </w:r>
      <w:r>
        <w:t>rvisor of curator, assistant, or supervisor of assistant of the Obligor, etc. prescribed in Article 19-2 of the Act as applied mutatis mutandis pursuant to Article 24-3, paragraph (2) of the Act (hereinafter simply referred to as the "Obligor, etc." in thi</w:t>
      </w:r>
      <w:r>
        <w:t>s Article) or a person that was formerly an Obligor, etc.;</w:t>
      </w:r>
    </w:p>
    <w:p w:rsidR="008B6E51" w:rsidRDefault="00526B82">
      <w:pPr>
        <w:pStyle w:val="enf6"/>
      </w:pPr>
      <w:r>
        <w:t>(ii) the heir of the Obligor, etc. or a person that was formerly an Obligor, etc.;</w:t>
      </w:r>
    </w:p>
    <w:p w:rsidR="008B6E51" w:rsidRDefault="00526B82">
      <w:pPr>
        <w:pStyle w:val="enf6"/>
      </w:pPr>
      <w:r>
        <w:t>(iii) a person that made the performance on behalf or in lieu of the Obligor, etc. or the person that was formerly</w:t>
      </w:r>
      <w:r>
        <w:t xml:space="preserve"> an Obligor, etc.;</w:t>
      </w:r>
    </w:p>
    <w:p w:rsidR="008B6E51" w:rsidRDefault="00526B82">
      <w:pPr>
        <w:pStyle w:val="enf6"/>
      </w:pPr>
      <w:r>
        <w:t>(iv) a person that has been empowered the right of representation for the request under Article 19-2 of the Act as applied mutatis mutandis pursuant to Article 24-3, paragraph (2) of the Act from an Obligor, etc., a person that was forme</w:t>
      </w:r>
      <w:r>
        <w:t>rly an Obligor, etc. or the persons set forth in the preceding items.</w:t>
      </w:r>
    </w:p>
    <w:p w:rsidR="008B6E51" w:rsidRDefault="008B6E51"/>
    <w:p w:rsidR="008B6E51" w:rsidRDefault="00526B82">
      <w:pPr>
        <w:pStyle w:val="ena"/>
      </w:pPr>
      <w:r>
        <w:t>(Matters to be Explained in Regard to the Preparation of Specified Notarized Deeds After the Acquisition of Right to Obtain Reimbursement, etc. Pertaining to Performance under Entrustme</w:t>
      </w:r>
      <w:r>
        <w:t>nt)</w:t>
      </w:r>
    </w:p>
    <w:p w:rsidR="008B6E51" w:rsidRDefault="00526B82">
      <w:pPr>
        <w:pStyle w:val="enf3"/>
      </w:pPr>
      <w:r>
        <w:t xml:space="preserve">Article 26-10  (1) The reference, in Article 20, paragraph (3), item (ii) of the Act as applied mutatis mutandis pursuant to Article 24-3, paragraph (2) of the Act, to matters specified by Cabinet Office Ordinance means, in cases of failure to perform </w:t>
      </w:r>
      <w:r>
        <w:t>the obligations stated in the Specified Notarized Deeds, a statement to the effect that the Person Entrusted With Performance may carry out a compulsory execution against the assets of the Obligor, etc. pursuant to the Specified Notarized Deeds without the</w:t>
      </w:r>
      <w:r>
        <w:t xml:space="preserve"> filing of lawsuit.</w:t>
      </w:r>
    </w:p>
    <w:p w:rsidR="008B6E51" w:rsidRDefault="00526B82">
      <w:pPr>
        <w:pStyle w:val="enf4"/>
      </w:pPr>
      <w:r>
        <w:t xml:space="preserve">(2) The provisions of Article 18, paragraph (2) of the Act applies mutatis mutandis to the case where the Person Entrusted With Performance prepares the documents to be delivered pursuant to Article 20, paragraph (3) of the Act as </w:t>
      </w:r>
      <w:r>
        <w:t>applied mutatis mutandis pursuant to Article 24-3, paragraph (2) of the Act.</w:t>
      </w:r>
    </w:p>
    <w:p w:rsidR="008B6E51" w:rsidRDefault="008B6E51"/>
    <w:p w:rsidR="008B6E51" w:rsidRDefault="00526B82">
      <w:pPr>
        <w:pStyle w:val="ena"/>
      </w:pPr>
      <w:r>
        <w:t>(Matters to be Disclosed upon the Collection After the Acquisition of Right to Obtain Reimbursement, etc. Pertaining to Performance under Entrustment)</w:t>
      </w:r>
    </w:p>
    <w:p w:rsidR="008B6E51" w:rsidRDefault="00526B82">
      <w:pPr>
        <w:pStyle w:val="enf3"/>
      </w:pPr>
      <w:r>
        <w:t>Article 26-11  The referenc</w:t>
      </w:r>
      <w:r>
        <w:t>e, in Article 21, paragraph (3) of the Act as applied mutatis mutandis pursuant to Article 24-3, paragraph (2) of the Act, to matters specified by Cabinet Office Ordinance means:</w:t>
      </w:r>
    </w:p>
    <w:p w:rsidR="008B6E51" w:rsidRDefault="00526B82">
      <w:pPr>
        <w:pStyle w:val="enf6"/>
      </w:pPr>
      <w:r>
        <w:t>(i) facts to be the basis of the right to receive performance of the person c</w:t>
      </w:r>
      <w:r>
        <w:t>onducting collection;</w:t>
      </w:r>
    </w:p>
    <w:p w:rsidR="008B6E51" w:rsidRDefault="00526B82">
      <w:pPr>
        <w:pStyle w:val="enf6"/>
      </w:pPr>
      <w:r>
        <w:t>(ii) the matters set forth in the items of Article 17, paragraph (1) of the Act as applied mutatis mutandis pursuant to Article 24-3, paragraph (2) of the Act related to the claim to be collected (excluding the trade name or name of t</w:t>
      </w:r>
      <w:r>
        <w:t>he relevant Person Entrusted With Performance and the matters set forth in Article 13, paragraph (1), item (i), sub-item (r));</w:t>
      </w:r>
    </w:p>
    <w:p w:rsidR="008B6E51" w:rsidRDefault="00526B82">
      <w:pPr>
        <w:pStyle w:val="enf6"/>
      </w:pPr>
      <w:r>
        <w:t xml:space="preserve">(iii) in cases where the claim to be collected is one under a contract for a Revolving Credit Loan, the matters set forth in the </w:t>
      </w:r>
      <w:r>
        <w:t>items of Article 17, paragraph (2) of the Act as applied mutatis mutandis pursuant to Article 24-3, paragraph (2) of the Act related to the Basic Contract for a Revolving Credit Loan which forms the basis for the relevant contract (excluding the matters se</w:t>
      </w:r>
      <w:r>
        <w:t>t forth in Article 13, paragraph (3), item (i), sub-item (r));</w:t>
      </w:r>
    </w:p>
    <w:p w:rsidR="008B6E51" w:rsidRDefault="00526B82">
      <w:pPr>
        <w:pStyle w:val="enf6"/>
      </w:pPr>
      <w:r>
        <w:t>(iv) in cases of collecting claims from the guarantor, the matters set forth in Article 17, paragraph (3) of the Act as applied mutatis mutandis pursuant to Article 24-3, paragraph (2) of the A</w:t>
      </w:r>
      <w:r>
        <w:t>ct (excluding the matters set forth in Article 12-2, paragraph (5), item (xiv)).</w:t>
      </w:r>
    </w:p>
    <w:p w:rsidR="008B6E51" w:rsidRDefault="008B6E51"/>
    <w:p w:rsidR="008B6E51" w:rsidRDefault="00526B82">
      <w:pPr>
        <w:pStyle w:val="ena"/>
      </w:pPr>
      <w:r>
        <w:t>(Notice to the Assignee of the Right to Obtain Reimbursement, etc. Pertaining to Guarantee, etc.)</w:t>
      </w:r>
    </w:p>
    <w:p w:rsidR="008B6E51" w:rsidRDefault="00526B82">
      <w:pPr>
        <w:pStyle w:val="enf3"/>
      </w:pPr>
      <w:r>
        <w:t>Article 26-12  (1) The reference, in Article 24-4, paragraph (1) of the Act,</w:t>
      </w:r>
      <w:r>
        <w:t xml:space="preserve"> to matters specified by Cabinet Office Ordinance means:</w:t>
      </w:r>
    </w:p>
    <w:p w:rsidR="008B6E51" w:rsidRDefault="00526B82">
      <w:pPr>
        <w:pStyle w:val="enf6"/>
      </w:pPr>
      <w:r>
        <w:t>(i) that the relevant Right to Obtain Reimbursement, etc. Pertaining to Guarantee, etc. has accrued from the guarantee pertaining to the loan contract made by the Money Lender;</w:t>
      </w:r>
    </w:p>
    <w:p w:rsidR="008B6E51" w:rsidRDefault="00526B82">
      <w:pPr>
        <w:pStyle w:val="enf6"/>
      </w:pPr>
      <w:r>
        <w:t>(ii) the matters set f</w:t>
      </w:r>
      <w:r>
        <w:t xml:space="preserve">orth in the items of Article 17, paragraph (1) of the Act as applied mutatis mutandis pursuant to Article 24-2, paragraph (2) of the Act (excluding the matters set forth in Article 13, paragraph (1), item (i), sub-items (e), (g), (p), and (r) (in cases of </w:t>
      </w:r>
      <w:r>
        <w:t>a collateral by sale, limited to sub-items (p) and (r)));</w:t>
      </w:r>
    </w:p>
    <w:p w:rsidR="008B6E51" w:rsidRDefault="00526B82">
      <w:pPr>
        <w:pStyle w:val="enf6"/>
      </w:pPr>
      <w:r>
        <w:t>(iii) in cases of the Right to Obtain Reimbursement, etc. Pertaining to Guarantee, etc. related to a contract for a Revolving Credit Loan, the matters set forth in the items of Article 17, paragraph</w:t>
      </w:r>
      <w:r>
        <w:t xml:space="preserve"> (2) of the Act as applied mutatis mutandis pursuant to Article 24-2, paragraph (2) of the Act (excluding the matters set forth in Article 13, paragraph (3), item (i), sub-items (e), (g), (o), (p), and (r) (limited to, in cases of a collateral by sale, sub</w:t>
      </w:r>
      <w:r>
        <w:t>-items (o), (p), and (r), and in cases of money brokerage, sub-items (p) and (r)), and item (ii), sub-item (c));</w:t>
      </w:r>
    </w:p>
    <w:p w:rsidR="008B6E51" w:rsidRDefault="00526B82">
      <w:pPr>
        <w:pStyle w:val="enf6"/>
      </w:pPr>
      <w:r>
        <w:t xml:space="preserve">(iv) in cases where a guarantee contract is concluded for the relevant claim, the matters set forth in Article 17, paragraph (3) of the Act as </w:t>
      </w:r>
      <w:r>
        <w:t>applied mutatis mutandis pursuant to Article 24-2, paragraph (2) of the Act (excluding the matters set forth in Article 12-2, paragraph (5), items (vii) and (xiv)); and</w:t>
      </w:r>
    </w:p>
    <w:p w:rsidR="008B6E51" w:rsidRDefault="00526B82">
      <w:pPr>
        <w:pStyle w:val="enf6"/>
      </w:pPr>
      <w:r>
        <w:t>(v) the date of assignment and the amount of the relevant claim.</w:t>
      </w:r>
    </w:p>
    <w:p w:rsidR="008B6E51" w:rsidRDefault="00526B82">
      <w:pPr>
        <w:pStyle w:val="enf4"/>
      </w:pPr>
      <w:r>
        <w:t xml:space="preserve">(2) The provisions of </w:t>
      </w:r>
      <w:r>
        <w:t>the preceding paragraph do not apply to the assignment of the claim stated on the mortgage securities prescribed in Article 1, paragraph (1) of the Mortgage Securities Act.</w:t>
      </w:r>
    </w:p>
    <w:p w:rsidR="008B6E51" w:rsidRDefault="00526B82">
      <w:pPr>
        <w:pStyle w:val="enf4"/>
      </w:pPr>
      <w:r>
        <w:t xml:space="preserve">(3) A paper document must be used to give the notice under Article 24-4, paragraph </w:t>
      </w:r>
      <w:r>
        <w:t>(1) of the Act.</w:t>
      </w:r>
    </w:p>
    <w:p w:rsidR="008B6E51" w:rsidRDefault="00526B82">
      <w:pPr>
        <w:pStyle w:val="enf4"/>
      </w:pPr>
      <w:r>
        <w:t>(4) With the assent of the assignee of the Right to Obtain Reimbursement, etc. Pertaining to a Guarantee, etc., in lieu of using a paper document as under the preceding paragraph to give a notice under Article 24-4, paragraph (1) of the Act</w:t>
      </w:r>
      <w:r>
        <w:t>, the Guarantee Business Operator may give notice by using electronic or magnetic means, pursuant to the following paragraph, to provide the assignee with the information of which it is to notify it pursuant to paragraph (1) of that Article. In such a case</w:t>
      </w:r>
      <w:r>
        <w:t>, the Guarantee Business Operator is deemed to have used a paper document to give the notice.</w:t>
      </w:r>
    </w:p>
    <w:p w:rsidR="008B6E51" w:rsidRDefault="00526B82">
      <w:pPr>
        <w:pStyle w:val="enf4"/>
      </w:pPr>
      <w:r>
        <w:t xml:space="preserve">(5) Before seeking to apply the preceding paragraph so as to provide the assignee of the Right to Obtain Reimbursement, etc. Pertaining to a Guarantee, etc. with </w:t>
      </w:r>
      <w:r>
        <w:t>the information of which that assignee must be notified pursuant to Article 24-4, paragraph (1) of the Act, a Guarantee Business Operator must indicate to the assignee the type and details of the electronic or magnetic means it will use and have the assign</w:t>
      </w:r>
      <w:r>
        <w:t>ee assent to this in a paper document or by electronic or magnetic means.</w:t>
      </w:r>
    </w:p>
    <w:p w:rsidR="008B6E51" w:rsidRDefault="00526B82">
      <w:pPr>
        <w:pStyle w:val="enf4"/>
      </w:pPr>
      <w:r>
        <w:t xml:space="preserve">(6) If a Guarantee Business Operator that has obtained the assent under the preceding paragraph from the assignee of the Right to Obtain Reimbursement, etc. Pertaining to Guarantee, </w:t>
      </w:r>
      <w:r>
        <w:t>etc. is informed thereby, in a paper document or by electronic or magnetic means, that the assignee is unwilling to be provided with information by electronic or magnetic means, the Guarantee Business Operator must not use electronic or magnetic means to p</w:t>
      </w:r>
      <w:r>
        <w:t xml:space="preserve">rovide the assignee with the information of which notice must be given pursuant to Article 24-4, paragraph (1) of the Act; provided, however, that this does not apply if the assignee of the Right to Obtain Reimbursement, etc. Pertaining to Guarantee, etc. </w:t>
      </w:r>
      <w:r>
        <w:t>reaffirms the assent under the preceding paragraph.</w:t>
      </w:r>
    </w:p>
    <w:p w:rsidR="008B6E51" w:rsidRDefault="008B6E51"/>
    <w:p w:rsidR="008B6E51" w:rsidRDefault="00526B82">
      <w:pPr>
        <w:pStyle w:val="ena"/>
      </w:pPr>
      <w:r>
        <w:t>(Restrictions on Conclusion of Life Insurance Contract, etc. With Regard to the Assigned Right to Obtain Reimbursement Pertaining to Guarantee, etc.)</w:t>
      </w:r>
    </w:p>
    <w:p w:rsidR="008B6E51" w:rsidRDefault="00526B82">
      <w:pPr>
        <w:pStyle w:val="enf3"/>
      </w:pPr>
      <w:r>
        <w:t>Article 26-12-2  The reference, in Article 12-7 of th</w:t>
      </w:r>
      <w:r>
        <w:t>e Act as applied mutatis mutandis pursuant to Article 24-4, paragraph (2) of the Act, to contracts specified by Cabinet Office Ordinance means contracts set forth in the items of Article 10-10.</w:t>
      </w:r>
    </w:p>
    <w:p w:rsidR="008B6E51" w:rsidRDefault="008B6E51"/>
    <w:p w:rsidR="008B6E51" w:rsidRDefault="00526B82">
      <w:pPr>
        <w:pStyle w:val="ena"/>
      </w:pPr>
      <w:r>
        <w:t>(Delivery of Documents Prior to Concluding a Guarantee Contra</w:t>
      </w:r>
      <w:r>
        <w:t>ct Related to the Assigned Right to Obtain Reimbursement, etc. Pertaining to Guarantee, etc.)</w:t>
      </w:r>
    </w:p>
    <w:p w:rsidR="008B6E51" w:rsidRDefault="00526B82">
      <w:pPr>
        <w:pStyle w:val="enf3"/>
      </w:pPr>
      <w:r>
        <w:t>Article 26-12-3  (1) The reference, in Article 16-2, paragraph (3), item (iv) of the Act as applied mutatis mutandis pursuant to Article 24-4, paragraph (2) of th</w:t>
      </w:r>
      <w:r>
        <w:t>e Act, to matters specified by Cabinet Office Ordinance means the matters that each item of Article 12-2, paragraph (3) (excluding items (ii) and (iii)) prescribes for the category of loan contract set forth in the item.</w:t>
      </w:r>
    </w:p>
    <w:p w:rsidR="008B6E51" w:rsidRDefault="00526B82">
      <w:pPr>
        <w:pStyle w:val="enf4"/>
      </w:pPr>
      <w:r>
        <w:t>(2) The reference, in Article 16-2,</w:t>
      </w:r>
      <w:r>
        <w:t xml:space="preserve"> paragraph (3), item (v) of the Act as applied mutatis mutandis pursuant to Article 24-4, paragraph (2) of the Act, to matters specified by Cabinet Office Ordinance means the matters specified in Article 12-2, paragraph (4).</w:t>
      </w:r>
    </w:p>
    <w:p w:rsidR="008B6E51" w:rsidRDefault="00526B82">
      <w:pPr>
        <w:pStyle w:val="enf4"/>
      </w:pPr>
      <w:r>
        <w:t xml:space="preserve">(3) The reference, in </w:t>
      </w:r>
      <w:r>
        <w:t>Article 16-2, paragraph (3), item (vi) of the Act as applied mutatis mutandis pursuant to Article 24-4, paragraph (2) of the Act, to matters specified by Cabinet Office Ordinance means the matters specified in the items of Article 12-2, paragraph (5) (excl</w:t>
      </w:r>
      <w:r>
        <w:t>uding the matters set forth in item (xiv) of that paragraph).</w:t>
      </w:r>
    </w:p>
    <w:p w:rsidR="008B6E51" w:rsidRDefault="00526B82">
      <w:pPr>
        <w:pStyle w:val="enf4"/>
      </w:pPr>
      <w:r>
        <w:t>(4) The provisions of Article 11, paragraph (4), Article 12-2, paragraphs (6) and (8), and Article 13, paragraphs (8) and (11) applies mutatis mutandis to the case where the assignee of the Righ</w:t>
      </w:r>
      <w:r>
        <w:t>t to Obtain Reimbursement, etc. Pertaining to Guarantee, etc. prepares the documents to be delivered pursuant to Article 16-2, paragraph (3) of the Act as applied mutatis mutandis pursuant to Article 24-4, paragraph (2) of the Act.</w:t>
      </w:r>
    </w:p>
    <w:p w:rsidR="008B6E51" w:rsidRDefault="008B6E51"/>
    <w:p w:rsidR="008B6E51" w:rsidRDefault="00526B82">
      <w:pPr>
        <w:pStyle w:val="ena"/>
      </w:pPr>
      <w:r>
        <w:t xml:space="preserve">(Delivery of Documents </w:t>
      </w:r>
      <w:r>
        <w:t>Prior to Obtaining Consent on Life Insurance Contract, etc. Related to the Assigned Right to Obtain Reimbursement, etc. Pertaining to Guarantee, etc.)</w:t>
      </w:r>
    </w:p>
    <w:p w:rsidR="008B6E51" w:rsidRDefault="00526B82">
      <w:pPr>
        <w:pStyle w:val="enf3"/>
      </w:pPr>
      <w:r>
        <w:t>Article 26-12-4  (1) The reference, in Article 16-3, paragraph (1), item (ii) of the Act as applied mutat</w:t>
      </w:r>
      <w:r>
        <w:t>is mutandis pursuant to Article 24-4, paragraph (2) of the Act, to matters specified by Cabinet Office Ordinance means the matters set forth in the items of Article 12-3, paragraph (1):</w:t>
      </w:r>
    </w:p>
    <w:p w:rsidR="008B6E51" w:rsidRDefault="00526B82">
      <w:pPr>
        <w:pStyle w:val="enf4"/>
      </w:pPr>
      <w:r>
        <w:t>(2) The provisions of Article 12-3, paragraph (2) applies mutatis muta</w:t>
      </w:r>
      <w:r>
        <w:t>ndis to the case where the assignee of the Right to Obtain Reimbursement, etc. Pertaining to Guarantee, etc. prepares the documents to be delivered pursuant to Article 16-3, paragraph (1) of the Act as applied mutatis mutandis pursuant to Article 24-4, par</w:t>
      </w:r>
      <w:r>
        <w:t>agraph (2) of the Act.</w:t>
      </w:r>
    </w:p>
    <w:p w:rsidR="008B6E51" w:rsidRDefault="008B6E51"/>
    <w:p w:rsidR="008B6E51" w:rsidRDefault="00526B82">
      <w:pPr>
        <w:pStyle w:val="ena"/>
      </w:pPr>
      <w:r>
        <w:t>(Delivery of Documents With Regard to the Assigned Right to Obtain Reimbursement, etc. Pertaining to Guarantee, etc.)</w:t>
      </w:r>
    </w:p>
    <w:p w:rsidR="008B6E51" w:rsidRDefault="00526B82">
      <w:pPr>
        <w:pStyle w:val="enf3"/>
      </w:pPr>
      <w:r>
        <w:t>Article 26-13  (1) The reference, in Article 17, paragraph (1), item (viii) of the Act as applied mutatis mutandis</w:t>
      </w:r>
      <w:r>
        <w:t xml:space="preserve"> pursuant to Article 24-4, paragraph (2) of the Act, to matters specified by Cabinet Office Ordinance means the matters that each item of Article 13, paragraph (1) (excluding items (ii) and (iii)) prescribes for the category of loan contract set forth in t</w:t>
      </w:r>
      <w:r>
        <w:t>he item (excluding the matters set forth in item (i), sub-items (e), (p), and (r) of that paragraph).</w:t>
      </w:r>
    </w:p>
    <w:p w:rsidR="008B6E51" w:rsidRDefault="00526B82">
      <w:pPr>
        <w:pStyle w:val="enf4"/>
      </w:pPr>
      <w:r>
        <w:t>(2) The reference, in the second sentence of Article 17, paragraph (1) of the Act as applied mutatis mutandis pursuant to Article 24-4, paragraph (2) of t</w:t>
      </w:r>
      <w:r>
        <w:t>he Act, to matters specified by Cabinet Office Ordinance means the matters that each item of Article 13, paragraph (2) (excluding items (ii) and (iii)) prescribes for the category of loan contract set forth in the item (in cases where the contents of the c</w:t>
      </w:r>
      <w:r>
        <w:t>hanges to the relevant matters are stated in the documents to be delivered pursuant to the second sentence of Article 17, paragraph (2) of the Act as applied mutatis mutandis pursuant to Article 24-4, paragraph (2) of the Act, such matters are excluded).</w:t>
      </w:r>
    </w:p>
    <w:p w:rsidR="008B6E51" w:rsidRDefault="00526B82">
      <w:pPr>
        <w:pStyle w:val="enf4"/>
      </w:pPr>
      <w:r>
        <w:t>(</w:t>
      </w:r>
      <w:r>
        <w:t>3) The reference, in Article 17, paragraph (2), item (vii) of the Act as applied mutatis mutandis pursuant to Article 24-4, paragraph (2) of the Act, to matters specified by Cabinet Office Ordinance means the matters that each item of Article 13, paragraph</w:t>
      </w:r>
      <w:r>
        <w:t xml:space="preserve"> (3) (excluding items (ii) and (iii)) prescribes for the category of loan contract set forth in the item (excluding the matters set forth in item (i), sub-items (e), (o), (p), and (r) of that paragraph (in cases of money brokerage, limited to sub-items (p)</w:t>
      </w:r>
      <w:r>
        <w:t xml:space="preserve"> and (r))).</w:t>
      </w:r>
    </w:p>
    <w:p w:rsidR="008B6E51" w:rsidRDefault="00526B82">
      <w:pPr>
        <w:pStyle w:val="enf4"/>
      </w:pPr>
      <w:r>
        <w:t xml:space="preserve">(4) The reference, in the second sentence of Article 17, paragraph (2) of the Act as applied mutatis mutandis pursuant to Article 24-4, paragraph (2) of the Act, to matters specified by Cabinet Office Ordinance means the matters that each item </w:t>
      </w:r>
      <w:r>
        <w:t>of Article 13, paragraph (4) (excluding items (ii) and (iii)) prescribes for the category of loan contract set forth in the item.</w:t>
      </w:r>
    </w:p>
    <w:p w:rsidR="008B6E51" w:rsidRDefault="00526B82">
      <w:pPr>
        <w:pStyle w:val="enf4"/>
      </w:pPr>
      <w:r>
        <w:t>(5) The reference, in Article 17, paragraph (3) of the Act as applied mutatis mutandis pursuant to Article 24-4, paragraph (2)</w:t>
      </w:r>
      <w:r>
        <w:t xml:space="preserve"> of the Act, to matters specified by Cabinet Office Ordinance means the matters specified in the items of Article 13, paragraph (6) (excluding the matters set forth in Article 12-2, paragraph (5), item (xiv)).</w:t>
      </w:r>
    </w:p>
    <w:p w:rsidR="008B6E51" w:rsidRDefault="00526B82">
      <w:pPr>
        <w:pStyle w:val="enf4"/>
      </w:pPr>
      <w:r>
        <w:t>(6) The reference, in the second sentence of A</w:t>
      </w:r>
      <w:r>
        <w:t>rticle 17, paragraph (3) of the Act as applied mutatis mutandis pursuant to Article 24-4, paragraph (2) of the Act, to matters specified by Cabinet Office Ordinance means the matters specified in the items of Article 13, paragraph (7).</w:t>
      </w:r>
    </w:p>
    <w:p w:rsidR="008B6E51" w:rsidRDefault="00526B82">
      <w:pPr>
        <w:pStyle w:val="enf4"/>
      </w:pPr>
      <w:r>
        <w:t>(7) The reference, i</w:t>
      </w:r>
      <w:r>
        <w:t>n the second sentence of Article 17, paragraph (4) of the Act as applied mutatis mutandis pursuant to Article 24-4, paragraph (2) of the Act, to matters specified by Cabinet Office Ordinance means the matters that each item of Article 13, paragraph (2) (ex</w:t>
      </w:r>
      <w:r>
        <w:t>cluding items (ii) and (iii)) prescribes for the category of loan contract, as set forth in the item, which the guarantee is to cover (in cases where the contents of the changes to the relevant matters are stated in the documents to be delivered pursuant t</w:t>
      </w:r>
      <w:r>
        <w:t>o the second sentence of Article 17, paragraph (5) of the Act as applied mutatis mutandis pursuant to Article 24-4, paragraph (2) of the Act, such matters are excluded).</w:t>
      </w:r>
    </w:p>
    <w:p w:rsidR="008B6E51" w:rsidRDefault="00526B82">
      <w:pPr>
        <w:pStyle w:val="enf4"/>
      </w:pPr>
      <w:r>
        <w:t>(8) The reference, in the second sentence of Article 17, paragraph (5) of the Act as a</w:t>
      </w:r>
      <w:r>
        <w:t xml:space="preserve">pplied mutatis mutandis pursuant to Article 24-4, paragraph (2) of the Act, to matters specified by Cabinet Office Ordinance means the matters that each item of Article 13, paragraph (4) (excluding items (ii) and (iii)) prescribes for the category of loan </w:t>
      </w:r>
      <w:r>
        <w:t>contract, as set forth in the item, which the guarantee is to cover.</w:t>
      </w:r>
    </w:p>
    <w:p w:rsidR="008B6E51" w:rsidRDefault="00526B82">
      <w:pPr>
        <w:pStyle w:val="enf4"/>
      </w:pPr>
      <w:r>
        <w:t>(9) The provisions of Article 11, paragraph (4), and Article 13, paragraphs (8), (11) and (15) applies mutatis mutandis to the case where the assignee of the Right to Obtain Reimbursement</w:t>
      </w:r>
      <w:r>
        <w:t>, etc. Pertaining to Guarantee, etc. prepares the documents to be delivered pursuant to Article 17 of the Act as applied mutatis mutandis pursuant to Article 24-4, paragraph (2) of the Act.</w:t>
      </w:r>
    </w:p>
    <w:p w:rsidR="008B6E51" w:rsidRDefault="008B6E51"/>
    <w:p w:rsidR="008B6E51" w:rsidRDefault="00526B82">
      <w:pPr>
        <w:pStyle w:val="ena"/>
      </w:pPr>
      <w:r>
        <w:t xml:space="preserve">(Delivery of Receipt After the Assignment of Right to </w:t>
      </w:r>
      <w:r>
        <w:t>Obtain Reimbursement, etc. Pertaining to Guarantee, etc.)</w:t>
      </w:r>
    </w:p>
    <w:p w:rsidR="008B6E51" w:rsidRDefault="00526B82">
      <w:pPr>
        <w:pStyle w:val="enf3"/>
      </w:pPr>
      <w:r>
        <w:t>Article 26-14  (1) The reference, in Article 18, paragraph (1), item (vi) of the Act as applied mutatis mutandis pursuant to Article 24-4, paragraph (2) of the Act, to matters specified by Cabinet O</w:t>
      </w:r>
      <w:r>
        <w:t>ffice Ordinance means the matters set forth in the items of Article 15, paragraph (1).</w:t>
      </w:r>
    </w:p>
    <w:p w:rsidR="008B6E51" w:rsidRDefault="00526B82">
      <w:pPr>
        <w:pStyle w:val="enf4"/>
      </w:pPr>
      <w:r>
        <w:t>(2) The provisions of Article 15, paragraph (3) applies mutatis mutandis to the case where the assignee of the Right to Obtain Reimbursement, etc. Pertaining to Guarante</w:t>
      </w:r>
      <w:r>
        <w:t>e, etc. prepares the documents to be delivered pursuant to Article 18, paragraph (1) of the Act as applied mutatis mutandis pursuant to Article 24-4, paragraph (2) of the Act.</w:t>
      </w:r>
    </w:p>
    <w:p w:rsidR="008B6E51" w:rsidRDefault="00526B82">
      <w:pPr>
        <w:pStyle w:val="enf4"/>
      </w:pPr>
      <w:r>
        <w:t>(3) The reference, in Article 18, paragraph (3) of the Act as applied mutatis mu</w:t>
      </w:r>
      <w:r>
        <w:t>tandis pursuant to Article 24-4, paragraph (2) of the Act, to documents specified by Cabinet Office Ordinance means documents specified in Article 15, paragraph (4).</w:t>
      </w:r>
    </w:p>
    <w:p w:rsidR="008B6E51" w:rsidRDefault="00526B82">
      <w:pPr>
        <w:pStyle w:val="enf4"/>
      </w:pPr>
      <w:r>
        <w:t>(4) The provisions of Article 11, paragraph (4), and Article 15, paragraph (5) applies mut</w:t>
      </w:r>
      <w:r>
        <w:t>atis mutandis to the case where the assignee of the Right to Obtain Reimbursement, etc. Pertaining to Guarantee, etc. prepares the documents prescribed in the preceding paragraph.</w:t>
      </w:r>
    </w:p>
    <w:p w:rsidR="008B6E51" w:rsidRDefault="00526B82">
      <w:pPr>
        <w:pStyle w:val="enf4"/>
      </w:pPr>
      <w:r>
        <w:t>(5) The reference, in Article 18, paragraph (3) of the Act as applied mutati</w:t>
      </w:r>
      <w:r>
        <w:t>s mutandis following the deemed replacement of terms pursuant to Article 24-4, paragraph (2) of the Act, to a procedure specified by Cabinet Office Ordinance means that the assignee of the Right to Obtain Reimbursement, etc. Pertaining to Guarantee, etc. n</w:t>
      </w:r>
      <w:r>
        <w:t>otifies the counterparty to the Contract for a Loan connected with the Right to Obtain Reimbursement, etc. Pertaining to Guarantee, etc. and any other person paying all or part of a claim under the contract of the following matters, and no person paying on</w:t>
      </w:r>
      <w:r>
        <w:t xml:space="preserve"> such a claim states an objection to the matters set forth in items (i) and (ii) within the fixed period referred to in item (iii):</w:t>
      </w:r>
    </w:p>
    <w:p w:rsidR="008B6E51" w:rsidRDefault="00526B82">
      <w:pPr>
        <w:pStyle w:val="enf6"/>
      </w:pPr>
      <w:r>
        <w:t>(i) that the assignee will issue the document specified by Cabinet Office Ordinance which is referred to in Article 18, para</w:t>
      </w:r>
      <w:r>
        <w:t>graph (3) of the Act as applied mutatis mutandis pursuant to Article 24-4, paragraph (2) of the Act;</w:t>
      </w:r>
    </w:p>
    <w:p w:rsidR="008B6E51" w:rsidRDefault="00526B82">
      <w:pPr>
        <w:pStyle w:val="enf6"/>
      </w:pPr>
      <w:r>
        <w:t>(ii) that, pursuant to Article 18, paragraph (3) of the Act as applied mutatis mutandis pursuant to Article 24-4, paragraph (2) of the Act, the assignee wi</w:t>
      </w:r>
      <w:r>
        <w:t>ll issue a document giving the information set forth in the items of Article 18, paragraph (3) of the Act in lieu of issuing a document under paragraph (1) of that Article; and</w:t>
      </w:r>
    </w:p>
    <w:p w:rsidR="008B6E51" w:rsidRDefault="00526B82">
      <w:pPr>
        <w:pStyle w:val="enf6"/>
      </w:pPr>
      <w:r>
        <w:t xml:space="preserve">(iii) that any objection to a matter set forth in the preceding two items must </w:t>
      </w:r>
      <w:r>
        <w:t>be stated within a fixed period.</w:t>
      </w:r>
    </w:p>
    <w:p w:rsidR="008B6E51" w:rsidRDefault="00526B82">
      <w:pPr>
        <w:pStyle w:val="enf4"/>
      </w:pPr>
      <w:r>
        <w:t>(6) The reference, in Article 18, paragraph (4) of the Act as applied mutatis mutandis following the deemed replacement of terms pursuant to Article 24-4, paragraph (2) of the Act, to a procedure specified by Cabinet Office</w:t>
      </w:r>
      <w:r>
        <w:t xml:space="preserve"> Ordinance means that the assignee of the Right to Obtain Reimbursement, etc. Pertaining to Guarantee, etc. notifies the counterparty to the Contract for a Loan connected with the Right to Obtain Reimbursement, etc. Pertaining to Guarantee, etc. and any ot</w:t>
      </w:r>
      <w:r>
        <w:t>her person paying all or part of a claim under the contract of the following matters, and no person paying on such a claim states an objection to the matters set forth in items (i) and (ii) within the fixed period referred to in item (iii):</w:t>
      </w:r>
    </w:p>
    <w:p w:rsidR="008B6E51" w:rsidRDefault="00526B82">
      <w:pPr>
        <w:pStyle w:val="enf6"/>
      </w:pPr>
      <w:r>
        <w:t xml:space="preserve">(i) that, </w:t>
      </w:r>
      <w:r>
        <w:t>pursuant to Article 18, paragraph (4) of the Act as applied mutatis mutandis pursuant to Article 24-4, paragraph (2) of the Act, the assignee will use electronic or magnetic means to provide the information prescribed in Article 18, paragraph (1) or (3) of</w:t>
      </w:r>
      <w:r>
        <w:t xml:space="preserve"> the Act or the information required to be stated in the document specified by Cabinet Office Ordinance which is referred to in paragraph (3), in lieu of issuing a document as prescribed in paragraph (1) of that Article; in lieu of issuing the document spe</w:t>
      </w:r>
      <w:r>
        <w:t>cified by Cabinet Office Ordinance which is referred to in paragraph (3) of that Article; or in lieu of issuing, pursuant to that paragraph, the document that is to be issued in lieu of the document prescribed in paragraph (1) of that Article;</w:t>
      </w:r>
    </w:p>
    <w:p w:rsidR="008B6E51" w:rsidRDefault="00526B82">
      <w:pPr>
        <w:pStyle w:val="enf6"/>
      </w:pPr>
      <w:r>
        <w:t>(ii) the fol</w:t>
      </w:r>
      <w:r>
        <w:t>lowing information as to the type and details of the electronic or magnetic means that will be used:</w:t>
      </w:r>
    </w:p>
    <w:p w:rsidR="008B6E51" w:rsidRDefault="00526B82">
      <w:pPr>
        <w:pStyle w:val="enf9"/>
      </w:pPr>
      <w:r>
        <w:t xml:space="preserve">(a) which of the means specified in Article 1-2, paragraph (1), item (ii) the assignee of the Right to Obtain Reimbursement, etc. Pertaining to Guarantee, </w:t>
      </w:r>
      <w:r>
        <w:t>etc. will use; and</w:t>
      </w:r>
    </w:p>
    <w:p w:rsidR="008B6E51" w:rsidRDefault="00526B82">
      <w:pPr>
        <w:pStyle w:val="enf9"/>
      </w:pPr>
      <w:r>
        <w:t>(b) in what format the data will be recorded in the file;</w:t>
      </w:r>
    </w:p>
    <w:p w:rsidR="008B6E51" w:rsidRDefault="00526B82">
      <w:pPr>
        <w:pStyle w:val="enf6"/>
      </w:pPr>
      <w:r>
        <w:t>(iii) that any objections to a matter set forth in the preceding two items must be stated within a fixed period.</w:t>
      </w:r>
    </w:p>
    <w:p w:rsidR="008B6E51" w:rsidRDefault="00526B82">
      <w:pPr>
        <w:pStyle w:val="enf4"/>
      </w:pPr>
      <w:r>
        <w:t>(7) The period referred to in paragraph (5), item (iii) and item (</w:t>
      </w:r>
      <w:r>
        <w:t>iii) of the preceding paragraph must not be less than one month.</w:t>
      </w:r>
    </w:p>
    <w:p w:rsidR="008B6E51" w:rsidRDefault="008B6E51"/>
    <w:p w:rsidR="008B6E51" w:rsidRDefault="00526B82">
      <w:pPr>
        <w:pStyle w:val="ena"/>
      </w:pPr>
      <w:r>
        <w:t>(Keeping of Books After the Assignment of Right to Obtain Reimbursement, etc. Pertaining to Guarantee, etc.)</w:t>
      </w:r>
    </w:p>
    <w:p w:rsidR="008B6E51" w:rsidRDefault="00526B82">
      <w:pPr>
        <w:pStyle w:val="enf3"/>
      </w:pPr>
      <w:r>
        <w:t>Article 26-14-2  The provisions of Article 16 applies mutatis mutandis to the cas</w:t>
      </w:r>
      <w:r>
        <w:t>e where the assignee of the Right to Obtain Reimbursement, etc. Pertaining to Guarantee, etc. prepares the books prescribed in Article 19 of the Act as applied mutatis mutandis pursuant to Article 24-4, paragraph (2) of the Act. In this case, the term "ite</w:t>
      </w:r>
      <w:r>
        <w:t>ms (ii) to" in Article 16, paragraph (1), item (ii) is deemed to be replaced with "items (iv) to," and the phrase "is concluded" in item (iii) of that paragraph is deemed to be replaced with "has been concluded or is concluded."</w:t>
      </w:r>
    </w:p>
    <w:p w:rsidR="008B6E51" w:rsidRDefault="008B6E51"/>
    <w:p w:rsidR="008B6E51" w:rsidRDefault="00526B82">
      <w:pPr>
        <w:pStyle w:val="enf3"/>
      </w:pPr>
      <w:r>
        <w:t>Article 26-14-3  (1) An as</w:t>
      </w:r>
      <w:r>
        <w:t>signee of the Right to Obtain Reimbursement, etc. Pertaining to Guarantee, etc. must preserve the books prescribed in Article 19 of the Act as applied mutatis mutandis pursuant to Article 24-4, paragraph (2) of the Act for each assigned Right to Obtain Rei</w:t>
      </w:r>
      <w:r>
        <w:t xml:space="preserve">mbursement, etc. Pertaining to Guarantee, etc., for at least ten years from the final repayment due date of the relevant Right to Obtain Reimbursement, etc. (in cases where the relevant Right to Obtain Reimbursement, etc. has extinguished upon performance </w:t>
      </w:r>
      <w:r>
        <w:t>or on any other grounds, the day on which the Right to Obtain Reimbursement, etc. extinguished); provided, however, that, in cases where the relevant Right to Obtain Reimbursement, etc. is one under a contract for a Revolving Credit Loan, the assignee of t</w:t>
      </w:r>
      <w:r>
        <w:t xml:space="preserve">he Right to Obtain Reimbursement, etc. Pertaining to Guarantee, etc. must preserve said books for ten years from, among the final repayment due dates of the assigned Rights to Obtain Reimbursement, etc. Pertaining to Guarantee, etc. under the contract for </w:t>
      </w:r>
      <w:r>
        <w:t>a Revolving Credit Loan based on the Basic Contract for a Revolving Credit Loan related to the relevant Right to Obtain Reimbursement, etc. (in cases where all of these Rights to Obtain Reimbursement, etc. have extinguished upon performance or on any other</w:t>
      </w:r>
      <w:r>
        <w:t xml:space="preserve"> grounds, the day on which the Rights to Obtain Reimbursement, etc. extinguished), the latest date.</w:t>
      </w:r>
    </w:p>
    <w:p w:rsidR="008B6E51" w:rsidRDefault="00526B82">
      <w:pPr>
        <w:pStyle w:val="enf4"/>
      </w:pPr>
      <w:r>
        <w:t>(2) In cases where the Business Office, etc. of the assignee of the Right to Obtain Reimbursement, etc. Pertaining to Guarantee, etc. is an Automatic Cash M</w:t>
      </w:r>
      <w:r>
        <w:t>achine, such assignee is not required to keep books.</w:t>
      </w:r>
    </w:p>
    <w:p w:rsidR="008B6E51" w:rsidRDefault="008B6E51"/>
    <w:p w:rsidR="008B6E51" w:rsidRDefault="00526B82">
      <w:pPr>
        <w:pStyle w:val="ena"/>
      </w:pPr>
      <w:r>
        <w:t>(Method of Inspection of Books After the Assignment of Right to Obtain Reimbursement, etc. Pertaining to Guarantee, etc.)</w:t>
      </w:r>
    </w:p>
    <w:p w:rsidR="008B6E51" w:rsidRDefault="00526B82">
      <w:pPr>
        <w:pStyle w:val="enf3"/>
      </w:pPr>
      <w:r>
        <w:t>Article 26-14-4  An assignee of the Right to Obtain Reimbursement, etc. Pertaini</w:t>
      </w:r>
      <w:r>
        <w:t>ng to Guarantee, etc. must keep the books referred to in Article 19 of the Act at each Business Office, etc. thereof (or at the domicile or residence of a person with no Business Office, etc.) based on the provisions of Article 19 of the Act as applied mut</w:t>
      </w:r>
      <w:r>
        <w:t>atis mutandis pursuant to Article 24-4, paragraph (2) of the Act, and except in cases provided in Article 19-2 of the Act as applied mutatis mutandis pursuant to Article 24-4, paragraph (2) of the Act, must allow a person requesting to inspect or copy them</w:t>
      </w:r>
      <w:r>
        <w:t xml:space="preserve"> to do so during its business hours.</w:t>
      </w:r>
    </w:p>
    <w:p w:rsidR="008B6E51" w:rsidRDefault="008B6E51"/>
    <w:p w:rsidR="008B6E51" w:rsidRDefault="00526B82">
      <w:pPr>
        <w:pStyle w:val="ena"/>
      </w:pPr>
      <w:r>
        <w:t>(Person Requiring the Inspection, etc. of Books After the Assignment of Right to Obtain Reimbursement, etc. Pertaining to Guarantee, etc.)</w:t>
      </w:r>
    </w:p>
    <w:p w:rsidR="008B6E51" w:rsidRDefault="00526B82">
      <w:pPr>
        <w:pStyle w:val="enf3"/>
      </w:pPr>
      <w:r>
        <w:t>Article 26-14-5  The reference, in Article 19-2 of the Act as applied mutatis m</w:t>
      </w:r>
      <w:r>
        <w:t>utandis pursuant to Article 24-4, paragraph (2) of the Act, to persons specified by Cabinet Office Ordinance means:</w:t>
      </w:r>
    </w:p>
    <w:p w:rsidR="008B6E51" w:rsidRDefault="00526B82">
      <w:pPr>
        <w:pStyle w:val="enf6"/>
      </w:pPr>
      <w:r>
        <w:t>(i) a statutory agent, supervisor of guardian, curator, supervisor of curator, assistant, or supervisor of assistant of the Obligor, etc. pr</w:t>
      </w:r>
      <w:r>
        <w:t>escribed in Article 19-2 of the Act as applied mutatis mutandis pursuant to Article 24-4, paragraph (2) of the Act (hereinafter simply referred to as the "Obligor, etc." in this Article) or the person that was formerly an Obligor, etc.;</w:t>
      </w:r>
    </w:p>
    <w:p w:rsidR="008B6E51" w:rsidRDefault="00526B82">
      <w:pPr>
        <w:pStyle w:val="enf6"/>
      </w:pPr>
      <w:r>
        <w:t>(ii) the heir of th</w:t>
      </w:r>
      <w:r>
        <w:t>e Obligor, etc. or the person that was formerly an Obligor, etc.;</w:t>
      </w:r>
    </w:p>
    <w:p w:rsidR="008B6E51" w:rsidRDefault="00526B82">
      <w:pPr>
        <w:pStyle w:val="enf6"/>
      </w:pPr>
      <w:r>
        <w:t>(iii) a person that made the performance on behalf or in lieu of the Obligor, etc. or the person that was formerly an Obligor, etc.; and</w:t>
      </w:r>
    </w:p>
    <w:p w:rsidR="008B6E51" w:rsidRDefault="00526B82">
      <w:pPr>
        <w:pStyle w:val="enf6"/>
      </w:pPr>
      <w:r>
        <w:t>(iv) a person that has been empowered the right of re</w:t>
      </w:r>
      <w:r>
        <w:t>presentation for the request under Article 19-2 of the Act as applied mutatis mutandis pursuant to Article 24-4, paragraph (2) of the Act from an Obligor, etc., a person that was formerly an Obligor, etc. or the persons set forth in the preceding items.</w:t>
      </w:r>
    </w:p>
    <w:p w:rsidR="008B6E51" w:rsidRDefault="008B6E51"/>
    <w:p w:rsidR="008B6E51" w:rsidRDefault="00526B82">
      <w:pPr>
        <w:pStyle w:val="ena"/>
      </w:pPr>
      <w:r>
        <w:t>(</w:t>
      </w:r>
      <w:r>
        <w:t>Matters to be Explained in Regard to the Preparation of Specified Notarized Deeds After the Assignment of Right to Obtain Reimbursement, etc. Pertaining to Guarantee, etc.)</w:t>
      </w:r>
    </w:p>
    <w:p w:rsidR="008B6E51" w:rsidRDefault="00526B82">
      <w:pPr>
        <w:pStyle w:val="enf3"/>
      </w:pPr>
      <w:r>
        <w:t>Article 26-15  (1) The reference, in Article 20, paragraph (3), item (ii) of the Ac</w:t>
      </w:r>
      <w:r>
        <w:t>t as applied mutatis mutandis pursuant to Article 24-4, paragraph (2) of the Act, to matters specified by Cabinet Office Ordinance means, in cases of failure to perform the obligations stated in the Specified Notarized Deeds, a statement to the effect that</w:t>
      </w:r>
      <w:r>
        <w:t xml:space="preserve"> the assignee of the Right to Obtain Reimbursement, etc. Pertaining to Guarantee, etc. may carry out a compulsory execution against the assets of the Obligor, etc. pursuant to the Specified Notarized Deeds without the filing of lawsuit.</w:t>
      </w:r>
    </w:p>
    <w:p w:rsidR="008B6E51" w:rsidRDefault="00526B82">
      <w:pPr>
        <w:pStyle w:val="enf4"/>
      </w:pPr>
      <w:r>
        <w:t xml:space="preserve">(2) The provisions </w:t>
      </w:r>
      <w:r>
        <w:t>of Article 18, paragraph (2) of the Act applies mutatis mutandis to the case where the assignee of the Right to Obtain Reimbursement, etc. Pertaining to Guarantee, etc. prepares the documents to be delivered pursuant to Article 20, paragraph (3) of the Act</w:t>
      </w:r>
      <w:r>
        <w:t xml:space="preserve"> as applied mutatis mutandis pursuant to Article 24-4, paragraph (2) of the Act.</w:t>
      </w:r>
    </w:p>
    <w:p w:rsidR="008B6E51" w:rsidRDefault="008B6E51"/>
    <w:p w:rsidR="008B6E51" w:rsidRDefault="00526B82">
      <w:pPr>
        <w:pStyle w:val="ena"/>
      </w:pPr>
      <w:r>
        <w:t>(Matters to be Disclosed upon the Collection After the Assignment of the Right to Obtain Reimbursement, etc. Pertaining to Guarantee, etc.)</w:t>
      </w:r>
    </w:p>
    <w:p w:rsidR="008B6E51" w:rsidRDefault="00526B82">
      <w:pPr>
        <w:pStyle w:val="enf3"/>
      </w:pPr>
      <w:r>
        <w:t xml:space="preserve">Article 26-16  The </w:t>
      </w:r>
      <w:r>
        <w:t>reference, in Article 21, paragraph (3) of the Act as applied mutatis mutandis pursuant to Article 24-4, paragraph (2) of the Act, to matters specified by Cabinet Office Ordinance means:</w:t>
      </w:r>
    </w:p>
    <w:p w:rsidR="008B6E51" w:rsidRDefault="00526B82">
      <w:pPr>
        <w:pStyle w:val="enf6"/>
      </w:pPr>
      <w:r>
        <w:t xml:space="preserve">(i) facts to be the basis of the right to receive performance of the </w:t>
      </w:r>
      <w:r>
        <w:t>person conducting collection;</w:t>
      </w:r>
    </w:p>
    <w:p w:rsidR="008B6E51" w:rsidRDefault="00526B82">
      <w:pPr>
        <w:pStyle w:val="enf6"/>
      </w:pPr>
      <w:r>
        <w:t>(ii) the matters set forth in the items of Article 17, paragraph (1) of the Act as applied mutatis mutandis pursuant to Article 24-4, paragraph (2) of the Act related to the claim to be collected (excluding the trade name or n</w:t>
      </w:r>
      <w:r>
        <w:t>ame of the relevant assignee of the Right to Obtain Reimbursement, etc. Pertaining to Guarantee, etc. and the matters set forth in Article 13, paragraph (1), item (i), sub-item (r));</w:t>
      </w:r>
    </w:p>
    <w:p w:rsidR="008B6E51" w:rsidRDefault="00526B82">
      <w:pPr>
        <w:pStyle w:val="enf6"/>
      </w:pPr>
      <w:r>
        <w:t>(iii) in cases where the claim to be collected is one under a contract fo</w:t>
      </w:r>
      <w:r>
        <w:t>r a Revolving Credit Loan, the matters set forth in the items of Article 17, paragraph (2) of the Act as applied mutatis mutandis pursuant to Article 24-4, paragraph (2) of the Act related to the Basic Contract for a Revolving Credit Loan which forms the b</w:t>
      </w:r>
      <w:r>
        <w:t>asis for the relevant contract (excluding the matters set forth in Article 13, paragraph (3), item (i), sub-item (r)); and</w:t>
      </w:r>
    </w:p>
    <w:p w:rsidR="008B6E51" w:rsidRDefault="00526B82">
      <w:pPr>
        <w:pStyle w:val="enf6"/>
      </w:pPr>
      <w:r>
        <w:t>(iv) in cases of collecting claims from the guarantor, the matters set forth in Article 17, paragraph (3) of the Act as applied mutat</w:t>
      </w:r>
      <w:r>
        <w:t>is mutandis pursuant to Article 24-4, paragraph (2) of the Act (excluding the matters set forth in Article 12-2, paragraph (5), item (xiv)).</w:t>
      </w:r>
    </w:p>
    <w:p w:rsidR="008B6E51" w:rsidRDefault="008B6E51"/>
    <w:p w:rsidR="008B6E51" w:rsidRDefault="00526B82">
      <w:pPr>
        <w:pStyle w:val="ena"/>
      </w:pPr>
      <w:r>
        <w:t>(Notice to the Assignee of the Reassigned Right to Obtain Reimbursement, etc. Pertaining to Guarantee, etc.)</w:t>
      </w:r>
    </w:p>
    <w:p w:rsidR="008B6E51" w:rsidRDefault="00526B82">
      <w:pPr>
        <w:pStyle w:val="enf3"/>
      </w:pPr>
      <w:r>
        <w:t>Artic</w:t>
      </w:r>
      <w:r>
        <w:t>le 26-17  (1) The reference, in Article 24-4, paragraph (1) of the Act as applied mutatis mutandis pursuant to paragraph (2) of that Article, to matters specified by Cabinet Office Ordinance means:</w:t>
      </w:r>
    </w:p>
    <w:p w:rsidR="008B6E51" w:rsidRDefault="00526B82">
      <w:pPr>
        <w:pStyle w:val="enf6"/>
      </w:pPr>
      <w:r>
        <w:t xml:space="preserve">(i) that the relevant Right to Obtain Reimbursement, etc. </w:t>
      </w:r>
      <w:r>
        <w:t>Pertaining to Guarantee, etc. has accrued from the guarantee pertaining to the loan contract made by the Money Lender;</w:t>
      </w:r>
    </w:p>
    <w:p w:rsidR="008B6E51" w:rsidRDefault="00526B82">
      <w:pPr>
        <w:pStyle w:val="enf6"/>
      </w:pPr>
      <w:r>
        <w:t>(ii) the matters set forth in the items of Article 17, paragraph (1) of the Act as applied mutatis mutandis pursuant to Article 24-4, par</w:t>
      </w:r>
      <w:r>
        <w:t>agraph (2) of the Act (excluding the matters set forth in Article 13, paragraph (1), item (i), sub-items (e), (g), (p), and (r) (in cases of a collateral by sale, limited to sub-items (p) and (r)));</w:t>
      </w:r>
    </w:p>
    <w:p w:rsidR="008B6E51" w:rsidRDefault="00526B82">
      <w:pPr>
        <w:pStyle w:val="enf6"/>
      </w:pPr>
      <w:r>
        <w:t>(iii) in cases of the Right to Obtain Reimbursement, etc.</w:t>
      </w:r>
      <w:r>
        <w:t xml:space="preserve"> Pertaining to Guarantee, etc. related to a contract for a Revolving Credit Loan, the matters set forth in the items of Article 17, paragraph (2) of the Act as applied mutatis mutandis pursuant to Article 24-4, paragraph (2) of the Act (excluding the matte</w:t>
      </w:r>
      <w:r>
        <w:t>rs set forth in Article 13, paragraph (3), item (i), sub-items (e), (g), (o), (p), and (r) (limited to, in cases of a collateral by sale, sub-items (o), (p), and (r), and in cases of money brokerage, sub-items (p) and (r)), and item (ii), sub-item (c));</w:t>
      </w:r>
    </w:p>
    <w:p w:rsidR="008B6E51" w:rsidRDefault="00526B82">
      <w:pPr>
        <w:pStyle w:val="enf6"/>
      </w:pPr>
      <w:r>
        <w:t>(i</w:t>
      </w:r>
      <w:r>
        <w:t>v) in cases where a guarantee contract is concluded for the relevant claim, the matters set forth in Article 17, paragraph (3) of the Act as applied mutatis mutandis pursuant to Article 24-4, paragraph (2) of the Act (excluding the matters set forth in Art</w:t>
      </w:r>
      <w:r>
        <w:t>icle 12-2, paragraph (5), items (vii) and (xiv)); and</w:t>
      </w:r>
    </w:p>
    <w:p w:rsidR="008B6E51" w:rsidRDefault="00526B82">
      <w:pPr>
        <w:pStyle w:val="enf6"/>
      </w:pPr>
      <w:r>
        <w:t>(v) the date of reassignment and the amount of the relevant claim.</w:t>
      </w:r>
    </w:p>
    <w:p w:rsidR="008B6E51" w:rsidRDefault="00526B82">
      <w:pPr>
        <w:pStyle w:val="enf4"/>
      </w:pPr>
      <w:r>
        <w:t>(2) The provisions of the preceding paragraph do not apply to the reassignment of the claim stated on the mortgage securities prescribe</w:t>
      </w:r>
      <w:r>
        <w:t>d in Article 1, paragraph (1) of the Mortgage Securities Act.</w:t>
      </w:r>
    </w:p>
    <w:p w:rsidR="008B6E51" w:rsidRDefault="00526B82">
      <w:pPr>
        <w:pStyle w:val="enf4"/>
      </w:pPr>
      <w:r>
        <w:t>(3) A paper document must be used to give the notice under Article 24-4, paragraph (1) of the Act as applied mutatis mutandis pursuant to paragraph (2) of that Article.</w:t>
      </w:r>
    </w:p>
    <w:p w:rsidR="008B6E51" w:rsidRDefault="00526B82">
      <w:pPr>
        <w:pStyle w:val="enf4"/>
      </w:pPr>
      <w:r>
        <w:t>(4) With the assent of th</w:t>
      </w:r>
      <w:r>
        <w:t>e assignee of the reassigned Right to Obtain Reimbursement, etc. Pertaining to a Guarantee, etc., in lieu of using a paper document as under the preceding paragraph to give a notice under Article 24-4, paragraph (1) of the Act as applied mutatis mutandis p</w:t>
      </w:r>
      <w:r>
        <w:t>ursuant to paragraph (2) of that Article, the assignee of the Right to Obtain Reimbursement, etc. Pertaining to Guarantee, etc. may give notice by using electronic or magnetic means, pursuant to the following paragraph, to provide the assignee of the reass</w:t>
      </w:r>
      <w:r>
        <w:t>igned Right to Obtain Reimbursement, etc. Pertaining to Guarantee, etc. with the information of which it is to notify it pursuant to paragraph (1) of that Article as applied mutatis mutandis pursuant to paragraph (2) of that Article. In such a case, the as</w:t>
      </w:r>
      <w:r>
        <w:t>signee of the Right to Obtain Reimbursement, etc. Pertaining to Guarantee, etc. is deemed to have used a paper document to give the notice.</w:t>
      </w:r>
    </w:p>
    <w:p w:rsidR="008B6E51" w:rsidRDefault="00526B82">
      <w:pPr>
        <w:pStyle w:val="enf4"/>
      </w:pPr>
      <w:r>
        <w:t xml:space="preserve">(5) Before seeking to apply the preceding paragraph so as to provide the assignee of the reassigned Right to Obtain </w:t>
      </w:r>
      <w:r>
        <w:t>Reimbursement, etc. Pertaining to a Guarantee, etc. with the information of which that assignee must be notified pursuant to Article 24-4, paragraph (1) of the Act as applied mutatis mutandis pursuant to paragraph (2) of that Article, the assignee of the R</w:t>
      </w:r>
      <w:r>
        <w:t xml:space="preserve">ight to Obtain Reimbursement, etc. Pertaining to Guarantee, etc. must indicate to the assignee on reassignment the type and details of the electronic or magnetic means it will use and have the assignee on reassignment assent to this in a paper document or </w:t>
      </w:r>
      <w:r>
        <w:t>by electronic or magnetic means.</w:t>
      </w:r>
    </w:p>
    <w:p w:rsidR="008B6E51" w:rsidRDefault="00526B82">
      <w:pPr>
        <w:pStyle w:val="enf4"/>
      </w:pPr>
      <w:r>
        <w:t>(6) If the original assignee of a Right to Obtain Reimbursement, etc. Pertaining to Guarantee, etc. that has obtained the assent under the preceding paragraph from the assignee of the reassigned Right to Obtain Reimbursemen</w:t>
      </w:r>
      <w:r>
        <w:t>t, etc. Pertaining to Guarantee, etc. is informed thereby, in a paper document or by electronic or magnetic means, that the assignee on reassignment is unwilling to be provided with information by electronic or magnetic means, the original assignee must no</w:t>
      </w:r>
      <w:r>
        <w:t xml:space="preserve">t use electronic or magnetic means to provide the assignee on reassignment with the information of which notice must be given pursuant to Article 24-4, paragraph (1) of the Act; provided, however, that this does not apply if the assignee of the reassigned </w:t>
      </w:r>
      <w:r>
        <w:t>Right to Obtain Reimbursement, etc. Pertaining to Guarantee, etc. reaffirms the assent under the preceding paragraph.</w:t>
      </w:r>
    </w:p>
    <w:p w:rsidR="008B6E51" w:rsidRDefault="008B6E51"/>
    <w:p w:rsidR="008B6E51" w:rsidRDefault="00526B82">
      <w:pPr>
        <w:pStyle w:val="ena"/>
      </w:pPr>
      <w:r>
        <w:t>(Notice to the Assignee of the Right to Obtain Reimbursement, etc. Pertaining to Performance under Entrustment)</w:t>
      </w:r>
    </w:p>
    <w:p w:rsidR="008B6E51" w:rsidRDefault="00526B82">
      <w:pPr>
        <w:pStyle w:val="enf3"/>
      </w:pPr>
      <w:r>
        <w:t xml:space="preserve">Article 26-18  (1) The </w:t>
      </w:r>
      <w:r>
        <w:t>reference, in Article 24-5, paragraph (1) of the Act, to matters specified by Cabinet Office Ordinance means:</w:t>
      </w:r>
    </w:p>
    <w:p w:rsidR="008B6E51" w:rsidRDefault="00526B82">
      <w:pPr>
        <w:pStyle w:val="enf6"/>
      </w:pPr>
      <w:r>
        <w:t>(i) that the relevant Right to Obtain Reimbursement, etc. Pertaining to Performance under Entrustment has accrued from the performance of the obli</w:t>
      </w:r>
      <w:r>
        <w:t>gation under the Contract for a Loan made by the Money Lender;</w:t>
      </w:r>
    </w:p>
    <w:p w:rsidR="008B6E51" w:rsidRDefault="00526B82">
      <w:pPr>
        <w:pStyle w:val="enf6"/>
      </w:pPr>
      <w:r>
        <w:t>(ii) the matters set forth in the items of Article 17, paragraph (1) of the Act as applied mutatis mutandis pursuant to Article 24-3, paragraph (2) of the Act (excluding the matters set forth i</w:t>
      </w:r>
      <w:r>
        <w:t>n Article 13, paragraph (1), item (i), sub-items (e), (g), (p), and (r) (in cases of a collateral by sale, limited to sub-items (p) and (r)));</w:t>
      </w:r>
    </w:p>
    <w:p w:rsidR="008B6E51" w:rsidRDefault="00526B82">
      <w:pPr>
        <w:pStyle w:val="enf6"/>
      </w:pPr>
      <w:r>
        <w:t xml:space="preserve">(iii) in cases of the Right to Obtain Reimbursement, etc. Pertaining to Performance under Entrustment related to </w:t>
      </w:r>
      <w:r>
        <w:t>a contract for a Revolving Credit Loan, the matters set forth in the items of Article 17, paragraph (2) of the Act as applied mutatis mutandis pursuant to Article 24-3, paragraph (2) of the Act (excluding the matters set forth in Article 13, paragraph (3),</w:t>
      </w:r>
      <w:r>
        <w:t xml:space="preserve"> item (i), sub-items (e), (g), (o), (p), and (r) (limited to, in cases of a collateral by sale, sub-items (o), (p), and (r), and in cases of money brokerage, sub-items (p) and (r)), and item (ii), sub-item (c));</w:t>
      </w:r>
    </w:p>
    <w:p w:rsidR="008B6E51" w:rsidRDefault="00526B82">
      <w:pPr>
        <w:pStyle w:val="enf6"/>
      </w:pPr>
      <w:r>
        <w:t xml:space="preserve">(iv) in cases where a guarantee contract is </w:t>
      </w:r>
      <w:r>
        <w:t xml:space="preserve">concluded for the relevant claim, the matters set forth in Article 17, paragraph (3) of the Act as applied mutatis mutandis pursuant to Article 24-3, paragraph (2) of the Act (excluding the matters set forth in Article 12-2, paragraph (5), items (vii) and </w:t>
      </w:r>
      <w:r>
        <w:t>(xiv)); and</w:t>
      </w:r>
    </w:p>
    <w:p w:rsidR="008B6E51" w:rsidRDefault="00526B82">
      <w:pPr>
        <w:pStyle w:val="enf6"/>
      </w:pPr>
      <w:r>
        <w:t>(v) the date of assignment and the amount of the relevant claim.</w:t>
      </w:r>
    </w:p>
    <w:p w:rsidR="008B6E51" w:rsidRDefault="00526B82">
      <w:pPr>
        <w:pStyle w:val="enf4"/>
      </w:pPr>
      <w:r>
        <w:t xml:space="preserve">(2) The provisions of the preceding paragraph do not apply to the assignment of the claim stated on the mortgage securities prescribed in Article 1, paragraph (1) of the Mortgage </w:t>
      </w:r>
      <w:r>
        <w:t>Securities Act.</w:t>
      </w:r>
    </w:p>
    <w:p w:rsidR="008B6E51" w:rsidRDefault="00526B82">
      <w:pPr>
        <w:pStyle w:val="enf4"/>
      </w:pPr>
      <w:r>
        <w:t>(3) A paper document must be used to give the notice under Article 24-5, paragraph (1) of the Act.</w:t>
      </w:r>
    </w:p>
    <w:p w:rsidR="008B6E51" w:rsidRDefault="00526B82">
      <w:pPr>
        <w:pStyle w:val="enf4"/>
      </w:pPr>
      <w:r>
        <w:t xml:space="preserve">(4) With the assent of the assignee of the Right to Obtain Reimbursement, etc. Pertaining to Performance under Entrustment, in lieu of </w:t>
      </w:r>
      <w:r>
        <w:t>using a paper document as under the preceding paragraph to give a notice under Article 24-5, paragraph (1) of the Act the Person Entrusted With Performance may give notice by using electronic or magnetic means, pursuant to the following paragraph, to provi</w:t>
      </w:r>
      <w:r>
        <w:t>de the assignee of the Right to Obtain Reimbursement, etc. Pertaining to Performance under Entrustment with the information of which it is to notify it pursuant to paragraph (1) of that Article. In such a case, the Person Entrusted With Performance is deem</w:t>
      </w:r>
      <w:r>
        <w:t>ed to have used a paper document to give the notice.</w:t>
      </w:r>
    </w:p>
    <w:p w:rsidR="008B6E51" w:rsidRDefault="00526B82">
      <w:pPr>
        <w:pStyle w:val="enf4"/>
      </w:pPr>
      <w:r>
        <w:t xml:space="preserve">(5) Before seeking to apply the preceding paragraph so as to provide the assignee of the Right to Obtain Reimbursement, etc. Pertaining to Performance under Entrustment with the information of which the </w:t>
      </w:r>
      <w:r>
        <w:t>assignee must be notified pursuant to Article 24-5, paragraph (1) of the Act, the Person Entrusted With Performance must indicate to the assignee the type and details of the electronic or magnetic means it will use and have the assignee assent to this in a</w:t>
      </w:r>
      <w:r>
        <w:t xml:space="preserve"> paper document or by electronic or magnetic means.</w:t>
      </w:r>
    </w:p>
    <w:p w:rsidR="008B6E51" w:rsidRDefault="00526B82">
      <w:pPr>
        <w:pStyle w:val="enf4"/>
      </w:pPr>
      <w:r>
        <w:t>(6) If a Person Entrusted With Performance that has obtained the assent under the preceding paragraph from the assignee of a Right to Obtain Reimbursement, etc. Pertaining to Performance under Entrustment</w:t>
      </w:r>
      <w:r>
        <w:t xml:space="preserve"> is informed thereby, in a paper document or by electronic or magnetic means, that the assignee is unwilling to be provided with information by electronic or magnetic means, the Person Entrusted With Performance must not use electronic or magnetic means to</w:t>
      </w:r>
      <w:r>
        <w:t xml:space="preserve"> provide the assignee with the information of which notice must be given pursuant to Article 24-5, paragraph (1) of the Act; provided, however, that this does not apply if the assignee of the Right to Obtain Reimbursement, etc. Pertaining to Performance un</w:t>
      </w:r>
      <w:r>
        <w:t>der Entrustment reaffirms the assent under the preceding paragraph.</w:t>
      </w:r>
    </w:p>
    <w:p w:rsidR="008B6E51" w:rsidRDefault="008B6E51"/>
    <w:p w:rsidR="008B6E51" w:rsidRDefault="00526B82">
      <w:pPr>
        <w:pStyle w:val="ena"/>
      </w:pPr>
      <w:r>
        <w:t>(Restrictions on Conclusion of Life Insurance Contract, etc. With Regard to the Assigned Right to Obtain Reimbursement Pertaining to Performance under Entrustment)</w:t>
      </w:r>
    </w:p>
    <w:p w:rsidR="008B6E51" w:rsidRDefault="00526B82">
      <w:pPr>
        <w:pStyle w:val="enf3"/>
      </w:pPr>
      <w:r>
        <w:t>Article 26-18-2  The re</w:t>
      </w:r>
      <w:r>
        <w:t>ference, in Article 12-7 of the Act as applied mutatis mutandis pursuant to Article 24-5, paragraph (2) of the Act, to contracts specified by Cabinet Office Ordinance means contracts set forth in the items of Article 10-10.</w:t>
      </w:r>
    </w:p>
    <w:p w:rsidR="008B6E51" w:rsidRDefault="008B6E51"/>
    <w:p w:rsidR="008B6E51" w:rsidRDefault="00526B82">
      <w:pPr>
        <w:pStyle w:val="ena"/>
      </w:pPr>
      <w:r>
        <w:t>(Delivery of Documents Prior to</w:t>
      </w:r>
      <w:r>
        <w:t xml:space="preserve"> Concluding a Guarantee Contract Related to the Assigned Right to Obtain Reimbursement, etc. Pertaining to Performance under Entrustment)</w:t>
      </w:r>
    </w:p>
    <w:p w:rsidR="008B6E51" w:rsidRDefault="00526B82">
      <w:pPr>
        <w:pStyle w:val="enf3"/>
      </w:pPr>
      <w:r>
        <w:t>Article 26-18-3  (1) The reference, in Article 16-2, paragraph (3), item (iv) of the Act as applied mutatis mutandis p</w:t>
      </w:r>
      <w:r>
        <w:t>ursuant to Article 24-5, paragraph (2) of the Act, to matters specified by Cabinet Office Ordinance means the matters that each item of Article 12-2, paragraph (3) (excluding items (ii) and (iii)) prescribes for the category of loan contract set forth in t</w:t>
      </w:r>
      <w:r>
        <w:t>he item.</w:t>
      </w:r>
    </w:p>
    <w:p w:rsidR="008B6E51" w:rsidRDefault="00526B82">
      <w:pPr>
        <w:pStyle w:val="enf4"/>
      </w:pPr>
      <w:r>
        <w:t>(2) The reference, in Article 16-2, paragraph (3), item (v) of the Act as applied mutatis mutandis pursuant to Article 24-5, paragraph (2) of the Act, to matters specified by Cabinet Office Ordinance means the matters specified in Article 12-2, pa</w:t>
      </w:r>
      <w:r>
        <w:t>ragraph (4).</w:t>
      </w:r>
    </w:p>
    <w:p w:rsidR="008B6E51" w:rsidRDefault="00526B82">
      <w:pPr>
        <w:pStyle w:val="enf4"/>
      </w:pPr>
      <w:r>
        <w:t>(3) The reference, in Article 16-2, paragraph (3), item (vi) of the Act as applied mutatis mutandis pursuant to Article 24-5, paragraph (2) of the Act, to matters specified by Cabinet Office Ordinance means the matters specified in the items o</w:t>
      </w:r>
      <w:r>
        <w:t>f Article 12-2, paragraph (5) (excluding the matters set forth in item (xiv) of that paragraph).</w:t>
      </w:r>
    </w:p>
    <w:p w:rsidR="008B6E51" w:rsidRDefault="00526B82">
      <w:pPr>
        <w:pStyle w:val="enf4"/>
      </w:pPr>
      <w:r>
        <w:t xml:space="preserve">(4) The provisions of Article 11, paragraph (4), Article 12-2, paragraphs (6) and (8), and Article 13, paragraphs (8) and (11) applies mutatis mutandis to the </w:t>
      </w:r>
      <w:r>
        <w:t>case where the assignee of the Right to Obtain Reimbursement, etc. Pertaining to Performance under Entrustment prepares the documents to be delivered pursuant to Article 16-2, paragraph (3) of the Act as applied mutatis mutandis pursuant to Article 24-5, p</w:t>
      </w:r>
      <w:r>
        <w:t>aragraph (2) of the Act.</w:t>
      </w:r>
    </w:p>
    <w:p w:rsidR="008B6E51" w:rsidRDefault="008B6E51"/>
    <w:p w:rsidR="008B6E51" w:rsidRDefault="00526B82">
      <w:pPr>
        <w:pStyle w:val="ena"/>
      </w:pPr>
      <w:r>
        <w:t>(Delivery of Documents Prior to Obtaining Consent on Life Insurance Contract, etc. Related to the Assigned Right to Obtain Reimbursement, etc. Pertaining to Performance under Entrustment)</w:t>
      </w:r>
    </w:p>
    <w:p w:rsidR="008B6E51" w:rsidRDefault="00526B82">
      <w:pPr>
        <w:pStyle w:val="enf3"/>
      </w:pPr>
      <w:r>
        <w:t>Article 26-18-4  (1) The reference, in Art</w:t>
      </w:r>
      <w:r>
        <w:t>icle 16-3, paragraph (1), item (ii) of the Act as applied mutatis mutandis pursuant to Article 24-5, paragraph (2) of the Act, to matters specified by Cabinet Office Ordinance means the matters set forth in the items of Article 12-3, paragraph (1):</w:t>
      </w:r>
    </w:p>
    <w:p w:rsidR="008B6E51" w:rsidRDefault="00526B82">
      <w:pPr>
        <w:pStyle w:val="enf4"/>
      </w:pPr>
      <w:r>
        <w:t>(2) The</w:t>
      </w:r>
      <w:r>
        <w:t xml:space="preserve"> provisions of Article 12-3, paragraph (2) applies mutatis mutandis to the case where the assignee of the Right to Obtain Reimbursement, etc. Pertaining to Guarantee, etc. prepares the documents to be delivered pursuant to Article 16-3, paragraph (1) of th</w:t>
      </w:r>
      <w:r>
        <w:t>e Act as applied mutatis mutandis pursuant to Article 24-5, paragraph (2) of the Act.</w:t>
      </w:r>
    </w:p>
    <w:p w:rsidR="008B6E51" w:rsidRDefault="008B6E51"/>
    <w:p w:rsidR="008B6E51" w:rsidRDefault="00526B82">
      <w:pPr>
        <w:pStyle w:val="ena"/>
      </w:pPr>
      <w:r>
        <w:t>(Delivery of Documents With Regard to the Assigned Right to Obtain Reimbursement, etc. Pertaining to Performance under Entrustment)</w:t>
      </w:r>
    </w:p>
    <w:p w:rsidR="008B6E51" w:rsidRDefault="00526B82">
      <w:pPr>
        <w:pStyle w:val="enf3"/>
      </w:pPr>
      <w:r>
        <w:t xml:space="preserve">Article 26-19  (1) The reference, in </w:t>
      </w:r>
      <w:r>
        <w:t>Article 17, paragraph (1), item (viii) of the Act as applied mutatis mutandis pursuant to Article 24-5, paragraph (2) of the Act, to matters specified by Cabinet Office Ordinance means the matters that each item of Article 13, paragraph (1) (excluding item</w:t>
      </w:r>
      <w:r>
        <w:t>s (ii) and (iii)) prescribes for the category of loan contract set forth in the item (excluding the matters set forth in item (i), sub-items (e), (p), and (r) of that paragraph).</w:t>
      </w:r>
    </w:p>
    <w:p w:rsidR="008B6E51" w:rsidRDefault="00526B82">
      <w:pPr>
        <w:pStyle w:val="enf4"/>
      </w:pPr>
      <w:r>
        <w:t>(2) The reference, in the second sentence of Article 17, paragraph (1) of the</w:t>
      </w:r>
      <w:r>
        <w:t xml:space="preserve"> Act as applied mutatis mutandis pursuant to Article 24-5, paragraph (2) of the Act, to matters specified by Cabinet Office Ordinance means the matters that each item of Article 13, paragraph (2) (excluding items (ii) and (iii)) prescribes for the category</w:t>
      </w:r>
      <w:r>
        <w:t xml:space="preserve"> of loan contract set forth in the item (in cases where the contents of the changes to the relevant matters are stated in the documents to be delivered pursuant to the second sentence of Article 17, paragraph (2) of the Act as applied mutatis mutandis purs</w:t>
      </w:r>
      <w:r>
        <w:t>uant to Article 24-5, paragraph (2) of the Act, such matters are excluded).</w:t>
      </w:r>
    </w:p>
    <w:p w:rsidR="008B6E51" w:rsidRDefault="00526B82">
      <w:pPr>
        <w:pStyle w:val="enf4"/>
      </w:pPr>
      <w:r>
        <w:t>(3) The reference, in Article 17, paragraph (2), item (vii) of the Act as applied mutatis mutandis pursuant to Article 24-5, paragraph (2) of the Act, to matters specified by Cabin</w:t>
      </w:r>
      <w:r>
        <w:t>et Office Ordinance means the matters that each item of Article 13, paragraph (3) (excluding items (ii) and (iii)) prescribes for the category of loan contract set forth in the item (excluding the matters set forth in item (i), sub-items (e), (o), (p), and</w:t>
      </w:r>
      <w:r>
        <w:t xml:space="preserve"> (r) of that paragraph (in cases of money brokerage, limited to sub-items (p) and (r))).</w:t>
      </w:r>
    </w:p>
    <w:p w:rsidR="008B6E51" w:rsidRDefault="00526B82">
      <w:pPr>
        <w:pStyle w:val="enf4"/>
      </w:pPr>
      <w:r>
        <w:t>(4) The reference, in the second sentence of Article 17, paragraph (2) of the Act as applied mutatis mutandis pursuant to Article 24-5, paragraph (2) of the Act, to ma</w:t>
      </w:r>
      <w:r>
        <w:t>tters specified by Cabinet Office Ordinance means the matters that each item of Article 13, paragraph (4) (excluding items (ii) and (iii)) prescribes for the category of loan contract set forth in the item.</w:t>
      </w:r>
    </w:p>
    <w:p w:rsidR="008B6E51" w:rsidRDefault="00526B82">
      <w:pPr>
        <w:pStyle w:val="enf4"/>
      </w:pPr>
      <w:r>
        <w:t>(5) The reference, in Article 17, paragraph (3) o</w:t>
      </w:r>
      <w:r>
        <w:t>f the Act as applied mutatis mutandis pursuant to Article 24-5, paragraph (2) of the Act, to matters specified by Cabinet Office Ordinance means the matters specified in the items of Article 13, paragraph (6) (excluding the matters set forth in Article 12-</w:t>
      </w:r>
      <w:r>
        <w:t>2, paragraph (5), item (xiv)).</w:t>
      </w:r>
    </w:p>
    <w:p w:rsidR="008B6E51" w:rsidRDefault="00526B82">
      <w:pPr>
        <w:pStyle w:val="enf4"/>
      </w:pPr>
      <w:r>
        <w:t>(6) The reference, in the second sentence of Article 17, paragraph (3) of the Act as applied mutatis mutandis pursuant to Article 24-5, paragraph (2) of the Act, to matters specified by Cabinet Office Ordinance means the matt</w:t>
      </w:r>
      <w:r>
        <w:t>ers specified in the items of Article 13, paragraph (7).</w:t>
      </w:r>
    </w:p>
    <w:p w:rsidR="008B6E51" w:rsidRDefault="00526B82">
      <w:pPr>
        <w:pStyle w:val="enf4"/>
      </w:pPr>
      <w:r>
        <w:t>(7) The reference, in the second sentence of Article 17, paragraph (4) of the Act as applied mutatis mutandis pursuant to Article 24-5, paragraph (2) of the Act, to matters specified by Cabinet Offic</w:t>
      </w:r>
      <w:r>
        <w:t>e Ordinance means the matters that each item of Article 13, paragraph (2) (excluding items (ii) and (iii)) prescribes for the category of loan contract, as set forth in the item, which the guarantee is to cover (in cases where the contents of the changes t</w:t>
      </w:r>
      <w:r>
        <w:t>o the relevant matters are stated in the documents to be delivered pursuant to the second sentence of Article 17, paragraph (5) of the Act as applied mutatis mutandis pursuant to Article 24-5, paragraph (2) of the Act, such matters are excluded).</w:t>
      </w:r>
    </w:p>
    <w:p w:rsidR="008B6E51" w:rsidRDefault="00526B82">
      <w:pPr>
        <w:pStyle w:val="enf4"/>
      </w:pPr>
      <w:r>
        <w:t>(8) The r</w:t>
      </w:r>
      <w:r>
        <w:t>eference, in the second sentence of Article 17, paragraph (5) of the Act as applied mutatis mutandis pursuant to Article 24-5, paragraph (2) of the Act, to matters specified by Cabinet Office Ordinance means the matters that each item of Article 13, paragr</w:t>
      </w:r>
      <w:r>
        <w:t>aph (4) (excluding items (ii) and (iii)) prescribes for the category of loan contract, as set forth in the item, which the guarantee is to cover.</w:t>
      </w:r>
    </w:p>
    <w:p w:rsidR="008B6E51" w:rsidRDefault="00526B82">
      <w:pPr>
        <w:pStyle w:val="enf4"/>
      </w:pPr>
      <w:r>
        <w:t>(9) The provisions of Article 11, paragraph (4), and Article 13, paragraphs (8), (11) and (15) applies mutatis</w:t>
      </w:r>
      <w:r>
        <w:t xml:space="preserve"> mutandis to the case where the assignee of the Right to Obtain Reimbursement, etc. Pertaining to Performance under Entrustment prepares the documents to be delivered pursuant to Article 17 of the Act as applied mutatis mutandis pursuant to Article 24-5, p</w:t>
      </w:r>
      <w:r>
        <w:t>aragraph (2) of the Act.</w:t>
      </w:r>
    </w:p>
    <w:p w:rsidR="008B6E51" w:rsidRDefault="008B6E51"/>
    <w:p w:rsidR="008B6E51" w:rsidRDefault="00526B82">
      <w:pPr>
        <w:pStyle w:val="ena"/>
      </w:pPr>
      <w:r>
        <w:t>(Delivery of Receipt After the Assignment of Right to Obtain Reimbursement, etc. Pertaining to Performance under Entrustment)</w:t>
      </w:r>
    </w:p>
    <w:p w:rsidR="008B6E51" w:rsidRDefault="00526B82">
      <w:pPr>
        <w:pStyle w:val="enf3"/>
      </w:pPr>
      <w:r>
        <w:t xml:space="preserve">Article 26-20  (1) The reference, in Article 18, paragraph (1), item (vi) of the Act as applied </w:t>
      </w:r>
      <w:r>
        <w:t>mutatis mutandis pursuant to Article 24-5, paragraph (2) of the Act, to matters specified by Cabinet Office Ordinance means the matters set forth in the items of Article 15, paragraph (1).</w:t>
      </w:r>
    </w:p>
    <w:p w:rsidR="008B6E51" w:rsidRDefault="00526B82">
      <w:pPr>
        <w:pStyle w:val="enf4"/>
      </w:pPr>
      <w:r>
        <w:t>(2) The provisions of Article 15, paragraph (3) applies mutatis mut</w:t>
      </w:r>
      <w:r>
        <w:t>andis to the case where the assignee of the Right to Obtain Reimbursement, etc. Pertaining to Performance under Entrustment prepares the documents to be delivered pursuant to Article 18, paragraph (1) of the Act as applied mutatis mutandis pursuant to Arti</w:t>
      </w:r>
      <w:r>
        <w:t>cle 24-5, paragraph (2) of the Act.</w:t>
      </w:r>
    </w:p>
    <w:p w:rsidR="008B6E51" w:rsidRDefault="00526B82">
      <w:pPr>
        <w:pStyle w:val="enf4"/>
      </w:pPr>
      <w:r>
        <w:t>(3) The reference, in Article 18, paragraph (3) of the Act as applied mutatis mutandis pursuant to Article 24-5, paragraph (2) of the Act, to documents specified by Cabinet Office Ordinance means documents specified in A</w:t>
      </w:r>
      <w:r>
        <w:t>rticle 15, paragraph (4).</w:t>
      </w:r>
    </w:p>
    <w:p w:rsidR="008B6E51" w:rsidRDefault="00526B82">
      <w:pPr>
        <w:pStyle w:val="enf4"/>
      </w:pPr>
      <w:r>
        <w:t>(4) The provisions of Article 11, paragraph (4), and Article 15, paragraph (5) applies mutatis mutandis to the case where the assignee of the Right to Obtain Reimbursement, etc. Pertaining to Performance under Entrustment prepares</w:t>
      </w:r>
      <w:r>
        <w:t xml:space="preserve"> the documents prescribed in the preceding paragraph.</w:t>
      </w:r>
    </w:p>
    <w:p w:rsidR="008B6E51" w:rsidRDefault="00526B82">
      <w:pPr>
        <w:pStyle w:val="enf4"/>
      </w:pPr>
      <w:r>
        <w:t>(5) The reference, in Article 18, paragraph (3) of the Act as applied mutatis mutandis following the deemed replacement of terms pursuant to Article 24-5, paragraph (2) of the Act, to procedure specifie</w:t>
      </w:r>
      <w:r>
        <w:t>d by Cabinet Office Ordinance means that the assignee of the Right to Obtain Reimbursement, etc. Pertaining to Performance under Entrustment notifies the counterparty to the Contract for a Loan connected with the Right to Obtain Reimbursement, etc. Pertain</w:t>
      </w:r>
      <w:r>
        <w:t>ing to Performance under Entrustment and any other person paying all or part of a claim under the contract of the following matters, and no person paying on such a claim states an objection to the matters set forth in items (i) and (ii) within the fixed pe</w:t>
      </w:r>
      <w:r>
        <w:t>riod referred to in item (iii):</w:t>
      </w:r>
    </w:p>
    <w:p w:rsidR="008B6E51" w:rsidRDefault="00526B82">
      <w:pPr>
        <w:pStyle w:val="enf6"/>
      </w:pPr>
      <w:r>
        <w:t>(i) that the assignee will issue the document specified by Cabinet Office Ordinance which is referred to in Article 18, paragraph (3) of the Act as applied mutatis mutandis pursuant to Article 24-5, paragraph (2) of the Act;</w:t>
      </w:r>
    </w:p>
    <w:p w:rsidR="008B6E51" w:rsidRDefault="00526B82">
      <w:pPr>
        <w:pStyle w:val="enf6"/>
      </w:pPr>
      <w:r>
        <w:t>(ii) that, pursuant to Article 18, paragraph (3) of the Act as applied mutatis mutandis pursuant to Article 24-5, paragraph (2) of the Act, the assignee will issue a document giving the information set forth in the items of Article 18, paragraph (3) of th</w:t>
      </w:r>
      <w:r>
        <w:t>e Act in lieu of issuing a document under Article 18, paragraph (1) of the Act; and</w:t>
      </w:r>
    </w:p>
    <w:p w:rsidR="008B6E51" w:rsidRDefault="00526B82">
      <w:pPr>
        <w:pStyle w:val="enf6"/>
      </w:pPr>
      <w:r>
        <w:t>(iii) that any objection to a matter set forth in the preceding two items must be stated within a fixed period.</w:t>
      </w:r>
    </w:p>
    <w:p w:rsidR="008B6E51" w:rsidRDefault="00526B82">
      <w:pPr>
        <w:pStyle w:val="enf4"/>
      </w:pPr>
      <w:r>
        <w:t>(6) The reference, in Article 18, paragraph (4) of the Act a</w:t>
      </w:r>
      <w:r>
        <w:t>s applied mutatis mutandis following the deemed replacement of terms pursuant to Article 24-5, paragraph (2) of the Act, to a procedure specified by Cabinet Office Ordinance means that the assignee of the Right to Obtain Reimbursement, etc. Pertaining to P</w:t>
      </w:r>
      <w:r>
        <w:t>erformance under Entrustment notifies the counterparty to the Contract for a Loan connected with the Right to Obtain Reimbursement, etc. Pertaining to Performance under Entrustment and any other person paying all or part of a claim under the contract of th</w:t>
      </w:r>
      <w:r>
        <w:t>e following matters, and no person paying on such a claim states an objection to the matters set forth in items (i) and (ii) within the fixed period referred to in item (iii):</w:t>
      </w:r>
    </w:p>
    <w:p w:rsidR="008B6E51" w:rsidRDefault="00526B82">
      <w:pPr>
        <w:pStyle w:val="enf6"/>
      </w:pPr>
      <w:r>
        <w:t>(i) that, pursuant to Article 18, paragraph (4) of the Act as applied mutatis mu</w:t>
      </w:r>
      <w:r>
        <w:t>tandis pursuant to Article 24-5, paragraph (2) of the Act, the assignee will use electronic or magnetic means to provide the information prescribed in Article 18, paragraph (1) or (3) of the Act or the information required to be stated in the document spec</w:t>
      </w:r>
      <w:r>
        <w:t>ified by Cabinet Office Ordinance which is referred to in paragraph (3) of that Article, in lieu of issuing a document as prescribed in paragraph (1) of that Article; in lieu of issuing the document specified by Cabinet Office Ordinance which is referred t</w:t>
      </w:r>
      <w:r>
        <w:t>o in paragraph (3) of that Article; or in lieu of issuing, pursuant to that paragraph, the document that is to be issued in lieu of the document prescribed in paragraph (1) of that Article;</w:t>
      </w:r>
    </w:p>
    <w:p w:rsidR="008B6E51" w:rsidRDefault="00526B82">
      <w:pPr>
        <w:pStyle w:val="enf6"/>
      </w:pPr>
      <w:r>
        <w:t>(ii) the following information as to the type and details of the e</w:t>
      </w:r>
      <w:r>
        <w:t>lectronic or magnetic means that will be used:</w:t>
      </w:r>
    </w:p>
    <w:p w:rsidR="008B6E51" w:rsidRDefault="00526B82">
      <w:pPr>
        <w:pStyle w:val="enf9"/>
      </w:pPr>
      <w:r>
        <w:t>(a) which of the means specified in Article 1-2, paragraph (1), item (ii) the assignee of the Right to Obtain Reimbursement, etc. Pertaining to Performance under Entrustment will use; and</w:t>
      </w:r>
    </w:p>
    <w:p w:rsidR="008B6E51" w:rsidRDefault="00526B82">
      <w:pPr>
        <w:pStyle w:val="enf9"/>
      </w:pPr>
      <w:r>
        <w:t>(b) in what format th</w:t>
      </w:r>
      <w:r>
        <w:t>e data will be recorded in the file;</w:t>
      </w:r>
    </w:p>
    <w:p w:rsidR="008B6E51" w:rsidRDefault="00526B82">
      <w:pPr>
        <w:pStyle w:val="enf6"/>
      </w:pPr>
      <w:r>
        <w:t>(iii) that any objection to a matter set forth in the preceding two items must be stated within a fixed period.</w:t>
      </w:r>
    </w:p>
    <w:p w:rsidR="008B6E51" w:rsidRDefault="00526B82">
      <w:pPr>
        <w:pStyle w:val="enf4"/>
      </w:pPr>
      <w:r>
        <w:t>(7) The periods referred to in paragraph (5), item (iii) and item (iii) of the preceding paragraph must not</w:t>
      </w:r>
      <w:r>
        <w:t xml:space="preserve"> be shorter than one month.</w:t>
      </w:r>
    </w:p>
    <w:p w:rsidR="008B6E51" w:rsidRDefault="008B6E51"/>
    <w:p w:rsidR="008B6E51" w:rsidRDefault="00526B82">
      <w:pPr>
        <w:pStyle w:val="ena"/>
      </w:pPr>
      <w:r>
        <w:t>(Keeping of Books After the Assignment of Right to Obtain Reimbursement, etc. Pertaining to Performance under Entrustment)</w:t>
      </w:r>
    </w:p>
    <w:p w:rsidR="008B6E51" w:rsidRDefault="00526B82">
      <w:pPr>
        <w:pStyle w:val="enf3"/>
      </w:pPr>
      <w:r>
        <w:t>Article 26-20-2  The provisions of Article 16 applies mutatis mutandis to the case where the assignee of</w:t>
      </w:r>
      <w:r>
        <w:t xml:space="preserve"> the Right to Obtain Reimbursement, etc. Pertaining to Performance under Entrustment prepares the books prescribed in Article 19 of the Act as applied mutatis mutandis pursuant to Article 24-5, paragraph (2) of the Act. In this case, the term "items (ii) t</w:t>
      </w:r>
      <w:r>
        <w:t>o" in Article 16, paragraph (1), item (ii) is deemed to be replaced with "items (iv) to," and the phrase "is concluded" in item (iii) of that paragraph is deemed to be replaced with "has been concluded or is concluded."</w:t>
      </w:r>
    </w:p>
    <w:p w:rsidR="008B6E51" w:rsidRDefault="008B6E51"/>
    <w:p w:rsidR="008B6E51" w:rsidRDefault="00526B82">
      <w:pPr>
        <w:pStyle w:val="enf3"/>
      </w:pPr>
      <w:r>
        <w:t>Article 26-20-3  (1) An assignee of</w:t>
      </w:r>
      <w:r>
        <w:t xml:space="preserve"> the Right to Obtain Reimbursement, etc. Pertaining to Performance under Entrustment must preserve the books prescribed in Article 19 of the Act as applied mutatis mutandis pursuant to Article 24-5, paragraph (2) of the Act for each assigned Right to Obtai</w:t>
      </w:r>
      <w:r>
        <w:t>n Reimbursement, etc. Pertaining to Performance under Entrustment, for at least ten years from the final repayment due date of the relevant Right to Obtain Reimbursement, etc. (in cases where the relevant Right to Obtain Reimbursement, etc. has extinguishe</w:t>
      </w:r>
      <w:r>
        <w:t>d upon performance or on any other grounds, the day on which the Right to Obtain Reimbursement, etc. extinguished); provided, however, that, in cases where the relevant Right to Obtain Reimbursement, etc. is one under a contract for a Revolving Credit Loan</w:t>
      </w:r>
      <w:r>
        <w:t>, the assignee of the Right to Obtain Reimbursement, etc. Pertaining to Guarantee, etc. must preserve said books for ten years from, among the final repayment due dates of the assigned Rights to Obtain Reimbursement, etc. Pertaining to Performance under En</w:t>
      </w:r>
      <w:r>
        <w:t>trustment under the contract for a Revolving Credit Loan based on the Basic Contract for a Revolving Credit Loan related to the relevant Right to Obtain Reimbursement, etc. (in cases where all of these Rights to Obtain Reimbursement, etc. have extinguished</w:t>
      </w:r>
      <w:r>
        <w:t xml:space="preserve"> upon performance or on any other grounds, the day on which the Rights to Obtain Reimbursement, etc. extinguished), the latest date.</w:t>
      </w:r>
    </w:p>
    <w:p w:rsidR="008B6E51" w:rsidRDefault="00526B82">
      <w:pPr>
        <w:pStyle w:val="enf4"/>
      </w:pPr>
      <w:r>
        <w:t xml:space="preserve">(2) In cases where the Business Office, etc. of the assignee of the Right to Obtain Reimbursement, etc. </w:t>
      </w:r>
      <w:r>
        <w:t>Pertaining to Performance under Entrustment is an Automatic Cash Machine, such assignee is not required to keep books.</w:t>
      </w:r>
    </w:p>
    <w:p w:rsidR="008B6E51" w:rsidRDefault="008B6E51"/>
    <w:p w:rsidR="008B6E51" w:rsidRDefault="00526B82">
      <w:pPr>
        <w:pStyle w:val="ena"/>
      </w:pPr>
      <w:r>
        <w:t>(Method of Inspection of Books After the Assignment of Right to Obtain Reimbursement, etc. Pertaining to Performance under Entrustment)</w:t>
      </w:r>
    </w:p>
    <w:p w:rsidR="008B6E51" w:rsidRDefault="00526B82">
      <w:pPr>
        <w:pStyle w:val="enf3"/>
      </w:pPr>
      <w:r>
        <w:t xml:space="preserve">Article 26-20-4  An assignee of the Right to Obtain Reimbursement, etc. Pertaining to Performance under Entrustment must keep the books referred to in Article 19 of the Act at each Business Office, etc. thereof (or at the domicile or residence of a person </w:t>
      </w:r>
      <w:r>
        <w:t xml:space="preserve">with no Business Office, etc.) based on the provisions of Article 19 of the Act as applied mutatis mutandis pursuant to Article 24-5, paragraph (2) of the Act, and except in cases provided in Article 19-2 of the Act as applied mutatis mutandis pursuant to </w:t>
      </w:r>
      <w:r>
        <w:t>Article 24-5, paragraph (2) of the Act, must allow a person requesting to inspect or copy them to do so during its business hours.</w:t>
      </w:r>
    </w:p>
    <w:p w:rsidR="008B6E51" w:rsidRDefault="008B6E51"/>
    <w:p w:rsidR="008B6E51" w:rsidRDefault="00526B82">
      <w:pPr>
        <w:pStyle w:val="ena"/>
      </w:pPr>
      <w:r>
        <w:t>(Person Requiring the Inspection, etc. of Books After the Assignment of Right to Obtain Reimbursement, etc. Pertaining to Pe</w:t>
      </w:r>
      <w:r>
        <w:t>rformance under Entrustment)</w:t>
      </w:r>
    </w:p>
    <w:p w:rsidR="008B6E51" w:rsidRDefault="00526B82">
      <w:pPr>
        <w:pStyle w:val="enf3"/>
      </w:pPr>
      <w:r>
        <w:t>Article 26-20-5  The reference, in Article 19-2 of the Act as applied mutatis mutandis pursuant to Article 24-5, paragraph (2) of the Act, to persons specified by Cabinet Office Ordinance means:</w:t>
      </w:r>
    </w:p>
    <w:p w:rsidR="008B6E51" w:rsidRDefault="00526B82">
      <w:pPr>
        <w:pStyle w:val="enf6"/>
      </w:pPr>
      <w:r>
        <w:t xml:space="preserve">(i) a statutory agent, </w:t>
      </w:r>
      <w:r>
        <w:t>supervisor of guardian, curator, supervisor of curator, assistant, or supervisor of assistant of the Obligor, etc. prescribed in Article 19-2 of the Act as applied mutatis mutandis pursuant to Article 24-5, paragraph (2) of the Act (hereinafter simply refe</w:t>
      </w:r>
      <w:r>
        <w:t>rred to as the "Obligor, etc." in this Article) or a person that was formerly an Obligor, etc.;</w:t>
      </w:r>
    </w:p>
    <w:p w:rsidR="008B6E51" w:rsidRDefault="00526B82">
      <w:pPr>
        <w:pStyle w:val="enf6"/>
      </w:pPr>
      <w:r>
        <w:t>(ii) the heir of the Obligor, etc. or the person that was formerly an Obligor, etc.;</w:t>
      </w:r>
    </w:p>
    <w:p w:rsidR="008B6E51" w:rsidRDefault="00526B82">
      <w:pPr>
        <w:pStyle w:val="enf6"/>
      </w:pPr>
      <w:r>
        <w:t>(iii) a person that made the performance on behalf or in lieu of the Obligo</w:t>
      </w:r>
      <w:r>
        <w:t>r, etc. or the person that was formerly an Obligor, etc.; and</w:t>
      </w:r>
    </w:p>
    <w:p w:rsidR="008B6E51" w:rsidRDefault="00526B82">
      <w:pPr>
        <w:pStyle w:val="enf6"/>
      </w:pPr>
      <w:r>
        <w:t>(iv) a person that has been empowered the right of representation for the request under Article 19-2 of the Act as applied mutatis mutandis pursuant to Article 24-5, paragraph (2) of the Act fro</w:t>
      </w:r>
      <w:r>
        <w:t>m an Obligor, etc., a person that was formerly an Obligor, etc. or the persons set forth in the preceding items.</w:t>
      </w:r>
    </w:p>
    <w:p w:rsidR="008B6E51" w:rsidRDefault="008B6E51"/>
    <w:p w:rsidR="008B6E51" w:rsidRDefault="00526B82">
      <w:pPr>
        <w:pStyle w:val="ena"/>
      </w:pPr>
      <w:r>
        <w:t>(Matters to be Explained in Regard to the Preparation of Specifies Notarized Deeds After the Assignment of Right to Obtain Reimbursement, etc.</w:t>
      </w:r>
      <w:r>
        <w:t xml:space="preserve"> Pertaining to Performance under Entrustment)</w:t>
      </w:r>
    </w:p>
    <w:p w:rsidR="008B6E51" w:rsidRDefault="00526B82">
      <w:pPr>
        <w:pStyle w:val="enf3"/>
      </w:pPr>
      <w:r>
        <w:t>Article 26-21  (1) The reference, in Article 20, paragraph (3), item (ii) of the Act as applied mutatis mutandis pursuant to Article 24-5, paragraph (2) of the Act, to matters specified by Cabinet Office Ordina</w:t>
      </w:r>
      <w:r>
        <w:t>nce means, in cases of failure to perform the obligations stated in the Specified Notarized Deeds, a statement to the effect that the assignee of the Right to Obtain Reimbursement, etc. Pertaining to Performance under Entrustment may carry out a compulsory</w:t>
      </w:r>
      <w:r>
        <w:t xml:space="preserve"> execution against the assets of the Obligor, etc. pursuant to the Specified Notarized Deeds without the filing of a lawsuit.</w:t>
      </w:r>
    </w:p>
    <w:p w:rsidR="008B6E51" w:rsidRDefault="00526B82">
      <w:pPr>
        <w:pStyle w:val="enf4"/>
      </w:pPr>
      <w:r>
        <w:t>(2) The provisions of Article 18, paragraph (2) of the Act applies mutatis mutandis to the cases where the assignee of the Right t</w:t>
      </w:r>
      <w:r>
        <w:t>o Obtain Reimbursement, etc. Pertaining to Guarantee prepares the documents to be delivered pursuant to Article 20, paragraph (3) of the Act as applied mutatis mutandis pursuant to Article 24-5, paragraph (2) of the Act.</w:t>
      </w:r>
    </w:p>
    <w:p w:rsidR="008B6E51" w:rsidRDefault="008B6E51"/>
    <w:p w:rsidR="008B6E51" w:rsidRDefault="00526B82">
      <w:pPr>
        <w:pStyle w:val="ena"/>
      </w:pPr>
      <w:r>
        <w:t xml:space="preserve">(Matters to be Disclosed upon the </w:t>
      </w:r>
      <w:r>
        <w:t>Collection After the Assignment of the Right to Obtain Reimbursement, etc. Pertaining to Performance under Entrustment)</w:t>
      </w:r>
    </w:p>
    <w:p w:rsidR="008B6E51" w:rsidRDefault="00526B82">
      <w:pPr>
        <w:pStyle w:val="enf3"/>
      </w:pPr>
      <w:r>
        <w:t>Article 26-22  The reference, in Article 21, paragraph (3) of the Act as applied mutatis mutandis pursuant to Article 24-5, paragraph (2</w:t>
      </w:r>
      <w:r>
        <w:t>) of the Act, to matters specified by Cabinet Office Ordinance means:</w:t>
      </w:r>
    </w:p>
    <w:p w:rsidR="008B6E51" w:rsidRDefault="00526B82">
      <w:pPr>
        <w:pStyle w:val="enf6"/>
      </w:pPr>
      <w:r>
        <w:t>(i) facts to be the basis of the right to receive performance of the person conducting collection;</w:t>
      </w:r>
    </w:p>
    <w:p w:rsidR="008B6E51" w:rsidRDefault="00526B82">
      <w:pPr>
        <w:pStyle w:val="enf6"/>
      </w:pPr>
      <w:r>
        <w:t>(ii) the matters set forth in the items of Article 17, paragraph (1) of the Act as appl</w:t>
      </w:r>
      <w:r>
        <w:t>ied mutatis mutandis pursuant to Article 24-5, paragraph (2) of the Act related to the claim to be collected (excluding the trade name or name of the relevant assignee of the Right to Obtain Reimbursement, etc. Pertaining to Performance under Entrustment a</w:t>
      </w:r>
      <w:r>
        <w:t>nd the matters set forth in Article 13, paragraph (1), item (i), sub-item (r));</w:t>
      </w:r>
    </w:p>
    <w:p w:rsidR="008B6E51" w:rsidRDefault="00526B82">
      <w:pPr>
        <w:pStyle w:val="enf6"/>
      </w:pPr>
      <w:r>
        <w:t>(iii) in cases where the claim to be collected is one under a contract for a Revolving Credit Loan, the matters set forth in the items of Article 17, paragraph (2) of the Act a</w:t>
      </w:r>
      <w:r>
        <w:t>s applied mutatis mutandis pursuant to Article 24-5, paragraph (2) of the Act related to the Basic Contract for a Revolving Credit Loan which forms the basis for the relevant contract (excluding the matters set forth in Article 13, paragraph (3), item (i),</w:t>
      </w:r>
      <w:r>
        <w:t xml:space="preserve"> sub-item (r)); and</w:t>
      </w:r>
    </w:p>
    <w:p w:rsidR="008B6E51" w:rsidRDefault="00526B82">
      <w:pPr>
        <w:pStyle w:val="enf6"/>
      </w:pPr>
      <w:r>
        <w:t>(iv) in cases of collecting claims from the guarantor, the matters set forth in Article 17, paragraph (3) of the Act as applied mutatis mutandis pursuant to Article 24-5, paragraph (2) of the Act (excluding the matters set forth in Arti</w:t>
      </w:r>
      <w:r>
        <w:t>cle 12-2, paragraph (5), item (xiv)).</w:t>
      </w:r>
    </w:p>
    <w:p w:rsidR="008B6E51" w:rsidRDefault="008B6E51"/>
    <w:p w:rsidR="008B6E51" w:rsidRDefault="00526B82">
      <w:pPr>
        <w:pStyle w:val="ena"/>
      </w:pPr>
      <w:r>
        <w:t>(Notice to the Assignee of the Reassigned Right to Obtain Reimbursement, etc. Pertaining to Performance under Entrustment)</w:t>
      </w:r>
    </w:p>
    <w:p w:rsidR="008B6E51" w:rsidRDefault="00526B82">
      <w:pPr>
        <w:pStyle w:val="enf3"/>
      </w:pPr>
      <w:r>
        <w:t>Article 26-23  (1) The reference, in Article 24-5, paragraph (1) of the Act as applied mutatis</w:t>
      </w:r>
      <w:r>
        <w:t xml:space="preserve"> mutandis pursuant to paragraph (2) of that Article, to matters specified by Cabinet Office Ordinance means:</w:t>
      </w:r>
    </w:p>
    <w:p w:rsidR="008B6E51" w:rsidRDefault="00526B82">
      <w:pPr>
        <w:pStyle w:val="enf6"/>
      </w:pPr>
      <w:r>
        <w:t>(i) that the relevant Right to Obtain Reimbursement, etc. Pertaining to Performance under Entrustment has accrued from the performance of the oblig</w:t>
      </w:r>
      <w:r>
        <w:t>ation under the Contract for a Loan made by the Money Lender;</w:t>
      </w:r>
    </w:p>
    <w:p w:rsidR="008B6E51" w:rsidRDefault="00526B82">
      <w:pPr>
        <w:pStyle w:val="enf6"/>
      </w:pPr>
      <w:r>
        <w:t>(ii) the matters set forth in the items of Article 17, paragraph (1) of the Act as applied mutatis mutandis pursuant to Article 24-5, paragraph (2) of the Act (excluding the matters set forth in</w:t>
      </w:r>
      <w:r>
        <w:t xml:space="preserve"> Article 13, paragraph (1), item (i), sub-items (e), (g), (p), and (r) (in cases of a collateral by sale, limited to sub-items (p) and (r)));</w:t>
      </w:r>
    </w:p>
    <w:p w:rsidR="008B6E51" w:rsidRDefault="00526B82">
      <w:pPr>
        <w:pStyle w:val="enf6"/>
      </w:pPr>
      <w:r>
        <w:t>(iii) in cases of the Right to Obtain Reimbursement, etc. Pertaining to Performance under Entrustment related to a</w:t>
      </w:r>
      <w:r>
        <w:t xml:space="preserve"> contract for a Revolving Credit Loan, the matters set forth in the items of Article 17, paragraph (2) of the Act as applied mutatis mutandis pursuant to Article 24-5, paragraph (2) of the Act (excluding the matters set forth in Article 13, paragraph (3), </w:t>
      </w:r>
      <w:r>
        <w:t>item (i), sub-items (e), (g), (o), (p), and (r) (limited to, in cases of a collateral by sale, sub-items (o), (p), and (r), and in cases of money brokerage, sub-items (p) and (r)), and item (ii), sub-item (c));</w:t>
      </w:r>
    </w:p>
    <w:p w:rsidR="008B6E51" w:rsidRDefault="00526B82">
      <w:pPr>
        <w:pStyle w:val="enf6"/>
      </w:pPr>
      <w:r>
        <w:t>(iv) in cases where a guarantee contract is c</w:t>
      </w:r>
      <w:r>
        <w:t>oncluded for the relevant claim, the matters set forth in Article 17, paragraph (3) of the Act as applied mutatis mutandis pursuant to Article 24-5, paragraph (2) of the Act (excluding the matters set forth in Article 12-2, paragraph (5), items (vii) and (</w:t>
      </w:r>
      <w:r>
        <w:t>xiv)); and</w:t>
      </w:r>
    </w:p>
    <w:p w:rsidR="008B6E51" w:rsidRDefault="00526B82">
      <w:pPr>
        <w:pStyle w:val="enf6"/>
      </w:pPr>
      <w:r>
        <w:t>(v) the date of reassignment and the amount of the relevant claim.</w:t>
      </w:r>
    </w:p>
    <w:p w:rsidR="008B6E51" w:rsidRDefault="00526B82">
      <w:pPr>
        <w:pStyle w:val="enf4"/>
      </w:pPr>
      <w:r>
        <w:t>(2) The provisions of the preceding paragraph do not apply to the reassignment of the claim stated on the mortgage securities prescribed in Article 1, paragraph (1) of the Mortga</w:t>
      </w:r>
      <w:r>
        <w:t>ge Securities Act.</w:t>
      </w:r>
    </w:p>
    <w:p w:rsidR="008B6E51" w:rsidRDefault="00526B82">
      <w:pPr>
        <w:pStyle w:val="enf4"/>
      </w:pPr>
      <w:r>
        <w:t>(3) A paper document must be used to give the notice under Article 24-5, paragraph (1) of the Act as applied mutatis mutandis pursuant to paragraph (2) of that Article.</w:t>
      </w:r>
    </w:p>
    <w:p w:rsidR="008B6E51" w:rsidRDefault="00526B82">
      <w:pPr>
        <w:pStyle w:val="enf4"/>
      </w:pPr>
      <w:r>
        <w:t>(4) With the assent of the assignee of the reassigned Right to Obtai</w:t>
      </w:r>
      <w:r>
        <w:t>n Reimbursement, etc. Pertaining to Performance under Entrustment, in lieu of using a paper document as under the preceding paragraph to give a notice under Article 24-5, paragraph (1) of the Act as applied mutatis mutandis pursuant to paragraph (2) of tha</w:t>
      </w:r>
      <w:r>
        <w:t>t Article, the assignee of the Right to Obtain Reimbursement, etc. Pertaining to Performance under Entrustment may give notice by using electronic or magnetic means, pursuant to the following paragraph, to provide the assignee of the reassigned Right to Ob</w:t>
      </w:r>
      <w:r>
        <w:t>tain Reimbursement, etc. Pertaining to Performance under Entrustment with the information of which it is to notify it pursuant to paragraph (1) of that Article. In such a case, the assignee of the Right to Obtain Reimbursement, etc. Pertaining to Performan</w:t>
      </w:r>
      <w:r>
        <w:t>ce under Entrustment is deemed to have used a paper document to give the notice.</w:t>
      </w:r>
    </w:p>
    <w:p w:rsidR="008B6E51" w:rsidRDefault="00526B82">
      <w:pPr>
        <w:pStyle w:val="enf4"/>
      </w:pPr>
      <w:r>
        <w:t>(5) Before seeking to apply the preceding paragraph so as to provide the assignee of a reassigned Right to Obtain Reimbursement, etc. Pertaining to Performance under Entrustme</w:t>
      </w:r>
      <w:r>
        <w:t xml:space="preserve">nt with the information of which that assignee must be notified pursuant to Article 24-5, paragraph (1) of the Act as applied mutatis mutandis pursuant to paragraph (2) of that Article, the assignee of the Right to Obtain Reimbursement, etc. Pertaining to </w:t>
      </w:r>
      <w:r>
        <w:t>Performance under Entrustment must indicate to the assignee on reassignment the type and details of the electronic or magnetic means it will use and have that assignee assent to this in a paper document or by electronic or magnetic means.</w:t>
      </w:r>
    </w:p>
    <w:p w:rsidR="008B6E51" w:rsidRDefault="00526B82">
      <w:pPr>
        <w:pStyle w:val="enf4"/>
      </w:pPr>
      <w:r>
        <w:t>(6) If the origin</w:t>
      </w:r>
      <w:r>
        <w:t>al assignee of a Right to Obtain Reimbursement, etc. Pertaining to Performance under Entrustment that has obtained the assent under the preceding paragraph from the assignee of the reassigned Right to Obtain Reimbursement, etc. Pertaining to Performance un</w:t>
      </w:r>
      <w:r>
        <w:t>der Entrustment is informed thereby, in a paper document or by electronic or magnetic means, that the assignee on reassignment is unwilling to be provided with information by electronic or magnetic means, the original assignee must not use electronic or ma</w:t>
      </w:r>
      <w:r>
        <w:t>gnetic means to provide the assignee on reassignment with the information of which notice must be given pursuant to Article 24-5, paragraph (1) of the Act as applied mutatis mutandis pursuant to paragraph (2) of that Article; provided, however, that this d</w:t>
      </w:r>
      <w:r>
        <w:t>oes not apply if the assignee of the reassigned Right to Obtain Reimbursement, etc. Pertaining to Performance under Entrustment reaffirms the assent under the preceding paragraph.</w:t>
      </w:r>
    </w:p>
    <w:p w:rsidR="008B6E51" w:rsidRDefault="008B6E51"/>
    <w:p w:rsidR="008B6E51" w:rsidRDefault="00526B82">
      <w:pPr>
        <w:pStyle w:val="ena"/>
      </w:pPr>
      <w:r>
        <w:t>(Notice to the Assignee of the Claim)</w:t>
      </w:r>
    </w:p>
    <w:p w:rsidR="008B6E51" w:rsidRDefault="00526B82">
      <w:pPr>
        <w:pStyle w:val="enf3"/>
      </w:pPr>
      <w:r>
        <w:t xml:space="preserve">Article 26-23-2  (1) With </w:t>
      </w:r>
      <w:r>
        <w:t>regard to the cases where the person in the Money Lending Business (excluding Money Lenders; hereinafter the same applies in this Article to Article 26-23-19 inclusive) assigns the claim under a loan contract to others, the reference, in Article 24, paragr</w:t>
      </w:r>
      <w:r>
        <w:t>aph (1) of the Act as applied mutatis mutandis pursuant to Article 24-6 of the Act, to matters specified by Cabinet Office Ordinance means:</w:t>
      </w:r>
    </w:p>
    <w:p w:rsidR="008B6E51" w:rsidRDefault="00526B82">
      <w:pPr>
        <w:pStyle w:val="enf6"/>
      </w:pPr>
      <w:r>
        <w:t>(i) the trade name, name and address of the person in the Money Lending Business that concluded the loan contract re</w:t>
      </w:r>
      <w:r>
        <w:t>lated to the relevant claim (in cases where the relevant claim is a claim under a contract for a Revolving Credit Loan, statement of the above information may be omitted);</w:t>
      </w:r>
    </w:p>
    <w:p w:rsidR="008B6E51" w:rsidRDefault="00526B82">
      <w:pPr>
        <w:pStyle w:val="enf6"/>
      </w:pPr>
      <w:r>
        <w:t>(ii) the date of the loan contract related to the relevant claim;</w:t>
      </w:r>
    </w:p>
    <w:p w:rsidR="008B6E51" w:rsidRDefault="00526B82">
      <w:pPr>
        <w:pStyle w:val="enf6"/>
      </w:pPr>
      <w:r>
        <w:t xml:space="preserve">(iii) the matters </w:t>
      </w:r>
      <w:r>
        <w:t>set forth in Article 17, paragraph (1), items (iii) to (viii) inclusive of the Act (excluding the matters set forth in Article 13, paragraph (1), item (i), sub-items (a), (e), (g), (m), and (p) to (r) inclusive (limited to, in cases of a discount of negoti</w:t>
      </w:r>
      <w:r>
        <w:t>able instrument and money brokerage, sub-items (a), (q), and (r), and in cases of a collateral by sale, sub-items (a) and (p) to (r) inclusive), and in cases where the relevant claim is a claim under a contract for a Revolving Credit Loan, excluding the ma</w:t>
      </w:r>
      <w:r>
        <w:t>tters of the same content as those set forth in the following items). In this case, the term "the Money Lender" in Article 13, paragraph (1), item (i), sub-item (c) is deemed to be replaced with "the person in the Money Lending Business."</w:t>
      </w:r>
    </w:p>
    <w:p w:rsidR="008B6E51" w:rsidRDefault="00526B82">
      <w:pPr>
        <w:pStyle w:val="enf6"/>
      </w:pPr>
      <w:r>
        <w:t>(iv) in cases whe</w:t>
      </w:r>
      <w:r>
        <w:t>re the relevant claim is a claim under a contract for a Revolving Credit Loan, the trade name or name and address of the person in the Money Lending Business that concluded the Basic Contract for a Revolving Credit Loan related to the relevant claim, as we</w:t>
      </w:r>
      <w:r>
        <w:t>ll as the matters set forth in Article 17, paragraph (2), items (iv) to (vii) inclusive of the Act (excluding the matters set forth in Article 13, paragraph (3), item (i), sub-items (a), (e), (g), (m), and (o) to (r) inclusive (limited to, in cases of a di</w:t>
      </w:r>
      <w:r>
        <w:t>scount of negotiable instrument, sub-items (a), (q), and (r), in cases of a collateral by sale, sub-items (a) and (o) to (r) inclusive, and in cases of money brokerage, sub-items (a) and (p) to (r) inclusive), and item (ii), sub-item (c)). In this case the</w:t>
      </w:r>
      <w:r>
        <w:t xml:space="preserve"> term "the Money Lender" in Article 13, paragraph (3), item (i), sub-item (c) is deemed to be replaced with "the person in the Money Lending Business."</w:t>
      </w:r>
    </w:p>
    <w:p w:rsidR="008B6E51" w:rsidRDefault="00526B82">
      <w:pPr>
        <w:pStyle w:val="enf6"/>
      </w:pPr>
      <w:r>
        <w:t>(v) in cases where a guarantee contract is concluded for the relevant claim, the following matters:</w:t>
      </w:r>
    </w:p>
    <w:p w:rsidR="008B6E51" w:rsidRDefault="00526B82">
      <w:pPr>
        <w:pStyle w:val="enf9"/>
      </w:pPr>
      <w:r>
        <w:t xml:space="preserve">(a) </w:t>
      </w:r>
      <w:r>
        <w:t>the trade name, name and address of the person in the Money Lending Business;</w:t>
      </w:r>
    </w:p>
    <w:p w:rsidR="008B6E51" w:rsidRDefault="00526B82">
      <w:pPr>
        <w:pStyle w:val="enf9"/>
      </w:pPr>
      <w:r>
        <w:t>(b) the matters set forth in Article 16-2, paragraph (3), items (ii) to (vi) inclusive of the Act (excluding the matters set forth in Article 12-2, paragraph (5), items (iii), (v</w:t>
      </w:r>
      <w:r>
        <w:t>ii), (xiii), and (xiv)). In this case, the term "the Money Lender" in Article 12-2, paragraph (5), item (v) is deemed to be replaced with "the person in the Money Lending Business"; and</w:t>
      </w:r>
    </w:p>
    <w:p w:rsidR="008B6E51" w:rsidRDefault="00526B82">
      <w:pPr>
        <w:pStyle w:val="enf9"/>
      </w:pPr>
      <w:r>
        <w:t>(c) the date of the guarantee contract;</w:t>
      </w:r>
    </w:p>
    <w:p w:rsidR="008B6E51" w:rsidRDefault="00526B82">
      <w:pPr>
        <w:pStyle w:val="enf6"/>
      </w:pPr>
      <w:r>
        <w:t>(vi) the date of assignment an</w:t>
      </w:r>
      <w:r>
        <w:t>d the amount of the relevant claim.</w:t>
      </w:r>
    </w:p>
    <w:p w:rsidR="008B6E51" w:rsidRDefault="00526B82">
      <w:pPr>
        <w:pStyle w:val="enf4"/>
      </w:pPr>
      <w:r>
        <w:t>(2) The provisions of the preceding paragraph do not apply to the assignment of the claim stated on the mortgage securities prescribed in Article 1, paragraph (1) of the Mortgage Securities Act.</w:t>
      </w:r>
    </w:p>
    <w:p w:rsidR="008B6E51" w:rsidRDefault="00526B82">
      <w:pPr>
        <w:pStyle w:val="enf4"/>
      </w:pPr>
      <w:r>
        <w:t>(3) A paper document must</w:t>
      </w:r>
      <w:r>
        <w:t xml:space="preserve"> be used to give the notice under Article 24, paragraph (1) of the Act as applied mutatis mutandis pursuant to Article 24-6 of the Act.</w:t>
      </w:r>
    </w:p>
    <w:p w:rsidR="008B6E51" w:rsidRDefault="00526B82">
      <w:pPr>
        <w:pStyle w:val="enf4"/>
      </w:pPr>
      <w:r>
        <w:t xml:space="preserve">(4) With the assent of the assignee of the claim, in lieu of using a paper document as under the preceding paragraph to </w:t>
      </w:r>
      <w:r>
        <w:t>give a notice under Article 24, paragraph (1) of the Act as applied mutatis mutandis pursuant to Article 24-6 of the Act, the person in the Money Lending Business may give notice by using electronic or magnetic means, pursuant to the following paragraph, t</w:t>
      </w:r>
      <w:r>
        <w:t xml:space="preserve">o provide the assignee of the claim with the information of which it is to notify it pursuant to Article 24, paragraph (1) of the Act as applied mutatis mutandis pursuant to Article 24-6 of the Act. In such a case, the person in the Money Lending Business </w:t>
      </w:r>
      <w:r>
        <w:t>is deemed to have used a paper document to give the notice.</w:t>
      </w:r>
    </w:p>
    <w:p w:rsidR="008B6E51" w:rsidRDefault="00526B82">
      <w:pPr>
        <w:pStyle w:val="enf4"/>
      </w:pPr>
      <w:r>
        <w:t>(5) Before seeking to apply the preceding paragraph so as to provide the assignee of a claim with the information of which that assignee must be notified pursuant to Article 24, paragraph (1) of t</w:t>
      </w:r>
      <w:r>
        <w:t>he Act as applied mutatis mutandis pursuant to Article 24-6 of the Act, a person in the Money Lending Business must indicate to the assignee the type and details of the electronic or magnetic means it will use and have the assignee assent to this in a pape</w:t>
      </w:r>
      <w:r>
        <w:t>r document or by electronic or magnetic means.</w:t>
      </w:r>
    </w:p>
    <w:p w:rsidR="008B6E51" w:rsidRDefault="00526B82">
      <w:pPr>
        <w:pStyle w:val="enf4"/>
      </w:pPr>
      <w:r>
        <w:t>(6) If a person in the Money Lending Business that has obtained the assent under the preceding paragraph from the assignee of the claim is informed thereby, in a paper document or by electronic or magnetic mea</w:t>
      </w:r>
      <w:r>
        <w:t>ns, that the assignee is unwilling to be provided with information by electronic or magnetic means, the person in the Money Lending Business must not use electronic or magnetic means to provide the assignee with the information of which notice must be give</w:t>
      </w:r>
      <w:r>
        <w:t>n pursuant to Article 24, paragraph (1) of the Act as applied mutatis mutandis pursuant to Article 24-6 of the Act; provided, however, that this does not apply if the assignee of the claim reaffirms the assent under the preceding paragraph.</w:t>
      </w:r>
    </w:p>
    <w:p w:rsidR="008B6E51" w:rsidRDefault="008B6E51"/>
    <w:p w:rsidR="008B6E51" w:rsidRDefault="00526B82">
      <w:pPr>
        <w:pStyle w:val="enf3"/>
      </w:pPr>
      <w:r>
        <w:t>Article 26-23-</w:t>
      </w:r>
      <w:r>
        <w:t>3  Deleted</w:t>
      </w:r>
    </w:p>
    <w:p w:rsidR="008B6E51" w:rsidRDefault="008B6E51"/>
    <w:p w:rsidR="008B6E51" w:rsidRDefault="00526B82">
      <w:pPr>
        <w:pStyle w:val="ena"/>
      </w:pPr>
      <w:r>
        <w:t>(Matters to be Disclosed upon the Collection After the Assignment of the Claim)</w:t>
      </w:r>
    </w:p>
    <w:p w:rsidR="008B6E51" w:rsidRDefault="00526B82">
      <w:pPr>
        <w:pStyle w:val="enf3"/>
      </w:pPr>
      <w:r>
        <w:t>Article 26-23-4  With regard to the cases where the claim under the loan contract made by a person in the Money Lending Business has been assigned, the reference, i</w:t>
      </w:r>
      <w:r>
        <w:t>n Article 21, paragraph (3) of the Act as applied mutatis mutandis pursuant to Article 24-6 of the Act, to matters specified by Cabinet Office Ordinance means:</w:t>
      </w:r>
    </w:p>
    <w:p w:rsidR="008B6E51" w:rsidRDefault="00526B82">
      <w:pPr>
        <w:pStyle w:val="enf6"/>
      </w:pPr>
      <w:r>
        <w:t>(i) facts to be the basis of the right to receive performance of the person conducting collectio</w:t>
      </w:r>
      <w:r>
        <w:t>n;</w:t>
      </w:r>
    </w:p>
    <w:p w:rsidR="008B6E51" w:rsidRDefault="00526B82">
      <w:pPr>
        <w:pStyle w:val="enf6"/>
      </w:pPr>
      <w:r>
        <w:t>(ii) the following matters related to the claim to be collected (in cases where the claim to be collected is one under a contract for a Revolving Credit Loan, excluding the matters same as those set forth in the following item):</w:t>
      </w:r>
    </w:p>
    <w:p w:rsidR="008B6E51" w:rsidRDefault="00526B82">
      <w:pPr>
        <w:pStyle w:val="enf9"/>
      </w:pPr>
      <w:r>
        <w:t xml:space="preserve">(a) the trade name, </w:t>
      </w:r>
      <w:r>
        <w:t>name and address of the person in the Money Lending Business that concluded a loan contract related to the relevant claim;</w:t>
      </w:r>
    </w:p>
    <w:p w:rsidR="008B6E51" w:rsidRDefault="00526B82">
      <w:pPr>
        <w:pStyle w:val="enf9"/>
      </w:pPr>
      <w:r>
        <w:t>(b) the date of the acceptance of the assignment of the claim and the date of the loan contract related to said claim;</w:t>
      </w:r>
    </w:p>
    <w:p w:rsidR="008B6E51" w:rsidRDefault="00526B82">
      <w:pPr>
        <w:pStyle w:val="enf9"/>
      </w:pPr>
      <w:r>
        <w:t>(c) the amount</w:t>
      </w:r>
      <w:r>
        <w:t xml:space="preserve"> of Loan and the amount of the assigned claim;</w:t>
      </w:r>
    </w:p>
    <w:p w:rsidR="008B6E51" w:rsidRDefault="00526B82">
      <w:pPr>
        <w:pStyle w:val="enf9"/>
      </w:pPr>
      <w:r>
        <w:t>(d) the matters set forth in Article 17, paragraph (1), items (iv) to (vii) inclusive of the Act;</w:t>
      </w:r>
    </w:p>
    <w:p w:rsidR="008B6E51" w:rsidRDefault="00526B82">
      <w:pPr>
        <w:pStyle w:val="enf9"/>
      </w:pPr>
      <w:r>
        <w:t xml:space="preserve">(e) the matters that each item of Article 13, paragraph (1) (excluding items (ii) and (iii)) </w:t>
      </w:r>
      <w:r>
        <w:t>prescribes for the category of loan contract set forth in the item (excluding the matter set forth in item (i), sub-items (a), (e), (m), and (p) to (r) inclusive of that paragraph (in cases of money brokerage, limited to sub-items (a), (q), and (r))). In t</w:t>
      </w:r>
      <w:r>
        <w:t>his case, the term "the Money Lender" in item (i), sub-item (c) of that paragraph is deemed to be replaced with "the person in the Money Lending Business";</w:t>
      </w:r>
    </w:p>
    <w:p w:rsidR="008B6E51" w:rsidRDefault="00526B82">
      <w:pPr>
        <w:pStyle w:val="enf6"/>
      </w:pPr>
      <w:r>
        <w:t xml:space="preserve">(iii) in cases where the claim to be collected is one under a contract for a Revolving Credit Loan, </w:t>
      </w:r>
      <w:r>
        <w:t>the following matters related to the Basic Contract for a Revolving Credit Loan which forms the basis for the relevant contract:</w:t>
      </w:r>
    </w:p>
    <w:p w:rsidR="008B6E51" w:rsidRDefault="00526B82">
      <w:pPr>
        <w:pStyle w:val="enf9"/>
      </w:pPr>
      <w:r>
        <w:t>(a) the trade name, name and address of the person in the Money Lending Business that concluded the Basic Contract for a Revolv</w:t>
      </w:r>
      <w:r>
        <w:t>ing Credit Loan related to the relevant claim;</w:t>
      </w:r>
    </w:p>
    <w:p w:rsidR="008B6E51" w:rsidRDefault="00526B82">
      <w:pPr>
        <w:pStyle w:val="enf9"/>
      </w:pPr>
      <w:r>
        <w:t>(b) the matters set forth in Article 17, paragraph (2), items (iv) to (vi) inclusive of the Act;</w:t>
      </w:r>
    </w:p>
    <w:p w:rsidR="008B6E51" w:rsidRDefault="00526B82">
      <w:pPr>
        <w:pStyle w:val="enf9"/>
      </w:pPr>
      <w:r>
        <w:t xml:space="preserve">(c) the matters that each item of Article 13, paragraph (3) (excluding items (ii) and (iii)) prescribes for the </w:t>
      </w:r>
      <w:r>
        <w:t>category of loan contract set forth in the item (excluding the matters set forth in item (i), sub-items (a), (e), (m), and (o) to (r) inclusive of that paragraph (in cases of money brokerage, limited to sub-items (a), and (p) to (r) inclusive)). In this ca</w:t>
      </w:r>
      <w:r>
        <w:t>se, the term "the Money Lender" in item (i), sub-item (c) of that paragraph is deemed to be replaced with "the person in the Money Lending Business";</w:t>
      </w:r>
    </w:p>
    <w:p w:rsidR="008B6E51" w:rsidRDefault="00526B82">
      <w:pPr>
        <w:pStyle w:val="enf6"/>
      </w:pPr>
      <w:r>
        <w:t>(iv) in cases of collecting claims from the guarantor, the following matters:</w:t>
      </w:r>
    </w:p>
    <w:p w:rsidR="008B6E51" w:rsidRDefault="00526B82">
      <w:pPr>
        <w:pStyle w:val="enf9"/>
      </w:pPr>
      <w:r>
        <w:t>(a) the trade name, name and</w:t>
      </w:r>
      <w:r>
        <w:t xml:space="preserve"> address of the assignee of the claim and the person in the Money Lending Business that concluded a loan contract related to said claim;</w:t>
      </w:r>
    </w:p>
    <w:p w:rsidR="008B6E51" w:rsidRDefault="00526B82">
      <w:pPr>
        <w:pStyle w:val="enf9"/>
      </w:pPr>
      <w:r>
        <w:t>(b) the matters set forth in Article 16-2, paragraph (3), items (ii), (iii) and (v) of the Act;</w:t>
      </w:r>
    </w:p>
    <w:p w:rsidR="008B6E51" w:rsidRDefault="00526B82">
      <w:pPr>
        <w:pStyle w:val="enf9"/>
      </w:pPr>
      <w:r>
        <w:t>(c) the matters that ea</w:t>
      </w:r>
      <w:r>
        <w:t>ch item of Article 12-2, paragraph (3) (excluding items (ii) and (iii)) prescribes for the category of loan contract set forth in the item;</w:t>
      </w:r>
    </w:p>
    <w:p w:rsidR="008B6E51" w:rsidRDefault="00526B82">
      <w:pPr>
        <w:pStyle w:val="enf9"/>
      </w:pPr>
      <w:r>
        <w:t>(d) the matters set forth in the items of Article 12-2, paragraph (5) (excluding the matters set forth in items (iii</w:t>
      </w:r>
      <w:r>
        <w:t>), (xiii), and (xiv) of that paragraph). In this case, the term "the Money Lender" in item (v) of that paragraph is deemed to be replaced with "the person in the Money Lending Business"; and</w:t>
      </w:r>
    </w:p>
    <w:p w:rsidR="008B6E51" w:rsidRDefault="00526B82">
      <w:pPr>
        <w:pStyle w:val="enf9"/>
      </w:pPr>
      <w:r>
        <w:t>(e) the date of the guarantee contract.</w:t>
      </w:r>
    </w:p>
    <w:p w:rsidR="008B6E51" w:rsidRDefault="008B6E51"/>
    <w:p w:rsidR="008B6E51" w:rsidRDefault="00526B82">
      <w:pPr>
        <w:pStyle w:val="ena"/>
      </w:pPr>
      <w:r>
        <w:t xml:space="preserve">(Notice to the Assignee </w:t>
      </w:r>
      <w:r>
        <w:t>of the Reassigned Claim)</w:t>
      </w:r>
    </w:p>
    <w:p w:rsidR="008B6E51" w:rsidRDefault="00526B82">
      <w:pPr>
        <w:pStyle w:val="enf3"/>
      </w:pPr>
      <w:r>
        <w:t>Article 26-23-5  (1) With regard to the assignee of the claim under the loan contract made by a person in the Money Lending Business, the reference, in Article 24, paragraph (1) of the Act as applied mutatis mutandis pursuant to Ar</w:t>
      </w:r>
      <w:r>
        <w:t>ticle 24-6 of the Act, to matters specified by Cabinet Office Ordinance means:</w:t>
      </w:r>
    </w:p>
    <w:p w:rsidR="008B6E51" w:rsidRDefault="00526B82">
      <w:pPr>
        <w:pStyle w:val="enf6"/>
      </w:pPr>
      <w:r>
        <w:t xml:space="preserve">(i) the trade name, name and address of the assignee of the claim and the person in the Money Lending Business that concluded a loan contract related to said claim (in cases of </w:t>
      </w:r>
      <w:r>
        <w:t>a claim under the contract for a Revolving Credit Loan, statement of the trade name, name and address of the person in the Money Lending Business that concluded a loan contract related to said claim may be omitted);</w:t>
      </w:r>
    </w:p>
    <w:p w:rsidR="008B6E51" w:rsidRDefault="00526B82">
      <w:pPr>
        <w:pStyle w:val="enf6"/>
      </w:pPr>
      <w:r>
        <w:t>(ii) the date of acceptance of the assig</w:t>
      </w:r>
      <w:r>
        <w:t>nment of the claim and the date of the loan contract related to said claim;</w:t>
      </w:r>
    </w:p>
    <w:p w:rsidR="008B6E51" w:rsidRDefault="00526B82">
      <w:pPr>
        <w:pStyle w:val="enf6"/>
      </w:pPr>
      <w:r>
        <w:t>(iii) the amount of Loan and the amount of assigned claim;</w:t>
      </w:r>
    </w:p>
    <w:p w:rsidR="008B6E51" w:rsidRDefault="00526B82">
      <w:pPr>
        <w:pStyle w:val="enf6"/>
      </w:pPr>
      <w:r>
        <w:t>(iv) the matters set forth in Article 17, paragraph (1), items (iv) to (vii) inclusive of the Act (in cases where the rel</w:t>
      </w:r>
      <w:r>
        <w:t>evant claim is a claim under a contract for a Revolving Credit Loan, excluding the matters of the same content as those set forth in the item (vi));</w:t>
      </w:r>
    </w:p>
    <w:p w:rsidR="008B6E51" w:rsidRDefault="00526B82">
      <w:pPr>
        <w:pStyle w:val="enf6"/>
      </w:pPr>
      <w:r>
        <w:t>(v) the matters that each item of Article 13, paragraph (1) (excluding items (ii) and (iii)) prescribes for</w:t>
      </w:r>
      <w:r>
        <w:t xml:space="preserve"> the category of loan contract set forth in the item (excluding the matters set forth in item (i), sub-items (a), (e), (g), (m), and (o) to (r) inclusive of that paragraph (in cases of money brokerage, limited to sub-items (a), (q), and (r)), and in cases </w:t>
      </w:r>
      <w:r>
        <w:t>where the relevant claim is a claim under a contract for a Revolving Credit Loan, excluding the matters of the same content as those set forth in the item (vii)). In this case, the term "the Money Lender" in item (i), sub-item (c) of that paragraph is deem</w:t>
      </w:r>
      <w:r>
        <w:t>ed to be replaced with "the person in the Money Lending Business."</w:t>
      </w:r>
    </w:p>
    <w:p w:rsidR="008B6E51" w:rsidRDefault="00526B82">
      <w:pPr>
        <w:pStyle w:val="enf6"/>
      </w:pPr>
      <w:r>
        <w:t xml:space="preserve">(vi) in cases where the relevant claim is a claim under a contract for a Revolving Credit Loan, the trade name or name and address of the person in the Money Lending Business and with whom </w:t>
      </w:r>
      <w:r>
        <w:t>the Basic Contract for a Revolving Credit Loan related to said claim has been concluded, as well as the matters set forth in Article 17, paragraph (2), items (iv) to (vi) inclusive of the Act;</w:t>
      </w:r>
    </w:p>
    <w:p w:rsidR="008B6E51" w:rsidRDefault="00526B82">
      <w:pPr>
        <w:pStyle w:val="enf6"/>
      </w:pPr>
      <w:r>
        <w:t>(vii) in cases where the relevant claim is a claim under a cont</w:t>
      </w:r>
      <w:r>
        <w:t xml:space="preserve">ract for a Revolving Credit Loan, the matters that each item of Article 13, paragraph (3) (excluding items (ii) and (iii)) prescribes for the category of loan contract set forth in the item (excluding the matters set forth in item (i), sub-items (a), (e), </w:t>
      </w:r>
      <w:r>
        <w:t xml:space="preserve">(g), (m), and (o) to (r) inclusive of that paragraph (in cases of money brokerage, limited to sub-items (a), (q), and (r))). In this case, the term "the Money Lender" in item (i), sub-item (c) of that paragraph is deemed to be replaced with "the person in </w:t>
      </w:r>
      <w:r>
        <w:t>the Money Lending Business."</w:t>
      </w:r>
    </w:p>
    <w:p w:rsidR="008B6E51" w:rsidRDefault="00526B82">
      <w:pPr>
        <w:pStyle w:val="enf6"/>
      </w:pPr>
      <w:r>
        <w:t>(viii) in cases where a guarantee contract is concluded for the relevant claim, the following matters:</w:t>
      </w:r>
    </w:p>
    <w:p w:rsidR="008B6E51" w:rsidRDefault="00526B82">
      <w:pPr>
        <w:pStyle w:val="enf9"/>
      </w:pPr>
      <w:r>
        <w:t>(a) the trade name, name and address of the assignee of the claim and the person in the Money Lending Business that conclude</w:t>
      </w:r>
      <w:r>
        <w:t>d a loan contract related to said claim;</w:t>
      </w:r>
    </w:p>
    <w:p w:rsidR="008B6E51" w:rsidRDefault="00526B82">
      <w:pPr>
        <w:pStyle w:val="enf9"/>
      </w:pPr>
      <w:r>
        <w:t>(b) the matters set forth in Article 16-2, paragraph (3), items (ii), (iii) and (v) of the Act;</w:t>
      </w:r>
    </w:p>
    <w:p w:rsidR="008B6E51" w:rsidRDefault="00526B82">
      <w:pPr>
        <w:pStyle w:val="enf9"/>
      </w:pPr>
      <w:r>
        <w:t>(c) the matters that each item of Article 12-2, paragraph (3) (excluding items (ii) and (iii)) prescribes for the categ</w:t>
      </w:r>
      <w:r>
        <w:t>ory of loan contract set forth in the item;</w:t>
      </w:r>
    </w:p>
    <w:p w:rsidR="008B6E51" w:rsidRDefault="00526B82">
      <w:pPr>
        <w:pStyle w:val="enf9"/>
      </w:pPr>
      <w:r>
        <w:t>(d) the matters set forth in the items of Article 12-2, paragraph (5) (excluding the matters set forth in items (iii), (vii), (xiii), and (xiv) of that paragraph). In this case, the term "the Money Lender" in ite</w:t>
      </w:r>
      <w:r>
        <w:t>m (v) of that paragraph is deemed to be replaced with "the person in the Money Lending Business"; and</w:t>
      </w:r>
    </w:p>
    <w:p w:rsidR="008B6E51" w:rsidRDefault="00526B82">
      <w:pPr>
        <w:pStyle w:val="enf9"/>
      </w:pPr>
      <w:r>
        <w:t>(e) the date of the guarantee contract; and</w:t>
      </w:r>
    </w:p>
    <w:p w:rsidR="008B6E51" w:rsidRDefault="00526B82">
      <w:pPr>
        <w:pStyle w:val="enf6"/>
      </w:pPr>
      <w:r>
        <w:t>(ix) the date of reassignment and the amount of the relevant claim.</w:t>
      </w:r>
    </w:p>
    <w:p w:rsidR="008B6E51" w:rsidRDefault="00526B82">
      <w:pPr>
        <w:pStyle w:val="enf4"/>
      </w:pPr>
      <w:r>
        <w:t xml:space="preserve">(2) The provisions of the </w:t>
      </w:r>
      <w:r>
        <w:t>preceding paragraph do not apply to the reassignment of the claim stated on the mortgage securities prescribed in Article 1, paragraph (1) of the Mortgage Securities Act.</w:t>
      </w:r>
    </w:p>
    <w:p w:rsidR="008B6E51" w:rsidRDefault="00526B82">
      <w:pPr>
        <w:pStyle w:val="enf4"/>
      </w:pPr>
      <w:r>
        <w:t>(3) A paper document must be used for the notice under Article 24, paragraph (1) of t</w:t>
      </w:r>
      <w:r>
        <w:t>he Act as applied mutatis mutandis pursuant to Article 24-6 of the Act which is to be given by the assignee of a claim under a loan contract with a person in the Money Lending Business.</w:t>
      </w:r>
    </w:p>
    <w:p w:rsidR="008B6E51" w:rsidRDefault="00526B82">
      <w:pPr>
        <w:pStyle w:val="enf4"/>
      </w:pPr>
      <w:r>
        <w:t>(4) With the assent of the assignee of the reassigned claim, in lieu o</w:t>
      </w:r>
      <w:r>
        <w:t>f using a paper document as under the preceding paragraph to give the notice under Article 24, paragraph (1) of the Act as applied mutatis mutandis pursuant to Article 24-6 of the Act which must be given by the assignee of a claim under a loan contract wit</w:t>
      </w:r>
      <w:r>
        <w:t>h a person in the Money Lending Business, the assignee of the claim may give notice by using electronic or magnetic means, pursuant to the following paragraph, to provide the assignee of the reassigned claim with the information of which it is to notify it</w:t>
      </w:r>
      <w:r>
        <w:t xml:space="preserve"> pursuant to Article 24, paragraph (1) of the Act as applied mutatis mutandis pursuant to Article 24-6 of the Act. In such a case, the person in the Money Lending Business is deemed to have used a paper document to give the notice.</w:t>
      </w:r>
    </w:p>
    <w:p w:rsidR="008B6E51" w:rsidRDefault="00526B82">
      <w:pPr>
        <w:pStyle w:val="enf4"/>
      </w:pPr>
      <w:r>
        <w:t>(5) Before seeking to ap</w:t>
      </w:r>
      <w:r>
        <w:t>ply the preceding paragraph so as to provide the assignee of a reassigned claim with the information of which that assignee must be notified pursuant to Article 24, paragraph (1) of the Act as applied mutatis mutandis pursuant to Article 24-6 of the Act, t</w:t>
      </w:r>
      <w:r>
        <w:t>he assignee of the claim under a loan contract with a person in the Money Lending Business must indicate to the assignee on reassignment the type and details of the electronic or magnetic means it will use and have that assignee assent to this in a paper d</w:t>
      </w:r>
      <w:r>
        <w:t>ocument or by electronic or magnetic means.</w:t>
      </w:r>
    </w:p>
    <w:p w:rsidR="008B6E51" w:rsidRDefault="00526B82">
      <w:pPr>
        <w:pStyle w:val="enf4"/>
      </w:pPr>
      <w:r>
        <w:t>(6) If the original assignee of a claim under a loan contract with a person in the Money Lending Business that has obtained the assent under the preceding paragraph from the assignee of the reassigned claim is in</w:t>
      </w:r>
      <w:r>
        <w:t>formed thereby, in a paper document or by electronic or magnetic means, that the assignee on reassignment is unwilling to be provided with information by electronic or magnetic means, the original assignee must not use electronic or magnetic means to provi</w:t>
      </w:r>
      <w:r>
        <w:t>de the assignee on reassignment with the information of which notice must be given pursuant to Article 24, paragraph (1) of the Act as applied mutatis mutandis pursuant to Article 24-6 of the Act; provided, however, that this does not apply if the assignee</w:t>
      </w:r>
      <w:r>
        <w:t xml:space="preserve"> of the reassigned claim reaffirms the assent under the preceding paragraph.</w:t>
      </w:r>
    </w:p>
    <w:p w:rsidR="008B6E51" w:rsidRDefault="008B6E51"/>
    <w:p w:rsidR="008B6E51" w:rsidRDefault="00526B82">
      <w:pPr>
        <w:pStyle w:val="ena"/>
      </w:pPr>
      <w:r>
        <w:t>(Notice to Guarantee Business Operators)</w:t>
      </w:r>
    </w:p>
    <w:p w:rsidR="008B6E51" w:rsidRDefault="00526B82">
      <w:pPr>
        <w:pStyle w:val="enf3"/>
      </w:pPr>
      <w:r>
        <w:t>Article 26-23-6  (1) A paper document must be used to give the notice under Article 24-2, paragraph (1) of the Act as applied mutatis mut</w:t>
      </w:r>
      <w:r>
        <w:t>andis pursuant to Article 24-6 of the Act.</w:t>
      </w:r>
    </w:p>
    <w:p w:rsidR="008B6E51" w:rsidRDefault="00526B82">
      <w:pPr>
        <w:pStyle w:val="enf4"/>
      </w:pPr>
      <w:r>
        <w:t xml:space="preserve">(2) With the assent of the Guarantee Business Operator, in lieu of using a paper document as under the preceding paragraph to give a notice under Article 24-2, paragraph (1) of the Act as applied mutatis mutandis </w:t>
      </w:r>
      <w:r>
        <w:t>pursuant to Article 24-6 of the Act, a person in the Money Lending Business may give notice by using electronic or magnetic means, pursuant to the following paragraph, to provide the Guarantee Business Operator with the information of which it is to notify</w:t>
      </w:r>
      <w:r>
        <w:t xml:space="preserve"> it pursuant to Article 24-2, paragraph (1) of the Act as applied mutatis mutandis pursuant to Article 24-6 of the Act. In such a case, the person in the Money Lending Business is deemed to have used a paper document to give the notice.</w:t>
      </w:r>
    </w:p>
    <w:p w:rsidR="008B6E51" w:rsidRDefault="00526B82">
      <w:pPr>
        <w:pStyle w:val="enf4"/>
      </w:pPr>
      <w:r>
        <w:t xml:space="preserve">(3) Before seeking </w:t>
      </w:r>
      <w:r>
        <w:t>to apply the preceding paragraph so as to provide a Guarantee Business Operator with the information of which it must be notified pursuant to Article 24-2, paragraph (1) of the Act as applied mutatis mutandis pursuant to Article 24-6 of the Act, a person i</w:t>
      </w:r>
      <w:r>
        <w:t>n the Money Lending Business must indicate to the operator the type and details of the electronic or magnetic means it will use and have the operator assent to this in a paper document or by electronic or magnetic means.</w:t>
      </w:r>
    </w:p>
    <w:p w:rsidR="008B6E51" w:rsidRDefault="00526B82">
      <w:pPr>
        <w:pStyle w:val="enf4"/>
      </w:pPr>
      <w:r>
        <w:t>(4) If a Money Lender that has obta</w:t>
      </w:r>
      <w:r>
        <w:t>ined the assent under the preceding paragraph from a Guarantee Business Operator is informed thereby, in a paper document or by electronic or magnetic means, that the operator is unwilling to be provided with information by electronic or magnetic means, th</w:t>
      </w:r>
      <w:r>
        <w:t>e Money Lender must not use electronic or magnetic means to provide the operator with the information of which notice must be given pursuant to Article 24-2, paragraph (1) of the Act as applied mutatis mutandis pursuant to Article 24-6 of the Act; provided</w:t>
      </w:r>
      <w:r>
        <w:t>, however, that this does not apply if the Guarantee Business Operator reaffirms the assent under the preceding paragraph.</w:t>
      </w:r>
    </w:p>
    <w:p w:rsidR="008B6E51" w:rsidRDefault="008B6E51"/>
    <w:p w:rsidR="008B6E51" w:rsidRDefault="00526B82">
      <w:pPr>
        <w:pStyle w:val="enf3"/>
      </w:pPr>
      <w:r>
        <w:t>Article 26-23-7  Deleted</w:t>
      </w:r>
    </w:p>
    <w:p w:rsidR="008B6E51" w:rsidRDefault="008B6E51"/>
    <w:p w:rsidR="008B6E51" w:rsidRDefault="00526B82">
      <w:pPr>
        <w:pStyle w:val="ena"/>
      </w:pPr>
      <w:r>
        <w:t>(Matters to be Disclosed upon the Collection After the Acquisition of the Right to Obtain Reimbursement, e</w:t>
      </w:r>
      <w:r>
        <w:t>tc. Pertaining to Guarantee, etc.)</w:t>
      </w:r>
    </w:p>
    <w:p w:rsidR="008B6E51" w:rsidRDefault="00526B82">
      <w:pPr>
        <w:pStyle w:val="enf3"/>
      </w:pPr>
      <w:r>
        <w:t>Article 26-23-8  With regard to the cases where a Guarantee Business Operator has acquired the Right to Obtain Reimbursement, etc. Pertaining to Guarantee, etc., the reference, in Article 21, paragraph (3) of the Act as a</w:t>
      </w:r>
      <w:r>
        <w:t>pplied mutatis mutandis pursuant to Article 24-6 of the Act, to matters specified by Cabinet Office Ordinance means:</w:t>
      </w:r>
    </w:p>
    <w:p w:rsidR="008B6E51" w:rsidRDefault="00526B82">
      <w:pPr>
        <w:pStyle w:val="enf6"/>
      </w:pPr>
      <w:r>
        <w:t>(i) facts to be the basis of the right to receive performance of the person conducting collection;</w:t>
      </w:r>
    </w:p>
    <w:p w:rsidR="008B6E51" w:rsidRDefault="00526B82">
      <w:pPr>
        <w:pStyle w:val="enf6"/>
      </w:pPr>
      <w:r>
        <w:t>(ii) the following matters related to th</w:t>
      </w:r>
      <w:r>
        <w:t>e claim to be collected (in cases where the claim to be collected is one under a contract for a Revolving Credit Loan, excluding the matters same as those set forth in the following item):</w:t>
      </w:r>
    </w:p>
    <w:p w:rsidR="008B6E51" w:rsidRDefault="00526B82">
      <w:pPr>
        <w:pStyle w:val="enf9"/>
      </w:pPr>
      <w:r>
        <w:t>(a) the trade name, name and address of the assignee of the claim a</w:t>
      </w:r>
      <w:r>
        <w:t>nd the person in the Money Lending Business that concluded a loan contract related to the relevant Right to Obtain Reimbursement, etc. Pertaining to Guarantee, etc.;</w:t>
      </w:r>
    </w:p>
    <w:p w:rsidR="008B6E51" w:rsidRDefault="00526B82">
      <w:pPr>
        <w:pStyle w:val="enf9"/>
      </w:pPr>
      <w:r>
        <w:t>(b) the date of acquisition of the Right to Obtain Reimbursement, etc. Pertaining to Guara</w:t>
      </w:r>
      <w:r>
        <w:t>ntee, etc. and the date of the loan contract related to said Right to Obtain Reimbursement, etc. Pertaining to Guarantee, etc.;</w:t>
      </w:r>
    </w:p>
    <w:p w:rsidR="008B6E51" w:rsidRDefault="00526B82">
      <w:pPr>
        <w:pStyle w:val="enf9"/>
      </w:pPr>
      <w:r>
        <w:t>(c) the amount of the Right to Obtain Reimbursement, etc. Pertaining to Guarantee, etc. and the amount of Loan under the loan co</w:t>
      </w:r>
      <w:r>
        <w:t>ntract related to said Right to Obtain Reimbursement, etc. Pertaining to Guarantee, etc.;</w:t>
      </w:r>
    </w:p>
    <w:p w:rsidR="008B6E51" w:rsidRDefault="00526B82">
      <w:pPr>
        <w:pStyle w:val="enf9"/>
      </w:pPr>
      <w:r>
        <w:t>(d) the matters set forth in Article 17, paragraph (1), items (iv) to (vii) inclusive of the Act;</w:t>
      </w:r>
    </w:p>
    <w:p w:rsidR="008B6E51" w:rsidRDefault="00526B82">
      <w:pPr>
        <w:pStyle w:val="enf9"/>
      </w:pPr>
      <w:r>
        <w:t xml:space="preserve">(e) the matters that each item of Article 13, paragraph (1) </w:t>
      </w:r>
      <w:r>
        <w:t>(excluding items (ii) and (iii)) prescribes for the category of loan contract set forth in the item (excluding the matters set forth in item (i), sub-items (a), (e), (m), and (o) to (r) inclusive of that paragraph (in cases of money brokerage, limited to s</w:t>
      </w:r>
      <w:r>
        <w:t>ub-items (a), (q), and (r))). In this case, the term "the Money Lender" in item (i), sub-item (c) of that paragraph is deemed to be replaced with "the person in the Money Lending Business."</w:t>
      </w:r>
    </w:p>
    <w:p w:rsidR="008B6E51" w:rsidRDefault="00526B82">
      <w:pPr>
        <w:pStyle w:val="enf6"/>
      </w:pPr>
      <w:r>
        <w:t>(iii) in cases where the claim to be collected is one under a cont</w:t>
      </w:r>
      <w:r>
        <w:t>ract for a Revolving Credit Loan, the following matters related to the Basic Contract for a Revolving Credit Loan which forms the basis for the relevant contract:</w:t>
      </w:r>
    </w:p>
    <w:p w:rsidR="008B6E51" w:rsidRDefault="00526B82">
      <w:pPr>
        <w:pStyle w:val="enf9"/>
      </w:pPr>
      <w:r>
        <w:t>(a) the trade name, name and address of the person in the Money Lending Business that conclud</w:t>
      </w:r>
      <w:r>
        <w:t>ed a Basic Contract for a Revolving Credit Loan related to the relevant Right to Obtain Reimbursement, etc. Pertaining to Guarantee, etc.;</w:t>
      </w:r>
    </w:p>
    <w:p w:rsidR="008B6E51" w:rsidRDefault="00526B82">
      <w:pPr>
        <w:pStyle w:val="enf9"/>
      </w:pPr>
      <w:r>
        <w:t>(b) the matters set forth in Article 17, paragraph (2), items (iv) to (vi) inclusive of the Act;</w:t>
      </w:r>
    </w:p>
    <w:p w:rsidR="008B6E51" w:rsidRDefault="00526B82">
      <w:pPr>
        <w:pStyle w:val="enf9"/>
      </w:pPr>
      <w:r>
        <w:t>(c) the matters that</w:t>
      </w:r>
      <w:r>
        <w:t xml:space="preserve"> each item Article 13, paragraph (3) (excluding items (ii) and (iii)) prescribes for the category of loan contract set forth in the item (excluding the matters set forth in item (i), sub-items (a), (e), (m) and (o) to (r) inclusive of that paragraph (in ca</w:t>
      </w:r>
      <w:r>
        <w:t>ses of money brokerage, limited to sub-items (a), and (p) to (r) inclusive)). In this case, the term "the Money Lender" in item (i), sub-item (c) of that paragraph is deemed to be replaced with "the person in the Money Lending Business"; and</w:t>
      </w:r>
    </w:p>
    <w:p w:rsidR="008B6E51" w:rsidRDefault="00526B82">
      <w:pPr>
        <w:pStyle w:val="enf6"/>
      </w:pPr>
      <w:r>
        <w:t xml:space="preserve">(iv) in cases </w:t>
      </w:r>
      <w:r>
        <w:t>of collecting claims from the guarantor, the following matters:</w:t>
      </w:r>
    </w:p>
    <w:p w:rsidR="008B6E51" w:rsidRDefault="00526B82">
      <w:pPr>
        <w:pStyle w:val="enf9"/>
      </w:pPr>
      <w:r>
        <w:t xml:space="preserve">(a) the trade name, name and address of the Guarantee Business Operator and the person in the Money Lending Business that concluded a Basic Contract for a Revolving Credit Loan related to </w:t>
      </w:r>
      <w:r>
        <w:t>the relevant Right to Obtain Reimbursement, etc. Pertaining to Guarantee, etc.;</w:t>
      </w:r>
    </w:p>
    <w:p w:rsidR="008B6E51" w:rsidRDefault="00526B82">
      <w:pPr>
        <w:pStyle w:val="enf9"/>
      </w:pPr>
      <w:r>
        <w:t>(b) the matters set forth in Article 16-2, paragraph (3), items (ii), (iii) and (v) of the Act;</w:t>
      </w:r>
    </w:p>
    <w:p w:rsidR="008B6E51" w:rsidRDefault="00526B82">
      <w:pPr>
        <w:pStyle w:val="enf9"/>
      </w:pPr>
      <w:r>
        <w:t>(c) the matters that each item of Article 12-2, paragraph (3) (excluding items (</w:t>
      </w:r>
      <w:r>
        <w:t>ii) and (iii)) prescribes for the category of loan contract set forth in the item;</w:t>
      </w:r>
    </w:p>
    <w:p w:rsidR="008B6E51" w:rsidRDefault="00526B82">
      <w:pPr>
        <w:pStyle w:val="enf9"/>
      </w:pPr>
      <w:r>
        <w:t>(d) the matters set forth in the items of Article 12-2, paragraph (5) (excluding the matters set forth in items (iii), (xiii), and (xiv) of that paragraph). In this case, th</w:t>
      </w:r>
      <w:r>
        <w:t>e term "the Money Lender" in item (v) of that paragraph is deemed to be replaced with "the person in the Money Lending Business"; and</w:t>
      </w:r>
    </w:p>
    <w:p w:rsidR="008B6E51" w:rsidRDefault="00526B82">
      <w:pPr>
        <w:pStyle w:val="enf9"/>
      </w:pPr>
      <w:r>
        <w:t>(e) the date of the guarantee contract.</w:t>
      </w:r>
    </w:p>
    <w:p w:rsidR="008B6E51" w:rsidRDefault="008B6E51"/>
    <w:p w:rsidR="008B6E51" w:rsidRDefault="00526B82">
      <w:pPr>
        <w:pStyle w:val="ena"/>
      </w:pPr>
      <w:r>
        <w:t>(Notice to Persons Entrusted With Performance)</w:t>
      </w:r>
    </w:p>
    <w:p w:rsidR="008B6E51" w:rsidRDefault="00526B82">
      <w:pPr>
        <w:pStyle w:val="enf3"/>
      </w:pPr>
      <w:r>
        <w:t>Article 26-23-9  (1) A paper docum</w:t>
      </w:r>
      <w:r>
        <w:t>ent must be used to give the notice under Article 24-3, paragraph (1) of the Act as applied mutatis mutandis pursuant to Article 24-6 of the Act.</w:t>
      </w:r>
    </w:p>
    <w:p w:rsidR="008B6E51" w:rsidRDefault="00526B82">
      <w:pPr>
        <w:pStyle w:val="enf4"/>
      </w:pPr>
      <w:r>
        <w:t>(2) With the assent of the Person Entrusted With Performance, in lieu of using a paper document as under the p</w:t>
      </w:r>
      <w:r>
        <w:t xml:space="preserve">receding paragraph to give a notice under Article 24-3, paragraph (1) of the Act as applied mutatis mutandis pursuant to Article 24-6 of the Act, a person in the Money Lending Business may give notice by using electronic or magnetic means, pursuant to the </w:t>
      </w:r>
      <w:r>
        <w:t>following paragraph, to provide the Person Entrusted With Performance with the information of which it is to notify it pursuant to Article 24-3, paragraph (1) of the Act as applied mutatis mutandis pursuant to Article 24-6 of the Act. In such a case, the p</w:t>
      </w:r>
      <w:r>
        <w:t>erson in the Money Lending Business is deemed to have used a paper document to give the notice.</w:t>
      </w:r>
    </w:p>
    <w:p w:rsidR="008B6E51" w:rsidRDefault="00526B82">
      <w:pPr>
        <w:pStyle w:val="enf4"/>
      </w:pPr>
      <w:r>
        <w:t>(3) Before seeking to apply the preceding paragraph so as to provide a Person Entrusted With Performance with the information of which it must be notified pursu</w:t>
      </w:r>
      <w:r>
        <w:t xml:space="preserve">ant to Article 24-3, paragraph (1) of the Act as applied mutatis mutandis pursuant to Article 24-6 of the Act, a person in the Money Lending Business must indicate to the Person Entrusted With Performance the type and details of the electronic or magnetic </w:t>
      </w:r>
      <w:r>
        <w:t>means it will use and have that person assent to this in a paper document or by electronic or magnetic means.</w:t>
      </w:r>
    </w:p>
    <w:p w:rsidR="008B6E51" w:rsidRDefault="00526B82">
      <w:pPr>
        <w:pStyle w:val="enf4"/>
      </w:pPr>
      <w:r>
        <w:t xml:space="preserve">(4) If a Money Lender that has obtained the assent under the preceding paragraph from a Person Entrusted With Performance is informed thereby, in </w:t>
      </w:r>
      <w:r>
        <w:t>a paper document or by electronic or magnetic means, that the person is unwilling to be provided with information by electronic or magnetic means, the Money Lender must not use electronic or magnetic means to provide the person with the information of whic</w:t>
      </w:r>
      <w:r>
        <w:t>h notice must be given pursuant to Article 24-3, paragraph (1) of the Act as applied mutatis mutandis pursuant to Article 24-6 of the Act; provided, however, that this does not apply if the Person Entrusted With Performance reaffirms the assent under the p</w:t>
      </w:r>
      <w:r>
        <w:t>receding paragraph.</w:t>
      </w:r>
    </w:p>
    <w:p w:rsidR="008B6E51" w:rsidRDefault="008B6E51"/>
    <w:p w:rsidR="008B6E51" w:rsidRDefault="00526B82">
      <w:pPr>
        <w:pStyle w:val="enf3"/>
      </w:pPr>
      <w:r>
        <w:t>Article 26-23-10  Deleted</w:t>
      </w:r>
    </w:p>
    <w:p w:rsidR="008B6E51" w:rsidRDefault="008B6E51"/>
    <w:p w:rsidR="008B6E51" w:rsidRDefault="00526B82">
      <w:pPr>
        <w:pStyle w:val="ena"/>
      </w:pPr>
      <w:r>
        <w:t>(Matters to be Disclosed upon the Collection After the Acquisition of the Right to Obtain Reimbursement, etc. Pertaining to Performance under Entrustment)</w:t>
      </w:r>
    </w:p>
    <w:p w:rsidR="008B6E51" w:rsidRDefault="00526B82">
      <w:pPr>
        <w:pStyle w:val="enf3"/>
      </w:pPr>
      <w:r>
        <w:t xml:space="preserve">Article 26-23-11  With regard to the cases where the </w:t>
      </w:r>
      <w:r>
        <w:t>person that makes performance of the obligation under the Contract for a Loan made by a person in the Money Lending Business with the entrustment of said person in the Money Lending Business has acquired the Right to Obtain Reimbursement, etc. Pertaining t</w:t>
      </w:r>
      <w:r>
        <w:t>o Performance under Entrustment, the reference, in Article 21, paragraph (3) of the Act as applied mutatis mutandis pursuant to Article 24-6 of the Act, to matters specified by Cabinet Office Ordinance means:</w:t>
      </w:r>
    </w:p>
    <w:p w:rsidR="008B6E51" w:rsidRDefault="00526B82">
      <w:pPr>
        <w:pStyle w:val="enf6"/>
      </w:pPr>
      <w:r>
        <w:t>(i) facts to be the basis of the right to recei</w:t>
      </w:r>
      <w:r>
        <w:t>ve performance of the person conducting collection;</w:t>
      </w:r>
    </w:p>
    <w:p w:rsidR="008B6E51" w:rsidRDefault="00526B82">
      <w:pPr>
        <w:pStyle w:val="enf6"/>
      </w:pPr>
      <w:r>
        <w:t>(ii) the following matters related to the claim to be collected (in cases where the claim to be collected is one under a contract for a Revolving Credit Loan, excluding the matters same as those set forth</w:t>
      </w:r>
      <w:r>
        <w:t xml:space="preserve"> in the following item):</w:t>
      </w:r>
    </w:p>
    <w:p w:rsidR="008B6E51" w:rsidRDefault="00526B82">
      <w:pPr>
        <w:pStyle w:val="enf9"/>
      </w:pPr>
      <w:r>
        <w:t>(a) the trade name, name and address of the person in the Money Lending Business that entrusted the performance to the relevant Person Entrusted With Performance;</w:t>
      </w:r>
    </w:p>
    <w:p w:rsidR="008B6E51" w:rsidRDefault="00526B82">
      <w:pPr>
        <w:pStyle w:val="enf9"/>
      </w:pPr>
      <w:r>
        <w:t>(b) the date of acquisition of the Right to Obtain Reimbursement, et</w:t>
      </w:r>
      <w:r>
        <w:t>c. Pertaining to Performance under Entrustment, and the date of the loan contract related to said Right to Obtain Reimbursement, etc. Pertaining to Performance under Entrustment;</w:t>
      </w:r>
    </w:p>
    <w:p w:rsidR="008B6E51" w:rsidRDefault="00526B82">
      <w:pPr>
        <w:pStyle w:val="enf9"/>
      </w:pPr>
      <w:r>
        <w:t>(c) the amount of the Right to Obtain Reimbursement, etc. Pertaining to Perfo</w:t>
      </w:r>
      <w:r>
        <w:t>rmance under Entrustment, and the amount of Loan under the loan contract related to said Right to Obtain Reimbursement, etc. Pertaining to Performance under Entrustment;</w:t>
      </w:r>
    </w:p>
    <w:p w:rsidR="008B6E51" w:rsidRDefault="00526B82">
      <w:pPr>
        <w:pStyle w:val="enf9"/>
      </w:pPr>
      <w:r>
        <w:t xml:space="preserve">(d) the matters set forth in Article 17, paragraph (1), items (iv) to (vii) inclusive </w:t>
      </w:r>
      <w:r>
        <w:t>of the Act;</w:t>
      </w:r>
    </w:p>
    <w:p w:rsidR="008B6E51" w:rsidRDefault="00526B82">
      <w:pPr>
        <w:pStyle w:val="enf9"/>
      </w:pPr>
      <w:r>
        <w:t>(e) the matters that each item of Article 13, paragraph (1) (excluding items (ii) and (iii)) prescribes for the category of loan contract set forth in the item (excluding the matters set forth in item (i), sub-items (a), (e), (m), and (p) to (r</w:t>
      </w:r>
      <w:r>
        <w:t>) inclusive of that paragraph (in cases of money brokerage, limited to sub-items (a), (q) and (r))). In this case, the term "the Money Lender" in item (i), sub-item (c) of that paragraph is deemed to be replaced with "the person in the Money Lending Busine</w:t>
      </w:r>
      <w:r>
        <w:t>ss";</w:t>
      </w:r>
    </w:p>
    <w:p w:rsidR="008B6E51" w:rsidRDefault="00526B82">
      <w:pPr>
        <w:pStyle w:val="enf6"/>
      </w:pPr>
      <w:r>
        <w:t>(iii) in cases where the claim to be collected is one under a contract for a Revolving Credit Loan, the following matters related to the Basic Contract for a Revolving Credit Loan which forms the basis for the relevant contract:</w:t>
      </w:r>
    </w:p>
    <w:p w:rsidR="008B6E51" w:rsidRDefault="00526B82">
      <w:pPr>
        <w:pStyle w:val="enf9"/>
      </w:pPr>
      <w:r>
        <w:t>(a) the trade name, na</w:t>
      </w:r>
      <w:r>
        <w:t>me and address of the Guarantee Business Operator and the person in the Money Lending Business that concluded a Basic Contract for a Revolving Credit Loan related to the relevant Right to Obtain Reimbursement, etc. Pertaining to Performance under Entrustme</w:t>
      </w:r>
      <w:r>
        <w:t>nt;</w:t>
      </w:r>
    </w:p>
    <w:p w:rsidR="008B6E51" w:rsidRDefault="00526B82">
      <w:pPr>
        <w:pStyle w:val="enf9"/>
      </w:pPr>
      <w:r>
        <w:t>(b) the matters set forth in Article 17, paragraph (2), items (iv) to (vi) inclusive of the Act; and</w:t>
      </w:r>
    </w:p>
    <w:p w:rsidR="008B6E51" w:rsidRDefault="00526B82">
      <w:pPr>
        <w:pStyle w:val="enf9"/>
      </w:pPr>
      <w:r>
        <w:t xml:space="preserve">(c) the matters that each item of Article 13, paragraph (3) (excluding items (ii) and (iii)) prescribes for the category of loan contract set forth in </w:t>
      </w:r>
      <w:r>
        <w:t>the item (excluding the matters set forth in item (i), sub-items (a), (e), (m), and (o) to (r) inclusive of that paragraph (in cases of money brokerage, limited to sub-items (a), and (p) to (r) inclusive)). In this case, the term "the Money Lender" in item</w:t>
      </w:r>
      <w:r>
        <w:t xml:space="preserve"> (i), sub-item (c) of that paragraph is deemed to be replaced with "the person in the Money Lending Business"; and</w:t>
      </w:r>
    </w:p>
    <w:p w:rsidR="008B6E51" w:rsidRDefault="00526B82">
      <w:pPr>
        <w:pStyle w:val="enf6"/>
      </w:pPr>
      <w:r>
        <w:t>(iv) in cases of collecting claims from the guarantor, the following matters:</w:t>
      </w:r>
    </w:p>
    <w:p w:rsidR="008B6E51" w:rsidRDefault="00526B82">
      <w:pPr>
        <w:pStyle w:val="enf9"/>
      </w:pPr>
      <w:r>
        <w:t xml:space="preserve">(a) the trade name, name and address of the Person </w:t>
      </w:r>
      <w:r>
        <w:t>Entrusted With Performance and the Guarantee Business Operator and the person in the Money Lending Business that entrusted the performance to said Person Entrusted With Performance;</w:t>
      </w:r>
    </w:p>
    <w:p w:rsidR="008B6E51" w:rsidRDefault="00526B82">
      <w:pPr>
        <w:pStyle w:val="enf9"/>
      </w:pPr>
      <w:r>
        <w:t>(b) the matters set forth in Article 16-2, paragraph (3), items (ii), (iii</w:t>
      </w:r>
      <w:r>
        <w:t>) and (v) of the Act;</w:t>
      </w:r>
    </w:p>
    <w:p w:rsidR="008B6E51" w:rsidRDefault="00526B82">
      <w:pPr>
        <w:pStyle w:val="enf9"/>
      </w:pPr>
      <w:r>
        <w:t>(c) the matters that each item of Article 12-2, paragraph (3) (excluding items (ii) and (iii)) prescribes for the category of loan contract set forth in the item;</w:t>
      </w:r>
    </w:p>
    <w:p w:rsidR="008B6E51" w:rsidRDefault="00526B82">
      <w:pPr>
        <w:pStyle w:val="enf9"/>
      </w:pPr>
      <w:r>
        <w:t>(d) the matters set forth in the items of Article 12-2, paragraph (5) (</w:t>
      </w:r>
      <w:r>
        <w:t>excluding the matters set forth in items (iii), (xiii), and (xiv) of that paragraph). In this case, the term "the Money Lender" in item (v) of that paragraph is deemed to be replaced with "the person in the Money Lending Business"; and</w:t>
      </w:r>
    </w:p>
    <w:p w:rsidR="008B6E51" w:rsidRDefault="00526B82">
      <w:pPr>
        <w:pStyle w:val="enf9"/>
      </w:pPr>
      <w:r>
        <w:t xml:space="preserve">(e) the date of the </w:t>
      </w:r>
      <w:r>
        <w:t>guarantee contract.</w:t>
      </w:r>
    </w:p>
    <w:p w:rsidR="008B6E51" w:rsidRDefault="008B6E51"/>
    <w:p w:rsidR="008B6E51" w:rsidRDefault="00526B82">
      <w:pPr>
        <w:pStyle w:val="ena"/>
      </w:pPr>
      <w:r>
        <w:t>(Notice to the Assignee of the Right to Obtain Reimbursement, etc. Pertaining to Guarantee, etc.)</w:t>
      </w:r>
    </w:p>
    <w:p w:rsidR="008B6E51" w:rsidRDefault="00526B82">
      <w:pPr>
        <w:pStyle w:val="enf3"/>
      </w:pPr>
      <w:r>
        <w:t>Article 26-23-12  (1) With regard to the cases where a Guarantee Business Operator assigns the Right to Obtain Reimbursement, etc. Pertai</w:t>
      </w:r>
      <w:r>
        <w:t>ning to Guarantee, etc. to others, the reference, in Article 24-4, paragraph (1) of the Act as applied mutatis mutandis pursuant to Article 24-6 of the Act, to matters specified by Cabinet Office Ordinance means:</w:t>
      </w:r>
    </w:p>
    <w:p w:rsidR="008B6E51" w:rsidRDefault="00526B82">
      <w:pPr>
        <w:pStyle w:val="enf6"/>
      </w:pPr>
      <w:r>
        <w:t>(i) that the relevant Right to Obtain Reimb</w:t>
      </w:r>
      <w:r>
        <w:t>ursement, etc. Pertaining to Guarantee, etc. has accrued from the guarantee pertaining to the loan contract made by a person in the Money Lending Business;</w:t>
      </w:r>
    </w:p>
    <w:p w:rsidR="008B6E51" w:rsidRDefault="00526B82">
      <w:pPr>
        <w:pStyle w:val="enf6"/>
      </w:pPr>
      <w:r>
        <w:t>(ii) the trade name, name and address of the Guarantee Business Operator and the person in the Money</w:t>
      </w:r>
      <w:r>
        <w:t xml:space="preserve"> Lending Business that concluded a loan contract related to the relevant Right to Obtain Reimbursement, etc. Pertaining to Guarantee, etc. (in cases of a Right to Obtain Reimbursement, etc. Pertaining to Guarantee, etc. related to a contract for a Revolvin</w:t>
      </w:r>
      <w:r>
        <w:t>g Credit Loan, statements of the trade name, name and address of the person in the Money Lending Business that concluded a loan contract related to the relevant Right to Obtain Reimbursement, etc. Pertaining to Guarantee, etc. may be omitted);</w:t>
      </w:r>
    </w:p>
    <w:p w:rsidR="008B6E51" w:rsidRDefault="00526B82">
      <w:pPr>
        <w:pStyle w:val="enf6"/>
      </w:pPr>
      <w:r>
        <w:t>(iii) the da</w:t>
      </w:r>
      <w:r>
        <w:t>te of acquisition of the Right to Obtain Reimbursement, etc. Pertaining to Guarantee, etc. and the date of the loan contract related to said Right to Obtain Reimbursement, etc. Pertaining to Guarantee, etc.;</w:t>
      </w:r>
    </w:p>
    <w:p w:rsidR="008B6E51" w:rsidRDefault="00526B82">
      <w:pPr>
        <w:pStyle w:val="enf6"/>
      </w:pPr>
      <w:r>
        <w:t>(iv) the amount of the Right to Obtain Reimburse</w:t>
      </w:r>
      <w:r>
        <w:t>ment, etc. Pertaining to Guarantee, etc. and the amount of the Loan under the loan contract related to said Right to Obtain Reimbursement, etc. Pertaining to Guarantee, etc.;</w:t>
      </w:r>
    </w:p>
    <w:p w:rsidR="008B6E51" w:rsidRDefault="00526B82">
      <w:pPr>
        <w:pStyle w:val="enf6"/>
      </w:pPr>
      <w:r>
        <w:t>(v) the matters set forth in Article 17, paragraph (1), items (iv) to (vii) inclu</w:t>
      </w:r>
      <w:r>
        <w:t>sive of the Act (in cases of a Right to Obtain Reimbursement, etc. Pertaining to Guarantee related to a contract for a Revolving Credit Loan, excluding the matters of the same content as those set forth in item (vii));</w:t>
      </w:r>
    </w:p>
    <w:p w:rsidR="008B6E51" w:rsidRDefault="00526B82">
      <w:pPr>
        <w:pStyle w:val="enf6"/>
      </w:pPr>
      <w:r>
        <w:t>(vi) the matters that each item of Ar</w:t>
      </w:r>
      <w:r>
        <w:t xml:space="preserve">ticle 13, paragraph (1) (excluding items (ii) and (iii)) prescribes for the category of loan contract set forth in the item (excluding the matters set forth in item (i), sub-items (a), (e), (g), (m), and (p) to (r) inclusive of that paragraph (in cases of </w:t>
      </w:r>
      <w:r>
        <w:t xml:space="preserve">money brokerage, limited to sub-items (a), (q) and (r)), and in cases of a Right to Obtain Reimbursement, etc. Pertaining to Guarantee, etc. related to a contract for a Revolving Credit Loan, excluding the matters of the same content as those set forth in </w:t>
      </w:r>
      <w:r>
        <w:t>item (viii)). In this case, the term "the Money Lender" in item (i), sub-item (c) of that paragraph is deemed to be replaced with "the person in the Money Lending Business";</w:t>
      </w:r>
    </w:p>
    <w:p w:rsidR="008B6E51" w:rsidRDefault="00526B82">
      <w:pPr>
        <w:pStyle w:val="enf6"/>
      </w:pPr>
      <w:r>
        <w:t>(vii) in cases of a Right to Obtain Reimbursement, etc. Pertaining to Guarantee, e</w:t>
      </w:r>
      <w:r>
        <w:t>tc. related to the contract for a Revolving Credit Loan, the trade name, name and address of the person in the Money Lending Business that concluded a Basic Contract for a Revolving Credit Loan related to the relevant Right to Obtain Reimbursement, etc. Pe</w:t>
      </w:r>
      <w:r>
        <w:t>rtaining to Guarantee, etc., and the matters set forth in Article 17, paragraph (2), items (iv) to (vi) inclusive of the Act;</w:t>
      </w:r>
    </w:p>
    <w:p w:rsidR="008B6E51" w:rsidRDefault="00526B82">
      <w:pPr>
        <w:pStyle w:val="enf6"/>
      </w:pPr>
      <w:r>
        <w:t>(viii) in cases of a Right to Obtain Reimbursement, etc. Pertaining to Guarantee, etc., the matters specified in the items that ea</w:t>
      </w:r>
      <w:r>
        <w:t xml:space="preserve">ch item of Article 13, paragraph (3) (excluding items (ii) and (iii)) prescribes for the category of loan contract set forth in the item (excluding the matters set forth in item (i), sub-items (a), (e), (g), (m), and (o) to (r) inclusive of that paragraph </w:t>
      </w:r>
      <w:r>
        <w:t>(in cases of money brokerage, limited to sub-items (a), and (p) to (r) inclusive)). In this case, the term "the Money Lender" in item (i), sub-item (c) of that paragraph is deemed to be replaced with "the person in the Money Lending Business";</w:t>
      </w:r>
    </w:p>
    <w:p w:rsidR="008B6E51" w:rsidRDefault="00526B82">
      <w:pPr>
        <w:pStyle w:val="enf6"/>
      </w:pPr>
      <w:r>
        <w:t>(ix) in case</w:t>
      </w:r>
      <w:r>
        <w:t>s where a guarantee contract is concluded for the relevant claim, the following matters:</w:t>
      </w:r>
    </w:p>
    <w:p w:rsidR="008B6E51" w:rsidRDefault="00526B82">
      <w:pPr>
        <w:pStyle w:val="enf9"/>
      </w:pPr>
      <w:r>
        <w:t>(a) the trade name, name and address of the Guarantee Business Operator and the person in the Money Lending Business that concluded a loan contract related to the rele</w:t>
      </w:r>
      <w:r>
        <w:t>vant Right to Obtain Reimbursement, etc. Pertaining to Guarantee, etc.;</w:t>
      </w:r>
    </w:p>
    <w:p w:rsidR="008B6E51" w:rsidRDefault="00526B82">
      <w:pPr>
        <w:pStyle w:val="enf9"/>
      </w:pPr>
      <w:r>
        <w:t>(b) the matters set forth in Article 16-2, paragraph (3), items (ii), (iii) and (v) of the Act;</w:t>
      </w:r>
    </w:p>
    <w:p w:rsidR="008B6E51" w:rsidRDefault="00526B82">
      <w:pPr>
        <w:pStyle w:val="enf9"/>
      </w:pPr>
      <w:r>
        <w:t xml:space="preserve">(c) the matters that each item of Article 12-2, paragraph (3) (excluding items (ii) </w:t>
      </w:r>
      <w:r>
        <w:t>and (iii)) prescribes for the category of loan contract set forth in the item;</w:t>
      </w:r>
    </w:p>
    <w:p w:rsidR="008B6E51" w:rsidRDefault="00526B82">
      <w:pPr>
        <w:pStyle w:val="enf9"/>
      </w:pPr>
      <w:r>
        <w:t>(d) the matters set forth in the items of Article 12-2, paragraph (5) (excluding the matters set forth in items (iii), (vii), (xiii), and (xiv) of that paragraph). In this case,</w:t>
      </w:r>
      <w:r>
        <w:t xml:space="preserve"> the term "the Money Lender" in item (v) of that paragraph is deemed to be replaced with "the person in the Money Lending Business";</w:t>
      </w:r>
    </w:p>
    <w:p w:rsidR="008B6E51" w:rsidRDefault="00526B82">
      <w:pPr>
        <w:pStyle w:val="enf9"/>
      </w:pPr>
      <w:r>
        <w:t>(e) the date of the guarantee contract; and</w:t>
      </w:r>
    </w:p>
    <w:p w:rsidR="008B6E51" w:rsidRDefault="00526B82">
      <w:pPr>
        <w:pStyle w:val="enf6"/>
      </w:pPr>
      <w:r>
        <w:t>(x) the date of assignment and the amount of the relevant claim.</w:t>
      </w:r>
    </w:p>
    <w:p w:rsidR="008B6E51" w:rsidRDefault="00526B82">
      <w:pPr>
        <w:pStyle w:val="enf4"/>
      </w:pPr>
      <w:r>
        <w:t>(2) The provis</w:t>
      </w:r>
      <w:r>
        <w:t>ions of the preceding paragraph do not apply to the assignment of the claim stated on the mortgage securities prescribed in Article 1, paragraph (1) of the Mortgage Securities Act.</w:t>
      </w:r>
    </w:p>
    <w:p w:rsidR="008B6E51" w:rsidRDefault="00526B82">
      <w:pPr>
        <w:pStyle w:val="enf4"/>
      </w:pPr>
      <w:r>
        <w:t>(3) A paper document must be used for the notice under Article 24-4, paragr</w:t>
      </w:r>
      <w:r>
        <w:t>aph (1) of the Act as applied mutatis mutandis pursuant to Article 24-6 of the Act which is to be given by a Guarantee Business Operator.</w:t>
      </w:r>
    </w:p>
    <w:p w:rsidR="008B6E51" w:rsidRDefault="00526B82">
      <w:pPr>
        <w:pStyle w:val="enf4"/>
      </w:pPr>
      <w:r>
        <w:t xml:space="preserve">(4) With the assent of the assignee of the Right to Obtain Reimbursement, etc. Pertaining to Guarantee, etc., in lieu </w:t>
      </w:r>
      <w:r>
        <w:t>of using a paper document as under the preceding paragraph to give the notice under Article 24-4, paragraph (1) of the Act as applied mutatis mutandis pursuant to Article 24-6 of the Act which must be given by a Guarantee Business Operator, the Guarantee B</w:t>
      </w:r>
      <w:r>
        <w:t>usiness Operator may give notice by using electronic or magnetic means, pursuant to the following paragraph, to provide the assignee of the Right to Obtain Reimbursement, etc. Pertaining to Guarantee, etc. with the information of which it is to notify it p</w:t>
      </w:r>
      <w:r>
        <w:t>ursuant to Article 24-4, paragraph (1) of the Act as applied mutatis mutandis pursuant to Article 24-6 of the Act. In such a case, the Guarantee Business Operator is deemed to have used a paper document to give the notice.</w:t>
      </w:r>
    </w:p>
    <w:p w:rsidR="008B6E51" w:rsidRDefault="00526B82">
      <w:pPr>
        <w:pStyle w:val="enf4"/>
      </w:pPr>
      <w:r>
        <w:t>(5) Before seeking to apply the p</w:t>
      </w:r>
      <w:r>
        <w:t>receding paragraph so as to provide the assignee of the Right to Obtain Reimbursement, etc. Pertaining to Guarantee, etc. with the information of which it must be notified pursuant to Article 24-4, paragraph (1) of the Act as applied mutatis mutandis pursu</w:t>
      </w:r>
      <w:r>
        <w:t>ant to Article 24-6 of the Act, a Guarantee Business Operator must indicate to the assignee the type and details of the electronic or magnetic means it will use and have the assignee assent to this in a paper document or by electronic or magnetic means.</w:t>
      </w:r>
    </w:p>
    <w:p w:rsidR="008B6E51" w:rsidRDefault="00526B82">
      <w:pPr>
        <w:pStyle w:val="enf4"/>
      </w:pPr>
      <w:r>
        <w:t>(6</w:t>
      </w:r>
      <w:r>
        <w:t>) If a Guarantee Business Operator that has obtained the assent under the preceding paragraph from the assignee of a Right to Obtain Reimbursement, etc. Pertaining to Guarantee, etc. is informed thereby, in a paper document or by electronic or magnetic mea</w:t>
      </w:r>
      <w:r>
        <w:t>ns, that the assignee is unwilling to be provided with information by electronic or magnetic means, the Guarantee Business Operator must not use electronic or magnetic means to provide the assignee with the information of which notice must be given pursuan</w:t>
      </w:r>
      <w:r>
        <w:t xml:space="preserve">t to Article 24-4, paragraph (1) of the Act as applied mutatis mutandis pursuant to Article 24-6 of the Act; provided, however, that this does not apply if the assignee of the Right to Obtain Reimbursement, etc. Pertaining to Guarantee, etc. reaffirms the </w:t>
      </w:r>
      <w:r>
        <w:t>assent under the preceding paragraph.</w:t>
      </w:r>
    </w:p>
    <w:p w:rsidR="008B6E51" w:rsidRDefault="008B6E51"/>
    <w:p w:rsidR="008B6E51" w:rsidRDefault="00526B82">
      <w:pPr>
        <w:pStyle w:val="enf3"/>
      </w:pPr>
      <w:r>
        <w:t>Article 26-23-13  Deleted</w:t>
      </w:r>
    </w:p>
    <w:p w:rsidR="008B6E51" w:rsidRDefault="008B6E51"/>
    <w:p w:rsidR="008B6E51" w:rsidRDefault="00526B82">
      <w:pPr>
        <w:pStyle w:val="ena"/>
      </w:pPr>
      <w:r>
        <w:t>(Matters to be Disclosed upon the Collection After the Assignment of the Right to Obtain Reimbursement, etc. Pertaining to Guarantee, etc.)</w:t>
      </w:r>
    </w:p>
    <w:p w:rsidR="008B6E51" w:rsidRDefault="00526B82">
      <w:pPr>
        <w:pStyle w:val="enf3"/>
      </w:pPr>
      <w:r>
        <w:t xml:space="preserve">Article 26-23-14  With regard to case where the </w:t>
      </w:r>
      <w:r>
        <w:t>Right to Obtain Reimbursement, etc. Pertaining to Guarantee, etc. has been assigned, the reference, in Article 21, paragraph (3) of the Act as applied mutatis mutandis pursuant to Article 24-6 of the Act, to matters specified by Cabinet Office Ordinance me</w:t>
      </w:r>
      <w:r>
        <w:t>ans:</w:t>
      </w:r>
    </w:p>
    <w:p w:rsidR="008B6E51" w:rsidRDefault="00526B82">
      <w:pPr>
        <w:pStyle w:val="enf6"/>
      </w:pPr>
      <w:r>
        <w:t>(i) facts to be the basis of the right to receive performance of the person conducting collection;</w:t>
      </w:r>
    </w:p>
    <w:p w:rsidR="008B6E51" w:rsidRDefault="00526B82">
      <w:pPr>
        <w:pStyle w:val="enf6"/>
      </w:pPr>
      <w:r>
        <w:t>(ii) the following matters related to the claim to be collected (in cases where the claim to be collected is one under a contract for a Revolving Credit</w:t>
      </w:r>
      <w:r>
        <w:t xml:space="preserve"> Loan, excluding the matters same as those set forth in the following item):</w:t>
      </w:r>
    </w:p>
    <w:p w:rsidR="008B6E51" w:rsidRDefault="00526B82">
      <w:pPr>
        <w:pStyle w:val="enf9"/>
      </w:pPr>
      <w:r>
        <w:t>(a) the trade name, name and address of the Guarantee Business Operator that acquired the relevant Right to Obtain Reimbursement, etc. Pertaining to Guarantee, etc. and the person</w:t>
      </w:r>
      <w:r>
        <w:t xml:space="preserve"> in the Money Lending Business that concluded a loan contract related to the relevant Right to Obtain Reimbursement, etc. Pertaining to Guarantee, etc.;</w:t>
      </w:r>
    </w:p>
    <w:p w:rsidR="008B6E51" w:rsidRDefault="00526B82">
      <w:pPr>
        <w:pStyle w:val="enf9"/>
      </w:pPr>
      <w:r>
        <w:t>(b) the date of acceptance of the assignment of the Right to Obtain Reimbursement, etc. Pertaining to G</w:t>
      </w:r>
      <w:r>
        <w:t>uarantee, etc., the date of acquisition of said Right to Obtain Reimbursement, etc. Pertaining to Guarantee, and the date of the loan contract related to said Right to Obtain Reimbursement, etc. Pertaining to Guarantee, etc.;</w:t>
      </w:r>
    </w:p>
    <w:p w:rsidR="008B6E51" w:rsidRDefault="00526B82">
      <w:pPr>
        <w:pStyle w:val="enf9"/>
      </w:pPr>
      <w:r>
        <w:t>(c) the amount of the Right to</w:t>
      </w:r>
      <w:r>
        <w:t xml:space="preserve"> Obtain Reimbursement, etc. Pertaining to Guarantee, etc. and the amount of the Loan under the loan contract related to said Right to Obtain Reimbursement, etc. Pertaining to Guarantee, etc.;</w:t>
      </w:r>
    </w:p>
    <w:p w:rsidR="008B6E51" w:rsidRDefault="00526B82">
      <w:pPr>
        <w:pStyle w:val="enf9"/>
      </w:pPr>
      <w:r>
        <w:t>(d) the matters set forth in Article 17, paragraph (1), items (i</w:t>
      </w:r>
      <w:r>
        <w:t>v) to (vii) inclusive of the Act;</w:t>
      </w:r>
    </w:p>
    <w:p w:rsidR="008B6E51" w:rsidRDefault="00526B82">
      <w:pPr>
        <w:pStyle w:val="enf9"/>
      </w:pPr>
      <w:r>
        <w:t>(e) the matters that each item of Article 13, paragraph (1) (excluding items (ii) and (iii)) prescribes for the category of loan contract set forth in the item (excluding the matters set forth in item (i), sub-items (a), (</w:t>
      </w:r>
      <w:r>
        <w:t>e), (m), and (p) to (r) inclusive of that paragraph (in cases of money brokerage, limited to sub-items (a), (q), and (r))). In this case, the term "the Money Lender" in item (i), sub-item (c) of that paragraph is deemed to be replaced with "the person in t</w:t>
      </w:r>
      <w:r>
        <w:t>he Money Lending Business";</w:t>
      </w:r>
    </w:p>
    <w:p w:rsidR="008B6E51" w:rsidRDefault="00526B82">
      <w:pPr>
        <w:pStyle w:val="enf6"/>
      </w:pPr>
      <w:r>
        <w:t>(iii) in cases where the claim to be collected is one under a contract for a Revolving Credit Loan, the following matters related to the Basic Contract for a Revolving Credit Loan which forms the basis for the relevant contract:</w:t>
      </w:r>
    </w:p>
    <w:p w:rsidR="008B6E51" w:rsidRDefault="00526B82">
      <w:pPr>
        <w:pStyle w:val="enf9"/>
      </w:pPr>
      <w:r>
        <w:t>(a) the trade name, name and address of the person in the Money Lending Business that concluded a Basic Contract for a Revolving Credit Loan related to the relevant Right to Obtain Reimbursement, etc. Pertaining to Guarantee, etc.;</w:t>
      </w:r>
    </w:p>
    <w:p w:rsidR="008B6E51" w:rsidRDefault="00526B82">
      <w:pPr>
        <w:pStyle w:val="enf9"/>
      </w:pPr>
      <w:r>
        <w:t>(b) the matters set for</w:t>
      </w:r>
      <w:r>
        <w:t>th in Article 17, paragraph (2), items (iv) to (vi) inclusive of the Act;</w:t>
      </w:r>
    </w:p>
    <w:p w:rsidR="008B6E51" w:rsidRDefault="00526B82">
      <w:pPr>
        <w:pStyle w:val="enf9"/>
      </w:pPr>
      <w:r>
        <w:t>(c) the matters that each item of Article 13, paragraph (3) (excluding items (ii) and (iii)) prescribes for the category of loan contract set forth in the item (excluding the matters</w:t>
      </w:r>
      <w:r>
        <w:t xml:space="preserve"> set forth in item (i), sub-items (a), (e), (m) and (o) to (r) inclusive of that paragraph (in cases of money brokerage, limited to sub-items (a), and (p), to (r) inclusive)). In this case, the term "the Money Lender" in item (i), sub-item (c) of that para</w:t>
      </w:r>
      <w:r>
        <w:t>graph is deemed to be replaced with "the person in the Money Lending Business"; and</w:t>
      </w:r>
    </w:p>
    <w:p w:rsidR="008B6E51" w:rsidRDefault="00526B82">
      <w:pPr>
        <w:pStyle w:val="enf6"/>
      </w:pPr>
      <w:r>
        <w:t>(iv) in cases of collecting claims from the guarantor, the following matters:</w:t>
      </w:r>
    </w:p>
    <w:p w:rsidR="008B6E51" w:rsidRDefault="00526B82">
      <w:pPr>
        <w:pStyle w:val="enf9"/>
      </w:pPr>
      <w:r>
        <w:t>(a) the trade name, name and address of the assignee of the Right to Obtain Reimbursement, etc</w:t>
      </w:r>
      <w:r>
        <w:t>. Pertaining to Guarantee, etc., of the Guarantee Business Operator that acquired said Right to Obtain Reimbursement, etc. Pertaining to Guarantee, etc., and of the person in the Money Lending Business that concluded a loan contract related to said Right t</w:t>
      </w:r>
      <w:r>
        <w:t>o Obtain Reimbursement, etc. Pertaining to Guarantee, etc.;</w:t>
      </w:r>
    </w:p>
    <w:p w:rsidR="008B6E51" w:rsidRDefault="00526B82">
      <w:pPr>
        <w:pStyle w:val="enf9"/>
      </w:pPr>
      <w:r>
        <w:t>(b) the matters set forth in Article 16-2, paragraph (3), items (ii), (iii), and (v) of the Act;</w:t>
      </w:r>
    </w:p>
    <w:p w:rsidR="008B6E51" w:rsidRDefault="00526B82">
      <w:pPr>
        <w:pStyle w:val="enf9"/>
      </w:pPr>
      <w:r>
        <w:t>(c) the matters that each item of Article 12-2, paragraph (3) (excluding items (ii) and (iii)) pres</w:t>
      </w:r>
      <w:r>
        <w:t>cribes for the category of loan contract set forth in the item;</w:t>
      </w:r>
    </w:p>
    <w:p w:rsidR="008B6E51" w:rsidRDefault="00526B82">
      <w:pPr>
        <w:pStyle w:val="enf9"/>
      </w:pPr>
      <w:r>
        <w:t>(d) the matters set forth in the items of Article 12-2, paragraph (5) (excluding the matters set forth in items (iii), (xiii), and (xiv) of that paragraph). In this case, the term "the Money L</w:t>
      </w:r>
      <w:r>
        <w:t>ender" in item (v) of that paragraph is deemed to be replaced with "the person in the Money Lending Business"; and</w:t>
      </w:r>
    </w:p>
    <w:p w:rsidR="008B6E51" w:rsidRDefault="00526B82">
      <w:pPr>
        <w:pStyle w:val="enf9"/>
      </w:pPr>
      <w:r>
        <w:t>(e) the date of the guarantee contract.</w:t>
      </w:r>
    </w:p>
    <w:p w:rsidR="008B6E51" w:rsidRDefault="008B6E51"/>
    <w:p w:rsidR="008B6E51" w:rsidRDefault="00526B82">
      <w:pPr>
        <w:pStyle w:val="ena"/>
      </w:pPr>
      <w:r>
        <w:t>(Notice to the Assignee of the Reassigned Right to Obtain Reimbursement, etc. Pertaining to Guarante</w:t>
      </w:r>
      <w:r>
        <w:t>e, etc.)</w:t>
      </w:r>
    </w:p>
    <w:p w:rsidR="008B6E51" w:rsidRDefault="00526B82">
      <w:pPr>
        <w:pStyle w:val="enf3"/>
      </w:pPr>
      <w:r>
        <w:t xml:space="preserve">Article 26-23-15  (1) With regard to the cases where the Right to Obtain Reimbursement, etc. Pertaining to Guarantee, etc. has been assigned, the reference, in Article 24-4, paragraph (1) of the Act as applied mutatis mutandis pursuant to Article </w:t>
      </w:r>
      <w:r>
        <w:t>24-6 of the Act, to matters specified by Cabinet Office Ordinance means:</w:t>
      </w:r>
    </w:p>
    <w:p w:rsidR="008B6E51" w:rsidRDefault="00526B82">
      <w:pPr>
        <w:pStyle w:val="enf6"/>
      </w:pPr>
      <w:r>
        <w:t>(i) that the relevant Right to Obtain Reimbursement, etc. Pertaining to Guarantee, etc. has accrued from the guarantee pertaining to the loan contract made by a person in the Money Le</w:t>
      </w:r>
      <w:r>
        <w:t>nding Business;</w:t>
      </w:r>
    </w:p>
    <w:p w:rsidR="008B6E51" w:rsidRDefault="00526B82">
      <w:pPr>
        <w:pStyle w:val="enf6"/>
      </w:pPr>
      <w:r>
        <w:t>(ii) the trade name, name and address of the assignee of the Right to Obtain Reimbursement, etc. Pertaining to Guarantee, etc., of the Guarantee Business Operator that acquired said Right to Obtain Reimbursement, etc. Pertaining to Guarante</w:t>
      </w:r>
      <w:r>
        <w:t>e, etc., and of the person in the Money Lending Business that concluded a loan contract related to said Right to Obtain Reimbursement, etc. Pertaining to Guarantee, etc. (in cases of a Right to Obtain Reimbursement, etc. Pertaining to Guarantee, etc. relat</w:t>
      </w:r>
      <w:r>
        <w:t xml:space="preserve">ed to the contract for a Revolving Credit Loan, statements of the trade name, name and address of the person in the Money Lending Business that concluded a loan contract related to said Right to Obtain Reimbursement, etc. Pertaining to Guarantee, etc. may </w:t>
      </w:r>
      <w:r>
        <w:t>be omitted);</w:t>
      </w:r>
    </w:p>
    <w:p w:rsidR="008B6E51" w:rsidRDefault="00526B82">
      <w:pPr>
        <w:pStyle w:val="enf6"/>
      </w:pPr>
      <w:r>
        <w:t>(iii) the date of acceptance of the assignment of the Right to Obtain Reimbursement, etc. Pertaining to Guarantee, etc., the date of acquisition of said Right to Obtain Reimbursement, etc. Pertaining to Guarantee, etc., and the date of the loa</w:t>
      </w:r>
      <w:r>
        <w:t>n contract related to said Right to Obtain Reimbursement, etc. Pertaining to Guarantee, etc.;</w:t>
      </w:r>
    </w:p>
    <w:p w:rsidR="008B6E51" w:rsidRDefault="00526B82">
      <w:pPr>
        <w:pStyle w:val="enf6"/>
      </w:pPr>
      <w:r>
        <w:t xml:space="preserve">(iv) the amount of the Right to Obtain Reimbursement, etc. Pertaining to Guarantee, etc. and the amount of the Loan under the loan contract related to said </w:t>
      </w:r>
      <w:r>
        <w:t>Right to Obtain Reimbursement, etc. Pertaining to Guarantee, etc.;</w:t>
      </w:r>
    </w:p>
    <w:p w:rsidR="008B6E51" w:rsidRDefault="00526B82">
      <w:pPr>
        <w:pStyle w:val="enf6"/>
      </w:pPr>
      <w:r>
        <w:t xml:space="preserve">(v) the matters set forth in Article 17, paragraph (1), items (iv) to (vii) inclusive of the Act (in cases of a Right to Obtain Reimbursement, etc. Pertaining to Guarantee, etc., excluding </w:t>
      </w:r>
      <w:r>
        <w:t>the matters of the same content as those set forth in item (vii));</w:t>
      </w:r>
    </w:p>
    <w:p w:rsidR="008B6E51" w:rsidRDefault="00526B82">
      <w:pPr>
        <w:pStyle w:val="enf6"/>
      </w:pPr>
      <w:r>
        <w:t>(vi) the matters that each item of Article 13, paragraph (1) (excluding items (ii) and (iii)) prescribes for the category of loan contract set forth in the item (excluding the matters set f</w:t>
      </w:r>
      <w:r>
        <w:t>orth in item (i), sub-items (a), (e), (g), (m), and (o) to (r) inclusive of that paragraph (in cases of money brokerage, limited to sub-items (a), (q), and (r)), and in cases where the relevant claim is a claim under a contract for a Revolving Credit Loan,</w:t>
      </w:r>
      <w:r>
        <w:t xml:space="preserve"> excluding the matters of the same content as those set forth in the item (viii)). In this case, the term "the Money Lender" in item (i), sub-item (c) of that paragraph is deemed to be replaced with "the person in the Money Lending Business";</w:t>
      </w:r>
    </w:p>
    <w:p w:rsidR="008B6E51" w:rsidRDefault="00526B82">
      <w:pPr>
        <w:pStyle w:val="enf6"/>
      </w:pPr>
      <w:r>
        <w:t>(vii) in case</w:t>
      </w:r>
      <w:r>
        <w:t>s of a Right to Obtain Reimbursement, etc. Pertaining to Guarantee, etc. related to the contract for a Revolving Credit Loan, the trade name, name and address of the person in the Money Lending Business that concluded a Basic Contract for a Revolving Credi</w:t>
      </w:r>
      <w:r>
        <w:t>t Loan related to said Right to Obtain Reimbursement Pertaining to Guarantee, etc., or the matters set forth in Article 17, paragraph (2), items (iv) to (vi) inclusive of the Act;</w:t>
      </w:r>
    </w:p>
    <w:p w:rsidR="008B6E51" w:rsidRDefault="00526B82">
      <w:pPr>
        <w:pStyle w:val="enf6"/>
      </w:pPr>
      <w:r>
        <w:t>(viii) in cases of a Right to Obtain Reimbursement, etc. Pertaining to Guara</w:t>
      </w:r>
      <w:r>
        <w:t>ntee, etc. related to a contract for a Revolving Credit Loan, the matters that each item of Article 13, paragraph (3) (excluding items (ii) and (iii)) prescribes for the category of loan contract set forth in the item (excluding the matters set forth in it</w:t>
      </w:r>
      <w:r>
        <w:t>em (i), sub-items (a), (e), (g), (m), and (o) to (r) inclusive of that paragraph (in cases of money brokerage, limited to sub-items (a), and (p) to (r) inclusive)). In this case, the term "the Money Lender" in item (i), sub-item (c) of that paragraph is de</w:t>
      </w:r>
      <w:r>
        <w:t>emed to be replaced with "the person in the Money Lending Business";</w:t>
      </w:r>
    </w:p>
    <w:p w:rsidR="008B6E51" w:rsidRDefault="00526B82">
      <w:pPr>
        <w:pStyle w:val="enf6"/>
      </w:pPr>
      <w:r>
        <w:t>(ix) in cases where a guarantee contract is concluded for the relevant claim, the following matters:</w:t>
      </w:r>
    </w:p>
    <w:p w:rsidR="008B6E51" w:rsidRDefault="00526B82">
      <w:pPr>
        <w:pStyle w:val="enf9"/>
      </w:pPr>
      <w:r>
        <w:t>(a) the trade name, name and address of the assignee of the Right to Obtain Reimbursem</w:t>
      </w:r>
      <w:r>
        <w:t>ent, etc. Pertaining to Guarantee, etc., of the Guarantee Business Operator that acquired said Right to Obtain Reimbursement, etc. Pertaining to Guarantee, etc., and of the person in the Money Lending Business that concluded a loan contract related to said</w:t>
      </w:r>
      <w:r>
        <w:t xml:space="preserve"> Right to Obtain Reimbursement, etc. Pertaining to Guarantee, etc.;</w:t>
      </w:r>
    </w:p>
    <w:p w:rsidR="008B6E51" w:rsidRDefault="00526B82">
      <w:pPr>
        <w:pStyle w:val="enf9"/>
      </w:pPr>
      <w:r>
        <w:t>(b) the matters set forth in Article 16-2, paragraph (3), items (ii), (iii) and (v) of the Act;</w:t>
      </w:r>
    </w:p>
    <w:p w:rsidR="008B6E51" w:rsidRDefault="00526B82">
      <w:pPr>
        <w:pStyle w:val="enf9"/>
      </w:pPr>
      <w:r>
        <w:t>(c) the matters that each item of Article 12-2, paragraph (3) (excluding items (ii) and (iii</w:t>
      </w:r>
      <w:r>
        <w:t>)) prescribes for the category of loan contract set forth in the item;</w:t>
      </w:r>
    </w:p>
    <w:p w:rsidR="008B6E51" w:rsidRDefault="00526B82">
      <w:pPr>
        <w:pStyle w:val="enf9"/>
      </w:pPr>
      <w:r>
        <w:t>(d) the matters set forth in the items of Article 12-2, paragraph (5) (excluding the matters set forth in items (iii), (vii), (xiii), and (xiv) of that paragraph). In this case, the ter</w:t>
      </w:r>
      <w:r>
        <w:t>m "the Money Lender" in item (v) of that paragraph is deemed to be replaced with "the person in the Money Lending Business"; and</w:t>
      </w:r>
    </w:p>
    <w:p w:rsidR="008B6E51" w:rsidRDefault="00526B82">
      <w:pPr>
        <w:pStyle w:val="enf9"/>
      </w:pPr>
      <w:r>
        <w:t>(e) the date of the guarantee contract; and</w:t>
      </w:r>
    </w:p>
    <w:p w:rsidR="008B6E51" w:rsidRDefault="00526B82">
      <w:pPr>
        <w:pStyle w:val="enf6"/>
      </w:pPr>
      <w:r>
        <w:t>(x) the date of reassignment and the amount of the relevant claim.</w:t>
      </w:r>
    </w:p>
    <w:p w:rsidR="008B6E51" w:rsidRDefault="00526B82">
      <w:pPr>
        <w:pStyle w:val="enf4"/>
      </w:pPr>
      <w:r>
        <w:t>(2) The provisio</w:t>
      </w:r>
      <w:r>
        <w:t>ns of the preceding paragraph do not apply to the reassignment of the claim stated on the mortgage securities prescribed in Article 1, paragraph (1) of the Mortgage Securities Act.</w:t>
      </w:r>
    </w:p>
    <w:p w:rsidR="008B6E51" w:rsidRDefault="00526B82">
      <w:pPr>
        <w:pStyle w:val="enf4"/>
      </w:pPr>
      <w:r>
        <w:t>(3) A paper document must be used for the notice under Article 24-4, paragr</w:t>
      </w:r>
      <w:r>
        <w:t>aph (1) of the Act as applied mutatis mutandis pursuant to Article 24-6 of the Act which is to be given by the assignee of a Right to Obtain Reimbursement, etc. Pertaining to Guarantee, etc.</w:t>
      </w:r>
    </w:p>
    <w:p w:rsidR="008B6E51" w:rsidRDefault="00526B82">
      <w:pPr>
        <w:pStyle w:val="enf4"/>
      </w:pPr>
      <w:r>
        <w:t>(4) With the assent of the assignee of a reassigned Right to Obta</w:t>
      </w:r>
      <w:r>
        <w:t>in Reimbursement, etc. Pertaining to Guarantee, etc., in lieu of using a paper document as under the preceding paragraph to give the notice under Article 24-4, paragraph (1) of the Act as applied mutatis mutandis pursuant to Article 24-6 of the Act which i</w:t>
      </w:r>
      <w:r>
        <w:t>s to be given by the assignee of the Right to Obtain Reimbursement, etc. Pertaining to Guarantee, etc., the assignee may give notice by using electronic or magnetic means, pursuant to the following paragraph, to provide the assignee of the reassigned Right</w:t>
      </w:r>
      <w:r>
        <w:t xml:space="preserve"> to Obtain Reimbursement, etc. Pertaining to Guarantee, etc. with the information of which it is to notify it pursuant to Article 24-4, paragraph (1) of the Act as applied mutatis mutandis pursuant to Article 24-6 of the Act. In such a case, the assignee o</w:t>
      </w:r>
      <w:r>
        <w:t>f the Right to Obtain Reimbursement, etc. Pertaining to Guarantee, etc. is deemed to have used a paper document to give the notice.</w:t>
      </w:r>
    </w:p>
    <w:p w:rsidR="008B6E51" w:rsidRDefault="00526B82">
      <w:pPr>
        <w:pStyle w:val="enf4"/>
      </w:pPr>
      <w:r>
        <w:t>(5) Before seeking to apply the preceding paragraph so as to provide the assignee of a reassigned Right to Obtain Reimbursem</w:t>
      </w:r>
      <w:r>
        <w:t>ent, etc. Pertaining to Guarantee, etc. with the information of which that assignee must be notified pursuant to Article 24-4, paragraph (1) of the Act as applied mutatis mutandis pursuant to Article 24-6 of the Act, the assignee of the Right to Obtain Rei</w:t>
      </w:r>
      <w:r>
        <w:t>mbursement, etc. Pertaining to Guarantee, etc. must indicate to the assignee on reassignment the type and details of the electronic or magnetic means it will use and have that assignee assent to this in a paper document or by electronic or magnetic means.</w:t>
      </w:r>
    </w:p>
    <w:p w:rsidR="008B6E51" w:rsidRDefault="00526B82">
      <w:pPr>
        <w:pStyle w:val="enf4"/>
      </w:pPr>
      <w:r>
        <w:t xml:space="preserve">(6) If the original assignee of a Right to Obtain Reimbursement, etc. Pertaining to Guarantee, etc. that has obtained the assent under the preceding paragraph from the assignee of the reassigned Right to Obtain Reimbursement, etc. Pertaining to Guarantee, </w:t>
      </w:r>
      <w:r>
        <w:t>etc. is informed thereby, in a paper document or by electronic or magnetic means, that the assignee on reassignment is unwilling to be provided with information by electronic or magnetic means, the original assignee must not use electronic or magnetic mean</w:t>
      </w:r>
      <w:r>
        <w:t xml:space="preserve">s to provide the assignee on reassignment with the information of which notice must be given pursuant to Article 24-4, paragraph (1) of the Act as applied mutatis mutandis pursuant to Article 24-6 of the Act; provided, however, that this does not apply if </w:t>
      </w:r>
      <w:r>
        <w:t>the assignee of the reassigned Right to Obtain Reimbursement, etc. Pertaining to Guarantee, etc. reaffirms the assent under the preceding paragraph.</w:t>
      </w:r>
    </w:p>
    <w:p w:rsidR="008B6E51" w:rsidRDefault="008B6E51"/>
    <w:p w:rsidR="008B6E51" w:rsidRDefault="00526B82">
      <w:pPr>
        <w:pStyle w:val="ena"/>
      </w:pPr>
      <w:r>
        <w:t>(Notice to the Assignee of the Right to Obtain Reimbursement, etc. Pertaining to Performance under Entrust</w:t>
      </w:r>
      <w:r>
        <w:t>ment)</w:t>
      </w:r>
    </w:p>
    <w:p w:rsidR="008B6E51" w:rsidRDefault="00526B82">
      <w:pPr>
        <w:pStyle w:val="enf3"/>
      </w:pPr>
      <w:r>
        <w:t xml:space="preserve">Article 26-23-16  (1) With regard to the cases where a person making the performance of obligation under the Contract for a Loan made by a person in the Money Lending Business with the entrustment of said person in the Money Lending Business assigns </w:t>
      </w:r>
      <w:r>
        <w:t>the Right to Obtain Reimbursement, etc. Pertaining to Guarantee, etc. to others, the reference, in Article 24-5, paragraph (1) of the Act as applied mutatis mutandis pursuant to Article 24-6 of the Act, to matters specified by Cabinet Office Ordinance mean</w:t>
      </w:r>
      <w:r>
        <w:t>s:</w:t>
      </w:r>
    </w:p>
    <w:p w:rsidR="008B6E51" w:rsidRDefault="00526B82">
      <w:pPr>
        <w:pStyle w:val="enf6"/>
      </w:pPr>
      <w:r>
        <w:t>(i) that the relevant Right to Obtain Reimbursement, etc. Pertaining to Performance under Entrustment has accrued from the performance of the obligation under the Contract for a Loan made by a person in the Money Lending Business;</w:t>
      </w:r>
    </w:p>
    <w:p w:rsidR="008B6E51" w:rsidRDefault="00526B82">
      <w:pPr>
        <w:pStyle w:val="enf6"/>
      </w:pPr>
      <w:r>
        <w:t>(ii) the trade name, n</w:t>
      </w:r>
      <w:r>
        <w:t>ame and address of the Person Entrusted With Performance and of the person in the Money Lending Business that entrusted the performance to said Person Entrusted With Performance (in cases of a Right to Obtain Reimbursement, etc. Pertaining to Performance u</w:t>
      </w:r>
      <w:r>
        <w:t>nder Entrustment related to the contract for a Revolving Credit Loan, statements of the trade name, name and address of the person in the Money Lending Business may be omitted);</w:t>
      </w:r>
    </w:p>
    <w:p w:rsidR="008B6E51" w:rsidRDefault="00526B82">
      <w:pPr>
        <w:pStyle w:val="enf6"/>
      </w:pPr>
      <w:r>
        <w:t>(iii) the date of acquisition of the Right to Obtain Reimbursement, etc. Perta</w:t>
      </w:r>
      <w:r>
        <w:t>ining to Performance under Entrustment, and the date of the loan contract related to said Right to Obtain Reimbursement, etc. Pertaining to Performance under Entrustment;</w:t>
      </w:r>
    </w:p>
    <w:p w:rsidR="008B6E51" w:rsidRDefault="00526B82">
      <w:pPr>
        <w:pStyle w:val="enf6"/>
      </w:pPr>
      <w:r>
        <w:t xml:space="preserve">(iv) the amount of the Right to Obtain Reimbursement, etc. Pertaining to Performance </w:t>
      </w:r>
      <w:r>
        <w:t>under Entrustment, and the amount of the Loan under the loan contract related to said Right to Obtain Reimbursement, etc. Pertaining to Performance under Entrustment;</w:t>
      </w:r>
    </w:p>
    <w:p w:rsidR="008B6E51" w:rsidRDefault="00526B82">
      <w:pPr>
        <w:pStyle w:val="enf6"/>
      </w:pPr>
      <w:r>
        <w:t xml:space="preserve">(v) the matters set forth in Article 17, paragraph (1), items (iv) to (vii) inclusive of </w:t>
      </w:r>
      <w:r>
        <w:t>the Act (in cases of a Right to Obtain Reimbursement, etc. Pertaining to Performance under Entrustment related to a contract for a Revolving Credit Loan, excluding the matters of the same content as those set forth in item (vii));</w:t>
      </w:r>
    </w:p>
    <w:p w:rsidR="008B6E51" w:rsidRDefault="00526B82">
      <w:pPr>
        <w:pStyle w:val="enf6"/>
      </w:pPr>
      <w:r>
        <w:t>(vi) the matters that eac</w:t>
      </w:r>
      <w:r>
        <w:t>h item of Article 13, paragraph (1) (excluding items (ii) and (iii)) prescribes for the category of loan contract set forth in the item (excluding the matters set forth in item (i), sub-items (a), (e), (g), (m), and (p) to (r) inclusive of that paragraph (</w:t>
      </w:r>
      <w:r>
        <w:t>in cases of money brokerage, limited to sub-items (a), (q), and (r)), and in cases of a Right to Obtain Reimbursement, etc. Pertaining to Performance under Entrustment, excluding the matters of the same content as those set forth in item (viii)). In this c</w:t>
      </w:r>
      <w:r>
        <w:t>ase, the term "the Money Lender" in item (i), sub-item (c) of that paragraph is deemed to be replaced with "the person in the Money Lending Business";</w:t>
      </w:r>
    </w:p>
    <w:p w:rsidR="008B6E51" w:rsidRDefault="00526B82">
      <w:pPr>
        <w:pStyle w:val="enf6"/>
      </w:pPr>
      <w:r>
        <w:t>(vii) in cases of a Right to Obtain Reimbursement, etc. Pertaining to Performance under Entrustment relat</w:t>
      </w:r>
      <w:r>
        <w:t>ed to the contract for a Revolving Credit Loan, the trade name, name and address of the person in the Money Lending Business that concluded a Basic Contract for a Revolving Credit Loan related to said Right to Obtain Reimbursement, etc. Pertaining to Perfo</w:t>
      </w:r>
      <w:r>
        <w:t>rmance under Entrustment, or the matters set forth in Article 17, paragraph (2), items (iv) to (vi) inclusive of the Act;</w:t>
      </w:r>
    </w:p>
    <w:p w:rsidR="008B6E51" w:rsidRDefault="00526B82">
      <w:pPr>
        <w:pStyle w:val="enf6"/>
      </w:pPr>
      <w:r>
        <w:t>(viii) in cases of a Right to Obtain Reimbursement, etc. Pertaining to Performance under Entrustment related to a contract for a Revol</w:t>
      </w:r>
      <w:r>
        <w:t>ving Credit Loan, the matters that each item of Article 13, paragraph (3) (excluding items (ii) and (iii)) prescribes for the category of loan contract set forth in the item (excluding the matters set forth in item (i), sub-items (a), (e), (g), (m), and (o</w:t>
      </w:r>
      <w:r>
        <w:t xml:space="preserve">) to (r) inclusive of that paragraph (in cases of money brokerage, limited to sub-items (a), and (p) to (r) inclusive)). In this case, the term "the Money Lender" in item (i), sub-item (c) of that paragraph is deemed to be replaced with "the person in the </w:t>
      </w:r>
      <w:r>
        <w:t>Money Lending Business";</w:t>
      </w:r>
    </w:p>
    <w:p w:rsidR="008B6E51" w:rsidRDefault="00526B82">
      <w:pPr>
        <w:pStyle w:val="enf6"/>
      </w:pPr>
      <w:r>
        <w:t>(ix) in cases where a guarantee contract is concluded for the relevant claim, the following matters:</w:t>
      </w:r>
    </w:p>
    <w:p w:rsidR="008B6E51" w:rsidRDefault="00526B82">
      <w:pPr>
        <w:pStyle w:val="enf9"/>
      </w:pPr>
      <w:r>
        <w:t xml:space="preserve">(a) the trade name, name and address of the Person Entrusted With Performance and of the person in the Money Lending </w:t>
      </w:r>
      <w:r>
        <w:t>Business that entrusted the performance to said Person Entrusted With Performance;</w:t>
      </w:r>
    </w:p>
    <w:p w:rsidR="008B6E51" w:rsidRDefault="00526B82">
      <w:pPr>
        <w:pStyle w:val="enf9"/>
      </w:pPr>
      <w:r>
        <w:t>(b) the matters set forth in Article 16-2, paragraph (3), items (ii), (iii) and (v) of the Act;</w:t>
      </w:r>
    </w:p>
    <w:p w:rsidR="008B6E51" w:rsidRDefault="00526B82">
      <w:pPr>
        <w:pStyle w:val="enf9"/>
      </w:pPr>
      <w:r>
        <w:t>(c) the matters specified in the items (excluding items (ii) and (iii)) of Ar</w:t>
      </w:r>
      <w:r>
        <w:t>ticle 12-2, paragraph (3) according to the category of loan contracts set forth in the respective items;</w:t>
      </w:r>
    </w:p>
    <w:p w:rsidR="008B6E51" w:rsidRDefault="00526B82">
      <w:pPr>
        <w:pStyle w:val="enf9"/>
      </w:pPr>
      <w:r>
        <w:t>(d) the matters set forth in the items of Article 12-2, paragraph (5) (excluding the matters set forth in items (iii), (vii), (xiii), and (xiv) of that</w:t>
      </w:r>
      <w:r>
        <w:t xml:space="preserve"> paragraph). In this case, the term "the Money Lender" in item (v) of that paragraph is deemed to be replaced with "the person in the Money Lending Business"; and</w:t>
      </w:r>
    </w:p>
    <w:p w:rsidR="008B6E51" w:rsidRDefault="00526B82">
      <w:pPr>
        <w:pStyle w:val="enf9"/>
      </w:pPr>
      <w:r>
        <w:t>(e) the date of the guarantee contract; and</w:t>
      </w:r>
    </w:p>
    <w:p w:rsidR="008B6E51" w:rsidRDefault="00526B82">
      <w:pPr>
        <w:pStyle w:val="enf6"/>
      </w:pPr>
      <w:r>
        <w:t xml:space="preserve">(x) the date of assignment and the amount of the </w:t>
      </w:r>
      <w:r>
        <w:t>relevant claim.</w:t>
      </w:r>
    </w:p>
    <w:p w:rsidR="008B6E51" w:rsidRDefault="00526B82">
      <w:pPr>
        <w:pStyle w:val="enf4"/>
      </w:pPr>
      <w:r>
        <w:t>(2) The provisions of the preceding paragraph do not apply to the assignment of the claim stated on the mortgage securities prescribed in Article 1, paragraph (1) of the Mortgage Securities Act.</w:t>
      </w:r>
    </w:p>
    <w:p w:rsidR="008B6E51" w:rsidRDefault="00526B82">
      <w:pPr>
        <w:pStyle w:val="enf4"/>
      </w:pPr>
      <w:r>
        <w:t>(3) A paper document must be used for the not</w:t>
      </w:r>
      <w:r>
        <w:t>ice under Article 24-5, paragraph (1) of the Act as applied mutatis mutandis pursuant to Article 24-6 of the Act which is to be given by the Person Entrusted With Performance.</w:t>
      </w:r>
    </w:p>
    <w:p w:rsidR="008B6E51" w:rsidRDefault="00526B82">
      <w:pPr>
        <w:pStyle w:val="enf4"/>
      </w:pPr>
      <w:r>
        <w:t>(4) With the assent of the assignee of a Right to Obtain Reimbursement, etc. Per</w:t>
      </w:r>
      <w:r>
        <w:t>taining to Performance under Entrustment, in lieu of using a paper document as under the preceding paragraph to give the notice under Article 24-5, paragraph (1) of the Act as applied mutatis mutandis pursuant to Article 24-6 of the Act which must be given</w:t>
      </w:r>
      <w:r>
        <w:t xml:space="preserve"> by a Person Entrusted With Performance, the Person Entrusted With Performance may give notice by using electronic or magnetic means, pursuant to the following paragraph, to provide the assignee of the Right to Obtain Reimbursement, etc. Pertaining to Perf</w:t>
      </w:r>
      <w:r>
        <w:t>ormance under Entrustment with the information of which it is to notify it pursuant to Article 24-5, paragraph (1) of the Act as applied mutatis mutandis pursuant to Article 24-6 of the Act. In such a case, the Person Entrusted With Performance is deemed t</w:t>
      </w:r>
      <w:r>
        <w:t>o have used a paper document to give the notice.</w:t>
      </w:r>
    </w:p>
    <w:p w:rsidR="008B6E51" w:rsidRDefault="00526B82">
      <w:pPr>
        <w:pStyle w:val="enf4"/>
      </w:pPr>
      <w:r>
        <w:t>(5) Before seeking to apply the preceding paragraph so as to provide the assignee of a Right to Obtain Reimbursement, etc. Pertaining to Performance under Entrustment with the information of which that assig</w:t>
      </w:r>
      <w:r>
        <w:t>nee must be notified pursuant to Article 24-5, paragraph (1) of the Act as applied mutatis mutandis pursuant to Article 24-6 of the Act, a Person Entrusted With Performance must indicate to the assignee the type and details of the electronic or magnetic me</w:t>
      </w:r>
      <w:r>
        <w:t>ans it will use and have the assignee assent to this in a paper document or by electronic or magnetic means.</w:t>
      </w:r>
    </w:p>
    <w:p w:rsidR="008B6E51" w:rsidRDefault="00526B82">
      <w:pPr>
        <w:pStyle w:val="enf4"/>
      </w:pPr>
      <w:r>
        <w:t>(6) If a Person Entrusted With Performance that has obtained the assent under the preceding paragraph from the assignee of a Right to Obtain Reimbu</w:t>
      </w:r>
      <w:r>
        <w:t>rsement, etc. Pertaining to Performance under Entrustment is informed thereby, in a paper document or by electronic or magnetic means, that the assignee is unwilling to be provided with information by electronic or magnetic means, the Person Entrusted With</w:t>
      </w:r>
      <w:r>
        <w:t xml:space="preserve"> Performance must not use electronic or magnetic means to provide the assignee with the information of which notice must be given pursuant to Article 24-5, paragraph (1) of the Act as applied mutatis mutandis pursuant to Article 24-6 of the Act; provided, </w:t>
      </w:r>
      <w:r>
        <w:t>however, that this does not apply if the assignee of the Right to Obtain Reimbursement, etc. Pertaining to Performance under Entrustment reaffirms the assent under the preceding paragraph.</w:t>
      </w:r>
    </w:p>
    <w:p w:rsidR="008B6E51" w:rsidRDefault="008B6E51"/>
    <w:p w:rsidR="008B6E51" w:rsidRDefault="00526B82">
      <w:pPr>
        <w:pStyle w:val="enf3"/>
      </w:pPr>
      <w:r>
        <w:t>Article 26-23-17  Deleted</w:t>
      </w:r>
    </w:p>
    <w:p w:rsidR="008B6E51" w:rsidRDefault="008B6E51"/>
    <w:p w:rsidR="008B6E51" w:rsidRDefault="00526B82">
      <w:pPr>
        <w:pStyle w:val="ena"/>
      </w:pPr>
      <w:r>
        <w:t>(Matters to be Disclosed upon the Colle</w:t>
      </w:r>
      <w:r>
        <w:t>ction After the Assignment of the Right to Obtain Reimbursement, etc. Pertaining to Performance under Entrustment)</w:t>
      </w:r>
    </w:p>
    <w:p w:rsidR="008B6E51" w:rsidRDefault="00526B82">
      <w:pPr>
        <w:pStyle w:val="enf3"/>
      </w:pPr>
      <w:r>
        <w:t>Article 26-23-18  With regard to the cases where the Right to Obtain Reimbursement, etc. Pertaining to Performance under Entrustment has been</w:t>
      </w:r>
      <w:r>
        <w:t xml:space="preserve"> assigned, the reference, in Article 21, paragraph (3) of the Act as applied mutatis mutandis pursuant to Article 24-6 of the Act, to matters specified by Cabinet Office Ordinance means:</w:t>
      </w:r>
    </w:p>
    <w:p w:rsidR="008B6E51" w:rsidRDefault="00526B82">
      <w:pPr>
        <w:pStyle w:val="enf6"/>
      </w:pPr>
      <w:r>
        <w:t xml:space="preserve">(i) facts to be the basis of the right to receive performance of the </w:t>
      </w:r>
      <w:r>
        <w:t>person conducting collection;</w:t>
      </w:r>
    </w:p>
    <w:p w:rsidR="008B6E51" w:rsidRDefault="00526B82">
      <w:pPr>
        <w:pStyle w:val="enf6"/>
      </w:pPr>
      <w:r>
        <w:t>(ii) the following matters related to the claim to be collected (in cases where the claim to be collected is one under a contract for a Revolving Credit Loan, excluding the matters same as those set forth in the following item</w:t>
      </w:r>
      <w:r>
        <w:t>):</w:t>
      </w:r>
    </w:p>
    <w:p w:rsidR="008B6E51" w:rsidRDefault="00526B82">
      <w:pPr>
        <w:pStyle w:val="enf9"/>
      </w:pPr>
      <w:r>
        <w:t>(a) the trade name, name and address of the Person Entrusted With Performance and of the person in the Money Lending Business that entrusted the performance to said Person Entrusted With Performance;</w:t>
      </w:r>
    </w:p>
    <w:p w:rsidR="008B6E51" w:rsidRDefault="00526B82">
      <w:pPr>
        <w:pStyle w:val="enf9"/>
      </w:pPr>
      <w:r>
        <w:t>(b) the date of acceptance of the assignment of the R</w:t>
      </w:r>
      <w:r>
        <w:t>ight to Obtain Reimbursement, etc. Pertaining to Performance under Entrustment, the date of acquisition of the Right to Obtain Reimbursement, etc. Pertaining to Performance under Entrustment, and the date of the loan contract related to said Right to Obtai</w:t>
      </w:r>
      <w:r>
        <w:t>n Reimbursement, etc. Pertaining to Performance under Entrustment;</w:t>
      </w:r>
    </w:p>
    <w:p w:rsidR="008B6E51" w:rsidRDefault="00526B82">
      <w:pPr>
        <w:pStyle w:val="enf9"/>
      </w:pPr>
      <w:r>
        <w:t>(c) the amount of the Right to Obtain Reimbursement, etc. Pertaining to Performance under Entrustment, and the amount of the Loan under the loan contract related to said Right to Obtain Rei</w:t>
      </w:r>
      <w:r>
        <w:t>mbursement, etc. Pertaining to Performance under Entrustment;</w:t>
      </w:r>
    </w:p>
    <w:p w:rsidR="008B6E51" w:rsidRDefault="00526B82">
      <w:pPr>
        <w:pStyle w:val="enf9"/>
      </w:pPr>
      <w:r>
        <w:t>(d) the matters set forth in Article 17, paragraph (1), items (iv) to (vii) inclusive of the Act;</w:t>
      </w:r>
    </w:p>
    <w:p w:rsidR="008B6E51" w:rsidRDefault="00526B82">
      <w:pPr>
        <w:pStyle w:val="enf9"/>
      </w:pPr>
      <w:r>
        <w:t>(e) the matters that each item of Article 13, paragraph (1) (excluding items (ii) and (iii)) pre</w:t>
      </w:r>
      <w:r>
        <w:t>scribes for the category of loan contract set forth in the item (excluding the matters set forth in item (i), sub-items (a), (e), (m), and (p) to (r) inclusive of that paragraph (in cases of money brokerage, limited to sub-items (a), (q), and (r))). In thi</w:t>
      </w:r>
      <w:r>
        <w:t>s case, the term "the Money Lender" in item (i), sub-item (c) of that paragraph is deemed to be replaced with "the person in the Money Lending Business";</w:t>
      </w:r>
    </w:p>
    <w:p w:rsidR="008B6E51" w:rsidRDefault="00526B82">
      <w:pPr>
        <w:pStyle w:val="enf6"/>
      </w:pPr>
      <w:r>
        <w:t>(iii) in cases where the claim to be collected is one under a contract for a Revolving Credit Loan, th</w:t>
      </w:r>
      <w:r>
        <w:t>e following matters related to the Basic Contract for a Revolving Credit Loan which forms the basis for the relevant contract:</w:t>
      </w:r>
    </w:p>
    <w:p w:rsidR="008B6E51" w:rsidRDefault="00526B82">
      <w:pPr>
        <w:pStyle w:val="enf9"/>
      </w:pPr>
      <w:r>
        <w:t xml:space="preserve">(a) the trade name, name and address of the person in the Money Lending Business that concluded a Basic Contract for a Revolving </w:t>
      </w:r>
      <w:r>
        <w:t>Credit Loan related to the relevant Right to Obtain Reimbursement, etc. Pertaining to Performance under Entrustment;</w:t>
      </w:r>
    </w:p>
    <w:p w:rsidR="008B6E51" w:rsidRDefault="00526B82">
      <w:pPr>
        <w:pStyle w:val="enf9"/>
      </w:pPr>
      <w:r>
        <w:t>(b) the matters set forth in Article 17, paragraph (2), items (iv) to (vi) inclusive of the Act;</w:t>
      </w:r>
    </w:p>
    <w:p w:rsidR="008B6E51" w:rsidRDefault="00526B82">
      <w:pPr>
        <w:pStyle w:val="enf9"/>
      </w:pPr>
      <w:r>
        <w:t xml:space="preserve">(c) the matters that each item of Article </w:t>
      </w:r>
      <w:r>
        <w:t>13, paragraph (3) (excluding items (ii) and (iii)) prescribes for the category of loan contract set forth in the item (excluding the matters set forth in item (i), sub-items (a), (e), (m) and (o) to (r) inclusive of that paragraph (in cases of money broker</w:t>
      </w:r>
      <w:r>
        <w:t>age, limited to sub-items (a), and (p) to (r) inclusive)). In this case, the term "the Money Lender" in item (i), sub-item (c) of that paragraph is deemed to be replaced with "the person in the Money Lending Business";</w:t>
      </w:r>
    </w:p>
    <w:p w:rsidR="008B6E51" w:rsidRDefault="00526B82">
      <w:pPr>
        <w:pStyle w:val="enf6"/>
      </w:pPr>
      <w:r>
        <w:t xml:space="preserve">(iv) in cases of collecting </w:t>
      </w:r>
      <w:r>
        <w:t>claims from the guarantor, the following matters:</w:t>
      </w:r>
    </w:p>
    <w:p w:rsidR="008B6E51" w:rsidRDefault="00526B82">
      <w:pPr>
        <w:pStyle w:val="enf9"/>
      </w:pPr>
      <w:r>
        <w:t>(a) the trade name, name and address of the assignee of the Right to Obtain Reimbursement, etc. Pertaining to Performance under Entrustment, of the Person Entrusted With Performance and of the person in the</w:t>
      </w:r>
      <w:r>
        <w:t xml:space="preserve"> Money Lending Business that entrusted the performance to said Person Entrusted With Performance;</w:t>
      </w:r>
    </w:p>
    <w:p w:rsidR="008B6E51" w:rsidRDefault="00526B82">
      <w:pPr>
        <w:pStyle w:val="enf9"/>
      </w:pPr>
      <w:r>
        <w:t>(b) the matters set forth in Article 16-2, paragraph (3), items (ii), (iii), and (v) of the Act;</w:t>
      </w:r>
    </w:p>
    <w:p w:rsidR="008B6E51" w:rsidRDefault="00526B82">
      <w:pPr>
        <w:pStyle w:val="enf9"/>
      </w:pPr>
      <w:r>
        <w:t>(c) the matters that each item of Article 12-2, paragraph (3)</w:t>
      </w:r>
      <w:r>
        <w:t xml:space="preserve"> (excluding items (ii) and (iii)) prescribes for the category of loan contract set forth in the item;</w:t>
      </w:r>
    </w:p>
    <w:p w:rsidR="008B6E51" w:rsidRDefault="00526B82">
      <w:pPr>
        <w:pStyle w:val="enf9"/>
      </w:pPr>
      <w:r>
        <w:t>(d) the matters set forth in the items of Article 12-2, paragraph (5) (excluding the matters set forth in items (iii), (xiii), and (xiv) of that paragraph</w:t>
      </w:r>
      <w:r>
        <w:t>). In this case, the term "the Money Lender" in item (v) of that paragraph is deemed to be replaced with "the person in the Money Lending Business"; and</w:t>
      </w:r>
    </w:p>
    <w:p w:rsidR="008B6E51" w:rsidRDefault="00526B82">
      <w:pPr>
        <w:pStyle w:val="enf9"/>
      </w:pPr>
      <w:r>
        <w:t>(e) the date of the guarantee contract.</w:t>
      </w:r>
    </w:p>
    <w:p w:rsidR="008B6E51" w:rsidRDefault="008B6E51"/>
    <w:p w:rsidR="008B6E51" w:rsidRDefault="00526B82">
      <w:pPr>
        <w:pStyle w:val="ena"/>
      </w:pPr>
      <w:r>
        <w:t>(Notice to the Assignee of the Reassigned Right to Obtain Reim</w:t>
      </w:r>
      <w:r>
        <w:t>bursement, etc. Pertaining to Performance under Entrustment)</w:t>
      </w:r>
    </w:p>
    <w:p w:rsidR="008B6E51" w:rsidRDefault="00526B82">
      <w:pPr>
        <w:pStyle w:val="enf3"/>
      </w:pPr>
      <w:r>
        <w:t>Article 26-23-19  (1) With regard to the cases where the Right to Obtain Reimbursement, etc. Pertaining to Performance under Entrustment has been assigned, the reference, in Article 24-5, paragra</w:t>
      </w:r>
      <w:r>
        <w:t>ph (1) of the Act as applied mutatis mutandis pursuant to Article 24-6 of the Act, to matters specified by Cabinet Office Ordinance means:</w:t>
      </w:r>
    </w:p>
    <w:p w:rsidR="008B6E51" w:rsidRDefault="00526B82">
      <w:pPr>
        <w:pStyle w:val="enf6"/>
      </w:pPr>
      <w:r>
        <w:t>(i) that the relevant Right to Obtain Reimbursement, etc. Pertaining to Performance under Entrustment has accrued fro</w:t>
      </w:r>
      <w:r>
        <w:t>m the performance of the obligation under the Contract for a Loan made by a person in the Money Lending Business;</w:t>
      </w:r>
    </w:p>
    <w:p w:rsidR="008B6E51" w:rsidRDefault="00526B82">
      <w:pPr>
        <w:pStyle w:val="enf6"/>
      </w:pPr>
      <w:r>
        <w:t xml:space="preserve">(ii) the trade name, name and address of the assignee of the Right to Obtain Reimbursement, etc. Pertaining to Performance under Entrustment, </w:t>
      </w:r>
      <w:r>
        <w:t>of the Person Entrusted With Performance, and of the person in the Money Lending Business that entrusted the performance to said Person Entrusted With Performance (in cases of a Right to Obtain Reimbursement, etc. Pertaining to Performance under Entrustmen</w:t>
      </w:r>
      <w:r>
        <w:t>t related to a contract for a Revolving Credit Loan, statements of the trade name, name and address of the person in the Money Lending Business that entrusted the performance to said Person Entrusted With Performance may be omitted);</w:t>
      </w:r>
    </w:p>
    <w:p w:rsidR="008B6E51" w:rsidRDefault="00526B82">
      <w:pPr>
        <w:pStyle w:val="enf6"/>
      </w:pPr>
      <w:r>
        <w:t>(iii) the date of acce</w:t>
      </w:r>
      <w:r>
        <w:t>ptance of the assignment of the Right to Obtain Reimbursement, etc. Pertaining to Performance under Entrustment, the date of acquisition of the Right to Obtain Reimbursement, etc. Pertaining to Performance under Entrustment, and the date of the loan contra</w:t>
      </w:r>
      <w:r>
        <w:t>ct related to said Right to Obtain Reimbursement, etc. Pertaining to Performance under Entrustment;</w:t>
      </w:r>
    </w:p>
    <w:p w:rsidR="008B6E51" w:rsidRDefault="00526B82">
      <w:pPr>
        <w:pStyle w:val="enf6"/>
      </w:pPr>
      <w:r>
        <w:t>(iv) the amount of the Right to Obtain Reimbursement, etc. Pertaining to Performance under Entrustment, and the amount of the Loan under the loan contract r</w:t>
      </w:r>
      <w:r>
        <w:t>elated to said Right to Obtain Reimbursement, etc. Pertaining to Performance under Entrustment;</w:t>
      </w:r>
    </w:p>
    <w:p w:rsidR="008B6E51" w:rsidRDefault="00526B82">
      <w:pPr>
        <w:pStyle w:val="enf6"/>
      </w:pPr>
      <w:r>
        <w:t>(v) the matters set forth in Article 17, paragraph (1), items (iv) to (vii) inclusive of the Act (in cases of a Right to Obtain Reimbursement, etc. Pertaining t</w:t>
      </w:r>
      <w:r>
        <w:t>o Performance under Entrustment related to a contract for a Revolving Credit Loan, excluding the matters of the same content as those set forth in item (vii));</w:t>
      </w:r>
    </w:p>
    <w:p w:rsidR="008B6E51" w:rsidRDefault="00526B82">
      <w:pPr>
        <w:pStyle w:val="enf6"/>
      </w:pPr>
      <w:r>
        <w:t xml:space="preserve">(vi) the matters that each item of Article 13, paragraph (1) (excluding items (ii) and </w:t>
      </w:r>
      <w:r>
        <w:t>(iii)) prescribes for the category of loan contract set forth in the item (excluding the matters set forth in item (i), sub-items (a), (e), (g), (m), and (p) to (r) inclusive of that paragraph (in cases of money brokerage, limited to sub-items (a), (q), an</w:t>
      </w:r>
      <w:r>
        <w:t>d (r)), and in cases of a Right to Obtain Reimbursement, etc. Pertaining to Performance under Entrustment related to a contract for a Revolving Credit Loan, excluding the matters of the same content as those set forth in item (viii)). In this cases, the te</w:t>
      </w:r>
      <w:r>
        <w:t>rm "the Money Lender" in item (i), sub-item (c) of that paragraph is deemed to be replaced with "the person in the Money Lending Business;"</w:t>
      </w:r>
    </w:p>
    <w:p w:rsidR="008B6E51" w:rsidRDefault="00526B82">
      <w:pPr>
        <w:pStyle w:val="enf6"/>
      </w:pPr>
      <w:r>
        <w:t>(vii) in cases of a Right to Obtain Reimbursement, etc. Pertaining to Performance under Entrustment related to a con</w:t>
      </w:r>
      <w:r>
        <w:t>tract for a Revolving Credit Loan, the trade name, name and address of the person in the Money Lending Business that that concluded a Basic Contract for a Revolving Credit Loan related to said Right to Obtain Reimbursement, etc. Pertaining to Performance u</w:t>
      </w:r>
      <w:r>
        <w:t>nder Entrustment, or the matters set forth in Article 17, paragraph (2), items (iv) to (vi) inclusive of the Act;</w:t>
      </w:r>
    </w:p>
    <w:p w:rsidR="008B6E51" w:rsidRDefault="00526B82">
      <w:pPr>
        <w:pStyle w:val="enf6"/>
      </w:pPr>
      <w:r>
        <w:t>(viii) in cases of a Right to Obtain Reimbursement, etc. Pertaining to Performance under Entrustment related to a contract for a Revolving Cre</w:t>
      </w:r>
      <w:r>
        <w:t>dit Loan, the matters that each item of Article 13, paragraph (3) (excluding items (ii) and (iii)) prescribes for the category of loan contract set forth in the item (excluding the matters set forth in item (i), sub-items (a), (e), (g), (m), and (o) to (r)</w:t>
      </w:r>
      <w:r>
        <w:t xml:space="preserve"> inclusive of that paragraph (in cases of money brokerage, limited to sub-items (a), and (p) to (r) inclusive)). In this case, the term "the Money Lender" in item (i), sub-item (c) of that paragraph is deemed to be replaced with "the person in the Money Le</w:t>
      </w:r>
      <w:r>
        <w:t>nding Business;"</w:t>
      </w:r>
    </w:p>
    <w:p w:rsidR="008B6E51" w:rsidRDefault="00526B82">
      <w:pPr>
        <w:pStyle w:val="enf6"/>
      </w:pPr>
      <w:r>
        <w:t>(ix) in cases where a guarantee contract is concluded for the relevant claim, the following matters:</w:t>
      </w:r>
    </w:p>
    <w:p w:rsidR="008B6E51" w:rsidRDefault="00526B82">
      <w:pPr>
        <w:pStyle w:val="enf9"/>
      </w:pPr>
      <w:r>
        <w:t>(a) the trade name, name and address of the assignee of the Right to Obtain Reimbursement, etc. Pertaining to Performance under Entrustmen</w:t>
      </w:r>
      <w:r>
        <w:t>t, of the Person Entrusted With Performance, and of the person in the Money Lending Business that entrusted the performance to said Person Entrusted With Performance;</w:t>
      </w:r>
    </w:p>
    <w:p w:rsidR="008B6E51" w:rsidRDefault="00526B82">
      <w:pPr>
        <w:pStyle w:val="enf9"/>
      </w:pPr>
      <w:r>
        <w:t>(b) the matters set forth in Article 16-2, paragraph (3), items (ii), (iii), and (v) of t</w:t>
      </w:r>
      <w:r>
        <w:t>he Act;</w:t>
      </w:r>
    </w:p>
    <w:p w:rsidR="008B6E51" w:rsidRDefault="00526B82">
      <w:pPr>
        <w:pStyle w:val="enf9"/>
      </w:pPr>
      <w:r>
        <w:t>(c) the matters that each item of Article 12-2, paragraph (3) (excluding items (ii) and (iii)) prescribes for the category of loan contract set forth in the item;</w:t>
      </w:r>
    </w:p>
    <w:p w:rsidR="008B6E51" w:rsidRDefault="00526B82">
      <w:pPr>
        <w:pStyle w:val="enf9"/>
      </w:pPr>
      <w:r>
        <w:t xml:space="preserve">(d) the matters set forth in the items of Article 12-2, paragraph (5) (excluding the </w:t>
      </w:r>
      <w:r>
        <w:t>matters set forth in items (iii), (vii), (xiii), and (xiv) of that paragraph). In this case, the term "the Money Lender" in item (v) of that paragraph is deemed to be replaced with "the person in the Money Lending Business;" and</w:t>
      </w:r>
    </w:p>
    <w:p w:rsidR="008B6E51" w:rsidRDefault="00526B82">
      <w:pPr>
        <w:pStyle w:val="enf9"/>
      </w:pPr>
      <w:r>
        <w:t>(e) the date of the guarant</w:t>
      </w:r>
      <w:r>
        <w:t>ee contract; and</w:t>
      </w:r>
    </w:p>
    <w:p w:rsidR="008B6E51" w:rsidRDefault="00526B82">
      <w:pPr>
        <w:pStyle w:val="enf6"/>
      </w:pPr>
      <w:r>
        <w:t>(x) the date of reassignment and the amount of the relevant claim.</w:t>
      </w:r>
    </w:p>
    <w:p w:rsidR="008B6E51" w:rsidRDefault="00526B82">
      <w:pPr>
        <w:pStyle w:val="enf4"/>
      </w:pPr>
      <w:r>
        <w:t xml:space="preserve">(2) The provisions of the preceding paragraph do not apply to the reassignment of the claim stated on the mortgage securities prescribed in Article 1, paragraph (1) of the </w:t>
      </w:r>
      <w:r>
        <w:t>Mortgage Securities Act.</w:t>
      </w:r>
    </w:p>
    <w:p w:rsidR="008B6E51" w:rsidRDefault="00526B82">
      <w:pPr>
        <w:pStyle w:val="enf4"/>
      </w:pPr>
      <w:r>
        <w:t xml:space="preserve">(3) A paper document must be used for the notice under Article 24-5, paragraph (1) of the Act as applied mutatis mutandis pursuant to Article 24-6 of the Act which is to be given by the assignee of a Right to Obtain Reimbursement, </w:t>
      </w:r>
      <w:r>
        <w:t>etc. Pertaining to Performance under Entrustment.</w:t>
      </w:r>
    </w:p>
    <w:p w:rsidR="008B6E51" w:rsidRDefault="00526B82">
      <w:pPr>
        <w:pStyle w:val="enf4"/>
      </w:pPr>
      <w:r>
        <w:t>(4) With the assent of the assignee of a reassigned Right to Obtain Reimbursement, etc. Pertaining to Performance under Entrustment, in lieu of using a paper document as under the preceding paragraph to giv</w:t>
      </w:r>
      <w:r>
        <w:t>e the notice under Article 24-5, paragraph (1) of the Act as applied mutatis mutandis pursuant to Article 24-6 of the Act which is to be given by the assignee of the Right to Obtain Reimbursement, etc. Pertaining to Performance under Entrustment, the assig</w:t>
      </w:r>
      <w:r>
        <w:t>nee may give notice by using electronic or magnetic means, pursuant to the following paragraph, to provide the assignee of the reassigned Right to Obtain Reimbursement, etc. Pertaining to Performance under Entrustment with the information of which it is to</w:t>
      </w:r>
      <w:r>
        <w:t xml:space="preserve"> notify it pursuant to Article 24-5, paragraph (1) of the Act as applied mutatis mutandis pursuant to Article 24-6 of the Act. In such a case, the assignee of the Right to Obtain Reimbursement, etc. Pertaining to Guarantee, etc. is deemed to have used a pa</w:t>
      </w:r>
      <w:r>
        <w:t>per document to give the notice.</w:t>
      </w:r>
    </w:p>
    <w:p w:rsidR="008B6E51" w:rsidRDefault="00526B82">
      <w:pPr>
        <w:pStyle w:val="enf4"/>
      </w:pPr>
      <w:r>
        <w:t>(5) Before seeking to apply the preceding paragraph so as to provide the assignee of a reassigned Right to Obtain Reimbursement, etc. Pertaining to Performance under Entrustment with the information of which that assignee m</w:t>
      </w:r>
      <w:r>
        <w:t>ust be notified pursuant to Article 24-5, paragraph (1) of the Act as applied mutatis mutandis pursuant to Article 24-6 of the Act, the assignee of the Right to Obtain Reimbursement, etc. Pertaining to Performance under Entrustment must indicate to the ass</w:t>
      </w:r>
      <w:r>
        <w:t>ignee on reassignment the type and details of the electronic or magnetic means it will use and have that assignee assent to this in a paper document or by electronic or magnetic means.</w:t>
      </w:r>
    </w:p>
    <w:p w:rsidR="008B6E51" w:rsidRDefault="00526B82">
      <w:pPr>
        <w:pStyle w:val="enf4"/>
      </w:pPr>
      <w:r>
        <w:t xml:space="preserve">(6) If the original assignee of a Right to Obtain </w:t>
      </w:r>
      <w:r>
        <w:t>Reimbursement, etc. Pertaining to Performance under Entrustment that has obtained the assent under the preceding paragraph from the assignee of a reassigned Right to Obtain Reimbursement, etc. Pertaining to Performance under Entrustment is informed thereby</w:t>
      </w:r>
      <w:r>
        <w:t>, in a paper document or by electronic or magnetic means, that the assignee on reassignment is unwilling to be provided with information by electronic or magnetic means, the original assignee must not use electronic or magnetic means to provide the assigne</w:t>
      </w:r>
      <w:r>
        <w:t>e on reassignment with the information of which notice must be given pursuant to Article 24-5, paragraph (1) of the Act as applied mutatis mutandis pursuant to Article 24-6 of the Act; provided, however, that this does not apply if the assignee of the reas</w:t>
      </w:r>
      <w:r>
        <w:t>signed Right to Obtain Reimbursement, etc. Pertaining to Performance under Entrustment reaffirms the assent under the preceding paragraph.</w:t>
      </w:r>
    </w:p>
    <w:p w:rsidR="008B6E51" w:rsidRDefault="008B6E51"/>
    <w:p w:rsidR="008B6E51" w:rsidRDefault="00526B82">
      <w:pPr>
        <w:pStyle w:val="ena"/>
      </w:pPr>
      <w:r>
        <w:t>(Close Relationship with Money Lenders)</w:t>
      </w:r>
    </w:p>
    <w:p w:rsidR="008B6E51" w:rsidRDefault="00526B82">
      <w:pPr>
        <w:pStyle w:val="enf3"/>
      </w:pPr>
      <w:r>
        <w:t>Article 26-24  (1) The reference, in Article 3-7, item (iv) of the Order, to</w:t>
      </w:r>
      <w:r>
        <w:t xml:space="preserve"> requirements specified by Cabinet Office Ordinance means any of the following requirements:</w:t>
      </w:r>
    </w:p>
    <w:p w:rsidR="008B6E51" w:rsidRDefault="00526B82">
      <w:pPr>
        <w:pStyle w:val="enf6"/>
      </w:pPr>
      <w:r>
        <w:t>(i) that the total voting rights in respect of Shares, etc. in the Money Lender held by the following persons in its own name or another person's name (including a</w:t>
      </w:r>
      <w:r>
        <w:t xml:space="preserve"> fictitious name; hereinafter the same applies in this Article) exceeds 50 percent of the Voting Rights Held by All the Shareholders, etc. of said Money Lender:</w:t>
      </w:r>
    </w:p>
    <w:p w:rsidR="008B6E51" w:rsidRDefault="00526B82">
      <w:pPr>
        <w:pStyle w:val="enf9"/>
      </w:pPr>
      <w:r>
        <w:t xml:space="preserve">(a) in cases where the claim under the loan contract made by a Money Lender has been assigned, </w:t>
      </w:r>
      <w:r>
        <w:t>the assignee of such claim, as provided in Article 24, paragraph (2) of the Act, and in cases where the Right to Obtain Reimbursement, etc. Pertaining to Guarantee, etc. has been acquired, the Guarantee Business Operator that has acquired said Right to Obt</w:t>
      </w:r>
      <w:r>
        <w:t>ain Reimbursement, etc. Pertaining to Guarantee, etc., as provided in Article 24-2, paragraph (2) of the Act, or the Person Entrusted With Performance provided in Article 24-3, paragraph (2) of the Act;</w:t>
      </w:r>
    </w:p>
    <w:p w:rsidR="008B6E51" w:rsidRDefault="00526B82">
      <w:pPr>
        <w:pStyle w:val="enf9"/>
      </w:pPr>
      <w:r>
        <w:t>(b) in cases where the person set forth in sub-item (</w:t>
      </w:r>
      <w:r>
        <w:t>a) above is a corporation (including associations and foundations that is not a corporation), the Officers (meaning, in cases where the relevant corporation is a stock company, the director, accounting advisor (including, in cases where the accounting advi</w:t>
      </w:r>
      <w:r>
        <w:t>sor is a corporation, the member that is to perform its duties), auditor, and executive officer; in cases where the relevant corporation is a general incorporated association or general incorporated foundation, the director and auditor thereof; and in case</w:t>
      </w:r>
      <w:r>
        <w:t>s where the relevant corporation is an association or foundation that is not a corporation, the representative person, administrator or the member in charge of executing business thereof; hereinafter the same applies in this Article) and the Major Sharehol</w:t>
      </w:r>
      <w:r>
        <w:t>ders (meaning persons holding Shares, etc. related to voting rights exceeding 10 percent or more of the Voting Rights Held by All the Shareholders, etc. of the corporation (including an association or foundation that is not a corporation; hereinafter the s</w:t>
      </w:r>
      <w:r>
        <w:t>ame applies in this Article) in their own names or another person's name; hereinafter the same applies in this Article) of the relevant corporation;</w:t>
      </w:r>
    </w:p>
    <w:p w:rsidR="008B6E51" w:rsidRDefault="00526B82">
      <w:pPr>
        <w:pStyle w:val="enf9"/>
      </w:pPr>
      <w:r>
        <w:t>(c) in cases where the person set forth in sub-item (a) or (b) is an individual, the relatives thereof;</w:t>
      </w:r>
    </w:p>
    <w:p w:rsidR="008B6E51" w:rsidRDefault="00526B82">
      <w:pPr>
        <w:pStyle w:val="enf9"/>
      </w:pPr>
      <w:r>
        <w:t>(d)</w:t>
      </w:r>
      <w:r>
        <w:t xml:space="preserve"> in cases where the Major Shareholder set forth in sub-item (b) is a corporation, the Officers thereof, the Affiliated Parent Juridical Person (meaning, in cases where a single corporation or said corporation and the Affiliated Subsidiary Juridical Person </w:t>
      </w:r>
      <w:r>
        <w:t>(meaning, in cases where a corporation holds Shares, etc. pertaining to voting rights exceeding 50 percent of the Voting Rights Held be All the Shareholders, etc. of another corporation in its own name or another person's name, said other corporation; here</w:t>
      </w:r>
      <w:r>
        <w:t>inafter the same applies in this Article) thereof holds Share, etc. pertaining to voting rights exceeding 50 percent of the Voting Rights Held by All the Shareholders, etc. of another corporation in its (their) own name or another person's name, the first-</w:t>
      </w:r>
      <w:r>
        <w:t>mentioned corporation; hereinafter the same applies in this Article), and Semi-Affiliated Parent Juridical Person (meaning, in cases where a single corporation or said corporation and the Affiliated Subsidiary Juridical Person thereof holds Shares, etc. pe</w:t>
      </w:r>
      <w:r>
        <w:t>rtaining to voting rights exceeding 50 percent of the Voting Rights Held by All the Shareholders, etc. of the Affiliated Parent Juridical Person in their own name or another person's name, said corporation; hereinafter the same applies in this Article) the</w:t>
      </w:r>
      <w:r>
        <w:t>reof, as well as the Officers of such Affiliated Juridical Persons;</w:t>
      </w:r>
    </w:p>
    <w:p w:rsidR="008B6E51" w:rsidRDefault="00526B82">
      <w:pPr>
        <w:pStyle w:val="enf9"/>
      </w:pPr>
      <w:r>
        <w:t>(e) in cases where the persons set forth in sub-items (a) to (d) inclusive holds Shares, etc. pertaining to voting rights exceeding 50 percent of the Voting Rights Held by All the Sharehol</w:t>
      </w:r>
      <w:r>
        <w:t>ders, etc. of a corporation in its own name or another person's name, said corporation and the Officers thereof;</w:t>
      </w:r>
    </w:p>
    <w:p w:rsidR="008B6E51" w:rsidRDefault="00526B82">
      <w:pPr>
        <w:pStyle w:val="enf9"/>
      </w:pPr>
      <w:r>
        <w:t>(f) the Affiliated Subsidiary Juridical Person and Semi-Affiliated Subsidiary Juridical Person (meaning, in cases where an Affiliated Subsidiar</w:t>
      </w:r>
      <w:r>
        <w:t>y Juridical Person or the Affiliated Subsidiary Juridical Person and the Affiliated Subsidiary Juridical Person thereof holds Shares, etc. pertaining to voting rights exceeding 50 percent of the Voting Rights Held by All the Shareholders, etc. of another c</w:t>
      </w:r>
      <w:r>
        <w:t>orporation in its their own name or another person's name, said other corporation; hereinafter the same applies in this Article) of the corporation set forth in sub-item (e) as well as the Officers thereof;</w:t>
      </w:r>
    </w:p>
    <w:p w:rsidR="008B6E51" w:rsidRDefault="00526B82">
      <w:pPr>
        <w:pStyle w:val="enf9"/>
      </w:pPr>
      <w:r>
        <w:t>(g) the relatives of the Officers set forth in su</w:t>
      </w:r>
      <w:r>
        <w:t>b-items (d) to (f) inclusive;</w:t>
      </w:r>
    </w:p>
    <w:p w:rsidR="008B6E51" w:rsidRDefault="00526B82">
      <w:pPr>
        <w:pStyle w:val="enf6"/>
      </w:pPr>
      <w:r>
        <w:t>(ii) that the person that was formerly an Officer or the employee of the persons set forth in sub-item (a) of the preceding item, and persons set forth in sub-items (a) to (g) inclusive of the preceding item consists the major</w:t>
      </w:r>
      <w:r>
        <w:t>ity of the Officers of the relevant Money Lender, or are the Officers with the right of representation of such Money Lender.</w:t>
      </w:r>
    </w:p>
    <w:p w:rsidR="008B6E51" w:rsidRDefault="00526B82">
      <w:pPr>
        <w:pStyle w:val="enf4"/>
      </w:pPr>
      <w:r>
        <w:t>(2) The reference, in Article 3-7, item (v) of the Order, to requirements specified by Cabinet Office Ordinance means any of the fo</w:t>
      </w:r>
      <w:r>
        <w:t>llowing requirements:</w:t>
      </w:r>
    </w:p>
    <w:p w:rsidR="008B6E51" w:rsidRDefault="00526B82">
      <w:pPr>
        <w:pStyle w:val="enf6"/>
      </w:pPr>
      <w:r>
        <w:t xml:space="preserve">(i) that the total voting rights in respect of the Shares, etc. of the person set forth in item (i), sub-item (a) of the preceding paragraph held by the following persons in their own names or another person's name exceeds 50 percent </w:t>
      </w:r>
      <w:r>
        <w:t>of the Voting Rights Held by All the Shareholders, etc. of said person set forth in item (i), sub-item (a) of the preceding paragraph:</w:t>
      </w:r>
    </w:p>
    <w:p w:rsidR="008B6E51" w:rsidRDefault="00526B82">
      <w:pPr>
        <w:pStyle w:val="enf9"/>
      </w:pPr>
      <w:r>
        <w:t>(a) the relevant Money Lender;</w:t>
      </w:r>
    </w:p>
    <w:p w:rsidR="008B6E51" w:rsidRDefault="00526B82">
      <w:pPr>
        <w:pStyle w:val="enf9"/>
      </w:pPr>
      <w:r>
        <w:t>(b) in cases where the relevant Money Lender is a corporation, the Officers and Major Shar</w:t>
      </w:r>
      <w:r>
        <w:t>eholder(s) thereof;</w:t>
      </w:r>
    </w:p>
    <w:p w:rsidR="008B6E51" w:rsidRDefault="00526B82">
      <w:pPr>
        <w:pStyle w:val="enf9"/>
      </w:pPr>
      <w:r>
        <w:t>(c) in cases where the person set forth in sub-item (a) or (b) is an individual, the relatives thereof;</w:t>
      </w:r>
    </w:p>
    <w:p w:rsidR="008B6E51" w:rsidRDefault="00526B82">
      <w:pPr>
        <w:pStyle w:val="enf9"/>
      </w:pPr>
      <w:r>
        <w:t>(d) in cases where the Major Shareholder set forth in sub-item (b) is a corporation, the Officers thereof, the Affiliated Parent Jur</w:t>
      </w:r>
      <w:r>
        <w:t>idical Person and Semi-Affiliated Parent Juridical Person of the relevant Major Shareholder as well as the Officers of such Affiliated Parent Juridical Persons;</w:t>
      </w:r>
    </w:p>
    <w:p w:rsidR="008B6E51" w:rsidRDefault="00526B82">
      <w:pPr>
        <w:pStyle w:val="enf9"/>
      </w:pPr>
      <w:r>
        <w:t>(e) in cases where the persons set forth in sub-items (a) to (d) inclusive hold Shares, etc. pe</w:t>
      </w:r>
      <w:r>
        <w:t>rtaining to voting rights exceeding 50 percent of the Voting Rights Held by All the Shareholders, etc. of a corporation in their own name or another person' name, said corporation and the Officers thereof;</w:t>
      </w:r>
    </w:p>
    <w:p w:rsidR="008B6E51" w:rsidRDefault="00526B82">
      <w:pPr>
        <w:pStyle w:val="enf9"/>
      </w:pPr>
      <w:r>
        <w:t>(f) the Affiliated Subsidiary Juridical Person, Se</w:t>
      </w:r>
      <w:r>
        <w:t>mi-Affiliated Subsidiary Juridical Person of the corporation set forth in sub-item (e) and the Officers thereof; and</w:t>
      </w:r>
    </w:p>
    <w:p w:rsidR="008B6E51" w:rsidRDefault="00526B82">
      <w:pPr>
        <w:pStyle w:val="enf9"/>
      </w:pPr>
      <w:r>
        <w:t>(g) the relatives of the Officers set forth in sub-items (d) to (f) inclusive; or</w:t>
      </w:r>
    </w:p>
    <w:p w:rsidR="008B6E51" w:rsidRDefault="00526B82">
      <w:pPr>
        <w:pStyle w:val="enf6"/>
      </w:pPr>
      <w:r>
        <w:t>(ii) that the person that was formerly the Officers and t</w:t>
      </w:r>
      <w:r>
        <w:t>he employee of the relevant Money Lender and the persons set forth in sub-items (a) to (g) inclusive of the preceding item consists the majority of the Officers of the person set forth in item (i), sub-item (a) of the preceding paragraph, or are the Office</w:t>
      </w:r>
      <w:r>
        <w:t>rs with the right of representation of such Money Lender.</w:t>
      </w:r>
    </w:p>
    <w:p w:rsidR="008B6E51" w:rsidRDefault="008B6E51"/>
    <w:p w:rsidR="008B6E51" w:rsidRDefault="00526B82">
      <w:pPr>
        <w:pStyle w:val="ena"/>
      </w:pPr>
      <w:r>
        <w:t>(Notification of Commencement, etc.)</w:t>
      </w:r>
    </w:p>
    <w:p w:rsidR="008B6E51" w:rsidRDefault="00526B82">
      <w:pPr>
        <w:pStyle w:val="enf3"/>
      </w:pPr>
      <w:r>
        <w:t>Article 26-25  (1) The reference, in Article 24-6-2, item (iv) of the Act, to cases specified by Cabinet Office Ordinance means:</w:t>
      </w:r>
    </w:p>
    <w:p w:rsidR="008B6E51" w:rsidRDefault="00526B82">
      <w:pPr>
        <w:pStyle w:val="enf6"/>
      </w:pPr>
      <w:r>
        <w:t>(i) cases where the Money Lende</w:t>
      </w:r>
      <w:r>
        <w:t>r has come to fall under Article 6, paragraph (1), item (i), (iv) to (vii) inclusive or (xiii) of the Act;</w:t>
      </w:r>
    </w:p>
    <w:p w:rsidR="008B6E51" w:rsidRDefault="00526B82">
      <w:pPr>
        <w:pStyle w:val="enf6"/>
      </w:pPr>
      <w:r>
        <w:t>(ii) cases where the Money Lender is a minor that does not have the legal capacity same as an adult with regard to business, and where such Money Len</w:t>
      </w:r>
      <w:r>
        <w:t xml:space="preserve">der has come to know the fact that the Statutory Agent of such Money Lender (simply referred to as the "Statutory Agent" in Article 26-27, item (iii)), or the Officers or Important Employee thereof has come to fall under Article 6, paragraph (1), item (i) </w:t>
      </w:r>
      <w:r>
        <w:t>or (iv) to (vii) inclusive of the Act;</w:t>
      </w:r>
    </w:p>
    <w:p w:rsidR="008B6E51" w:rsidRDefault="00526B82">
      <w:pPr>
        <w:pStyle w:val="enf6"/>
      </w:pPr>
      <w:r>
        <w:t xml:space="preserve">(iii) cases where the Money Lender whose amount of net assets is less than the amount specified in Article 3-2 of the Order continues to engage in the Money Lending Business by satisfying the requirements set </w:t>
      </w:r>
      <w:r>
        <w:t>forth in Article 5-3, item (ii), sub-items (a) to (d) inclusive;</w:t>
      </w:r>
    </w:p>
    <w:p w:rsidR="008B6E51" w:rsidRDefault="00526B82">
      <w:pPr>
        <w:pStyle w:val="enf6"/>
      </w:pPr>
      <w:r>
        <w:t xml:space="preserve">(iv) cases where a Money Lender that is a person whose amount of net assets is less than the amount specified in Article 3-2 of the Order and that has obtained the registration under Article </w:t>
      </w:r>
      <w:r>
        <w:t>3, paragraph (1) of the Act by satisfying the requirements set forth in Article 5-3, item (ii), sub-items (a) to (d) inclusive (including the Money Lenders continuously engaged in the Money Lending Business by making the notification under the preceding it</w:t>
      </w:r>
      <w:r>
        <w:t>em) no longer satisfies the requirements set forth in Article 5-3, item (ii);</w:t>
      </w:r>
    </w:p>
    <w:p w:rsidR="008B6E51" w:rsidRDefault="00526B82">
      <w:pPr>
        <w:pStyle w:val="enf6"/>
      </w:pPr>
      <w:r>
        <w:t>(v) cases where the Money Lender has assigned the claim under the loan contract to other persons (excluding cases were the provisions of Article 24 of the Act are not applied pur</w:t>
      </w:r>
      <w:r>
        <w:t>suant to the provisions of laws and regulations);</w:t>
      </w:r>
    </w:p>
    <w:p w:rsidR="008B6E51" w:rsidRDefault="00526B82">
      <w:pPr>
        <w:pStyle w:val="enf6"/>
      </w:pPr>
      <w:r>
        <w:t>(vi) cases where the Money Lender comes to know that the Officers or employees thereof has conducted acts in violations of laws and regulations in relation to the Money Lending Business or acts impairing th</w:t>
      </w:r>
      <w:r>
        <w:t>e proper management of the Money Lending Business;</w:t>
      </w:r>
    </w:p>
    <w:p w:rsidR="008B6E51" w:rsidRDefault="00526B82">
      <w:pPr>
        <w:pStyle w:val="enf6"/>
      </w:pPr>
      <w:r>
        <w:t>(vii) cases where the Money Lender has made the conclusion of a guarantee contract with a specific Guarantee Business Operator as the ordinary condition for concluding a loan contract;</w:t>
      </w:r>
    </w:p>
    <w:p w:rsidR="008B6E51" w:rsidRDefault="00526B82">
      <w:pPr>
        <w:pStyle w:val="enf6"/>
      </w:pPr>
      <w:r>
        <w:t>(viii) cases where t</w:t>
      </w:r>
      <w:r>
        <w:t>he Money Lender has entrusted the Money Lending Business to a third party or where such Money Lender has terminated the entrustment of such Money Lending Business; and</w:t>
      </w:r>
    </w:p>
    <w:p w:rsidR="008B6E51" w:rsidRDefault="00526B82">
      <w:pPr>
        <w:pStyle w:val="enf6"/>
      </w:pPr>
      <w:r>
        <w:t>(ix) cases where the Money Lender has joined or withdrew from the Money Lending Associat</w:t>
      </w:r>
      <w:r>
        <w:t>ion.</w:t>
      </w:r>
    </w:p>
    <w:p w:rsidR="008B6E51" w:rsidRDefault="00526B82">
      <w:pPr>
        <w:pStyle w:val="enf4"/>
      </w:pPr>
      <w:r>
        <w:t>(2) Where a Money Lender has come to fall under any of the items of Article 24-6-2 of the Act, such Money Lender must notify the Competent Director-General of the Local Finance Bureau or prefectural governor to that effect within two weeks from the re</w:t>
      </w:r>
      <w:r>
        <w:t>levant day.</w:t>
      </w:r>
    </w:p>
    <w:p w:rsidR="008B6E51" w:rsidRDefault="008B6E51"/>
    <w:p w:rsidR="008B6E51" w:rsidRDefault="00526B82">
      <w:pPr>
        <w:pStyle w:val="ena"/>
      </w:pPr>
      <w:r>
        <w:t>(Matters to be Stated on the Written Notification)</w:t>
      </w:r>
    </w:p>
    <w:p w:rsidR="008B6E51" w:rsidRDefault="00526B82">
      <w:pPr>
        <w:pStyle w:val="enf3"/>
      </w:pPr>
      <w:r>
        <w:t>Article 26-26  A Money Lender seeking to make the notification under Article 24-6-2 of the Act must submit to the Competent Director-General of the Local Finance Bureau or prefectural governor</w:t>
      </w:r>
      <w:r>
        <w:t xml:space="preserve"> the written notification stating the matters that each of the following items prescribes for the category of cases set forth in the item:</w:t>
      </w:r>
    </w:p>
    <w:p w:rsidR="008B6E51" w:rsidRDefault="00526B82">
      <w:pPr>
        <w:pStyle w:val="enf6"/>
      </w:pPr>
      <w:r>
        <w:t xml:space="preserve">(i) cases where the Money Lender falls under the case set forth in Article 24-6-2, item (i) of the Act: the date of </w:t>
      </w:r>
      <w:r>
        <w:t>commencement, the period of suspension or the date of resumption and the reasons for the suspension or resumption;</w:t>
      </w:r>
    </w:p>
    <w:p w:rsidR="008B6E51" w:rsidRDefault="00526B82">
      <w:pPr>
        <w:pStyle w:val="enf6"/>
      </w:pPr>
      <w:r>
        <w:t>(ii) cases where the Money Lender falls under the case set forth in Article 24-6-2, item (ii) of the Act: the following matters:</w:t>
      </w:r>
    </w:p>
    <w:p w:rsidR="008B6E51" w:rsidRDefault="00526B82">
      <w:pPr>
        <w:pStyle w:val="enf9"/>
      </w:pPr>
      <w:r>
        <w:t>(a) the date</w:t>
      </w:r>
      <w:r>
        <w:t xml:space="preserve"> of conclusion or termination of the Credit Information Contract (meaning the Credit Information Contract as prescribed in Article 41-20, paragraph (1), item (i) of the Act; the same applies hereinafter); and</w:t>
      </w:r>
    </w:p>
    <w:p w:rsidR="008B6E51" w:rsidRDefault="00526B82">
      <w:pPr>
        <w:pStyle w:val="enf9"/>
      </w:pPr>
      <w:r>
        <w:t>(b) the trade name or name and address of the c</w:t>
      </w:r>
      <w:r>
        <w:t>ounterparty to the Credit Information Contract;</w:t>
      </w:r>
    </w:p>
    <w:p w:rsidR="008B6E51" w:rsidRDefault="00526B82">
      <w:pPr>
        <w:pStyle w:val="enf6"/>
      </w:pPr>
      <w:r>
        <w:t>(iii) cases where the Money Lender falls under the case set forth in Article 24-6-2, item (iii) of the Act: the date on which the amount of net assets of the Money Lender has come to be less than the amount s</w:t>
      </w:r>
      <w:r>
        <w:t>pecified in Article 3-2 of the Order and the reasons therefor;</w:t>
      </w:r>
    </w:p>
    <w:p w:rsidR="008B6E51" w:rsidRDefault="00526B82">
      <w:pPr>
        <w:pStyle w:val="enf6"/>
      </w:pPr>
      <w:r>
        <w:t>(iv) cases where the Money Lender falls under the case set forth in paragraph (1), item (i) or (ii) of the preceding Article: the following matters:</w:t>
      </w:r>
    </w:p>
    <w:p w:rsidR="008B6E51" w:rsidRDefault="00526B82">
      <w:pPr>
        <w:pStyle w:val="enf9"/>
      </w:pPr>
      <w:r>
        <w:t xml:space="preserve">(a) the name of the person that has come to </w:t>
      </w:r>
      <w:r>
        <w:t>fall under the relevant case;</w:t>
      </w:r>
    </w:p>
    <w:p w:rsidR="008B6E51" w:rsidRDefault="00526B82">
      <w:pPr>
        <w:pStyle w:val="enf9"/>
      </w:pPr>
      <w:r>
        <w:t>(b) in cases where the relevant person has come to fall under Article 6, paragraph (1), item (i) of the Act, the date on which the relevant person has become subject to a ruling for commencement of guardianship or ruling for c</w:t>
      </w:r>
      <w:r>
        <w:t>ommencement of curatorship;</w:t>
      </w:r>
    </w:p>
    <w:p w:rsidR="008B6E51" w:rsidRDefault="00526B82">
      <w:pPr>
        <w:pStyle w:val="enf9"/>
      </w:pPr>
      <w:r>
        <w:t>(c) in cases where the relevant person has come to fall under Article 6, paragraph (1), item (iv) of the Act, the date on which the punishment has become final and binding and the type of the punishment;</w:t>
      </w:r>
    </w:p>
    <w:p w:rsidR="008B6E51" w:rsidRDefault="00526B82">
      <w:pPr>
        <w:pStyle w:val="enf9"/>
      </w:pPr>
      <w:r>
        <w:t>(d) in cases where the r</w:t>
      </w:r>
      <w:r>
        <w:t>elevant person has come to fall under Article 6, paragraph (1), item (v) of the Act, the following matters:</w:t>
      </w:r>
    </w:p>
    <w:p w:rsidR="008B6E51" w:rsidRDefault="00526B82">
      <w:pPr>
        <w:pStyle w:val="enfc"/>
      </w:pPr>
      <w:r>
        <w:t>1. the provisions of the laws and regulations that the relevant person has violated; and</w:t>
      </w:r>
    </w:p>
    <w:p w:rsidR="008B6E51" w:rsidRDefault="00526B82">
      <w:pPr>
        <w:pStyle w:val="enfc"/>
      </w:pPr>
      <w:r>
        <w:t>2. the date on which the punishment became final and bindin</w:t>
      </w:r>
      <w:r>
        <w:t>g and the amount of the fine;</w:t>
      </w:r>
    </w:p>
    <w:p w:rsidR="008B6E51" w:rsidRDefault="00526B82">
      <w:pPr>
        <w:pStyle w:val="enf9"/>
      </w:pPr>
      <w:r>
        <w:t>(e) in cases where the relevant person has come to fall under Article 6, paragraph (1), item (vi) of the Act, the date on which the relevant person came to fall under Article 2, item (vi) of the Act on Prevention of Unjust Act</w:t>
      </w:r>
      <w:r>
        <w:t>s by Organized Crime Group Members (Act No. 77 of 1991);</w:t>
      </w:r>
    </w:p>
    <w:p w:rsidR="008B6E51" w:rsidRDefault="00526B82">
      <w:pPr>
        <w:pStyle w:val="enf9"/>
      </w:pPr>
      <w:r>
        <w:t>(f) in cases where the relevant person has come to fall under Article 6, paragraph (1), item (vii) of the Act, the following matters:</w:t>
      </w:r>
    </w:p>
    <w:p w:rsidR="008B6E51" w:rsidRDefault="00526B82">
      <w:pPr>
        <w:pStyle w:val="enfc"/>
      </w:pPr>
      <w:r>
        <w:t>1. the date on which the notice under Article 15 of the Administr</w:t>
      </w:r>
      <w:r>
        <w:t>ative Procedure Act has been made as well as the content of the notice;</w:t>
      </w:r>
    </w:p>
    <w:p w:rsidR="008B6E51" w:rsidRDefault="00526B82">
      <w:pPr>
        <w:pStyle w:val="enfc"/>
      </w:pPr>
      <w:r>
        <w:t>2. the reasons for receiving the notice under Article 15 of the Administrative Procedure Act;</w:t>
      </w:r>
    </w:p>
    <w:p w:rsidR="008B6E51" w:rsidRDefault="00526B82">
      <w:pPr>
        <w:pStyle w:val="enfc"/>
      </w:pPr>
      <w:r>
        <w:t>3. the date of notification of discontinuance of business, order of dismissal, or resignat</w:t>
      </w:r>
      <w:r>
        <w:t>ion;</w:t>
      </w:r>
    </w:p>
    <w:p w:rsidR="008B6E51" w:rsidRDefault="00526B82">
      <w:pPr>
        <w:pStyle w:val="enf9"/>
      </w:pPr>
      <w:r>
        <w:t>(g) in cases where the relevant person has come to fall under Article 6, paragraph (1), item (xiii) of the Act, the following matters:</w:t>
      </w:r>
    </w:p>
    <w:p w:rsidR="008B6E51" w:rsidRDefault="00526B82">
      <w:pPr>
        <w:pStyle w:val="enfc"/>
      </w:pPr>
      <w:r>
        <w:t xml:space="preserve">1. the name of the business office or office at which the assignment of the Head of Money Lending </w:t>
      </w:r>
      <w:r>
        <w:t>Operations has come to no longer satisfy the requirements set forth in Article 12-3 of the Act;</w:t>
      </w:r>
    </w:p>
    <w:p w:rsidR="008B6E51" w:rsidRDefault="00526B82">
      <w:pPr>
        <w:pStyle w:val="enfc"/>
      </w:pPr>
      <w:r>
        <w:t>2. the date on which the assignment of a Head of Money Lending Operations has come to no longer satisfy the requirements set forth in Article 12-3 of the Act; a</w:t>
      </w:r>
      <w:r>
        <w:t>nd</w:t>
      </w:r>
    </w:p>
    <w:p w:rsidR="008B6E51" w:rsidRDefault="00526B82">
      <w:pPr>
        <w:pStyle w:val="enfc"/>
      </w:pPr>
      <w:r>
        <w:t>3. the reasons why the assignment of a Head of Money Lending Operations has come to no longer satisfy the requirements set forth in Article 12-3;</w:t>
      </w:r>
    </w:p>
    <w:p w:rsidR="008B6E51" w:rsidRDefault="00526B82">
      <w:pPr>
        <w:pStyle w:val="enf6"/>
      </w:pPr>
      <w:r>
        <w:t>(v) cases where the Money Lender falls under the case set forth in paragraph (1), item (iii) of the precedi</w:t>
      </w:r>
      <w:r>
        <w:t>ng Article: the date on which the relevant person has come to satisfy the requirements set forth in Article 5-3, item (ii), sub-items (a) to (d) inclusive, and the future business plan for Loans;</w:t>
      </w:r>
    </w:p>
    <w:p w:rsidR="008B6E51" w:rsidRDefault="00526B82">
      <w:pPr>
        <w:pStyle w:val="enf6"/>
      </w:pPr>
      <w:r>
        <w:t>(vi) cases where the Money Lender falls under the case set f</w:t>
      </w:r>
      <w:r>
        <w:t>orth in paragraph (1), item (iv) of the preceding Article: the date on which the relevant person has come to no longer satisfy the requirements set forth in Article 5-3, item (ii), and the reasons therefor;</w:t>
      </w:r>
    </w:p>
    <w:p w:rsidR="008B6E51" w:rsidRDefault="00526B82">
      <w:pPr>
        <w:pStyle w:val="enf6"/>
      </w:pPr>
      <w:r>
        <w:t>(vii) cases where the Money Lender falls under th</w:t>
      </w:r>
      <w:r>
        <w:t>e case set forth in paragraph (1), item (v) of the preceding Article: the following matters:</w:t>
      </w:r>
    </w:p>
    <w:p w:rsidR="008B6E51" w:rsidRDefault="00526B82">
      <w:pPr>
        <w:pStyle w:val="enf9"/>
      </w:pPr>
      <w:r>
        <w:t>(a) the trade name, name and address of the assignee;</w:t>
      </w:r>
    </w:p>
    <w:p w:rsidR="008B6E51" w:rsidRDefault="00526B82">
      <w:pPr>
        <w:pStyle w:val="enf9"/>
      </w:pPr>
      <w:r>
        <w:t>(b) the date of assignment; and</w:t>
      </w:r>
    </w:p>
    <w:p w:rsidR="008B6E51" w:rsidRDefault="00526B82">
      <w:pPr>
        <w:pStyle w:val="enf9"/>
      </w:pPr>
      <w:r>
        <w:t>(c) the amount of principal of the assigned claim under the loan contract;</w:t>
      </w:r>
    </w:p>
    <w:p w:rsidR="008B6E51" w:rsidRDefault="00526B82">
      <w:pPr>
        <w:pStyle w:val="enf6"/>
      </w:pPr>
      <w:r>
        <w:t>(v</w:t>
      </w:r>
      <w:r>
        <w:t>iii) cases where the Money Lender falls under the case set forth in paragraph (1), item (vi) of the preceding Article: the following matters:</w:t>
      </w:r>
    </w:p>
    <w:p w:rsidR="008B6E51" w:rsidRDefault="00526B82">
      <w:pPr>
        <w:pStyle w:val="enf9"/>
      </w:pPr>
      <w:r>
        <w:t>(a) the name of the business office or office at which the relevant act has occurred;</w:t>
      </w:r>
    </w:p>
    <w:p w:rsidR="008B6E51" w:rsidRDefault="00526B82">
      <w:pPr>
        <w:pStyle w:val="enf9"/>
      </w:pPr>
      <w:r>
        <w:t>(b) the name and title of th</w:t>
      </w:r>
      <w:r>
        <w:t>e Officer or employee that conducted the relevant act; and</w:t>
      </w:r>
    </w:p>
    <w:p w:rsidR="008B6E51" w:rsidRDefault="00526B82">
      <w:pPr>
        <w:pStyle w:val="enf9"/>
      </w:pPr>
      <w:r>
        <w:t>(c) the outline of the relevant act;</w:t>
      </w:r>
    </w:p>
    <w:p w:rsidR="008B6E51" w:rsidRDefault="00526B82">
      <w:pPr>
        <w:pStyle w:val="enf6"/>
      </w:pPr>
      <w:r>
        <w:t>(ix) cases where the Money Lender falls under the case set forth in paragraph (1), item (vii) of the preceding Article: the following matters:</w:t>
      </w:r>
    </w:p>
    <w:p w:rsidR="008B6E51" w:rsidRDefault="00526B82">
      <w:pPr>
        <w:pStyle w:val="enf9"/>
      </w:pPr>
      <w:r>
        <w:t>(a) the date on w</w:t>
      </w:r>
      <w:r>
        <w:t>hich the conclusion of the guarantee contract has become the ordinary conditions; and</w:t>
      </w:r>
    </w:p>
    <w:p w:rsidR="008B6E51" w:rsidRDefault="00526B82">
      <w:pPr>
        <w:pStyle w:val="enf9"/>
      </w:pPr>
      <w:r>
        <w:t>(b) the trade name, name and address of the Guarantee Business Operator;</w:t>
      </w:r>
    </w:p>
    <w:p w:rsidR="008B6E51" w:rsidRDefault="00526B82">
      <w:pPr>
        <w:pStyle w:val="enf6"/>
      </w:pPr>
      <w:r>
        <w:t xml:space="preserve">(x) cases where the Money Lender falls under the case set forth in paragraph (1), item (viii) of </w:t>
      </w:r>
      <w:r>
        <w:t>the preceding Article: the following matters:</w:t>
      </w:r>
    </w:p>
    <w:p w:rsidR="008B6E51" w:rsidRDefault="00526B82">
      <w:pPr>
        <w:pStyle w:val="enf9"/>
      </w:pPr>
      <w:r>
        <w:t>(a) the date on which the business was entrusted or such entrustment of business terminated;</w:t>
      </w:r>
    </w:p>
    <w:p w:rsidR="008B6E51" w:rsidRDefault="00526B82">
      <w:pPr>
        <w:pStyle w:val="enf9"/>
      </w:pPr>
      <w:r>
        <w:t>(b) the trade name or name and address of the other party to the entrustment of business; and</w:t>
      </w:r>
    </w:p>
    <w:p w:rsidR="008B6E51" w:rsidRDefault="00526B82">
      <w:pPr>
        <w:pStyle w:val="enf9"/>
      </w:pPr>
      <w:r>
        <w:t xml:space="preserve">(c) the content of the </w:t>
      </w:r>
      <w:r>
        <w:t>business which was entrusted or which has terminated to be entrusted; and</w:t>
      </w:r>
    </w:p>
    <w:p w:rsidR="008B6E51" w:rsidRDefault="00526B82">
      <w:pPr>
        <w:pStyle w:val="enf6"/>
      </w:pPr>
      <w:r>
        <w:t>(xi) cases where the Money Lender falls under the case set forth in paragraph (1), item (ix) of the preceding Article: the date of joining or withdrawing from the Money Lenders Assoc</w:t>
      </w:r>
      <w:r>
        <w:t>iation.</w:t>
      </w:r>
    </w:p>
    <w:p w:rsidR="008B6E51" w:rsidRDefault="008B6E51"/>
    <w:p w:rsidR="008B6E51" w:rsidRDefault="00526B82">
      <w:pPr>
        <w:pStyle w:val="ena"/>
      </w:pPr>
      <w:r>
        <w:t>(Accompanying Documents for a Written Notification)</w:t>
      </w:r>
    </w:p>
    <w:p w:rsidR="008B6E51" w:rsidRDefault="00526B82">
      <w:pPr>
        <w:pStyle w:val="enf3"/>
      </w:pPr>
      <w:r>
        <w:t>Article 26-27  A Money Lender making a notification pursuant to Article 24-6-2 of the Act must, when such Money Lender falls under the category of cases listed in the following items, include the</w:t>
      </w:r>
      <w:r>
        <w:t xml:space="preserve"> document specified in the respective items with the written notification containing the matters prescribed in the preceding Article:</w:t>
      </w:r>
    </w:p>
    <w:p w:rsidR="008B6E51" w:rsidRDefault="00526B82">
      <w:pPr>
        <w:pStyle w:val="enf6"/>
      </w:pPr>
      <w:r>
        <w:t>(i) cases where the Money Lender falls under the case set forth in Article 24-6-2, item (ii) of the Act: in cases where th</w:t>
      </w:r>
      <w:r>
        <w:t>e Money Lender has concluded a Credit Information Contract, a copy of the contract;</w:t>
      </w:r>
    </w:p>
    <w:p w:rsidR="008B6E51" w:rsidRDefault="00526B82">
      <w:pPr>
        <w:pStyle w:val="enf6"/>
      </w:pPr>
      <w:r>
        <w:t>(ii) cases where the Money Lender falls under the case set forth in Article 24-6-2, item (iii) of the Act: the following documents:</w:t>
      </w:r>
    </w:p>
    <w:p w:rsidR="008B6E51" w:rsidRDefault="00526B82">
      <w:pPr>
        <w:pStyle w:val="enf9"/>
      </w:pPr>
      <w:r>
        <w:t>(a) in cases of a corporation, the balan</w:t>
      </w:r>
      <w:r>
        <w:t>ce sheet pertaining to the most recent business year as referred to in Article 5-5, paragraph (1), item (i) or substitute documents therefor (in the cases set forth in paragraph (2), item (i) or (ii) of that Article, a document stating the amount of net as</w:t>
      </w:r>
      <w:r>
        <w:t>sets and the grounds of calculation thereof);</w:t>
      </w:r>
    </w:p>
    <w:p w:rsidR="008B6E51" w:rsidRDefault="00526B82">
      <w:pPr>
        <w:pStyle w:val="enf9"/>
      </w:pPr>
      <w:r>
        <w:t xml:space="preserve">(b) in cases of an individual, a record of property for the most recent business year prepared using Appended Form No. 4 as referred to in Article 5-5, paragraph (1), item (ii) (in the cases set forth in </w:t>
      </w:r>
      <w:r>
        <w:t>Article 5, paragraph (2), item (iii), a document stating the amount of net assets and the grounds of calculation thereof);</w:t>
      </w:r>
    </w:p>
    <w:p w:rsidR="008B6E51" w:rsidRDefault="00526B82">
      <w:pPr>
        <w:pStyle w:val="enf6"/>
      </w:pPr>
      <w:r>
        <w:t>(iii) cases where the Money Lender falls under the cases set forth in Article 26-25, paragraph (1), item (i) or (ii): the following d</w:t>
      </w:r>
      <w:r>
        <w:t>ocuments:</w:t>
      </w:r>
    </w:p>
    <w:p w:rsidR="008B6E51" w:rsidRDefault="00526B82">
      <w:pPr>
        <w:pStyle w:val="enf9"/>
      </w:pPr>
      <w:r>
        <w:t>(a) in cases where the Money Lender, statutory agent, Officer or Important Employee has come to fall under the cases set forth in Article 6, paragraph (1), item (i) of the Act, a copy of the record on the ruling for commencement of guardianship o</w:t>
      </w:r>
      <w:r>
        <w:t>r ruling for commencement of curatorship or a document stating the contents of the ruling for commencement of guardianship or ruling for commencement of curatorship; and</w:t>
      </w:r>
    </w:p>
    <w:p w:rsidR="008B6E51" w:rsidRDefault="00526B82">
      <w:pPr>
        <w:pStyle w:val="enf9"/>
      </w:pPr>
      <w:r>
        <w:t>(b) in cases where the Money Lender, statutory agent, Officer or Important Employee ha</w:t>
      </w:r>
      <w:r>
        <w:t>s come to fall under the cases set forth in Article 6, paragraph (1), item (iv) or (v) of the Act, a copy of the final and binding judgment document or a document stating the contents of the final and binding judgment;</w:t>
      </w:r>
    </w:p>
    <w:p w:rsidR="008B6E51" w:rsidRDefault="00526B82">
      <w:pPr>
        <w:pStyle w:val="enf6"/>
      </w:pPr>
      <w:r>
        <w:t>(iv) cases where the Money Lender fal</w:t>
      </w:r>
      <w:r>
        <w:t>ls under the case set forth in Article 26-25, paragraph (1), item (iii): the articles of incorporation or articles of endowment, the balance sheet pertaining to the most recent business as referred to in Article 5-5, paragraph (1), item (i) or substitute d</w:t>
      </w:r>
      <w:r>
        <w:t>ocuments therefor (in the cases set forth in paragraph (2), item (i) or (ii) of that Article, a document stating the amount of net assets and the grounds of calculation thereof);</w:t>
      </w:r>
    </w:p>
    <w:p w:rsidR="008B6E51" w:rsidRDefault="00526B82">
      <w:pPr>
        <w:pStyle w:val="enf6"/>
      </w:pPr>
      <w:r>
        <w:t>(v) cases where the Money Lender falls under the case set forth in Article 26</w:t>
      </w:r>
      <w:r>
        <w:t>-25, paragraph (1), item (iv): the documents set forth in the preceding item and other documents by which the fact that the Money Lender no longer satisfies the requirements set forth in Article 5-3, item (ii) may be confirmed;</w:t>
      </w:r>
    </w:p>
    <w:p w:rsidR="008B6E51" w:rsidRDefault="00526B82">
      <w:pPr>
        <w:pStyle w:val="enf6"/>
      </w:pPr>
      <w:r>
        <w:t xml:space="preserve">(vi) cases where the </w:t>
      </w:r>
      <w:r>
        <w:t>Money Lender falls under the case set forth in Article 26-25, paragraph (1), item (v): a copy of the contract on assignment of claims;</w:t>
      </w:r>
    </w:p>
    <w:p w:rsidR="008B6E51" w:rsidRDefault="00526B82">
      <w:pPr>
        <w:pStyle w:val="enf6"/>
      </w:pPr>
      <w:r>
        <w:t>(vii) cases where the Money Lender falls under the case set forth in Article 26-25, paragraph (1), item (vii): a document</w:t>
      </w:r>
      <w:r>
        <w:t xml:space="preserve"> stating the capital relationship, personnel relationship and business relationship between the Money Lender and the Guarantee Business Operator;</w:t>
      </w:r>
    </w:p>
    <w:p w:rsidR="008B6E51" w:rsidRDefault="00526B82">
      <w:pPr>
        <w:pStyle w:val="enf6"/>
      </w:pPr>
      <w:r>
        <w:t>(viii) cases where the Money Lender falls under the case set forth in Article 26-25, paragraph (1), item (viii</w:t>
      </w:r>
      <w:r>
        <w:t>): in cases where the Money Lender has concluded a contract on entrustment of business, a copy of the contract; and</w:t>
      </w:r>
    </w:p>
    <w:p w:rsidR="008B6E51" w:rsidRDefault="00526B82">
      <w:pPr>
        <w:pStyle w:val="enf6"/>
      </w:pPr>
      <w:r>
        <w:t>(ix) cases where the Money Lender falls under the case set forth in Article 26-25, paragraph (1), item (ix): a copy of the document by which</w:t>
      </w:r>
      <w:r>
        <w:t xml:space="preserve"> the fact that the Money Lender has joined or withdrew from the Money Lenders Association.</w:t>
      </w:r>
    </w:p>
    <w:p w:rsidR="008B6E51" w:rsidRDefault="008B6E51"/>
    <w:p w:rsidR="008B6E51" w:rsidRDefault="00526B82">
      <w:pPr>
        <w:pStyle w:val="ena"/>
      </w:pPr>
      <w:r>
        <w:t>(Method of Public Notice)</w:t>
      </w:r>
    </w:p>
    <w:p w:rsidR="008B6E51" w:rsidRDefault="00526B82">
      <w:pPr>
        <w:pStyle w:val="enf3"/>
      </w:pPr>
      <w:r>
        <w:t xml:space="preserve">Article 26-28  The public notice of missing Money Lenders as prescribed in Article 24-6-6, paragraph (1) of the Act and the public notice </w:t>
      </w:r>
      <w:r>
        <w:t>of the supervisory disposition under Article 24-6-8 of the Act is to be made, in cases of a Money Lender that has obtained the registration from the Commissioner of the Financial Services Agency, in the official gazette, and in cases of a Money Lender that</w:t>
      </w:r>
      <w:r>
        <w:t xml:space="preserve"> has obtained the registration from the prefectural governor, in the bulletin of the relevant prefecture.</w:t>
      </w:r>
    </w:p>
    <w:p w:rsidR="008B6E51" w:rsidRDefault="008B6E51"/>
    <w:p w:rsidR="008B6E51" w:rsidRDefault="00526B82">
      <w:pPr>
        <w:pStyle w:val="ena"/>
      </w:pPr>
      <w:r>
        <w:t>(Form, etc. of Business Reports)</w:t>
      </w:r>
    </w:p>
    <w:p w:rsidR="008B6E51" w:rsidRDefault="00526B82">
      <w:pPr>
        <w:pStyle w:val="enf3"/>
      </w:pPr>
      <w:r>
        <w:t>Article 26-29  (1) The business reports under Article 24-6-9 of the Act must be prepared using Appended Form No. 8.</w:t>
      </w:r>
    </w:p>
    <w:p w:rsidR="008B6E51" w:rsidRDefault="00526B82">
      <w:pPr>
        <w:pStyle w:val="enf4"/>
      </w:pPr>
      <w:r>
        <w:t xml:space="preserve">(2) In cases where the Money Lender seeks to submit the business reports under the preceding paragraph, such Money Lender must submit the business reports to the Competent Director-General of a Local Finance Bureau accompanied by one duplicate copy of the </w:t>
      </w:r>
      <w:r>
        <w:t xml:space="preserve">business reports if the Money Lender has obtained the registration from the Commissioner of the Financial Services Agency, and to the prefectural governor, accompanied by the number of duplicate copies of the business reports specified by said prefectural </w:t>
      </w:r>
      <w:r>
        <w:t>governor if the Money Lender has obtained the registration from the prefectural governor.</w:t>
      </w:r>
    </w:p>
    <w:p w:rsidR="008B6E51" w:rsidRDefault="00526B82">
      <w:pPr>
        <w:pStyle w:val="enf4"/>
      </w:pPr>
      <w:r>
        <w:t>(3) Two copies of the following reference documents, in the cases of a Money Lender that has obtained the registration from the Commissioner of the Financial Services</w:t>
      </w:r>
      <w:r>
        <w:t xml:space="preserve"> Agency, and the number of copies of the following documents specified by the prefectural governor, in the case of a Money Lender that has obtained the registration from the prefectural governor, must accompany the business reports prescribed in paragraph </w:t>
      </w:r>
      <w:r>
        <w:t>(1):</w:t>
      </w:r>
    </w:p>
    <w:p w:rsidR="008B6E51" w:rsidRDefault="00526B82">
      <w:pPr>
        <w:pStyle w:val="enf6"/>
      </w:pPr>
      <w:r>
        <w:t>(i) in the case of a corporation, the following documents:</w:t>
      </w:r>
    </w:p>
    <w:p w:rsidR="008B6E51" w:rsidRDefault="00526B82">
      <w:pPr>
        <w:pStyle w:val="enf9"/>
      </w:pPr>
      <w:r>
        <w:t>(a) the balance sheet pertaining to the most recent business year (including the relative notes) or substitute documents therefor;</w:t>
      </w:r>
    </w:p>
    <w:p w:rsidR="008B6E51" w:rsidRDefault="00526B82">
      <w:pPr>
        <w:pStyle w:val="enf9"/>
      </w:pPr>
      <w:r>
        <w:t>(b) the profit and loss statement pertaining to the most rece</w:t>
      </w:r>
      <w:r>
        <w:t>nt business year (including the relative notes) or substitute documents therefor;</w:t>
      </w:r>
    </w:p>
    <w:p w:rsidR="008B6E51" w:rsidRDefault="00526B82">
      <w:pPr>
        <w:pStyle w:val="enf9"/>
      </w:pPr>
      <w:r>
        <w:t>(c) the statement of changes in shareholders' equity (including relative notes) or statement of changes in members' equity (including relative notes) pertaining to the most r</w:t>
      </w:r>
      <w:r>
        <w:t>ecent business year, or substitute documents therefor;</w:t>
      </w:r>
    </w:p>
    <w:p w:rsidR="008B6E51" w:rsidRDefault="00526B82">
      <w:pPr>
        <w:pStyle w:val="enf6"/>
      </w:pPr>
      <w:r>
        <w:t>(ii) in cases of an individual, a record of property for the most recent business year prepared using Appended Form No. 4.</w:t>
      </w:r>
    </w:p>
    <w:p w:rsidR="008B6E51" w:rsidRDefault="008B6E51"/>
    <w:p w:rsidR="008B6E51" w:rsidRDefault="00526B82">
      <w:pPr>
        <w:pStyle w:val="ena"/>
      </w:pPr>
      <w:r>
        <w:t>(Standard for Qualifying Examinations)</w:t>
      </w:r>
    </w:p>
    <w:p w:rsidR="008B6E51" w:rsidRDefault="00526B82">
      <w:pPr>
        <w:pStyle w:val="enf3"/>
      </w:pPr>
      <w:r>
        <w:t>Article 26-30  The qualifying examinat</w:t>
      </w:r>
      <w:r>
        <w:t>ion for Heads of Money Lending Operations under Article 24-7, paragraph (1) of the Act (hereinafter referred to as the "Qualifying Examination") is to set in place criteria for determining whether a person has practical knowledge of the Money Lending Busin</w:t>
      </w:r>
      <w:r>
        <w:t>ess.</w:t>
      </w:r>
    </w:p>
    <w:p w:rsidR="008B6E51" w:rsidRDefault="008B6E51"/>
    <w:p w:rsidR="008B6E51" w:rsidRDefault="00526B82">
      <w:pPr>
        <w:pStyle w:val="ena"/>
      </w:pPr>
      <w:r>
        <w:t>(Contents of the Qualifying Examination)</w:t>
      </w:r>
    </w:p>
    <w:p w:rsidR="008B6E51" w:rsidRDefault="00526B82">
      <w:pPr>
        <w:pStyle w:val="enf3"/>
      </w:pPr>
      <w:r>
        <w:t>Article 26-31  The topics with regard to which a person is to be examined using the criteria set forth in the preceding Article are, by and large:</w:t>
      </w:r>
    </w:p>
    <w:p w:rsidR="008B6E51" w:rsidRDefault="00526B82">
      <w:pPr>
        <w:pStyle w:val="enf6"/>
      </w:pPr>
      <w:r>
        <w:t xml:space="preserve">(i) those related to the Act and applicable laws and </w:t>
      </w:r>
      <w:r>
        <w:t>regulations;</w:t>
      </w:r>
    </w:p>
    <w:p w:rsidR="008B6E51" w:rsidRDefault="00526B82">
      <w:pPr>
        <w:pStyle w:val="enf6"/>
      </w:pPr>
      <w:r>
        <w:t>(ii) those related to the laws and regulations and business practice concerning the Loan or transactions incidental to Loans;</w:t>
      </w:r>
    </w:p>
    <w:p w:rsidR="008B6E51" w:rsidRDefault="00526B82">
      <w:pPr>
        <w:pStyle w:val="enf6"/>
      </w:pPr>
      <w:r>
        <w:t>(iii) those related to the protection of Persons in Need of Funds, etc.; and</w:t>
      </w:r>
    </w:p>
    <w:p w:rsidR="008B6E51" w:rsidRDefault="00526B82">
      <w:pPr>
        <w:pStyle w:val="enf6"/>
      </w:pPr>
      <w:r>
        <w:t>(iv) those related to finance and accoun</w:t>
      </w:r>
      <w:r>
        <w:t>ting.</w:t>
      </w:r>
    </w:p>
    <w:p w:rsidR="008B6E51" w:rsidRDefault="008B6E51"/>
    <w:p w:rsidR="008B6E51" w:rsidRDefault="00526B82">
      <w:pPr>
        <w:pStyle w:val="ena"/>
      </w:pPr>
      <w:r>
        <w:t>(Procedures for Taking Examination)</w:t>
      </w:r>
    </w:p>
    <w:p w:rsidR="008B6E51" w:rsidRDefault="00526B82">
      <w:pPr>
        <w:pStyle w:val="enf3"/>
      </w:pPr>
      <w:r>
        <w:t>Article 26-32  A person seeking to take the Qualifying Examination must submit a written application for taking the qualifying examination for Heads of Money Lending Operations which is prepared using Appended For</w:t>
      </w:r>
      <w:r>
        <w:t>m No. 9 to the Commissioner of the Financial Services Agency (in cases where the entity that has been designated under Article 24-8, paragraph (1) of the Act (hereinafter referred to as the "Designated Examining Agency") seeks to administer the affairs for</w:t>
      </w:r>
      <w:r>
        <w:t xml:space="preserve"> implementing the Qualifying Examination (hereinafter referred to as the "Examination Affairs"), the Designated Examining Agency).</w:t>
      </w:r>
    </w:p>
    <w:p w:rsidR="008B6E51" w:rsidRDefault="008B6E51"/>
    <w:p w:rsidR="008B6E51" w:rsidRDefault="00526B82">
      <w:pPr>
        <w:pStyle w:val="ena"/>
      </w:pPr>
      <w:r>
        <w:t>(Means of Holding the Qualifying Examination)</w:t>
      </w:r>
    </w:p>
    <w:p w:rsidR="008B6E51" w:rsidRDefault="00526B82">
      <w:pPr>
        <w:pStyle w:val="enf3"/>
      </w:pPr>
      <w:r>
        <w:t>Article 26-33  The Qualifying Examination is held in the form of a written exa</w:t>
      </w:r>
      <w:r>
        <w:t>mination.</w:t>
      </w:r>
    </w:p>
    <w:p w:rsidR="008B6E51" w:rsidRDefault="008B6E51"/>
    <w:p w:rsidR="008B6E51" w:rsidRDefault="00526B82">
      <w:pPr>
        <w:pStyle w:val="ena"/>
      </w:pPr>
      <w:r>
        <w:t>(Public Notice of a Qualifying Examination and Qualifying Examination Dates)</w:t>
      </w:r>
    </w:p>
    <w:p w:rsidR="008B6E51" w:rsidRDefault="00526B82">
      <w:pPr>
        <w:pStyle w:val="enf3"/>
      </w:pPr>
      <w:r>
        <w:t>Article 26-34  (1) A Qualifying Examination is held at least once every year.</w:t>
      </w:r>
    </w:p>
    <w:p w:rsidR="008B6E51" w:rsidRDefault="00526B82">
      <w:pPr>
        <w:pStyle w:val="enf4"/>
      </w:pPr>
      <w:r>
        <w:t>(2) The Commissioner of the Financial Services Agency must give advance public notice of t</w:t>
      </w:r>
      <w:r>
        <w:t>he date and place of the Qualifying Examination as well as the matters necessary for holding the examination in the official gazette.</w:t>
      </w:r>
    </w:p>
    <w:p w:rsidR="008B6E51" w:rsidRDefault="00526B82">
      <w:pPr>
        <w:pStyle w:val="enf4"/>
      </w:pPr>
      <w:r>
        <w:t xml:space="preserve">(3) With regard to the application of the preceding paragraph in cases were a Designated Examining Agency administers the </w:t>
      </w:r>
      <w:r>
        <w:t>Examination Affairs, the terms "The Commissioner of the Financial Services Agency" and "in the official gazette" in that paragraph is deemed to be replaced with "The Designated Examining Agency" and "by the method specified in the Operational Rules for Exa</w:t>
      </w:r>
      <w:r>
        <w:t>mination Affairs as prescribed in Article 24-13, paragraph (1) of the Act," respectively.</w:t>
      </w:r>
    </w:p>
    <w:p w:rsidR="008B6E51" w:rsidRDefault="008B6E51"/>
    <w:p w:rsidR="008B6E51" w:rsidRDefault="00526B82">
      <w:pPr>
        <w:pStyle w:val="ena"/>
      </w:pPr>
      <w:r>
        <w:t>(Public Notice of Passing and Delivery of Certificate of Passing)</w:t>
      </w:r>
    </w:p>
    <w:p w:rsidR="008B6E51" w:rsidRDefault="00526B82">
      <w:pPr>
        <w:pStyle w:val="enf3"/>
      </w:pPr>
      <w:r>
        <w:t>Article 26-35  (1) The Commissioner of the Financial Services Agency must give public notice of the</w:t>
      </w:r>
      <w:r>
        <w:t xml:space="preserve"> name and examinee number of the persons that have passed the Qualifying Examination held thereby (hereinafter referred to as a "Successful Examinee"), and issue certificates of passing to the Successful Examinees.</w:t>
      </w:r>
    </w:p>
    <w:p w:rsidR="008B6E51" w:rsidRDefault="00526B82">
      <w:pPr>
        <w:pStyle w:val="enf4"/>
      </w:pPr>
      <w:r>
        <w:t>(2) The provisions of paragraph (3) of th</w:t>
      </w:r>
      <w:r>
        <w:t>e preceding Article applies mutatis mutandis to the case prescribed in the preceding paragraph.</w:t>
      </w:r>
    </w:p>
    <w:p w:rsidR="008B6E51" w:rsidRDefault="008B6E51"/>
    <w:p w:rsidR="008B6E51" w:rsidRDefault="00526B82">
      <w:pPr>
        <w:pStyle w:val="ena"/>
      </w:pPr>
      <w:r>
        <w:t>(Register of Successful Examinees)</w:t>
      </w:r>
    </w:p>
    <w:p w:rsidR="008B6E51" w:rsidRDefault="00526B82">
      <w:pPr>
        <w:pStyle w:val="enf3"/>
      </w:pPr>
      <w:r>
        <w:t>Article 26-36  (1) The Commissioner of the Financial Services Agency must prepare a register of the Successful Examinees and</w:t>
      </w:r>
      <w:r>
        <w:t xml:space="preserve"> preserve it.</w:t>
      </w:r>
    </w:p>
    <w:p w:rsidR="008B6E51" w:rsidRDefault="00526B82">
      <w:pPr>
        <w:pStyle w:val="enf4"/>
      </w:pPr>
      <w:r>
        <w:t>(2) In cases where a Designated Examining Agency administers the Examination Affairs, the Commissioner of the Financial Services Agency may use the list of the Successful Examinees as referred to in Article 26-46, paragraph (2) as a substitut</w:t>
      </w:r>
      <w:r>
        <w:t>e for the register under the preceding paragraph.</w:t>
      </w:r>
    </w:p>
    <w:p w:rsidR="008B6E51" w:rsidRDefault="008B6E51"/>
    <w:p w:rsidR="008B6E51" w:rsidRDefault="00526B82">
      <w:pPr>
        <w:pStyle w:val="ena"/>
      </w:pPr>
      <w:r>
        <w:t>(Application for Designation)</w:t>
      </w:r>
    </w:p>
    <w:p w:rsidR="008B6E51" w:rsidRDefault="00526B82">
      <w:pPr>
        <w:pStyle w:val="enf3"/>
      </w:pPr>
      <w:r>
        <w:t>Article 26-37  (1) A person seeking to make an application pursuant to Article 24-8, paragraph (2) of the Act must submit a written application stating the following matters t</w:t>
      </w:r>
      <w:r>
        <w:t>o the Commissioner of the Financial Services Agency:</w:t>
      </w:r>
    </w:p>
    <w:p w:rsidR="008B6E51" w:rsidRDefault="00526B82">
      <w:pPr>
        <w:pStyle w:val="enf6"/>
      </w:pPr>
      <w:r>
        <w:t>(i) the name and address;</w:t>
      </w:r>
    </w:p>
    <w:p w:rsidR="008B6E51" w:rsidRDefault="00526B82">
      <w:pPr>
        <w:pStyle w:val="enf6"/>
      </w:pPr>
      <w:r>
        <w:t>(ii) the name and location of the office at which the Examination Affairs are planned to be carried out;</w:t>
      </w:r>
    </w:p>
    <w:p w:rsidR="008B6E51" w:rsidRDefault="00526B82">
      <w:pPr>
        <w:pStyle w:val="enf6"/>
      </w:pPr>
      <w:r>
        <w:t>(iii) the name of the officer;</w:t>
      </w:r>
    </w:p>
    <w:p w:rsidR="008B6E51" w:rsidRDefault="00526B82">
      <w:pPr>
        <w:pStyle w:val="enf6"/>
      </w:pPr>
      <w:r>
        <w:t xml:space="preserve">(iv) the outline of the business </w:t>
      </w:r>
      <w:r>
        <w:t>actually carried out; and</w:t>
      </w:r>
    </w:p>
    <w:p w:rsidR="008B6E51" w:rsidRDefault="00526B82">
      <w:pPr>
        <w:pStyle w:val="enf6"/>
      </w:pPr>
      <w:r>
        <w:t>(v) the date on which the relevant person seeks the designation.</w:t>
      </w:r>
    </w:p>
    <w:p w:rsidR="008B6E51" w:rsidRDefault="00526B82">
      <w:pPr>
        <w:pStyle w:val="enf4"/>
      </w:pPr>
      <w:r>
        <w:t>(2) The following documents must accompany the written application under the preceding paragraph:</w:t>
      </w:r>
    </w:p>
    <w:p w:rsidR="008B6E51" w:rsidRDefault="00526B82">
      <w:pPr>
        <w:pStyle w:val="enf6"/>
      </w:pPr>
      <w:r>
        <w:t>(i) the articles of incorporation, articles of endowment, and certi</w:t>
      </w:r>
      <w:r>
        <w:t>ficate of registered matters;</w:t>
      </w:r>
    </w:p>
    <w:p w:rsidR="008B6E51" w:rsidRDefault="00526B82">
      <w:pPr>
        <w:pStyle w:val="enf6"/>
      </w:pPr>
      <w:r>
        <w:t>(ii) the Operational Rules for Examination Affairs (meaning the Operational Rules for Examination Affairs as referred to in Article 24-13, paragraph (1) of the Act; the same applies hereinafter);</w:t>
      </w:r>
    </w:p>
    <w:p w:rsidR="008B6E51" w:rsidRDefault="00526B82">
      <w:pPr>
        <w:pStyle w:val="enf6"/>
      </w:pPr>
      <w:r>
        <w:t>(iii) a document stating the o</w:t>
      </w:r>
      <w:r>
        <w:t>utline of and development plan for the facility for examination of each office at which the Examination Affairs are planned to be carried out;</w:t>
      </w:r>
    </w:p>
    <w:p w:rsidR="008B6E51" w:rsidRDefault="00526B82">
      <w:pPr>
        <w:pStyle w:val="enf6"/>
      </w:pPr>
      <w:r>
        <w:t>(iv) a document stating the plan concerning the method of implementation of the Examination Affairs;</w:t>
      </w:r>
    </w:p>
    <w:p w:rsidR="008B6E51" w:rsidRDefault="00526B82">
      <w:pPr>
        <w:pStyle w:val="enf6"/>
      </w:pPr>
      <w:r>
        <w:t>(v) the inve</w:t>
      </w:r>
      <w:r>
        <w:t>ntory of property and balance sheet as of the business year immediately preceding the business year that includes the date of application (in cases of a corporation established on the business year that includes the date of application, the inventory of pr</w:t>
      </w:r>
      <w:r>
        <w:t>operty as of the time of establishment thereof);</w:t>
      </w:r>
    </w:p>
    <w:p w:rsidR="008B6E51" w:rsidRDefault="00526B82">
      <w:pPr>
        <w:pStyle w:val="enf6"/>
      </w:pPr>
      <w:r>
        <w:t>(vi) the business plans and income and expenditure budgets for the business year that includes the date of application and the following business year thereof;</w:t>
      </w:r>
    </w:p>
    <w:p w:rsidR="008B6E51" w:rsidRDefault="00526B82">
      <w:pPr>
        <w:pStyle w:val="enf6"/>
      </w:pPr>
      <w:r>
        <w:t xml:space="preserve">(vii) a document evidencing the </w:t>
      </w:r>
      <w:r>
        <w:t>decision making on the application;</w:t>
      </w:r>
    </w:p>
    <w:p w:rsidR="008B6E51" w:rsidRDefault="00526B82">
      <w:pPr>
        <w:pStyle w:val="enf6"/>
      </w:pPr>
      <w:r>
        <w:t>(viii) a document stating the major points of career of the officer;</w:t>
      </w:r>
    </w:p>
    <w:p w:rsidR="008B6E51" w:rsidRDefault="00526B82">
      <w:pPr>
        <w:pStyle w:val="enf6"/>
      </w:pPr>
      <w:r>
        <w:t>(ix) a written pledge of the officer prescribed in Article 24-8, paragraph (5), item (iv), sub-item (a) or (b) of the Act;</w:t>
      </w:r>
    </w:p>
    <w:p w:rsidR="008B6E51" w:rsidRDefault="00526B82">
      <w:pPr>
        <w:pStyle w:val="enf6"/>
      </w:pPr>
      <w:r>
        <w:t>(x) a document stating the m</w:t>
      </w:r>
      <w:r>
        <w:t>atters related to the assignment of officers and employees, as well as the organization and division of the affairs; and</w:t>
      </w:r>
    </w:p>
    <w:p w:rsidR="008B6E51" w:rsidRDefault="00526B82">
      <w:pPr>
        <w:pStyle w:val="enf6"/>
      </w:pPr>
      <w:r>
        <w:t>(xi) other documents stating the matters that may serve as a reference.</w:t>
      </w:r>
    </w:p>
    <w:p w:rsidR="008B6E51" w:rsidRDefault="008B6E51"/>
    <w:p w:rsidR="008B6E51" w:rsidRDefault="00526B82">
      <w:pPr>
        <w:pStyle w:val="ena"/>
      </w:pPr>
      <w:r>
        <w:t>(Notification of Changes of Name, etc.)</w:t>
      </w:r>
    </w:p>
    <w:p w:rsidR="008B6E51" w:rsidRDefault="00526B82">
      <w:pPr>
        <w:pStyle w:val="enf3"/>
      </w:pPr>
      <w:r>
        <w:t>Article 26-38  (1) Bef</w:t>
      </w:r>
      <w:r>
        <w:t>ore changing its name or the location of its principal office, a Designated Examining Agency must submit a written notification containing the following information to the Commissioner of the Financial Services Agency:</w:t>
      </w:r>
    </w:p>
    <w:p w:rsidR="008B6E51" w:rsidRDefault="00526B82">
      <w:pPr>
        <w:pStyle w:val="enf6"/>
      </w:pPr>
      <w:r>
        <w:t>(i) the name and location of the prin</w:t>
      </w:r>
      <w:r>
        <w:t>cipal office of the Designated Examining Agency after the change;</w:t>
      </w:r>
    </w:p>
    <w:p w:rsidR="008B6E51" w:rsidRDefault="00526B82">
      <w:pPr>
        <w:pStyle w:val="enf6"/>
      </w:pPr>
      <w:r>
        <w:t>(ii) the date on which the changes are planned; and</w:t>
      </w:r>
    </w:p>
    <w:p w:rsidR="008B6E51" w:rsidRDefault="00526B82">
      <w:pPr>
        <w:pStyle w:val="enf6"/>
      </w:pPr>
      <w:r>
        <w:t>(iii) the reasons for the change.</w:t>
      </w:r>
    </w:p>
    <w:p w:rsidR="008B6E51" w:rsidRDefault="00526B82">
      <w:pPr>
        <w:pStyle w:val="enf4"/>
      </w:pPr>
      <w:r>
        <w:t>(2) Before establishing or closing an office at which it carries out Examination Affairs, a Designated E</w:t>
      </w:r>
      <w:r>
        <w:t>xamining Agency must submit a written notification containing the following information to the Commissioner of the Financial Services Agency:</w:t>
      </w:r>
    </w:p>
    <w:p w:rsidR="008B6E51" w:rsidRDefault="00526B82">
      <w:pPr>
        <w:pStyle w:val="enf6"/>
      </w:pPr>
      <w:r>
        <w:t>(i) the name and location of the office planned to be established or abolished;</w:t>
      </w:r>
    </w:p>
    <w:p w:rsidR="008B6E51" w:rsidRDefault="00526B82">
      <w:pPr>
        <w:pStyle w:val="enf6"/>
      </w:pPr>
      <w:r>
        <w:t>(ii) the date on which the Examina</w:t>
      </w:r>
      <w:r>
        <w:t>tion Affairs are planned to be commenced or abolished at the office planned to be established or abolished; and</w:t>
      </w:r>
    </w:p>
    <w:p w:rsidR="008B6E51" w:rsidRDefault="00526B82">
      <w:pPr>
        <w:pStyle w:val="enf6"/>
      </w:pPr>
      <w:r>
        <w:t>(iii) the reasons for the establishment or abolition.</w:t>
      </w:r>
    </w:p>
    <w:p w:rsidR="008B6E51" w:rsidRDefault="008B6E51"/>
    <w:p w:rsidR="008B6E51" w:rsidRDefault="00526B82">
      <w:pPr>
        <w:pStyle w:val="ena"/>
      </w:pPr>
      <w:r>
        <w:t>(Application for Authorization of the Appointment or Dismissal of Officers)</w:t>
      </w:r>
    </w:p>
    <w:p w:rsidR="008B6E51" w:rsidRDefault="00526B82">
      <w:pPr>
        <w:pStyle w:val="enf3"/>
      </w:pPr>
      <w:r>
        <w:t>Article 26-39  (1) If a Designated Examining Agency seeks authorization pursuant to Article 24-10, paragraph (1) of the Act, it must submit a document containing the following information to the Commissioner of the Financial Services Agency:</w:t>
      </w:r>
    </w:p>
    <w:p w:rsidR="008B6E51" w:rsidRDefault="00526B82">
      <w:pPr>
        <w:pStyle w:val="enf6"/>
      </w:pPr>
      <w:r>
        <w:t>(i) the name o</w:t>
      </w:r>
      <w:r>
        <w:t>f the person planned to be appointed as an officer or the officer planned to be dismissed;</w:t>
      </w:r>
    </w:p>
    <w:p w:rsidR="008B6E51" w:rsidRDefault="00526B82">
      <w:pPr>
        <w:pStyle w:val="enf6"/>
      </w:pPr>
      <w:r>
        <w:t>(ii) the reasons for the appointment or dismissal; and</w:t>
      </w:r>
    </w:p>
    <w:p w:rsidR="008B6E51" w:rsidRDefault="00526B82">
      <w:pPr>
        <w:pStyle w:val="enf6"/>
      </w:pPr>
      <w:r>
        <w:t>(iii) in the case of an appointment, the major points of career of the relevant person.</w:t>
      </w:r>
    </w:p>
    <w:p w:rsidR="008B6E51" w:rsidRDefault="00526B82">
      <w:pPr>
        <w:pStyle w:val="enf4"/>
      </w:pPr>
      <w:r>
        <w:t>(2) In the case referr</w:t>
      </w:r>
      <w:r>
        <w:t>ed to in the preceding paragraph, if the Designated Examining Agency seeks to make an application for the authorization of appointment, it must include the following documents with the written notification:</w:t>
      </w:r>
    </w:p>
    <w:p w:rsidR="008B6E51" w:rsidRDefault="00526B82">
      <w:pPr>
        <w:pStyle w:val="enf6"/>
      </w:pPr>
      <w:r>
        <w:t>(i) the paper document in which the person appoin</w:t>
      </w:r>
      <w:r>
        <w:t>ted agrees to assume office;</w:t>
      </w:r>
    </w:p>
    <w:p w:rsidR="008B6E51" w:rsidRDefault="00526B82">
      <w:pPr>
        <w:pStyle w:val="enf6"/>
      </w:pPr>
      <w:r>
        <w:t>(ii) an extract of the certificate of residence of the person appointed (in cases where the relevant person is a foreign national, a certificate of registered matters on the alien registration card) or substitute documents ther</w:t>
      </w:r>
      <w:r>
        <w:t>efor; and</w:t>
      </w:r>
    </w:p>
    <w:p w:rsidR="008B6E51" w:rsidRDefault="00526B82">
      <w:pPr>
        <w:pStyle w:val="enf6"/>
      </w:pPr>
      <w:r>
        <w:t>(iii) a written pledge of the officer prescribed in Article 24-8, paragraph (5), item (iv), sub-item (a) or (b) of the Act.</w:t>
      </w:r>
    </w:p>
    <w:p w:rsidR="008B6E51" w:rsidRDefault="008B6E51"/>
    <w:p w:rsidR="008B6E51" w:rsidRDefault="00526B82">
      <w:pPr>
        <w:pStyle w:val="ena"/>
      </w:pPr>
      <w:r>
        <w:t>(Requirements for Examiners)</w:t>
      </w:r>
    </w:p>
    <w:p w:rsidR="008B6E51" w:rsidRDefault="00526B82">
      <w:pPr>
        <w:pStyle w:val="enf3"/>
      </w:pPr>
      <w:r>
        <w:t>Article 26-40  The reference, in Article 24-11, paragraph (1) of the Act, to the requirement</w:t>
      </w:r>
      <w:r>
        <w:t xml:space="preserve"> specified by Cabinet Office Ordinance means that the relevant person is:</w:t>
      </w:r>
    </w:p>
    <w:p w:rsidR="008B6E51" w:rsidRDefault="00526B82">
      <w:pPr>
        <w:pStyle w:val="enf6"/>
      </w:pPr>
      <w:r>
        <w:t xml:space="preserve">(i) a professor or associate professor that specializes in Civil Law or Administrative Law in a university accredited under the School Education Act (Act No. 26 of 1947) or a person </w:t>
      </w:r>
      <w:r>
        <w:t>that was formerly in such position, or a person that has knowledge and experience equivalent to or greater than the afore-mentioned persons; or</w:t>
      </w:r>
    </w:p>
    <w:p w:rsidR="008B6E51" w:rsidRDefault="00526B82">
      <w:pPr>
        <w:pStyle w:val="enf6"/>
      </w:pPr>
      <w:r>
        <w:t>(ii) a member of the State or local government or a person that was formerly in such position, that has an exper</w:t>
      </w:r>
      <w:r>
        <w:t>t knowledge on the matters set forth in the items of Article 26-31.</w:t>
      </w:r>
    </w:p>
    <w:p w:rsidR="008B6E51" w:rsidRDefault="008B6E51"/>
    <w:p w:rsidR="008B6E51" w:rsidRDefault="00526B82">
      <w:pPr>
        <w:pStyle w:val="ena"/>
      </w:pPr>
      <w:r>
        <w:t>(Notification of Appointment or Dismissal of Examiners)</w:t>
      </w:r>
    </w:p>
    <w:p w:rsidR="008B6E51" w:rsidRDefault="00526B82">
      <w:pPr>
        <w:pStyle w:val="enf3"/>
      </w:pPr>
      <w:r>
        <w:t>Article 26-41  (1) If a Designated Examining Agency seeks to make the notification under Article 24-11, paragraph (2) of the Act, i</w:t>
      </w:r>
      <w:r>
        <w:t>t must submit a document containing the following information to the Commissioner of the Financial Services Agency:</w:t>
      </w:r>
    </w:p>
    <w:p w:rsidR="008B6E51" w:rsidRDefault="00526B82">
      <w:pPr>
        <w:pStyle w:val="enf6"/>
      </w:pPr>
      <w:r>
        <w:t>(i) the name of the Examiner (meaning the Examiner defined in Article 24-11, paragraph (1) of the Act; the same applies in the following par</w:t>
      </w:r>
      <w:r>
        <w:t>agraph and item (v) of the following Article);</w:t>
      </w:r>
    </w:p>
    <w:p w:rsidR="008B6E51" w:rsidRDefault="00526B82">
      <w:pPr>
        <w:pStyle w:val="enf6"/>
      </w:pPr>
      <w:r>
        <w:t>(ii) the reasons for appointment or dismissal; and</w:t>
      </w:r>
    </w:p>
    <w:p w:rsidR="008B6E51" w:rsidRDefault="00526B82">
      <w:pPr>
        <w:pStyle w:val="enf6"/>
      </w:pPr>
      <w:r>
        <w:t>(iii) in cases of an appointment, the major points of career of the relevant person.</w:t>
      </w:r>
    </w:p>
    <w:p w:rsidR="008B6E51" w:rsidRDefault="00526B82">
      <w:pPr>
        <w:pStyle w:val="enf4"/>
      </w:pPr>
      <w:r>
        <w:t>(2) In the case referred to in the preceding paragraph, if the Designated</w:t>
      </w:r>
      <w:r>
        <w:t xml:space="preserve"> Examining Agency seeks to make the notification of appointment, it must include a copy of the document proving that the appointed Examiner meets the requirements prescribed in the preceding Article to the written notification under the preceding paragraph</w:t>
      </w:r>
      <w:r>
        <w:t>.</w:t>
      </w:r>
    </w:p>
    <w:p w:rsidR="008B6E51" w:rsidRDefault="008B6E51"/>
    <w:p w:rsidR="008B6E51" w:rsidRDefault="00526B82">
      <w:pPr>
        <w:pStyle w:val="ena"/>
      </w:pPr>
      <w:r>
        <w:t>(Matters to be Stated in the Operational Rules for Examination Affairs)</w:t>
      </w:r>
    </w:p>
    <w:p w:rsidR="008B6E51" w:rsidRDefault="00526B82">
      <w:pPr>
        <w:pStyle w:val="enf3"/>
      </w:pPr>
      <w:r>
        <w:t>Article 26-42  The reference, in Article 24-13, paragraph (1) of the Act, to matters concerning the implementation of Examination Affairs that are specified by Cabinet Office means:</w:t>
      </w:r>
    </w:p>
    <w:p w:rsidR="008B6E51" w:rsidRDefault="00526B82">
      <w:pPr>
        <w:pStyle w:val="enf6"/>
      </w:pPr>
      <w:r>
        <w:t>(i) the matters concerning the organization and operation;</w:t>
      </w:r>
    </w:p>
    <w:p w:rsidR="008B6E51" w:rsidRDefault="00526B82">
      <w:pPr>
        <w:pStyle w:val="enf6"/>
      </w:pPr>
      <w:r>
        <w:t>(ii) the matters concerning the hours during which the Examination Affairs are to be carried out as well as the holidays therefor;</w:t>
      </w:r>
    </w:p>
    <w:p w:rsidR="008B6E51" w:rsidRDefault="00526B82">
      <w:pPr>
        <w:pStyle w:val="enf6"/>
      </w:pPr>
      <w:r>
        <w:t xml:space="preserve">(iii) the matters concerning the office at which the Examination </w:t>
      </w:r>
      <w:r>
        <w:t>Affairs are to be carried out and the place at which examinations are to be held;</w:t>
      </w:r>
    </w:p>
    <w:p w:rsidR="008B6E51" w:rsidRDefault="00526B82">
      <w:pPr>
        <w:pStyle w:val="enf6"/>
      </w:pPr>
      <w:r>
        <w:t>(iv) the matters concerning the method of receipt of Examination Fees (meaning the examination fees referred to in Article 24-22, paragraph (1) of the Act);</w:t>
      </w:r>
    </w:p>
    <w:p w:rsidR="008B6E51" w:rsidRDefault="00526B82">
      <w:pPr>
        <w:pStyle w:val="enf6"/>
      </w:pPr>
      <w:r>
        <w:t>(v) the matters c</w:t>
      </w:r>
      <w:r>
        <w:t>oncerning the appointment of the Examination Commissioner;</w:t>
      </w:r>
    </w:p>
    <w:p w:rsidR="008B6E51" w:rsidRDefault="00526B82">
      <w:pPr>
        <w:pStyle w:val="enf6"/>
      </w:pPr>
      <w:r>
        <w:t>(vi) the matters concerning the retention of confidential information related to Examination Affairs;</w:t>
      </w:r>
    </w:p>
    <w:p w:rsidR="008B6E51" w:rsidRDefault="00526B82">
      <w:pPr>
        <w:pStyle w:val="enf6"/>
      </w:pPr>
      <w:r>
        <w:t xml:space="preserve">(vii) the matters concerning the entrustment of the handling of Examination Affairs in part </w:t>
      </w:r>
      <w:r>
        <w:t>to a third party;</w:t>
      </w:r>
    </w:p>
    <w:p w:rsidR="008B6E51" w:rsidRDefault="00526B82">
      <w:pPr>
        <w:pStyle w:val="enf6"/>
      </w:pPr>
      <w:r>
        <w:t>(viii) the matters concerning the administration of books and documents related to Examination Affairs;</w:t>
      </w:r>
    </w:p>
    <w:p w:rsidR="008B6E51" w:rsidRDefault="00526B82">
      <w:pPr>
        <w:pStyle w:val="enf6"/>
      </w:pPr>
      <w:r>
        <w:t>(ix) the matters concerning the method of public notice on the implementation of the Qualifying Examination; and</w:t>
      </w:r>
    </w:p>
    <w:p w:rsidR="008B6E51" w:rsidRDefault="00526B82">
      <w:pPr>
        <w:pStyle w:val="enf6"/>
      </w:pPr>
      <w:r>
        <w:t>(x) other matters nec</w:t>
      </w:r>
      <w:r>
        <w:t>essary for the implementation of Examination Affairs.</w:t>
      </w:r>
    </w:p>
    <w:p w:rsidR="008B6E51" w:rsidRDefault="008B6E51"/>
    <w:p w:rsidR="008B6E51" w:rsidRDefault="00526B82">
      <w:pPr>
        <w:pStyle w:val="ena"/>
      </w:pPr>
      <w:r>
        <w:t>(Application for Authorization of Operational Rules for Examination Affairs)</w:t>
      </w:r>
    </w:p>
    <w:p w:rsidR="008B6E51" w:rsidRDefault="00526B82">
      <w:pPr>
        <w:pStyle w:val="enf3"/>
      </w:pPr>
      <w:r>
        <w:t>Article 26-43  (1) In cases where a Designated Examining Agency seeks the authorization pursuant to the first sentence of Ar</w:t>
      </w:r>
      <w:r>
        <w:t>ticle 24-13, paragraph (1) of the Act, it must submit a written application stating to that effect and accompanied by the Operational Rules for Examination Affairs subject to such authorization to the Commissioner of the Financial Services Agency.</w:t>
      </w:r>
    </w:p>
    <w:p w:rsidR="008B6E51" w:rsidRDefault="00526B82">
      <w:pPr>
        <w:pStyle w:val="enf4"/>
      </w:pPr>
      <w:r>
        <w:t>(2) In c</w:t>
      </w:r>
      <w:r>
        <w:t>ases where the Designated Examining Agency seeks the authorization pursuant to the second sentence of Article 24-13, paragraph (1) of the Act, it must submit a written application containing the following information to the Commissioner of the Financial Se</w:t>
      </w:r>
      <w:r>
        <w:t>rvices Agency:</w:t>
      </w:r>
    </w:p>
    <w:p w:rsidR="008B6E51" w:rsidRDefault="00526B82">
      <w:pPr>
        <w:pStyle w:val="enf6"/>
      </w:pPr>
      <w:r>
        <w:t>(i) the matters to be changed;</w:t>
      </w:r>
    </w:p>
    <w:p w:rsidR="008B6E51" w:rsidRDefault="00526B82">
      <w:pPr>
        <w:pStyle w:val="enf6"/>
      </w:pPr>
      <w:r>
        <w:t>(ii) the date on which the changes are planned; and</w:t>
      </w:r>
    </w:p>
    <w:p w:rsidR="008B6E51" w:rsidRDefault="00526B82">
      <w:pPr>
        <w:pStyle w:val="enf6"/>
      </w:pPr>
      <w:r>
        <w:t>(iii) the reasons for the change.</w:t>
      </w:r>
    </w:p>
    <w:p w:rsidR="008B6E51" w:rsidRDefault="008B6E51"/>
    <w:p w:rsidR="008B6E51" w:rsidRDefault="00526B82">
      <w:pPr>
        <w:pStyle w:val="ena"/>
      </w:pPr>
      <w:r>
        <w:t>(Application for Authorization of Business Plans, etc.)</w:t>
      </w:r>
    </w:p>
    <w:p w:rsidR="008B6E51" w:rsidRDefault="00526B82">
      <w:pPr>
        <w:pStyle w:val="enf3"/>
      </w:pPr>
      <w:r>
        <w:t xml:space="preserve">Article 26-44  (1) In cases where a Designated Examining </w:t>
      </w:r>
      <w:r>
        <w:t>Agency seeks the authorization pursuant to the first sentence of Article 24-14, paragraph (1) of the Act, it must submit a written application stating to that effect accompanied by the business plan and income and expenditure budgets related to said author</w:t>
      </w:r>
      <w:r>
        <w:t>ization to the Commissioner of the Financial Services Agency.</w:t>
      </w:r>
    </w:p>
    <w:p w:rsidR="008B6E51" w:rsidRDefault="00526B82">
      <w:pPr>
        <w:pStyle w:val="enf4"/>
      </w:pPr>
      <w:r>
        <w:t>(2) If a Designated Examining Agency seeks authorization pursuant to the second sentence of Article 24-14, paragraph (1) of the Act, it must submit a written application containing the following</w:t>
      </w:r>
      <w:r>
        <w:t xml:space="preserve"> information to the Commissioner of the Financial Services Agency:</w:t>
      </w:r>
    </w:p>
    <w:p w:rsidR="008B6E51" w:rsidRDefault="00526B82">
      <w:pPr>
        <w:pStyle w:val="enf6"/>
      </w:pPr>
      <w:r>
        <w:t>(i) the matters to be changed;</w:t>
      </w:r>
    </w:p>
    <w:p w:rsidR="008B6E51" w:rsidRDefault="00526B82">
      <w:pPr>
        <w:pStyle w:val="enf6"/>
      </w:pPr>
      <w:r>
        <w:t>(ii) the date on which the changes are planned; and</w:t>
      </w:r>
    </w:p>
    <w:p w:rsidR="008B6E51" w:rsidRDefault="00526B82">
      <w:pPr>
        <w:pStyle w:val="enf6"/>
      </w:pPr>
      <w:r>
        <w:t>(iii) the reasons for the change.</w:t>
      </w:r>
    </w:p>
    <w:p w:rsidR="008B6E51" w:rsidRDefault="008B6E51"/>
    <w:p w:rsidR="008B6E51" w:rsidRDefault="00526B82">
      <w:pPr>
        <w:pStyle w:val="ena"/>
      </w:pPr>
      <w:r>
        <w:t>(Keeping of Books, etc.)</w:t>
      </w:r>
    </w:p>
    <w:p w:rsidR="008B6E51" w:rsidRDefault="00526B82">
      <w:pPr>
        <w:pStyle w:val="enf3"/>
      </w:pPr>
      <w:r>
        <w:t>Article 26-45  (1) The reference, in Article 2</w:t>
      </w:r>
      <w:r>
        <w:t>4-15 of the Act to matters specified by Cabinet Office Ordinance means:</w:t>
      </w:r>
    </w:p>
    <w:p w:rsidR="008B6E51" w:rsidRDefault="00526B82">
      <w:pPr>
        <w:pStyle w:val="enf6"/>
      </w:pPr>
      <w:r>
        <w:t>(i) the date of the examination;</w:t>
      </w:r>
    </w:p>
    <w:p w:rsidR="008B6E51" w:rsidRDefault="00526B82">
      <w:pPr>
        <w:pStyle w:val="enf6"/>
      </w:pPr>
      <w:r>
        <w:t>(ii) the place for the examination;</w:t>
      </w:r>
    </w:p>
    <w:p w:rsidR="008B6E51" w:rsidRDefault="00526B82">
      <w:pPr>
        <w:pStyle w:val="enf6"/>
      </w:pPr>
      <w:r>
        <w:t>(iii) the examinee's examinee number, name, and date of birth, as well as whether or not the examinee has passed; a</w:t>
      </w:r>
      <w:r>
        <w:t>nd</w:t>
      </w:r>
    </w:p>
    <w:p w:rsidR="008B6E51" w:rsidRDefault="00526B82">
      <w:pPr>
        <w:pStyle w:val="enf6"/>
      </w:pPr>
      <w:r>
        <w:t>(iv) the Date of Passing (meaning the date on which public notice of the Successful Examinees' examinee numbers is given; the same applies in paragraph (1), item (vi) of the following Article and Article 26-51, paragraph (1), item (ii)) the Qualifying E</w:t>
      </w:r>
      <w:r>
        <w:t>xamination.</w:t>
      </w:r>
    </w:p>
    <w:p w:rsidR="008B6E51" w:rsidRDefault="00526B82">
      <w:pPr>
        <w:pStyle w:val="enf4"/>
      </w:pPr>
      <w:r>
        <w:t>(2) A Designated Examining Agency must preserve the books referred to in Article 24-15 of the Act until it abolishes the Examination Affairs.</w:t>
      </w:r>
    </w:p>
    <w:p w:rsidR="008B6E51" w:rsidRDefault="00526B82">
      <w:pPr>
        <w:pStyle w:val="enf4"/>
      </w:pPr>
      <w:r>
        <w:t>(3) A Designated Examining Agency must preserve the examination questions used for the Qualifying Exam</w:t>
      </w:r>
      <w:r>
        <w:t>ination for three years from the day on which the relevant Qualifying Examination was implemented.</w:t>
      </w:r>
    </w:p>
    <w:p w:rsidR="008B6E51" w:rsidRDefault="008B6E51"/>
    <w:p w:rsidR="008B6E51" w:rsidRDefault="00526B82">
      <w:pPr>
        <w:pStyle w:val="ena"/>
      </w:pPr>
      <w:r>
        <w:t>(Reports of the Results of Examination)</w:t>
      </w:r>
    </w:p>
    <w:p w:rsidR="008B6E51" w:rsidRDefault="00526B82">
      <w:pPr>
        <w:pStyle w:val="enf3"/>
      </w:pPr>
      <w:r>
        <w:t xml:space="preserve">Article 26-46  (1) When a Designated Examining Agency has implemented Examination Affairs, it must submit a </w:t>
      </w:r>
      <w:r>
        <w:t>report containing the following information to the Commissioner of the Financial Services Agency without delay:</w:t>
      </w:r>
    </w:p>
    <w:p w:rsidR="008B6E51" w:rsidRDefault="00526B82">
      <w:pPr>
        <w:pStyle w:val="enf6"/>
      </w:pPr>
      <w:r>
        <w:t>(i) the date of examination;</w:t>
      </w:r>
    </w:p>
    <w:p w:rsidR="008B6E51" w:rsidRDefault="00526B82">
      <w:pPr>
        <w:pStyle w:val="enf6"/>
      </w:pPr>
      <w:r>
        <w:t>(ii) the place of examination;</w:t>
      </w:r>
    </w:p>
    <w:p w:rsidR="008B6E51" w:rsidRDefault="00526B82">
      <w:pPr>
        <w:pStyle w:val="enf6"/>
      </w:pPr>
      <w:r>
        <w:t>(iii) the number of applicant for taking the examination;</w:t>
      </w:r>
    </w:p>
    <w:p w:rsidR="008B6E51" w:rsidRDefault="00526B82">
      <w:pPr>
        <w:pStyle w:val="enf6"/>
      </w:pPr>
      <w:r>
        <w:t>(iv) the number of applica</w:t>
      </w:r>
      <w:r>
        <w:t>nts that took the examination;</w:t>
      </w:r>
    </w:p>
    <w:p w:rsidR="008B6E51" w:rsidRDefault="00526B82">
      <w:pPr>
        <w:pStyle w:val="enf6"/>
      </w:pPr>
      <w:r>
        <w:t>(v) the number of Successful Examinees; and</w:t>
      </w:r>
    </w:p>
    <w:p w:rsidR="008B6E51" w:rsidRDefault="00526B82">
      <w:pPr>
        <w:pStyle w:val="enf6"/>
      </w:pPr>
      <w:r>
        <w:t>(vi) the Date of Passing the relevant Qualifying Examination.</w:t>
      </w:r>
    </w:p>
    <w:p w:rsidR="008B6E51" w:rsidRDefault="00526B82">
      <w:pPr>
        <w:pStyle w:val="enf4"/>
      </w:pPr>
      <w:r>
        <w:t>(2) A list of the Successful Examinees containing the examinee number, name, date of birth and address of the Successfu</w:t>
      </w:r>
      <w:r>
        <w:t>l Examinees must accompany the report prescribed in the preceding paragraph.</w:t>
      </w:r>
    </w:p>
    <w:p w:rsidR="008B6E51" w:rsidRDefault="008B6E51"/>
    <w:p w:rsidR="008B6E51" w:rsidRDefault="00526B82">
      <w:pPr>
        <w:pStyle w:val="ena"/>
      </w:pPr>
      <w:r>
        <w:t>(Permission of Suspension or Abolition of Examination Affairs)</w:t>
      </w:r>
    </w:p>
    <w:p w:rsidR="008B6E51" w:rsidRDefault="00526B82">
      <w:pPr>
        <w:pStyle w:val="enf3"/>
      </w:pPr>
      <w:r>
        <w:t>Article 26-47  If a Designated Examining Agency seeks permission pursuant to Article 24-18, paragraph (1) of the Ac</w:t>
      </w:r>
      <w:r>
        <w:t>t, it must submit a written application containing the following information to the Commissioner of the Financial Services Agency:</w:t>
      </w:r>
    </w:p>
    <w:p w:rsidR="008B6E51" w:rsidRDefault="00526B82">
      <w:pPr>
        <w:pStyle w:val="enf6"/>
      </w:pPr>
      <w:r>
        <w:t>(i) the scope of the Examination Affairs planned to be suspended or abolished;</w:t>
      </w:r>
    </w:p>
    <w:p w:rsidR="008B6E51" w:rsidRDefault="00526B82">
      <w:pPr>
        <w:pStyle w:val="enf6"/>
      </w:pPr>
      <w:r>
        <w:t>(ii) the date on which the suspension or aboli</w:t>
      </w:r>
      <w:r>
        <w:t>tion is planned, and in cases of a suspension, the period thereof; and</w:t>
      </w:r>
    </w:p>
    <w:p w:rsidR="008B6E51" w:rsidRDefault="00526B82">
      <w:pPr>
        <w:pStyle w:val="enf6"/>
      </w:pPr>
      <w:r>
        <w:t>(iii) the reasons for the suspension or abolition.</w:t>
      </w:r>
    </w:p>
    <w:p w:rsidR="008B6E51" w:rsidRDefault="008B6E51"/>
    <w:p w:rsidR="008B6E51" w:rsidRDefault="00526B82">
      <w:pPr>
        <w:pStyle w:val="ena"/>
      </w:pPr>
      <w:r>
        <w:t>(Transfer of Examination Affairs)</w:t>
      </w:r>
    </w:p>
    <w:p w:rsidR="008B6E51" w:rsidRDefault="00526B82">
      <w:pPr>
        <w:pStyle w:val="enf3"/>
      </w:pPr>
      <w:r>
        <w:t>Article 26-48  In the case referred to in Article 24-21, paragraph (2) of the Act, the Designated E</w:t>
      </w:r>
      <w:r>
        <w:t>xamining Agency must:</w:t>
      </w:r>
    </w:p>
    <w:p w:rsidR="008B6E51" w:rsidRDefault="00526B82">
      <w:pPr>
        <w:pStyle w:val="enf6"/>
      </w:pPr>
      <w:r>
        <w:t>(i) transfer the Examination Affairs to the Commissioner of the Financial Services Agency;</w:t>
      </w:r>
    </w:p>
    <w:p w:rsidR="008B6E51" w:rsidRDefault="00526B82">
      <w:pPr>
        <w:pStyle w:val="enf6"/>
      </w:pPr>
      <w:r>
        <w:t>(ii) transfer the books and documents related to the Examination Affairs to the Commissioner of the Financial Services Agency; and</w:t>
      </w:r>
    </w:p>
    <w:p w:rsidR="008B6E51" w:rsidRDefault="00526B82">
      <w:pPr>
        <w:pStyle w:val="enf6"/>
      </w:pPr>
      <w:r>
        <w:t>(iii) do any</w:t>
      </w:r>
      <w:r>
        <w:t>thing else that the Commissioner of the Financial Services Agency finds necessary.</w:t>
      </w:r>
    </w:p>
    <w:p w:rsidR="008B6E51" w:rsidRDefault="008B6E51"/>
    <w:p w:rsidR="008B6E51" w:rsidRDefault="00526B82">
      <w:pPr>
        <w:pStyle w:val="ena"/>
      </w:pPr>
      <w:r>
        <w:t>(Reports of Rescission, etc. of Passing)</w:t>
      </w:r>
    </w:p>
    <w:p w:rsidR="008B6E51" w:rsidRDefault="00526B82">
      <w:pPr>
        <w:pStyle w:val="enf3"/>
      </w:pPr>
      <w:r>
        <w:t>Article 26-49  In cases where a Designated Examining Agency has disqualified a person related to the wrongful act concerning the Qu</w:t>
      </w:r>
      <w:r>
        <w:t>alifying Examination from taking the examination, has invalidated said Qualifying Examination or has rescinded the decision of passing thereof pursuant to the provisions of Article 24-23, paragraph (1) of the Act as applied by replacing certain terms pursu</w:t>
      </w:r>
      <w:r>
        <w:t>ant to paragraph (3) of that Article, or has prohibited such person from taking the Qualifying Examination for a fixed period of time pursuant to the provisions of paragraph (2) of that Article as applied by replacing certain terms pursuant to paragraph (3</w:t>
      </w:r>
      <w:r>
        <w:t>) of that Article, it must submit a report containing the following information to the Commissioner of the Financial Services Agency without delay:</w:t>
      </w:r>
    </w:p>
    <w:p w:rsidR="008B6E51" w:rsidRDefault="00526B82">
      <w:pPr>
        <w:pStyle w:val="enf6"/>
      </w:pPr>
      <w:r>
        <w:t>(i) the name, date of birth and address of the person that has received such disposition;</w:t>
      </w:r>
    </w:p>
    <w:p w:rsidR="008B6E51" w:rsidRDefault="00526B82">
      <w:pPr>
        <w:pStyle w:val="enf6"/>
      </w:pPr>
      <w:r>
        <w:t>(ii) the content o</w:t>
      </w:r>
      <w:r>
        <w:t>f the disposition as well as the date on which the disposition was made: and</w:t>
      </w:r>
    </w:p>
    <w:p w:rsidR="008B6E51" w:rsidRDefault="00526B82">
      <w:pPr>
        <w:pStyle w:val="enf6"/>
      </w:pPr>
      <w:r>
        <w:t>(iii) the details of the wrongful act.</w:t>
      </w:r>
    </w:p>
    <w:p w:rsidR="008B6E51" w:rsidRDefault="008B6E51"/>
    <w:p w:rsidR="008B6E51" w:rsidRDefault="00526B82">
      <w:pPr>
        <w:pStyle w:val="ena"/>
      </w:pPr>
      <w:r>
        <w:t>(Registered Training)</w:t>
      </w:r>
    </w:p>
    <w:p w:rsidR="008B6E51" w:rsidRDefault="00526B82">
      <w:pPr>
        <w:pStyle w:val="enf3"/>
      </w:pPr>
      <w:r>
        <w:t xml:space="preserve">Article 26-50  The training courses as referred to in Article 24-25, paragraph (2) of the Act </w:t>
      </w:r>
      <w:r>
        <w:t>(hereinafter referred to as the "Registered Training") must satisfy all of the following requirements:</w:t>
      </w:r>
    </w:p>
    <w:p w:rsidR="008B6E51" w:rsidRDefault="00526B82">
      <w:pPr>
        <w:pStyle w:val="enf6"/>
      </w:pPr>
      <w:r>
        <w:t>(i) that the relevant training course is one which does not restrict the participation without justifiable grounds;</w:t>
      </w:r>
    </w:p>
    <w:p w:rsidR="008B6E51" w:rsidRDefault="00526B82">
      <w:pPr>
        <w:pStyle w:val="enf6"/>
      </w:pPr>
      <w:r>
        <w:t>(ii) that the relevant training cours</w:t>
      </w:r>
      <w:r>
        <w:t>e is one in which the subjects set forth in the left column of the table prescribed in Article 24-38, paragraph (1) of the Act are lectured by the instructors set forth in the right column of that table respectively;</w:t>
      </w:r>
    </w:p>
    <w:p w:rsidR="008B6E51" w:rsidRDefault="00526B82">
      <w:pPr>
        <w:pStyle w:val="enf6"/>
      </w:pPr>
      <w:r>
        <w:t>(iii) that the relevant training course</w:t>
      </w:r>
      <w:r>
        <w:t xml:space="preserve"> complies to the requirements set forth in the items of Article 26-63; and</w:t>
      </w:r>
    </w:p>
    <w:p w:rsidR="008B6E51" w:rsidRDefault="00526B82">
      <w:pPr>
        <w:pStyle w:val="enf6"/>
      </w:pPr>
      <w:r>
        <w:t>(iv) that the relevant training course is carried out based on the Operational Rules for Training Affairs (meaning the Operational Rules for Training Affairs defined in Article 24-4</w:t>
      </w:r>
      <w:r>
        <w:t>2, paragraph (1) of the Act; the same applies hereinafter).</w:t>
      </w:r>
    </w:p>
    <w:p w:rsidR="008B6E51" w:rsidRDefault="008B6E51"/>
    <w:p w:rsidR="008B6E51" w:rsidRDefault="00526B82">
      <w:pPr>
        <w:pStyle w:val="ena"/>
      </w:pPr>
      <w:r>
        <w:t>(Matters Required to Be Stated in the Registry of Heads of Money Lending Operations)</w:t>
      </w:r>
    </w:p>
    <w:p w:rsidR="008B6E51" w:rsidRDefault="00526B82">
      <w:pPr>
        <w:pStyle w:val="enf3"/>
      </w:pPr>
      <w:r>
        <w:t xml:space="preserve">Article 26-51  (1) The reference, in Article 24-25, paragraph (4) of the Act, to matters specified by Cabinet </w:t>
      </w:r>
      <w:r>
        <w:t>Office Ordinance means:</w:t>
      </w:r>
    </w:p>
    <w:p w:rsidR="008B6E51" w:rsidRDefault="00526B82">
      <w:pPr>
        <w:pStyle w:val="enf6"/>
      </w:pPr>
      <w:r>
        <w:t>(i) the registered domicile (in cases of a person that does not have Japanese nationality, the nationality held by such person) and sex;</w:t>
      </w:r>
    </w:p>
    <w:p w:rsidR="008B6E51" w:rsidRDefault="00526B82">
      <w:pPr>
        <w:pStyle w:val="enf6"/>
      </w:pPr>
      <w:r>
        <w:t>(ii) the Date of Passing the Qualifying Examination and the certificate number of passing;</w:t>
      </w:r>
    </w:p>
    <w:p w:rsidR="008B6E51" w:rsidRDefault="00526B82">
      <w:pPr>
        <w:pStyle w:val="enf6"/>
      </w:pPr>
      <w:r>
        <w:t>(iii) in cases of a person that engages in the operations of a Money Lender, the trade name or name and registration number of the relevant Money Lender; and</w:t>
      </w:r>
    </w:p>
    <w:p w:rsidR="008B6E51" w:rsidRDefault="00526B82">
      <w:pPr>
        <w:pStyle w:val="enf6"/>
      </w:pPr>
      <w:r>
        <w:t>(iv) the registration number and date of registration.</w:t>
      </w:r>
    </w:p>
    <w:p w:rsidR="008B6E51" w:rsidRDefault="00526B82">
      <w:pPr>
        <w:pStyle w:val="enf4"/>
      </w:pPr>
      <w:r>
        <w:t>(2) The form of the register of Head of Mon</w:t>
      </w:r>
      <w:r>
        <w:t>ey Lending Operations is to be based on Appended Form No. 10.</w:t>
      </w:r>
    </w:p>
    <w:p w:rsidR="008B6E51" w:rsidRDefault="008B6E51"/>
    <w:p w:rsidR="008B6E51" w:rsidRDefault="00526B82">
      <w:pPr>
        <w:pStyle w:val="ena"/>
      </w:pPr>
      <w:r>
        <w:t>(Application for Registration as Head of Operations)</w:t>
      </w:r>
    </w:p>
    <w:p w:rsidR="008B6E51" w:rsidRDefault="00526B82">
      <w:pPr>
        <w:pStyle w:val="enf3"/>
      </w:pPr>
      <w:r>
        <w:t>Article 26-52  (1) If a person qualified to be registered as a Head of Money Lending Operations as referred to in Article 24-25, paragraph (</w:t>
      </w:r>
      <w:r>
        <w:t>1) of the Act (hereinafter referred to as "Registration as Head of Operations") seeks that registration, the person must submit a written application for registration as a Head of Money Lending Operations prepared using Appended Form No. 11.</w:t>
      </w:r>
    </w:p>
    <w:p w:rsidR="008B6E51" w:rsidRDefault="00526B82">
      <w:pPr>
        <w:pStyle w:val="enf4"/>
      </w:pPr>
      <w:r>
        <w:t>(2) A 3 cm lon</w:t>
      </w:r>
      <w:r>
        <w:t>g, 2.4 cm wide photograph showing the applicant hatless, in a front-facing pose, from the waist up, and against a solid background, taken within six months prior to the date of application for registration must accompany the written application for registr</w:t>
      </w:r>
      <w:r>
        <w:t>ation prescribed in the preceding paragraph.</w:t>
      </w:r>
    </w:p>
    <w:p w:rsidR="008B6E51" w:rsidRDefault="00526B82">
      <w:pPr>
        <w:pStyle w:val="enf4"/>
      </w:pPr>
      <w:r>
        <w:t xml:space="preserve">(3) The following documents must accompany the written application for registration prescribed in paragraph (1); provided, however, that, among the documents set forth in item (i), the certificate of registered </w:t>
      </w:r>
      <w:r>
        <w:t>matters on guardianship, etc. stating to the effect that the relevant person does not fall under the category of an adult ward may be substituted by a certificate from the head of the municipality certifying to that effect:</w:t>
      </w:r>
    </w:p>
    <w:p w:rsidR="008B6E51" w:rsidRDefault="00526B82">
      <w:pPr>
        <w:pStyle w:val="enf6"/>
      </w:pPr>
      <w:r>
        <w:t xml:space="preserve">(i) a certificate of registered </w:t>
      </w:r>
      <w:r>
        <w:t>matters on guardianship, etc. stating to the effect that the relevant person does not fall under the category of an adult ward or person under curatorship as provided in Article 24-27, paragraph (1), item (i) of the Act;</w:t>
      </w:r>
    </w:p>
    <w:p w:rsidR="008B6E51" w:rsidRDefault="00526B82">
      <w:pPr>
        <w:pStyle w:val="enf6"/>
      </w:pPr>
      <w:r>
        <w:t>(ii) a certificate from the head of</w:t>
      </w:r>
      <w:r>
        <w:t xml:space="preserve"> the municipality stating to the effect that the relevant person does not fall under the category of person deemed as an adult ward or person under curatorship as provided in Article 24-27, paragraph (1), item (i) of the Act pursuant to the provisions of A</w:t>
      </w:r>
      <w:r>
        <w:t>rticle 3, paragraphs (1) and (2) of the Supplementary Provisions of the Act Partially Amending the Civil Code (Act No. 149 of 1999), as well as a certificate from the head of the municipality stating to the effect that the relevant person does not fall und</w:t>
      </w:r>
      <w:r>
        <w:t>er the category of an undischarged bankrupt, item (ii) of that paragraph;</w:t>
      </w:r>
    </w:p>
    <w:p w:rsidR="008B6E51" w:rsidRDefault="00526B82">
      <w:pPr>
        <w:pStyle w:val="enf6"/>
      </w:pPr>
      <w:r>
        <w:t>(iii) a document in which the relevant person denies falling under the category of person set forth in Article 24-27, paragraph (1), items (iii) to (viii) inclusive of the Act;</w:t>
      </w:r>
    </w:p>
    <w:p w:rsidR="008B6E51" w:rsidRDefault="00526B82">
      <w:pPr>
        <w:pStyle w:val="enf6"/>
      </w:pPr>
      <w:r>
        <w:t xml:space="preserve">(iv) </w:t>
      </w:r>
      <w:r>
        <w:t>a copy of the certificate of completion provided in Article 26-63, item (v) for the Registered Training implemented within six months prior to the date of application for Registration as Head of Operations (excluding the case where the relevant person appl</w:t>
      </w:r>
      <w:r>
        <w:t>ies for Registration as Head of Operations within one year from the day on which the person passes the Qualifying Examination).</w:t>
      </w:r>
    </w:p>
    <w:p w:rsidR="008B6E51" w:rsidRDefault="00526B82">
      <w:pPr>
        <w:pStyle w:val="enf4"/>
      </w:pPr>
      <w:r>
        <w:t>(4) With regard to the Personal Identification Information (meaning the personal identification information as prescribed in Art</w:t>
      </w:r>
      <w:r>
        <w:t>icle 30-5, paragraph (1) of the Residential Basic Book Act) of the person seeking Registration as Head of Operations, in cases where the Commissioner of the Financial Services Agency cannot receive the provision of such information under Article 30-7, para</w:t>
      </w:r>
      <w:r>
        <w:t>graph (3) of that Act, the commissioner may have the person submit an extract of the certificate of residence (in cases where the relevant person is a foreign national, a certificate of registered matters on the alien registration card), or substitute docu</w:t>
      </w:r>
      <w:r>
        <w:t>ments therefor.</w:t>
      </w:r>
    </w:p>
    <w:p w:rsidR="008B6E51" w:rsidRDefault="00526B82">
      <w:pPr>
        <w:pStyle w:val="enf4"/>
      </w:pPr>
      <w:r>
        <w:t>(5) The form of the documents prescribed in paragraph (3), item (iii) is to be based on Appended Form No. 12.</w:t>
      </w:r>
    </w:p>
    <w:p w:rsidR="008B6E51" w:rsidRDefault="008B6E51"/>
    <w:p w:rsidR="008B6E51" w:rsidRDefault="00526B82">
      <w:pPr>
        <w:pStyle w:val="ena"/>
      </w:pPr>
      <w:r>
        <w:t>(Notice of Registration as Head of Operations)</w:t>
      </w:r>
    </w:p>
    <w:p w:rsidR="008B6E51" w:rsidRDefault="00526B82">
      <w:pPr>
        <w:pStyle w:val="enf3"/>
      </w:pPr>
      <w:r>
        <w:t xml:space="preserve">Article 26-53  (1) Upon Registering a Head of Operations, the </w:t>
      </w:r>
      <w:r>
        <w:t>Commissioner of the Financial Services Agency must notify the person Registered as Head of Operations to that effect in writing without delay.</w:t>
      </w:r>
    </w:p>
    <w:p w:rsidR="008B6E51" w:rsidRDefault="00526B82">
      <w:pPr>
        <w:pStyle w:val="enf4"/>
      </w:pPr>
      <w:r>
        <w:t>(2) If a person seeking Registration as Head of Operations falls under a category of persons set forth in the ite</w:t>
      </w:r>
      <w:r>
        <w:t>ms of Article 24-27, paragraph (1) of the Act, the Commissioner of the Financial Services Agency must refuse the person Registration as Head of Operations and notify the person to that effect, indicating the reasons therefore, without delay.</w:t>
      </w:r>
    </w:p>
    <w:p w:rsidR="008B6E51" w:rsidRDefault="008B6E51"/>
    <w:p w:rsidR="008B6E51" w:rsidRDefault="00526B82">
      <w:pPr>
        <w:pStyle w:val="ena"/>
      </w:pPr>
      <w:r>
        <w:t>(Change of Re</w:t>
      </w:r>
      <w:r>
        <w:t>gistration as Head of Operations)</w:t>
      </w:r>
    </w:p>
    <w:p w:rsidR="008B6E51" w:rsidRDefault="00526B82">
      <w:pPr>
        <w:pStyle w:val="enf3"/>
      </w:pPr>
      <w:r>
        <w:t>Article 26-54  (1) A person seeking to apply for a change to a Registration as Head of Operations under Article 24-28 of the Act must submit a written application for a change of registration prepared using Appended Form N</w:t>
      </w:r>
      <w:r>
        <w:t>o. 13 to the Commissioner of the Financial Services Agency.</w:t>
      </w:r>
    </w:p>
    <w:p w:rsidR="008B6E51" w:rsidRDefault="00526B82">
      <w:pPr>
        <w:pStyle w:val="enf4"/>
      </w:pPr>
      <w:r>
        <w:t xml:space="preserve">(2) In cases where the written application for a change of registration prescribed in the preceding paragraph has been submitted, the Commissioner of the Financial Services Agency must change the </w:t>
      </w:r>
      <w:r>
        <w:t>Registration of the Head of Operations and notify the person filing the application for the change of Registration as Head of Operations to that effect, without delay.</w:t>
      </w:r>
    </w:p>
    <w:p w:rsidR="008B6E51" w:rsidRDefault="008B6E51"/>
    <w:p w:rsidR="008B6E51" w:rsidRDefault="00526B82">
      <w:pPr>
        <w:pStyle w:val="ena"/>
      </w:pPr>
      <w:r>
        <w:t>(Form of Notification of Death, etc.)</w:t>
      </w:r>
    </w:p>
    <w:p w:rsidR="008B6E51" w:rsidRDefault="00526B82">
      <w:pPr>
        <w:pStyle w:val="enf3"/>
      </w:pPr>
      <w:r>
        <w:t>Article 26-55  To file for a registration as unde</w:t>
      </w:r>
      <w:r>
        <w:t>r Article 24-29 of the Act, a person must file a written notification of death, etc. prepared using Appended Form No. 14.</w:t>
      </w:r>
    </w:p>
    <w:p w:rsidR="008B6E51" w:rsidRDefault="008B6E51"/>
    <w:p w:rsidR="008B6E51" w:rsidRDefault="00526B82">
      <w:pPr>
        <w:pStyle w:val="ena"/>
      </w:pPr>
      <w:r>
        <w:t>(Cancellation of Registration as Head of Operations)</w:t>
      </w:r>
    </w:p>
    <w:p w:rsidR="008B6E51" w:rsidRDefault="00526B82">
      <w:pPr>
        <w:pStyle w:val="enf3"/>
      </w:pPr>
      <w:r>
        <w:t>Article 26-56  Upon cancelling a person's Registration as Head of Operations pur</w:t>
      </w:r>
      <w:r>
        <w:t>suant to the provisions of Article 24-31 of the Act, the Commissioner of the Financial Services Agency must notify the person whose Registration as Head of Operations has been canceled or the heir, guardian, or curator thereof, indicating the reasons there</w:t>
      </w:r>
      <w:r>
        <w:t>for.</w:t>
      </w:r>
    </w:p>
    <w:p w:rsidR="008B6E51" w:rsidRDefault="008B6E51"/>
    <w:p w:rsidR="008B6E51" w:rsidRDefault="00526B82">
      <w:pPr>
        <w:pStyle w:val="ena"/>
      </w:pPr>
      <w:r>
        <w:t>(Renewal of Registration as Head of Operations)</w:t>
      </w:r>
    </w:p>
    <w:p w:rsidR="008B6E51" w:rsidRDefault="00526B82">
      <w:pPr>
        <w:pStyle w:val="enf3"/>
      </w:pPr>
      <w:r>
        <w:t>Article 26-57  The provisions of Articles 26-50 to 26-53 inclusive apply mutatis mutandis to the renewal of the Registration of a Head of Operations under Article 24-32, paragraph (1) of the Act.</w:t>
      </w:r>
    </w:p>
    <w:p w:rsidR="008B6E51" w:rsidRDefault="008B6E51"/>
    <w:p w:rsidR="008B6E51" w:rsidRDefault="00526B82">
      <w:pPr>
        <w:pStyle w:val="ena"/>
      </w:pPr>
      <w:r>
        <w:t>(Regi</w:t>
      </w:r>
      <w:r>
        <w:t>stration Affairs of the Money Lenders Association)</w:t>
      </w:r>
    </w:p>
    <w:p w:rsidR="008B6E51" w:rsidRDefault="00526B82">
      <w:pPr>
        <w:pStyle w:val="enf3"/>
      </w:pPr>
      <w:r>
        <w:t>Article 26-58  The Commissioner of the Financial Services Agency is to have the Money Lenders Association administer all or part of the following affairs for the Registration of Heads of Operations pursuan</w:t>
      </w:r>
      <w:r>
        <w:t>t to the provisions of Article 24-33, paragraph (1) of the Act:</w:t>
      </w:r>
    </w:p>
    <w:p w:rsidR="008B6E51" w:rsidRDefault="00526B82">
      <w:pPr>
        <w:pStyle w:val="enf6"/>
      </w:pPr>
      <w:r>
        <w:t>(i) Registration of Heads of Operations;</w:t>
      </w:r>
    </w:p>
    <w:p w:rsidR="008B6E51" w:rsidRDefault="00526B82">
      <w:pPr>
        <w:pStyle w:val="enf6"/>
      </w:pPr>
      <w:r>
        <w:t xml:space="preserve">(ii) the acceptance of the written application for registration under Article 24-26, paragraph (1) of the Act (including the cases where it is applied </w:t>
      </w:r>
      <w:r>
        <w:t>mutatis mutandis pursuant to Article 24-32, paragraph (2) of the Act);</w:t>
      </w:r>
    </w:p>
    <w:p w:rsidR="008B6E51" w:rsidRDefault="00526B82">
      <w:pPr>
        <w:pStyle w:val="enf6"/>
      </w:pPr>
      <w:r>
        <w:t>(iii) the notice under the provisions of Article 24-26, paragraph (4) and Article 24-27, paragraph (2) of the Act (including the cases where these provisions are applied mutatis mutandi</w:t>
      </w:r>
      <w:r>
        <w:t>s pursuant to Article 24-32, paragraph (2) of the Act);</w:t>
      </w:r>
    </w:p>
    <w:p w:rsidR="008B6E51" w:rsidRDefault="00526B82">
      <w:pPr>
        <w:pStyle w:val="enf6"/>
      </w:pPr>
      <w:r>
        <w:t>(iv) the refusal of a Registration as Head of Operations under Article 24-27, paragraph (1) of the Act (including the cases where it is applied mutatis mutandis pursuant to Article 24-32, paragraph (2</w:t>
      </w:r>
      <w:r>
        <w:t>) of the Act);</w:t>
      </w:r>
    </w:p>
    <w:p w:rsidR="008B6E51" w:rsidRDefault="00526B82">
      <w:pPr>
        <w:pStyle w:val="enf6"/>
      </w:pPr>
      <w:r>
        <w:t>(v) the acceptance of application for a change to a Registration as Head of Operations under Article 24-28 of the Act;</w:t>
      </w:r>
    </w:p>
    <w:p w:rsidR="008B6E51" w:rsidRDefault="00526B82">
      <w:pPr>
        <w:pStyle w:val="enf6"/>
      </w:pPr>
      <w:r>
        <w:t>(vi) the acceptance of notification of death, etc. under Article 24-29 of the Act;</w:t>
      </w:r>
    </w:p>
    <w:p w:rsidR="008B6E51" w:rsidRDefault="00526B82">
      <w:pPr>
        <w:pStyle w:val="enf6"/>
      </w:pPr>
      <w:r>
        <w:t xml:space="preserve">(vii) the rescission of a Registration </w:t>
      </w:r>
      <w:r>
        <w:t>as Head of Operations under Article 24-30 of the Act; and</w:t>
      </w:r>
    </w:p>
    <w:p w:rsidR="008B6E51" w:rsidRDefault="00526B82">
      <w:pPr>
        <w:pStyle w:val="enf6"/>
      </w:pPr>
      <w:r>
        <w:t>(viii) the cancellation of a Registration as Head of Operations under Article 24-31 of the Act.</w:t>
      </w:r>
    </w:p>
    <w:p w:rsidR="008B6E51" w:rsidRDefault="008B6E51"/>
    <w:p w:rsidR="008B6E51" w:rsidRDefault="00526B82">
      <w:pPr>
        <w:pStyle w:val="ena"/>
      </w:pPr>
      <w:r>
        <w:t>(Notification to the Commissioner of the Financial Services Agency)</w:t>
      </w:r>
    </w:p>
    <w:p w:rsidR="008B6E51" w:rsidRDefault="00526B82">
      <w:pPr>
        <w:pStyle w:val="enf3"/>
      </w:pPr>
      <w:r>
        <w:t xml:space="preserve">Article 26-59  When a Money </w:t>
      </w:r>
      <w:r>
        <w:t>Lenders Association seeks to make the notification under Article 24-33, paragraph (4) of the Act, it must submit a written notification containing the following information:</w:t>
      </w:r>
    </w:p>
    <w:p w:rsidR="008B6E51" w:rsidRDefault="00526B82">
      <w:pPr>
        <w:pStyle w:val="enf6"/>
      </w:pPr>
      <w:r>
        <w:t>(i) the name and date of birth of the Head of Money Lending Operations whose Regis</w:t>
      </w:r>
      <w:r>
        <w:t>tration as Head of Operations has been processed;</w:t>
      </w:r>
    </w:p>
    <w:p w:rsidR="008B6E51" w:rsidRDefault="00526B82">
      <w:pPr>
        <w:pStyle w:val="enf6"/>
      </w:pPr>
      <w:r>
        <w:t>(ii) the content of the affairs in connection with the processed Registration as Head of Operations and the date of processing; and</w:t>
      </w:r>
    </w:p>
    <w:p w:rsidR="008B6E51" w:rsidRDefault="00526B82">
      <w:pPr>
        <w:pStyle w:val="enf6"/>
      </w:pPr>
      <w:r>
        <w:t>(iii) if the content of affairs set forth in the preceding item is a cance</w:t>
      </w:r>
      <w:r>
        <w:t>llation of Registration as Head of Operations, the reasons therefor.</w:t>
      </w:r>
    </w:p>
    <w:p w:rsidR="008B6E51" w:rsidRDefault="008B6E51"/>
    <w:p w:rsidR="008B6E51" w:rsidRDefault="00526B82">
      <w:pPr>
        <w:pStyle w:val="ena"/>
      </w:pPr>
      <w:r>
        <w:t>(Application for Registration, etc. of Registered Training Agency)</w:t>
      </w:r>
    </w:p>
    <w:p w:rsidR="008B6E51" w:rsidRDefault="00526B82">
      <w:pPr>
        <w:pStyle w:val="enf3"/>
      </w:pPr>
      <w:r>
        <w:t>Article 26-60  A person seeking registration under Article 24-36, paragraph (1) of the Act, or the renewal of registrat</w:t>
      </w:r>
      <w:r>
        <w:t>ion under Article 24-39, paragraph (1) of the Act (hereinafter collectively referred to as the "Registration, etc." in this Article) must submit a written application prepared using Appended Form No. 15 (simply referred to as the "Written Application" in A</w:t>
      </w:r>
      <w:r>
        <w:t>rticle 26-62) to the Commissioner of the Financial Services Agency, accompanied by the following documents:</w:t>
      </w:r>
    </w:p>
    <w:p w:rsidR="008B6E51" w:rsidRDefault="00526B82">
      <w:pPr>
        <w:pStyle w:val="enf6"/>
      </w:pPr>
      <w:r>
        <w:t>(i) in cases where the relevant person is a corporation, the following documents:</w:t>
      </w:r>
    </w:p>
    <w:p w:rsidR="008B6E51" w:rsidRDefault="00526B82">
      <w:pPr>
        <w:pStyle w:val="enf9"/>
      </w:pPr>
      <w:r>
        <w:t>(a) the articles of incorporation and articles of endowment, as we</w:t>
      </w:r>
      <w:r>
        <w:t>ll as the certificate of registered matters;</w:t>
      </w:r>
    </w:p>
    <w:p w:rsidR="008B6E51" w:rsidRDefault="00526B82">
      <w:pPr>
        <w:pStyle w:val="enf9"/>
      </w:pPr>
      <w:r>
        <w:t>(b) a document evidencing the decision making on the application; and</w:t>
      </w:r>
    </w:p>
    <w:p w:rsidR="008B6E51" w:rsidRDefault="00526B82">
      <w:pPr>
        <w:pStyle w:val="enf9"/>
      </w:pPr>
      <w:r>
        <w:t>(c) a document stating the trade name or name and major points of career of the officer;</w:t>
      </w:r>
    </w:p>
    <w:p w:rsidR="008B6E51" w:rsidRDefault="00526B82">
      <w:pPr>
        <w:pStyle w:val="enf6"/>
      </w:pPr>
      <w:r>
        <w:t>(ii) in cases where the relevant person is an indivi</w:t>
      </w:r>
      <w:r>
        <w:t>dual, a document stating the major points of career of the person seeking Registration, etc. and the extract of the certificate of residence thereof (in cases where the relevant person is a foreign national, a certificate of registered matters on the alien</w:t>
      </w:r>
      <w:r>
        <w:t xml:space="preserve"> registration card), or substitute documents therefor;</w:t>
      </w:r>
    </w:p>
    <w:p w:rsidR="008B6E51" w:rsidRDefault="00526B82">
      <w:pPr>
        <w:pStyle w:val="enf6"/>
      </w:pPr>
      <w:r>
        <w:t>(iii) a document evidencing that the Registered Training, with regard to the subjects set forth in the left column of the Appended Table of Article 24-38, paragraph (1) of the Act (hereinafter referred</w:t>
      </w:r>
      <w:r>
        <w:t xml:space="preserve"> to as the "Registered Training Subjects"), are lectured by the respective instructors set forth in the right column of that table (referred to as the "Registered Training Instructors" in Article 26-63, item (iv) and Article 26-69, paragraph (1), item (iii</w:t>
      </w:r>
      <w:r>
        <w:t>));</w:t>
      </w:r>
    </w:p>
    <w:p w:rsidR="008B6E51" w:rsidRDefault="00526B82">
      <w:pPr>
        <w:pStyle w:val="enf6"/>
      </w:pPr>
      <w:r>
        <w:t>(iv) in cases where the relevant person seeks to carry out business other than the affairs related to the implementation of Registered Training (hereinafter referred to as the "Registered Training Affairs"), a document stating the type and outline of s</w:t>
      </w:r>
      <w:r>
        <w:t>uch business;</w:t>
      </w:r>
    </w:p>
    <w:p w:rsidR="008B6E51" w:rsidRDefault="00526B82">
      <w:pPr>
        <w:pStyle w:val="enf6"/>
      </w:pPr>
      <w:r>
        <w:t>(v) a document in which the person seeking Registration, etc. denies falling under any category of persons set forth in the items of Article 24-37 of the Act (including the cases where it is applied mutatis mutandis pursuant to Article 24-39,</w:t>
      </w:r>
      <w:r>
        <w:t xml:space="preserve"> paragraph (2) of the Act); and</w:t>
      </w:r>
    </w:p>
    <w:p w:rsidR="008B6E51" w:rsidRDefault="00526B82">
      <w:pPr>
        <w:pStyle w:val="enf6"/>
      </w:pPr>
      <w:r>
        <w:t>(vi) other documents stating matters that will serve as a reference.</w:t>
      </w:r>
    </w:p>
    <w:p w:rsidR="008B6E51" w:rsidRDefault="008B6E51"/>
    <w:p w:rsidR="008B6E51" w:rsidRDefault="00526B82">
      <w:pPr>
        <w:pStyle w:val="ena"/>
      </w:pPr>
      <w:r>
        <w:t>(Matters to be Stated in the Registry of Registered Training Agencies)</w:t>
      </w:r>
    </w:p>
    <w:p w:rsidR="008B6E51" w:rsidRDefault="00526B82">
      <w:pPr>
        <w:pStyle w:val="enf3"/>
      </w:pPr>
      <w:r>
        <w:t xml:space="preserve">Article 26-61  The reference, in Article 24-38, paragraph (2), item (iv) of the </w:t>
      </w:r>
      <w:r>
        <w:t xml:space="preserve">Act (including the cases where it is applied mutatis mutandis pursuant to Article 24-39, paragraph (2) of the Act), to the information specified by Cabinet Office Ordinance means, in cases where the Registered Training Agency defined in the main clause of </w:t>
      </w:r>
      <w:r>
        <w:t>Article 24-25, paragraph (2) of the Act (hereinafter simply referred to as the "Registered Training Agency") is a corporation, the trade name or name of the officer of the Registered Training Agency.</w:t>
      </w:r>
    </w:p>
    <w:p w:rsidR="008B6E51" w:rsidRDefault="008B6E51"/>
    <w:p w:rsidR="008B6E51" w:rsidRDefault="00526B82">
      <w:pPr>
        <w:pStyle w:val="ena"/>
      </w:pPr>
      <w:r>
        <w:t>(Application Period for Renewal of Registration of Regi</w:t>
      </w:r>
      <w:r>
        <w:t>stered Training Agency)</w:t>
      </w:r>
    </w:p>
    <w:p w:rsidR="008B6E51" w:rsidRDefault="00526B82">
      <w:pPr>
        <w:pStyle w:val="enf3"/>
      </w:pPr>
      <w:r>
        <w:t xml:space="preserve">Article 26-62  A person seeking to have its registration renewed as referred to in Article 24-39, paragraph (1) of the Act must submit a written application within the period from the day 90 days prior to the expiration date of the </w:t>
      </w:r>
      <w:r>
        <w:t>validity period of registration until the day 30 days prior to such expiration date.</w:t>
      </w:r>
    </w:p>
    <w:p w:rsidR="008B6E51" w:rsidRDefault="008B6E51"/>
    <w:p w:rsidR="008B6E51" w:rsidRDefault="00526B82">
      <w:pPr>
        <w:pStyle w:val="ena"/>
      </w:pPr>
      <w:r>
        <w:t>(Requirements for Implementation of Registered Training Affairs)</w:t>
      </w:r>
    </w:p>
    <w:p w:rsidR="008B6E51" w:rsidRDefault="00526B82">
      <w:pPr>
        <w:pStyle w:val="enf3"/>
      </w:pPr>
      <w:r>
        <w:t>Article 26-63  The reference, in Article 24-40 of the Act, to the requirements specified by Cabinet Offic</w:t>
      </w:r>
      <w:r>
        <w:t>e Ordinance means:</w:t>
      </w:r>
    </w:p>
    <w:p w:rsidR="008B6E51" w:rsidRDefault="00526B82">
      <w:pPr>
        <w:pStyle w:val="enf6"/>
      </w:pPr>
      <w:r>
        <w:t>(i) that the Registered Training is implemented for more than once every year;</w:t>
      </w:r>
    </w:p>
    <w:p w:rsidR="008B6E51" w:rsidRDefault="00526B82">
      <w:pPr>
        <w:pStyle w:val="enf6"/>
      </w:pPr>
      <w:r>
        <w:t>(ii) that the Registered Training is implemented in the form of lectures, with approximately six total hours of lecture time and with the lecture time for eac</w:t>
      </w:r>
      <w:r>
        <w:t>h Registered Training Subject as specified by the Commissioner of the Financial Services Agency;</w:t>
      </w:r>
    </w:p>
    <w:p w:rsidR="008B6E51" w:rsidRDefault="00526B82">
      <w:pPr>
        <w:pStyle w:val="enf6"/>
      </w:pPr>
      <w:r>
        <w:t>(iii) that teaching and training materials with appropriate contents including the matters specified by the Commissioner of the Financial Services Agency for e</w:t>
      </w:r>
      <w:r>
        <w:t>ach Registered Training Subject (hereinafter simply referred to as "Registered Training Materials") are used;</w:t>
      </w:r>
    </w:p>
    <w:p w:rsidR="008B6E51" w:rsidRDefault="00526B82">
      <w:pPr>
        <w:pStyle w:val="enf6"/>
      </w:pPr>
      <w:r>
        <w:t xml:space="preserve">(iv) that the Registered Training Instructor appropriately answers the questions on the contents of the lecture made by the </w:t>
      </w:r>
      <w:r>
        <w:t>participant(s) during the Registered Training;</w:t>
      </w:r>
    </w:p>
    <w:p w:rsidR="008B6E51" w:rsidRDefault="00526B82">
      <w:pPr>
        <w:pStyle w:val="enf6"/>
      </w:pPr>
      <w:r>
        <w:t>(v) that a certificate of completion prepared using Appended Form No. 16 is issued to a person completing the course of Registered Training (hereinafter referred to as the "Person Completing Registered Trainin</w:t>
      </w:r>
      <w:r>
        <w:t>g");</w:t>
      </w:r>
    </w:p>
    <w:p w:rsidR="008B6E51" w:rsidRDefault="00526B82">
      <w:pPr>
        <w:pStyle w:val="enf6"/>
      </w:pPr>
      <w:r>
        <w:t>(vi) that measures necessary for preventing unauthorized participation to the lecture are taken;</w:t>
      </w:r>
    </w:p>
    <w:p w:rsidR="008B6E51" w:rsidRDefault="00526B82">
      <w:pPr>
        <w:pStyle w:val="enf6"/>
      </w:pPr>
      <w:r>
        <w:t xml:space="preserve">(vii) that public notice of the date and place of the Registered Training and other matters necessary to implement the Registered Training as well as the </w:t>
      </w:r>
      <w:r>
        <w:t>statement to the effect that the relevant training is a Registered Training is to be issued by the method specified in the Operational Rules for Training Affairs; and</w:t>
      </w:r>
    </w:p>
    <w:p w:rsidR="008B6E51" w:rsidRDefault="00526B82">
      <w:pPr>
        <w:pStyle w:val="enf6"/>
      </w:pPr>
      <w:r>
        <w:t>(viii) that, in cases where Registered Training Agency conducts business other than Regis</w:t>
      </w:r>
      <w:r>
        <w:t>tered Training Affairs, such Registered Training Agency does not indicate or otherwise act in such a way as is likely to mislead people to understand that such business is a Registered Training Affairs.</w:t>
      </w:r>
    </w:p>
    <w:p w:rsidR="008B6E51" w:rsidRDefault="008B6E51"/>
    <w:p w:rsidR="008B6E51" w:rsidRDefault="00526B82">
      <w:pPr>
        <w:pStyle w:val="ena"/>
      </w:pPr>
      <w:r>
        <w:t>(Notification of Changes to the Registered Matters o</w:t>
      </w:r>
      <w:r>
        <w:t>f the Registered Training Agency)</w:t>
      </w:r>
    </w:p>
    <w:p w:rsidR="008B6E51" w:rsidRDefault="00526B82">
      <w:pPr>
        <w:pStyle w:val="enf3"/>
      </w:pPr>
      <w:r>
        <w:t xml:space="preserve">Article 26-64  If a Registered Training Agency seeks to make the notification under Article 24-41 of the Act, it must submit a written notification containing the following information to the Commissioner of the Financial </w:t>
      </w:r>
      <w:r>
        <w:t>Services Agency:</w:t>
      </w:r>
    </w:p>
    <w:p w:rsidR="008B6E51" w:rsidRDefault="00526B82">
      <w:pPr>
        <w:pStyle w:val="enf6"/>
      </w:pPr>
      <w:r>
        <w:t>(i) the matters planned to be changed;</w:t>
      </w:r>
    </w:p>
    <w:p w:rsidR="008B6E51" w:rsidRDefault="00526B82">
      <w:pPr>
        <w:pStyle w:val="enf6"/>
      </w:pPr>
      <w:r>
        <w:t>(ii) the date on which the changes are planned; and</w:t>
      </w:r>
    </w:p>
    <w:p w:rsidR="008B6E51" w:rsidRDefault="00526B82">
      <w:pPr>
        <w:pStyle w:val="enf6"/>
      </w:pPr>
      <w:r>
        <w:t>(iii) the reasons for the changes.</w:t>
      </w:r>
    </w:p>
    <w:p w:rsidR="008B6E51" w:rsidRDefault="008B6E51"/>
    <w:p w:rsidR="008B6E51" w:rsidRDefault="00526B82">
      <w:pPr>
        <w:pStyle w:val="ena"/>
      </w:pPr>
      <w:r>
        <w:t>(Matters to be Stated in the Operational Rules for Training Affairs)</w:t>
      </w:r>
    </w:p>
    <w:p w:rsidR="008B6E51" w:rsidRDefault="00526B82">
      <w:pPr>
        <w:pStyle w:val="enf3"/>
      </w:pPr>
      <w:r>
        <w:t>Article 26-65  The reference, in Article 24</w:t>
      </w:r>
      <w:r>
        <w:t>-42, paragraph (2) of the Act, to the matters specified by Cabinet Office Ordinance means:</w:t>
      </w:r>
    </w:p>
    <w:p w:rsidR="008B6E51" w:rsidRDefault="00526B82">
      <w:pPr>
        <w:pStyle w:val="enf6"/>
      </w:pPr>
      <w:r>
        <w:t>(i) the matters concerning the hours during which the Registered Training Affairs carries out as well as the holidays therefor;</w:t>
      </w:r>
    </w:p>
    <w:p w:rsidR="008B6E51" w:rsidRDefault="00526B82">
      <w:pPr>
        <w:pStyle w:val="enf6"/>
      </w:pPr>
      <w:r>
        <w:t>(ii) the matters concerning the offic</w:t>
      </w:r>
      <w:r>
        <w:t>e at which the Registered Training Affairs are carried out as well as the place for carrying out the Registered Training;</w:t>
      </w:r>
    </w:p>
    <w:p w:rsidR="008B6E51" w:rsidRDefault="00526B82">
      <w:pPr>
        <w:pStyle w:val="enf6"/>
      </w:pPr>
      <w:r>
        <w:t>(iii) the matters concerning the method of public notice on the implementation of Registered Training;</w:t>
      </w:r>
    </w:p>
    <w:p w:rsidR="008B6E51" w:rsidRDefault="00526B82">
      <w:pPr>
        <w:pStyle w:val="enf6"/>
      </w:pPr>
      <w:r>
        <w:t>(iv) the matters concerning the</w:t>
      </w:r>
      <w:r>
        <w:t xml:space="preserve"> application for taking the Registered Training;</w:t>
      </w:r>
    </w:p>
    <w:p w:rsidR="008B6E51" w:rsidRDefault="00526B82">
      <w:pPr>
        <w:pStyle w:val="enf6"/>
      </w:pPr>
      <w:r>
        <w:t>(v) the matters concerning the method of implementation of Registered Trainings;</w:t>
      </w:r>
    </w:p>
    <w:p w:rsidR="008B6E51" w:rsidRDefault="00526B82">
      <w:pPr>
        <w:pStyle w:val="enf6"/>
      </w:pPr>
      <w:r>
        <w:t>(vi) the matters related to the amount of the fee for the Registered Training as well as the method of storage of such amount;</w:t>
      </w:r>
    </w:p>
    <w:p w:rsidR="008B6E51" w:rsidRDefault="00526B82">
      <w:pPr>
        <w:pStyle w:val="enf6"/>
      </w:pPr>
      <w:r>
        <w:t>(vii) the matters concerning the content and hours of the Registered Training;</w:t>
      </w:r>
    </w:p>
    <w:p w:rsidR="008B6E51" w:rsidRDefault="00526B82">
      <w:pPr>
        <w:pStyle w:val="enf6"/>
      </w:pPr>
      <w:r>
        <w:t>(viii) the matters concerning the Registered Training Materials to be used for the Registered Training;</w:t>
      </w:r>
    </w:p>
    <w:p w:rsidR="008B6E51" w:rsidRDefault="00526B82">
      <w:pPr>
        <w:pStyle w:val="enf6"/>
      </w:pPr>
      <w:r>
        <w:t>(ix) the matters concerning the delivery of certificate of completion;</w:t>
      </w:r>
    </w:p>
    <w:p w:rsidR="008B6E51" w:rsidRDefault="00526B82">
      <w:pPr>
        <w:pStyle w:val="enf6"/>
      </w:pPr>
      <w:r>
        <w:t>(</w:t>
      </w:r>
      <w:r>
        <w:t>x) the matters concerning the management of Books (meaning the books referred to in Article 24-47 of the Act; the same applies in Article 26-69, paragraph (2) and Article 26-73, item (ii)) and other documents related to the Registered Training Affairs;</w:t>
      </w:r>
    </w:p>
    <w:p w:rsidR="008B6E51" w:rsidRDefault="00526B82">
      <w:pPr>
        <w:pStyle w:val="enf6"/>
      </w:pPr>
      <w:r>
        <w:t>(xi</w:t>
      </w:r>
      <w:r>
        <w:t>) the matters concerning the disposition of the unauthorized participant of the Registered Training; and</w:t>
      </w:r>
    </w:p>
    <w:p w:rsidR="008B6E51" w:rsidRDefault="00526B82">
      <w:pPr>
        <w:pStyle w:val="enf6"/>
      </w:pPr>
      <w:r>
        <w:t>(xii) other matters necessary for the implementation of Registered Training Affairs.</w:t>
      </w:r>
    </w:p>
    <w:p w:rsidR="008B6E51" w:rsidRDefault="008B6E51"/>
    <w:p w:rsidR="008B6E51" w:rsidRDefault="00526B82">
      <w:pPr>
        <w:pStyle w:val="ena"/>
      </w:pPr>
      <w:r>
        <w:t>(Notification of Suspension or Abolition of Registered Training A</w:t>
      </w:r>
      <w:r>
        <w:t>ffairs)</w:t>
      </w:r>
    </w:p>
    <w:p w:rsidR="008B6E51" w:rsidRDefault="00526B82">
      <w:pPr>
        <w:pStyle w:val="enf3"/>
      </w:pPr>
      <w:r>
        <w:t xml:space="preserve">Article 26-66  When a Registered Training Agency seeks to suspend or abolish all or part of the Registered Training Affairs pursuant to Article 24-43 of the Act, it must submit a written notification containing the following information to the </w:t>
      </w:r>
      <w:r>
        <w:t>Commissioner of the Financial Services Agency:</w:t>
      </w:r>
    </w:p>
    <w:p w:rsidR="008B6E51" w:rsidRDefault="00526B82">
      <w:pPr>
        <w:pStyle w:val="enf6"/>
      </w:pPr>
      <w:r>
        <w:t>(i) the scope of Registered Training Affairs planned to be suspended or abolished;</w:t>
      </w:r>
    </w:p>
    <w:p w:rsidR="008B6E51" w:rsidRDefault="00526B82">
      <w:pPr>
        <w:pStyle w:val="enf6"/>
      </w:pPr>
      <w:r>
        <w:t>(ii) the date on which the suspension or abolition is planned;</w:t>
      </w:r>
    </w:p>
    <w:p w:rsidR="008B6E51" w:rsidRDefault="00526B82">
      <w:pPr>
        <w:pStyle w:val="enf6"/>
      </w:pPr>
      <w:r>
        <w:t>(iii) in cases of a suspension, the period thereof; and</w:t>
      </w:r>
    </w:p>
    <w:p w:rsidR="008B6E51" w:rsidRDefault="00526B82">
      <w:pPr>
        <w:pStyle w:val="enf6"/>
      </w:pPr>
      <w:r>
        <w:t>(iv) th</w:t>
      </w:r>
      <w:r>
        <w:t>e reasons for the suspension or abolition.</w:t>
      </w:r>
    </w:p>
    <w:p w:rsidR="008B6E51" w:rsidRDefault="008B6E51"/>
    <w:p w:rsidR="008B6E51" w:rsidRDefault="00526B82">
      <w:pPr>
        <w:pStyle w:val="ena"/>
      </w:pPr>
      <w:r>
        <w:t>(Means of Showing the Information Recorded in an Electronic or Magnetic Record)</w:t>
      </w:r>
    </w:p>
    <w:p w:rsidR="008B6E51" w:rsidRDefault="00526B82">
      <w:pPr>
        <w:pStyle w:val="enf3"/>
      </w:pPr>
      <w:r>
        <w:t>Article 26-67  The reference, in Article 24-44, paragraph (2), item (iii) of the Act, to a means specified by Cabinet Office Ordinan</w:t>
      </w:r>
      <w:r>
        <w:t>ce means one that causes the information to appear on the screen of a computer at the office of the Registered Training Agency.</w:t>
      </w:r>
    </w:p>
    <w:p w:rsidR="008B6E51" w:rsidRDefault="008B6E51"/>
    <w:p w:rsidR="008B6E51" w:rsidRDefault="00526B82">
      <w:pPr>
        <w:pStyle w:val="ena"/>
      </w:pPr>
      <w:r>
        <w:t>(Means of Providing a Person with the Information Recorded in an Electronic or Magnetic Record)</w:t>
      </w:r>
    </w:p>
    <w:p w:rsidR="008B6E51" w:rsidRDefault="00526B82">
      <w:pPr>
        <w:pStyle w:val="enf3"/>
      </w:pPr>
      <w:r>
        <w:t>Article 26-68  (1) The referenc</w:t>
      </w:r>
      <w:r>
        <w:t>e, in Article 24-44, paragraph (2), item (iv) of the Act, to a means specified by Cabinet Office Ordinance means whichever of the following means is specified the Registered Training Agency:</w:t>
      </w:r>
    </w:p>
    <w:p w:rsidR="008B6E51" w:rsidRDefault="00526B82">
      <w:pPr>
        <w:pStyle w:val="enf6"/>
      </w:pPr>
      <w:r>
        <w:t>(i) using an electronic data processing system as set forth in su</w:t>
      </w:r>
      <w:r>
        <w:t>b-item (a) or (b):</w:t>
      </w:r>
    </w:p>
    <w:p w:rsidR="008B6E51" w:rsidRDefault="00526B82">
      <w:pPr>
        <w:pStyle w:val="enf9"/>
      </w:pPr>
      <w:r>
        <w:t xml:space="preserve">(a) in such a way that data is transmitted over a telecommunications line connecting the computer used by the Registered Training Agency and computers used by the person Registered as Head of Operations and other interested persons, and </w:t>
      </w:r>
      <w:r>
        <w:t>recorded in files on the computers used by the person Registered as Head of Operations and other interested persons;</w:t>
      </w:r>
    </w:p>
    <w:p w:rsidR="008B6E51" w:rsidRDefault="00526B82">
      <w:pPr>
        <w:pStyle w:val="enf9"/>
      </w:pPr>
      <w:r>
        <w:t>(b) in such a way that data content recorded in a file on the computer used by the Registered Training Agency is provided over a telecommun</w:t>
      </w:r>
      <w:r>
        <w:t>ications line for the person Registered as Head of Operations and other interested persons to inspect and recorded in files on the computers used by the person Registered as Head of Operations and other interested persons;</w:t>
      </w:r>
    </w:p>
    <w:p w:rsidR="008B6E51" w:rsidRDefault="00526B82">
      <w:pPr>
        <w:pStyle w:val="enf6"/>
      </w:pPr>
      <w:r>
        <w:t xml:space="preserve">(ii) delivering a magnetic disc, </w:t>
      </w:r>
      <w:r>
        <w:t>or anything else onto which a fixed set of data can be securely recorded through an equivalent means, containing a file into which a recording to that effect has been made.</w:t>
      </w:r>
    </w:p>
    <w:p w:rsidR="008B6E51" w:rsidRDefault="00526B82">
      <w:pPr>
        <w:pStyle w:val="enf4"/>
      </w:pPr>
      <w:r>
        <w:t>(2) The means set forth in the items of the preceding paragraph must allow the pers</w:t>
      </w:r>
      <w:r>
        <w:t>on Registered as Head of Operations and other interested persons to create a paper document by outputting what has been recorded in the file.</w:t>
      </w:r>
    </w:p>
    <w:p w:rsidR="008B6E51" w:rsidRDefault="00526B82">
      <w:pPr>
        <w:pStyle w:val="enf4"/>
      </w:pPr>
      <w:r>
        <w:t>(3) The term "electronic data processing system" as used in paragraph (1), item (i) means an electronic data proce</w:t>
      </w:r>
      <w:r>
        <w:t>ssing system that uses a telecommunications line to connect the computer used by the Registered Training Agency and the computers used by the person Registered as Head of Operations and other interested persons.</w:t>
      </w:r>
    </w:p>
    <w:p w:rsidR="008B6E51" w:rsidRDefault="008B6E51"/>
    <w:p w:rsidR="008B6E51" w:rsidRDefault="00526B82">
      <w:pPr>
        <w:pStyle w:val="ena"/>
      </w:pPr>
      <w:r>
        <w:t>(Keeping of Books, etc.)</w:t>
      </w:r>
    </w:p>
    <w:p w:rsidR="008B6E51" w:rsidRDefault="00526B82">
      <w:pPr>
        <w:pStyle w:val="enf3"/>
      </w:pPr>
      <w:r>
        <w:t xml:space="preserve">Article 26-69  </w:t>
      </w:r>
      <w:r>
        <w:t>(1) The reference, in Article 24-47 of the Act, to the matters specified by Cabinet Office Ordinance means:</w:t>
      </w:r>
    </w:p>
    <w:p w:rsidR="008B6E51" w:rsidRDefault="00526B82">
      <w:pPr>
        <w:pStyle w:val="enf6"/>
      </w:pPr>
      <w:r>
        <w:t>(i) the date of implementation of the Registered Training;</w:t>
      </w:r>
    </w:p>
    <w:p w:rsidR="008B6E51" w:rsidRDefault="00526B82">
      <w:pPr>
        <w:pStyle w:val="enf6"/>
      </w:pPr>
      <w:r>
        <w:t>(ii) the place of implementation of the Registered Training;</w:t>
      </w:r>
    </w:p>
    <w:p w:rsidR="008B6E51" w:rsidRDefault="00526B82">
      <w:pPr>
        <w:pStyle w:val="enf6"/>
      </w:pPr>
      <w:r>
        <w:t>(iii) the name of the Regist</w:t>
      </w:r>
      <w:r>
        <w:t>ered Training Instructor that gave the lecture and the Registered Training Subject in which the instructor lectured, as well as the hours thereof;</w:t>
      </w:r>
    </w:p>
    <w:p w:rsidR="008B6E51" w:rsidRDefault="00526B82">
      <w:pPr>
        <w:pStyle w:val="enf6"/>
      </w:pPr>
      <w:r>
        <w:t xml:space="preserve">(iv) the name, date of birth and address of the participant (in cases where the applicant is a Head of Money </w:t>
      </w:r>
      <w:r>
        <w:t>Lending Operations, including the registration number); and</w:t>
      </w:r>
    </w:p>
    <w:p w:rsidR="008B6E51" w:rsidRDefault="00526B82">
      <w:pPr>
        <w:pStyle w:val="enf6"/>
      </w:pPr>
      <w:r>
        <w:t>(v) in cases of a Person Completing Registered Training, in addition to the matters set forth in the preceding item, the date of delivery of the certificate of completion and the completion number</w:t>
      </w:r>
      <w:r>
        <w:t>.</w:t>
      </w:r>
    </w:p>
    <w:p w:rsidR="008B6E51" w:rsidRDefault="00526B82">
      <w:pPr>
        <w:pStyle w:val="enf4"/>
      </w:pPr>
      <w:r>
        <w:t>(2) A Registered Training Agency must preserve the books until it abolishes all of the Registered Training Affairs.</w:t>
      </w:r>
    </w:p>
    <w:p w:rsidR="008B6E51" w:rsidRDefault="00526B82">
      <w:pPr>
        <w:pStyle w:val="enf4"/>
      </w:pPr>
      <w:r>
        <w:t>(3) A Registered Training Agency must preserve the Registered Training Materials used for the Registered Training for three years from the</w:t>
      </w:r>
      <w:r>
        <w:t xml:space="preserve"> day on which the relevant Registered Training was implemented.</w:t>
      </w:r>
    </w:p>
    <w:p w:rsidR="008B6E51" w:rsidRDefault="008B6E51"/>
    <w:p w:rsidR="008B6E51" w:rsidRDefault="00526B82">
      <w:pPr>
        <w:pStyle w:val="ena"/>
      </w:pPr>
      <w:r>
        <w:t>(Report on the Results of the Implementation of Registered Training Affairs)</w:t>
      </w:r>
    </w:p>
    <w:p w:rsidR="008B6E51" w:rsidRDefault="00526B82">
      <w:pPr>
        <w:pStyle w:val="enf3"/>
      </w:pPr>
      <w:r>
        <w:t xml:space="preserve">Article 26-70  (1) When a Registered Training Agency has implemented Registered Training Affairs, it must </w:t>
      </w:r>
      <w:r>
        <w:t>submit a report containing the following information to the Commissioner of the Financial Services Agency without delay:</w:t>
      </w:r>
    </w:p>
    <w:p w:rsidR="008B6E51" w:rsidRDefault="00526B82">
      <w:pPr>
        <w:pStyle w:val="enf6"/>
      </w:pPr>
      <w:r>
        <w:t>(i) the date of implementation of the Registered Training;</w:t>
      </w:r>
    </w:p>
    <w:p w:rsidR="008B6E51" w:rsidRDefault="00526B82">
      <w:pPr>
        <w:pStyle w:val="enf6"/>
      </w:pPr>
      <w:r>
        <w:t>(ii) the place of implementation of the Registered Training;</w:t>
      </w:r>
    </w:p>
    <w:p w:rsidR="008B6E51" w:rsidRDefault="00526B82">
      <w:pPr>
        <w:pStyle w:val="enf6"/>
      </w:pPr>
      <w:r>
        <w:t>(iii) the numbe</w:t>
      </w:r>
      <w:r>
        <w:t>r of applicants for the Registered Training;</w:t>
      </w:r>
    </w:p>
    <w:p w:rsidR="008B6E51" w:rsidRDefault="00526B82">
      <w:pPr>
        <w:pStyle w:val="enf6"/>
      </w:pPr>
      <w:r>
        <w:t>(iv) the number of participants; and</w:t>
      </w:r>
    </w:p>
    <w:p w:rsidR="008B6E51" w:rsidRDefault="00526B82">
      <w:pPr>
        <w:pStyle w:val="enf6"/>
      </w:pPr>
      <w:r>
        <w:t>(v) the number of Persons Completing Registered Training.</w:t>
      </w:r>
    </w:p>
    <w:p w:rsidR="008B6E51" w:rsidRDefault="00526B82">
      <w:pPr>
        <w:pStyle w:val="enf4"/>
      </w:pPr>
      <w:r>
        <w:t>(2) A list of the Persons Completing Registered Training stating the names, dates of birth, and addresses thereof, t</w:t>
      </w:r>
      <w:r>
        <w:t>he registration numbers of the Head of Money Lending Operations and the dates of completion of the Registration Training thereof, the date of issuance of the certificate of completion and the completion number, and the Registered Training Materials used fo</w:t>
      </w:r>
      <w:r>
        <w:t>r the Registered Training must accompany the report under the preceding paragraph.</w:t>
      </w:r>
    </w:p>
    <w:p w:rsidR="008B6E51" w:rsidRDefault="008B6E51"/>
    <w:p w:rsidR="008B6E51" w:rsidRDefault="00526B82">
      <w:pPr>
        <w:pStyle w:val="ena"/>
      </w:pPr>
      <w:r>
        <w:t>(Procedures for Participation in the Training Given by the Commissioner of the Financial Services Agency)</w:t>
      </w:r>
    </w:p>
    <w:p w:rsidR="008B6E51" w:rsidRDefault="00526B82">
      <w:pPr>
        <w:pStyle w:val="enf3"/>
      </w:pPr>
      <w:r>
        <w:t>Article 26-71  A person seeking to participate in the training giv</w:t>
      </w:r>
      <w:r>
        <w:t>en by the Commissioner of the Financial Services Agency pursuant to Article 24-48, paragraph (1) of the Act must submit a written application for the participation in the training for Heads of Money Lending Operations prepared using Appended Form No. 17 to</w:t>
      </w:r>
      <w:r>
        <w:t xml:space="preserve"> the Commissioner of the Financial Services Agency.</w:t>
      </w:r>
    </w:p>
    <w:p w:rsidR="008B6E51" w:rsidRDefault="008B6E51"/>
    <w:p w:rsidR="008B6E51" w:rsidRDefault="00526B82">
      <w:pPr>
        <w:pStyle w:val="ena"/>
      </w:pPr>
      <w:r>
        <w:t>(Completion of the Training Given by the Commissioner of the Financial Services Agency)</w:t>
      </w:r>
    </w:p>
    <w:p w:rsidR="008B6E51" w:rsidRDefault="00526B82">
      <w:pPr>
        <w:pStyle w:val="enf3"/>
      </w:pPr>
      <w:r>
        <w:t xml:space="preserve">Article 26-72  The Commissioner of the Financial Services Agency must deliver a document evidencing the completion </w:t>
      </w:r>
      <w:r>
        <w:t>of the whole course of the training to the person that has completed the whole course of the training prescribed in the preceding Article.</w:t>
      </w:r>
    </w:p>
    <w:p w:rsidR="008B6E51" w:rsidRDefault="008B6E51"/>
    <w:p w:rsidR="008B6E51" w:rsidRDefault="00526B82">
      <w:pPr>
        <w:pStyle w:val="ena"/>
      </w:pPr>
      <w:r>
        <w:t>(Transfer of Registered Training Affairs)</w:t>
      </w:r>
    </w:p>
    <w:p w:rsidR="008B6E51" w:rsidRDefault="00526B82">
      <w:pPr>
        <w:pStyle w:val="enf3"/>
      </w:pPr>
      <w:r>
        <w:t>Article 26-73  In the cases set forth in Article 24-48, paragraph (2) of t</w:t>
      </w:r>
      <w:r>
        <w:t>he Act, a Registered Training Agency must carry out the following matters:</w:t>
      </w:r>
    </w:p>
    <w:p w:rsidR="008B6E51" w:rsidRDefault="00526B82">
      <w:pPr>
        <w:pStyle w:val="enf6"/>
      </w:pPr>
      <w:r>
        <w:t>(i) to transfer the Registered Training Affairs to the Commissioner of the Financial Services Agency;</w:t>
      </w:r>
    </w:p>
    <w:p w:rsidR="008B6E51" w:rsidRDefault="00526B82">
      <w:pPr>
        <w:pStyle w:val="enf6"/>
      </w:pPr>
      <w:r>
        <w:t>(ii) to transfer books and other documents related to the Registered Training A</w:t>
      </w:r>
      <w:r>
        <w:t>ffairs to the Commissioner of the Financial Services Agency; and</w:t>
      </w:r>
    </w:p>
    <w:p w:rsidR="008B6E51" w:rsidRDefault="00526B82">
      <w:pPr>
        <w:pStyle w:val="enf6"/>
      </w:pPr>
      <w:r>
        <w:t>(iii) other matters found necessary by the Commissioner of the Financial Services Agency.</w:t>
      </w:r>
    </w:p>
    <w:p w:rsidR="008B6E51" w:rsidRDefault="008B6E51"/>
    <w:p w:rsidR="008B6E51" w:rsidRDefault="00526B82">
      <w:pPr>
        <w:pStyle w:val="ena"/>
      </w:pPr>
      <w:r>
        <w:t>(Accompanying Documents to the Written Application for Authorization for Establishment of the Associ</w:t>
      </w:r>
      <w:r>
        <w:t>ation)</w:t>
      </w:r>
    </w:p>
    <w:p w:rsidR="008B6E51" w:rsidRDefault="00526B82">
      <w:pPr>
        <w:pStyle w:val="enf3"/>
      </w:pPr>
      <w:r>
        <w:t>Article 26-74  The reference, in Article 27, paragraph (2) of the Act, to documents specified by Cabinet Office Ordinance means the resumes of the officers, extracts of the certificates of residence of the officers (in cases where the relevant offic</w:t>
      </w:r>
      <w:r>
        <w:t>er is a foreign national, the certificate of registered matters on the alien registration card) or substitute documents therefor, and documents pledging that the officers do not fall under any of the persons set forth in Article 6, paragraph (1), items (i)</w:t>
      </w:r>
      <w:r>
        <w:t xml:space="preserve"> to (vi) inclusive of the Act.</w:t>
      </w:r>
    </w:p>
    <w:p w:rsidR="008B6E51" w:rsidRDefault="008B6E51"/>
    <w:p w:rsidR="008B6E51" w:rsidRDefault="00526B82">
      <w:pPr>
        <w:pStyle w:val="ena"/>
      </w:pPr>
      <w:r>
        <w:t>(Calculation of Percentage)</w:t>
      </w:r>
    </w:p>
    <w:p w:rsidR="008B6E51" w:rsidRDefault="00526B82">
      <w:pPr>
        <w:pStyle w:val="enf3"/>
      </w:pPr>
      <w:r>
        <w:t>Article 26-75  (1) The calculation of the percentage prescribed in Article 4 of the Order is to be done by dividing the latest total number of all Money Lenders publicized by the Commissioner of t</w:t>
      </w:r>
      <w:r>
        <w:t>he Financial Services Agency by the number of Money Lenders that are the members of the Money Lenders Association as of the day on which the calculation of the percentage is to be done.</w:t>
      </w:r>
    </w:p>
    <w:p w:rsidR="008B6E51" w:rsidRDefault="00526B82">
      <w:pPr>
        <w:pStyle w:val="enf4"/>
      </w:pPr>
      <w:r>
        <w:t xml:space="preserve">(2) The Commissioner of the Financial Services Agency must survey and </w:t>
      </w:r>
      <w:r>
        <w:t>aggregate the number of all Money Lender as of the last day of each month and publicized the results of the aggregation as promptly as possible.</w:t>
      </w:r>
    </w:p>
    <w:p w:rsidR="008B6E51" w:rsidRDefault="008B6E51"/>
    <w:p w:rsidR="008B6E51" w:rsidRDefault="00526B82">
      <w:pPr>
        <w:pStyle w:val="ena"/>
      </w:pPr>
      <w:r>
        <w:t xml:space="preserve">(Cooperation by the Money Lenders Association with the Commissioner of the Financial Services Agency, </w:t>
      </w:r>
      <w:r>
        <w:t>etc.)</w:t>
      </w:r>
    </w:p>
    <w:p w:rsidR="008B6E51" w:rsidRDefault="00526B82">
      <w:pPr>
        <w:pStyle w:val="enf3"/>
      </w:pPr>
      <w:r>
        <w:t>Article 27  The Commissioner of the Financial Services Agency, Director-General of the Local Finance Bureau, Director-General of the Fukuoka Local Finance Branch Bureau or prefectural governor may have the Money Lenders Association cooperate with par</w:t>
      </w:r>
      <w:r>
        <w:t>t of the affairs related to the following matters:</w:t>
      </w:r>
    </w:p>
    <w:p w:rsidR="008B6E51" w:rsidRDefault="00526B82">
      <w:pPr>
        <w:pStyle w:val="enf6"/>
      </w:pPr>
      <w:r>
        <w:t>(i) the application for registration under Article 4, paragraph (1) of the Act, the notification under the provisions of Article 8, paragraph (1), Article 10, paragraph (1) or Article 24-6-2 of the Act, an</w:t>
      </w:r>
      <w:r>
        <w:t>d the submission of business reports under Article 24-6-9 of the Act; and</w:t>
      </w:r>
    </w:p>
    <w:p w:rsidR="008B6E51" w:rsidRDefault="00526B82">
      <w:pPr>
        <w:pStyle w:val="enf6"/>
      </w:pPr>
      <w:r>
        <w:t>(ii) the submission of reports or materials under Article 24-6-10, paragraph (1) of the Act.</w:t>
      </w:r>
    </w:p>
    <w:p w:rsidR="008B6E51" w:rsidRDefault="008B6E51"/>
    <w:p w:rsidR="008B6E51" w:rsidRDefault="00526B82">
      <w:pPr>
        <w:pStyle w:val="ena"/>
      </w:pPr>
      <w:r>
        <w:t>(Amount of Credit Information)</w:t>
      </w:r>
    </w:p>
    <w:p w:rsidR="008B6E51" w:rsidRDefault="00526B82">
      <w:pPr>
        <w:pStyle w:val="enf3"/>
      </w:pPr>
      <w:r>
        <w:t>Article 28  (1) The reference, in Article 41-13, paragrap</w:t>
      </w:r>
      <w:r>
        <w:t>h (1), item (v) of the Act, to the amount specified by Cabinet Office Ordinance means the number of Member Money Lenders (meaning the Member Money Lender defined in Article 41-20, paragraph (1), item (vii) of the Act; except in Article 30-22, Article 30-25</w:t>
      </w:r>
      <w:r>
        <w:t>, paragraph (1), Article 30-27, paragraph (1) and Article 30-29, paragraph (2), item (ix), the same applies hereinafter) and the total amount of outstanding balance of the Loans related to the Personal Credit Information held thereby.</w:t>
      </w:r>
    </w:p>
    <w:p w:rsidR="008B6E51" w:rsidRDefault="00526B82">
      <w:pPr>
        <w:pStyle w:val="enf4"/>
      </w:pPr>
      <w:r>
        <w:t>(2) The reference, in</w:t>
      </w:r>
      <w:r>
        <w:t xml:space="preserve"> Article 41-13, paragraph (1), item (v) of the Act, to the standards specified by Cabinet Office Ordinance means:</w:t>
      </w:r>
    </w:p>
    <w:p w:rsidR="008B6E51" w:rsidRDefault="00526B82">
      <w:pPr>
        <w:pStyle w:val="enf6"/>
      </w:pPr>
      <w:r>
        <w:t>(i) that the number of Member Money Lenders are 100 or more; and</w:t>
      </w:r>
    </w:p>
    <w:p w:rsidR="008B6E51" w:rsidRDefault="00526B82">
      <w:pPr>
        <w:pStyle w:val="enf6"/>
      </w:pPr>
      <w:r>
        <w:t>(ii) that the total amount of outstanding balance of the Loans related to the</w:t>
      </w:r>
      <w:r>
        <w:t xml:space="preserve"> Personal Credit Information held by the relevant person (limited to the outstanding balance related to the Loans of which the creditor is a Member Money Lender) is five trillion yen or more.</w:t>
      </w:r>
    </w:p>
    <w:p w:rsidR="008B6E51" w:rsidRDefault="008B6E51"/>
    <w:p w:rsidR="008B6E51" w:rsidRDefault="00526B82">
      <w:pPr>
        <w:pStyle w:val="ena"/>
      </w:pPr>
      <w:r>
        <w:t>(Financial Basis)</w:t>
      </w:r>
    </w:p>
    <w:p w:rsidR="008B6E51" w:rsidRDefault="00526B82">
      <w:pPr>
        <w:pStyle w:val="enf3"/>
      </w:pPr>
      <w:r>
        <w:t xml:space="preserve">Article 29  The reference, in Article 41-13, </w:t>
      </w:r>
      <w:r>
        <w:t>paragraph (1), item (vi) of the Act, to the financial basis specified by Cabinet Office Ordinance means that the amount obtained by deducting the total amount of liabilities from the total amount of assets recorded in the balance sheet referred to in Artic</w:t>
      </w:r>
      <w:r>
        <w:t>le 41-14, paragraph (2), item (iv) of the Act is 500 million yen or more.</w:t>
      </w:r>
    </w:p>
    <w:p w:rsidR="008B6E51" w:rsidRDefault="008B6E51"/>
    <w:p w:rsidR="008B6E51" w:rsidRDefault="00526B82">
      <w:pPr>
        <w:pStyle w:val="ena"/>
      </w:pPr>
      <w:r>
        <w:t>(Accompanying Documents for the Application for Designation)</w:t>
      </w:r>
    </w:p>
    <w:p w:rsidR="008B6E51" w:rsidRDefault="00526B82">
      <w:pPr>
        <w:pStyle w:val="enf3"/>
      </w:pPr>
      <w:r>
        <w:t>Article 30  The reference, in Article 41-14, paragraph (2), item (v) of the Act, to documents specified by Cabinet Offic</w:t>
      </w:r>
      <w:r>
        <w:t>e Ordinance means:</w:t>
      </w:r>
    </w:p>
    <w:p w:rsidR="008B6E51" w:rsidRDefault="00526B82">
      <w:pPr>
        <w:pStyle w:val="enf6"/>
      </w:pPr>
      <w:r>
        <w:t>(i) a document stating the trade name or name, and registration number of the Member Money Lender;</w:t>
      </w:r>
    </w:p>
    <w:p w:rsidR="008B6E51" w:rsidRDefault="00526B82">
      <w:pPr>
        <w:pStyle w:val="enf6"/>
      </w:pPr>
      <w:r>
        <w:t>(ii) a document stating the name or trade name and address or location of the shareholders, members or equity investors that hold voting r</w:t>
      </w:r>
      <w:r>
        <w:t xml:space="preserve">ights exceeding five percent of the Voting Rights Held by All the Shareholders, etc. of the person seeking the designation under Article 41-13, paragraph (1) of the Act (referred to as the "Applicant" in the following item and item (viii)), as well as the </w:t>
      </w:r>
      <w:r>
        <w:t>number of voting rights held thereby;</w:t>
      </w:r>
    </w:p>
    <w:p w:rsidR="008B6E51" w:rsidRDefault="00526B82">
      <w:pPr>
        <w:pStyle w:val="enf6"/>
      </w:pPr>
      <w:r>
        <w:t>(iii) a document stating the outline of the Parent Company and Subsidiary Juridical Person (meaning a corporation or other organization of which the majority of Voting Rights Held by All the Shareholders, etc. are held</w:t>
      </w:r>
      <w:r>
        <w:t xml:space="preserve"> by the Applicant) of the Applicant;</w:t>
      </w:r>
    </w:p>
    <w:p w:rsidR="008B6E51" w:rsidRDefault="00526B82">
      <w:pPr>
        <w:pStyle w:val="enf6"/>
      </w:pPr>
      <w:r>
        <w:t>(iv) extracts of the certificates of residence of the Officers (meaning members in charge of executing business (in cases where the member in charge of executing business is a corporation, a person that is to perform it</w:t>
      </w:r>
      <w:r>
        <w:t>s duties), directors, executive officers, accounting advisors (including, in cases where the accounting advisor is a corporation, a member that is to perform its duties), auditor, representative person or administrator, or persons equivalent thereto; herei</w:t>
      </w:r>
      <w:r>
        <w:t>nafter the same applies in this Article to Article 30-10 inclusive) (in cases where the relevant Officer is a foreign national, the certificate of registered matted on the alien registration card), or substitute documents therefor (in cases where the membe</w:t>
      </w:r>
      <w:r>
        <w:t>r in charge of executing business or accounting advisor is a corporation, the certificate of registered matters of said member in charge of executing business or accounting advisor);</w:t>
      </w:r>
    </w:p>
    <w:p w:rsidR="008B6E51" w:rsidRDefault="00526B82">
      <w:pPr>
        <w:pStyle w:val="enf6"/>
      </w:pPr>
      <w:r>
        <w:t>(v) a certificate issued by a public agency stating to the effect that th</w:t>
      </w:r>
      <w:r>
        <w:t>e Officer does not fall under the category of persons set forth in Article 41-13, paragraph (1), item (iv), sub-items (a) and (c) of the Act (in cases where the relevant Officer is a foreign national, a written pledge prepared using Appended Form No. 18);</w:t>
      </w:r>
    </w:p>
    <w:p w:rsidR="008B6E51" w:rsidRDefault="00526B82">
      <w:pPr>
        <w:pStyle w:val="enf6"/>
      </w:pPr>
      <w:r>
        <w:t>(vi) the resumes of the Officers prepared using Appended Form No. 19 (in cases where the Officer is a corporation, the certificate of registered matters of the relevant Officer and a history prepared using Appended Form No. 20);</w:t>
      </w:r>
    </w:p>
    <w:p w:rsidR="008B6E51" w:rsidRDefault="00526B82">
      <w:pPr>
        <w:pStyle w:val="enf6"/>
      </w:pPr>
      <w:r>
        <w:t xml:space="preserve">(vii) a document </w:t>
      </w:r>
      <w:r>
        <w:t>stating the status of securing employees that have knowledge and experience concerning Credit Information Service, and the status of assignment of such employees;</w:t>
      </w:r>
    </w:p>
    <w:p w:rsidR="008B6E51" w:rsidRDefault="00526B82">
      <w:pPr>
        <w:pStyle w:val="enf6"/>
      </w:pPr>
      <w:r>
        <w:t>(viii) a document stating the organization and division of affairs of the Applicant;</w:t>
      </w:r>
    </w:p>
    <w:p w:rsidR="008B6E51" w:rsidRDefault="00526B82">
      <w:pPr>
        <w:pStyle w:val="enf6"/>
      </w:pPr>
      <w:r>
        <w:t xml:space="preserve">(ix) in </w:t>
      </w:r>
      <w:r>
        <w:t>cases where the relevant person is any of the following corporations, a document stating the contents of the accounting audit report or audit report pertaining to the business year immediately preceding the business year that includes the date of applicati</w:t>
      </w:r>
      <w:r>
        <w:t>on for designation specified respectively in the following sub-items:</w:t>
      </w:r>
    </w:p>
    <w:p w:rsidR="008B6E51" w:rsidRDefault="00526B82">
      <w:pPr>
        <w:pStyle w:val="enf9"/>
      </w:pPr>
      <w:r>
        <w:t>(a) a company with accounting auditors as prescribed in Article 2, item (xi) of the Companies Act: the accounting audit reports referred to in the second sentence of Article 396, paragra</w:t>
      </w:r>
      <w:r>
        <w:t>ph (1) of that Act; and</w:t>
      </w:r>
    </w:p>
    <w:p w:rsidR="008B6E51" w:rsidRDefault="00526B82">
      <w:pPr>
        <w:pStyle w:val="enf9"/>
      </w:pPr>
      <w:r>
        <w:t>(b) in addition to what is listed in sub-item (a), a corporation audited by a certified public accountant or auditing firm: the audit reports prepared by the relevant certified public accountant or auditing firm; and</w:t>
      </w:r>
    </w:p>
    <w:p w:rsidR="008B6E51" w:rsidRDefault="00526B82">
      <w:pPr>
        <w:pStyle w:val="enf6"/>
      </w:pPr>
      <w:r>
        <w:t>(x) other docum</w:t>
      </w:r>
      <w:r>
        <w:t>ents stating the matters that will serve as a reference.</w:t>
      </w:r>
    </w:p>
    <w:p w:rsidR="008B6E51" w:rsidRDefault="008B6E51"/>
    <w:p w:rsidR="008B6E51" w:rsidRDefault="00526B82">
      <w:pPr>
        <w:pStyle w:val="ena"/>
      </w:pPr>
      <w:r>
        <w:t>(Restriction on Concurrent Holding of Positions by Officers)</w:t>
      </w:r>
    </w:p>
    <w:p w:rsidR="008B6E51" w:rsidRDefault="00526B82">
      <w:pPr>
        <w:pStyle w:val="enf3"/>
      </w:pPr>
      <w:r>
        <w:t>Article 30-2  (1) The reference, in Article 41-15 of the Act, to a corporation specified by Cabinet Office Ordinance means:</w:t>
      </w:r>
    </w:p>
    <w:p w:rsidR="008B6E51" w:rsidRDefault="00526B82">
      <w:pPr>
        <w:pStyle w:val="enf6"/>
      </w:pPr>
      <w:r>
        <w:t xml:space="preserve">(i) the </w:t>
      </w:r>
      <w:r>
        <w:t>corporation in the Money Lending Business;</w:t>
      </w:r>
    </w:p>
    <w:p w:rsidR="008B6E51" w:rsidRDefault="00526B82">
      <w:pPr>
        <w:pStyle w:val="enf6"/>
      </w:pPr>
      <w:r>
        <w:t>(ii) a corporation in the business of delivering or granting a card or other item, or numbers, symbols or other codes (hereinafter collectively referred to as the "Card or Number" in this Article) which enables th</w:t>
      </w:r>
      <w:r>
        <w:t>e purchase of goods or rights or provision of service from a specific seller or service provider in exchange of such Card or Number, or by presenting or notifying it, to the person seeking to purchase goods or rights or person seeking to receive the provis</w:t>
      </w:r>
      <w:r>
        <w:t>ion of service using such Card or Number (hereinafter collectively referred to as the "User" in this Article), and in cases where the User has purchased goods or rights or received a service from a specific seller or service provider in exchange of the Car</w:t>
      </w:r>
      <w:r>
        <w:t>d or Number or by presenting or notifying it, the business of receiving the purchase money for the relevant goods or relevant rights or amount equivalent to the consideration for the relevant service from the relevant User and delivering such amount to the</w:t>
      </w:r>
      <w:r>
        <w:t xml:space="preserve"> relevant seller or relevant service provider;</w:t>
      </w:r>
    </w:p>
    <w:p w:rsidR="008B6E51" w:rsidRDefault="00526B82">
      <w:pPr>
        <w:pStyle w:val="enf6"/>
      </w:pPr>
      <w:r>
        <w:t>(iii) a corporation in the business of, under the condition that the User purchases goods or rights or receives a service from a specific seller or service provider without using the Card or Number, delivering</w:t>
      </w:r>
      <w:r>
        <w:t xml:space="preserve"> the purchase money for the relevant goods or relevant rights or amount equivalent to the consideration for the relevant service to the relevant seller or relevant service provider, and receiving such amount from the relevant User;</w:t>
      </w:r>
    </w:p>
    <w:p w:rsidR="008B6E51" w:rsidRDefault="00526B82">
      <w:pPr>
        <w:pStyle w:val="enf6"/>
      </w:pPr>
      <w:r>
        <w:t xml:space="preserve">(iv) a claim collecting </w:t>
      </w:r>
      <w:r>
        <w:t>company as prescribed in Article 2, paragraph (3) of the Act on Special Measures Concerning Business of Management and Collection of Claims (Act No. 126 of 1998);</w:t>
      </w:r>
    </w:p>
    <w:p w:rsidR="008B6E51" w:rsidRDefault="00526B82">
      <w:pPr>
        <w:pStyle w:val="enf6"/>
      </w:pPr>
      <w:r>
        <w:t>(v) a corporation that guarantees obligations in the course of trade; or</w:t>
      </w:r>
    </w:p>
    <w:p w:rsidR="008B6E51" w:rsidRDefault="00526B82">
      <w:pPr>
        <w:pStyle w:val="enf6"/>
      </w:pPr>
      <w:r>
        <w:t>(vi) a corporation t</w:t>
      </w:r>
      <w:r>
        <w:t>hat is in the business of allowing people to use machinery or any other goods or articles (referred to as the "Leasing Business" in item (vi) of the following paragraph).</w:t>
      </w:r>
    </w:p>
    <w:p w:rsidR="008B6E51" w:rsidRDefault="00526B82">
      <w:pPr>
        <w:pStyle w:val="enf4"/>
      </w:pPr>
      <w:r>
        <w:t>(2) The reference, in Article 41-15 of the Act, to business specified by Cabinet Offi</w:t>
      </w:r>
      <w:r>
        <w:t>ce Ordinance means:</w:t>
      </w:r>
    </w:p>
    <w:p w:rsidR="008B6E51" w:rsidRDefault="00526B82">
      <w:pPr>
        <w:pStyle w:val="enf6"/>
      </w:pPr>
      <w:r>
        <w:t>(i) Money Lending Business;</w:t>
      </w:r>
    </w:p>
    <w:p w:rsidR="008B6E51" w:rsidRDefault="00526B82">
      <w:pPr>
        <w:pStyle w:val="enf6"/>
      </w:pPr>
      <w:r>
        <w:t xml:space="preserve">(ii) a business of delivering or granting a Card or Number to Users, and in cases where the User purchases goods or rights or receives a service from a specific seller or service provider in exchange for the </w:t>
      </w:r>
      <w:r>
        <w:t>Card or Number or by presenting it or notifying the seller or service provider of it, receiving the purchase money for the relevant goods or relevant rights or amount equivalent to the consideration for the relevant service from the relevant User and deliv</w:t>
      </w:r>
      <w:r>
        <w:t>ering such amount to the relevant seller or relevant service provider;</w:t>
      </w:r>
    </w:p>
    <w:p w:rsidR="008B6E51" w:rsidRDefault="00526B82">
      <w:pPr>
        <w:pStyle w:val="enf6"/>
      </w:pPr>
      <w:r>
        <w:t>(iii) a business of, under the condition that the User purchases goods or rights or receives a service from a specific seller or service provider without using the Card or Number, deliv</w:t>
      </w:r>
      <w:r>
        <w:t>ering the purchase money for the relevant goods or relevant rights or amount equivalent to the consideration for the relevant service to the relevant seller or service provider, and receiving such amount from the relevant User;</w:t>
      </w:r>
    </w:p>
    <w:p w:rsidR="008B6E51" w:rsidRDefault="00526B82">
      <w:pPr>
        <w:pStyle w:val="enf6"/>
      </w:pPr>
      <w:r>
        <w:t>(iv) the business of managem</w:t>
      </w:r>
      <w:r>
        <w:t>ent and collection of claims as prescribed in Article 2, paragraph (2) of the Act on Special Measures Concerning Business of Management and Collection of Claims;</w:t>
      </w:r>
    </w:p>
    <w:p w:rsidR="008B6E51" w:rsidRDefault="00526B82">
      <w:pPr>
        <w:pStyle w:val="enf6"/>
      </w:pPr>
      <w:r>
        <w:t>(v) guarantee of obligations; and</w:t>
      </w:r>
    </w:p>
    <w:p w:rsidR="008B6E51" w:rsidRDefault="00526B82">
      <w:pPr>
        <w:pStyle w:val="enf6"/>
      </w:pPr>
      <w:r>
        <w:t>(vi) Leasing Business.</w:t>
      </w:r>
    </w:p>
    <w:p w:rsidR="008B6E51" w:rsidRDefault="008B6E51"/>
    <w:p w:rsidR="008B6E51" w:rsidRDefault="00526B82">
      <w:pPr>
        <w:pStyle w:val="ena"/>
      </w:pPr>
      <w:r>
        <w:t>(Application for Authorization of Co</w:t>
      </w:r>
      <w:r>
        <w:t>ncurrent Holding of Positions by the Officers of the Designated Credit Bureau)</w:t>
      </w:r>
    </w:p>
    <w:p w:rsidR="008B6E51" w:rsidRDefault="00526B82">
      <w:pPr>
        <w:pStyle w:val="enf3"/>
      </w:pPr>
      <w:r>
        <w:t>Article 30-3  (1) Before seeking to become the representative person of a corporation set forth in the items of paragraph (1) of the preceding Article (hereinafter referred to a</w:t>
      </w:r>
      <w:r>
        <w:t>s "Another Corporation" in this Article) or to become engaged in day-to-day operations thereof pursuant to the provisions of Article 41-15 of the Act, or when seeking authorization to engage in the business set forth in the items of paragraph (2) of the pr</w:t>
      </w:r>
      <w:r>
        <w:t>eceding Article, the representative person of a Designated Credit Bureau or an Officer engaged in the day-to-day operations thereof must submit a written application for authorization accompanied by the following documents thereto to the Commissioner of th</w:t>
      </w:r>
      <w:r>
        <w:t>e Financial Services Agency via said Designated Credit Bureau:</w:t>
      </w:r>
    </w:p>
    <w:p w:rsidR="008B6E51" w:rsidRDefault="00526B82">
      <w:pPr>
        <w:pStyle w:val="enf6"/>
      </w:pPr>
      <w:r>
        <w:t>(i) written reason;</w:t>
      </w:r>
    </w:p>
    <w:p w:rsidR="008B6E51" w:rsidRDefault="00526B82">
      <w:pPr>
        <w:pStyle w:val="enf6"/>
      </w:pPr>
      <w:r>
        <w:t>(ii) resume;</w:t>
      </w:r>
    </w:p>
    <w:p w:rsidR="008B6E51" w:rsidRDefault="00526B82">
      <w:pPr>
        <w:pStyle w:val="enf6"/>
      </w:pPr>
      <w:r>
        <w:t>(iii) a document stating the method of handling the day-to-day operations and working status at the Designated Credit Bureau;</w:t>
      </w:r>
    </w:p>
    <w:p w:rsidR="008B6E51" w:rsidRDefault="00526B82">
      <w:pPr>
        <w:pStyle w:val="enf6"/>
      </w:pPr>
      <w:r>
        <w:t>(iv) in cases where the relevant p</w:t>
      </w:r>
      <w:r>
        <w:t>erson seeks to engage in the day-to-day operations at Another Corporation, a document stating the method of handling the day-to-day operations at said Other Corporation, and the transactions and relationship with said Other Corporation, as well as the arti</w:t>
      </w:r>
      <w:r>
        <w:t>cles of incorporation of said Other Corporation, a document stating the contents of the latest operation reports or business reports, balance sheet (including relative notes; the same applies hereinafter), profit and loss statement (including relative note</w:t>
      </w:r>
      <w:r>
        <w:t>s, the same applies hereinafter), statements on appropriation of surplus, statements on appropriation of loss, statement of changes in shareholders' equity (including relative notes; the same applies hereinafter), or any other documents which discloses the</w:t>
      </w:r>
      <w:r>
        <w:t xml:space="preserve"> most recent status of operations, property and profit and loss;</w:t>
      </w:r>
    </w:p>
    <w:p w:rsidR="008B6E51" w:rsidRDefault="00526B82">
      <w:pPr>
        <w:pStyle w:val="enf6"/>
      </w:pPr>
      <w:r>
        <w:t>(v) in cases where the relevant person seeks to continue to engage in the business set forth in the items of paragraph (2) of the preceding Article in which it is engaged at the time, a docum</w:t>
      </w:r>
      <w:r>
        <w:t>ent stating the type and method of such business, most recent status of the operations, property and profit and loss of such business and the estimate of the transactions and earnings and expenditures during the one year period from the day of application;</w:t>
      </w:r>
    </w:p>
    <w:p w:rsidR="008B6E51" w:rsidRDefault="00526B82">
      <w:pPr>
        <w:pStyle w:val="enf6"/>
      </w:pPr>
      <w:r>
        <w:t>(vi) in cases where the relevant person seeks to newly engage in the business set forth in the items of paragraph (2) of the preceding Article, a document stating the type and method of such business and the estimate of transactions and earnings and expen</w:t>
      </w:r>
      <w:r>
        <w:t>ditures during the one year period after the commencement of such business; and</w:t>
      </w:r>
    </w:p>
    <w:p w:rsidR="008B6E51" w:rsidRDefault="00526B82">
      <w:pPr>
        <w:pStyle w:val="enf6"/>
      </w:pPr>
      <w:r>
        <w:t>(vii) other documents stating the matters found necessary by the Commissioner of the Financial Services Agency.</w:t>
      </w:r>
    </w:p>
    <w:p w:rsidR="008B6E51" w:rsidRDefault="00526B82">
      <w:pPr>
        <w:pStyle w:val="enf4"/>
      </w:pPr>
      <w:r>
        <w:t>(2) In cases where an application for authorization under the pr</w:t>
      </w:r>
      <w:r>
        <w:t>eceding paragraph has been filed, the Commissioner of the Financial Services Agency must examine whether representation or engagement in day-to-day operations at the Other Corporation to which the application pertains by the representative person or the Of</w:t>
      </w:r>
      <w:r>
        <w:t>ficer engaging in the day-to-day operations of the Designated Credit Bureau to whom the application pertains is likely to hinder such representative person or Officer from representing the Designated Credit Bureau or engaging in the day-to-day operations o</w:t>
      </w:r>
      <w:r>
        <w:t>f the Designated Credit Bureau.</w:t>
      </w:r>
    </w:p>
    <w:p w:rsidR="008B6E51" w:rsidRDefault="008B6E51"/>
    <w:p w:rsidR="008B6E51" w:rsidRDefault="00526B82">
      <w:pPr>
        <w:pStyle w:val="ena"/>
      </w:pPr>
      <w:r>
        <w:t>(Application for Approval of Concurrent Business)</w:t>
      </w:r>
    </w:p>
    <w:p w:rsidR="008B6E51" w:rsidRDefault="00526B82">
      <w:pPr>
        <w:pStyle w:val="enf3"/>
      </w:pPr>
      <w:r>
        <w:t xml:space="preserve">Article 30-4  (1) If a Designated Credit Bureau seeks approval pursuant to the proviso to Article 41-18, paragraph (1) of the Act, it must submit a written </w:t>
      </w:r>
      <w:r>
        <w:t>application for approval containing the following information to the Commissioner of the Financial Services Agency:</w:t>
      </w:r>
    </w:p>
    <w:p w:rsidR="008B6E51" w:rsidRDefault="00526B82">
      <w:pPr>
        <w:pStyle w:val="enf6"/>
      </w:pPr>
      <w:r>
        <w:t>(i) the business for which the Designated Credit Bureau seeks approval for concurrent business (hereinafter referred to as "Concurrent Busin</w:t>
      </w:r>
      <w:r>
        <w:t>ess" in this Article); and</w:t>
      </w:r>
    </w:p>
    <w:p w:rsidR="008B6E51" w:rsidRDefault="00526B82">
      <w:pPr>
        <w:pStyle w:val="enf6"/>
      </w:pPr>
      <w:r>
        <w:t>(ii) date of commencement of the Concurrent Business.</w:t>
      </w:r>
    </w:p>
    <w:p w:rsidR="008B6E51" w:rsidRDefault="00526B82">
      <w:pPr>
        <w:pStyle w:val="enf4"/>
      </w:pPr>
      <w:r>
        <w:t>(2) The following documents must accompany the written application for approval under the preceding paragraph:</w:t>
      </w:r>
    </w:p>
    <w:p w:rsidR="008B6E51" w:rsidRDefault="00526B82">
      <w:pPr>
        <w:pStyle w:val="enf6"/>
      </w:pPr>
      <w:r>
        <w:t xml:space="preserve">(i) a document stating the content and method of the Concurrent </w:t>
      </w:r>
      <w:r>
        <w:t>Business;</w:t>
      </w:r>
    </w:p>
    <w:p w:rsidR="008B6E51" w:rsidRDefault="00526B82">
      <w:pPr>
        <w:pStyle w:val="enf6"/>
      </w:pPr>
      <w:r>
        <w:t>(ii) a document stating the organization having jurisdiction over the Concurrent Business and the assignment of personnel;</w:t>
      </w:r>
    </w:p>
    <w:p w:rsidR="008B6E51" w:rsidRDefault="00526B82">
      <w:pPr>
        <w:pStyle w:val="enf6"/>
      </w:pPr>
      <w:r>
        <w:t>(iii) rules concerning the operations of the Concurrent Business; and</w:t>
      </w:r>
    </w:p>
    <w:p w:rsidR="008B6E51" w:rsidRDefault="00526B82">
      <w:pPr>
        <w:pStyle w:val="enf6"/>
      </w:pPr>
      <w:r>
        <w:t xml:space="preserve">(iv) a document stating the expectations on earnings </w:t>
      </w:r>
      <w:r>
        <w:t>and expenditures of the Concurrent Business for the three years period after the commencement of the Concurrent Business.</w:t>
      </w:r>
    </w:p>
    <w:p w:rsidR="008B6E51" w:rsidRDefault="008B6E51"/>
    <w:p w:rsidR="008B6E51" w:rsidRDefault="00526B82">
      <w:pPr>
        <w:pStyle w:val="ena"/>
      </w:pPr>
      <w:r>
        <w:t>(Notification of Abolition of Concurrent Business)</w:t>
      </w:r>
    </w:p>
    <w:p w:rsidR="008B6E51" w:rsidRDefault="00526B82">
      <w:pPr>
        <w:pStyle w:val="enf3"/>
      </w:pPr>
      <w:r>
        <w:t>Article 30-5  If a Designated Credit Bureau seeks to make a notification of having</w:t>
      </w:r>
      <w:r>
        <w:t xml:space="preserve"> abolished the business for which it obtained the approval under the proviso to Article 41-18, paragraph (1) of the Act pursuant to paragraph (2) of that Article, it must submit a document containing the following information to the Commissioner of the Fin</w:t>
      </w:r>
      <w:r>
        <w:t>ancial Services Agency:</w:t>
      </w:r>
    </w:p>
    <w:p w:rsidR="008B6E51" w:rsidRDefault="00526B82">
      <w:pPr>
        <w:pStyle w:val="enf6"/>
      </w:pPr>
      <w:r>
        <w:t>(i) the content of the abolished business;</w:t>
      </w:r>
    </w:p>
    <w:p w:rsidR="008B6E51" w:rsidRDefault="00526B82">
      <w:pPr>
        <w:pStyle w:val="enf6"/>
      </w:pPr>
      <w:r>
        <w:t>(ii) the date of abolition; and</w:t>
      </w:r>
    </w:p>
    <w:p w:rsidR="008B6E51" w:rsidRDefault="00526B82">
      <w:pPr>
        <w:pStyle w:val="enf6"/>
      </w:pPr>
      <w:r>
        <w:t>(iii) the reasons for the abolition.</w:t>
      </w:r>
    </w:p>
    <w:p w:rsidR="008B6E51" w:rsidRDefault="008B6E51"/>
    <w:p w:rsidR="008B6E51" w:rsidRDefault="00526B82">
      <w:pPr>
        <w:pStyle w:val="ena"/>
      </w:pPr>
      <w:r>
        <w:t>(Application for Approval of Partial Entrustment of Service)</w:t>
      </w:r>
    </w:p>
    <w:p w:rsidR="008B6E51" w:rsidRDefault="00526B82">
      <w:pPr>
        <w:pStyle w:val="enf3"/>
      </w:pPr>
      <w:r>
        <w:t>Article 30-6  (1) If a Designated Credit Bureau seeks appr</w:t>
      </w:r>
      <w:r>
        <w:t>oval pursuant to Article 41-19, paragraph (1) of the Act, it must submit a written application for approval containing the following information to the Commissioner of the Financial Services Agency:</w:t>
      </w:r>
    </w:p>
    <w:p w:rsidR="008B6E51" w:rsidRDefault="00526B82">
      <w:pPr>
        <w:pStyle w:val="enf6"/>
      </w:pPr>
      <w:r>
        <w:t>(i) the trade name or name and address or location of the</w:t>
      </w:r>
      <w:r>
        <w:t xml:space="preserve"> other person entrusted with the service (hereinafter referred to as the "Entrusted Person");</w:t>
      </w:r>
    </w:p>
    <w:p w:rsidR="008B6E51" w:rsidRDefault="00526B82">
      <w:pPr>
        <w:pStyle w:val="enf6"/>
      </w:pPr>
      <w:r>
        <w:t>(ii) the content and scope of service to be entrusted; and</w:t>
      </w:r>
    </w:p>
    <w:p w:rsidR="008B6E51" w:rsidRDefault="00526B82">
      <w:pPr>
        <w:pStyle w:val="enf6"/>
      </w:pPr>
      <w:r>
        <w:t>(iii) the period of entrustment.</w:t>
      </w:r>
    </w:p>
    <w:p w:rsidR="008B6E51" w:rsidRDefault="00526B82">
      <w:pPr>
        <w:pStyle w:val="enf4"/>
      </w:pPr>
      <w:r>
        <w:t xml:space="preserve">(2) The following documents must accompany the written </w:t>
      </w:r>
      <w:r>
        <w:t>application for approval under the preceding paragraph:</w:t>
      </w:r>
    </w:p>
    <w:p w:rsidR="008B6E51" w:rsidRDefault="00526B82">
      <w:pPr>
        <w:pStyle w:val="enf6"/>
      </w:pPr>
      <w:r>
        <w:t>(i) a written reason;</w:t>
      </w:r>
    </w:p>
    <w:p w:rsidR="008B6E51" w:rsidRDefault="00526B82">
      <w:pPr>
        <w:pStyle w:val="enf6"/>
      </w:pPr>
      <w:r>
        <w:t>(ii) a document containing the content of the entrustment contract of service;</w:t>
      </w:r>
    </w:p>
    <w:p w:rsidR="008B6E51" w:rsidRDefault="00526B82">
      <w:pPr>
        <w:pStyle w:val="enf6"/>
      </w:pPr>
      <w:r>
        <w:t>(iii) a document in it is sworn that the Entrusted Person satisfies the requirement equivalent to t</w:t>
      </w:r>
      <w:r>
        <w:t>hat set forth in Article 41-13, paragraph (1), item (iii) of the Act;</w:t>
      </w:r>
    </w:p>
    <w:p w:rsidR="008B6E51" w:rsidRDefault="00526B82">
      <w:pPr>
        <w:pStyle w:val="enf6"/>
      </w:pPr>
      <w:r>
        <w:t>(iv) a document in which it is sworn that the Officer of the Entrusted Person satisfies the requirement equivalent to that set forth in Article 41-13, paragraph (1), item (iv) of the Act</w:t>
      </w:r>
      <w:r>
        <w:t>;</w:t>
      </w:r>
    </w:p>
    <w:p w:rsidR="008B6E51" w:rsidRDefault="00526B82">
      <w:pPr>
        <w:pStyle w:val="enf6"/>
      </w:pPr>
      <w:r>
        <w:t>(v) the certificate of registered matters of the Entrusted Person;</w:t>
      </w:r>
    </w:p>
    <w:p w:rsidR="008B6E51" w:rsidRDefault="00526B82">
      <w:pPr>
        <w:pStyle w:val="enf6"/>
      </w:pPr>
      <w:r>
        <w:t>(vi) the articles of incorporation or articles of endowment of the Entrusted Person;</w:t>
      </w:r>
    </w:p>
    <w:p w:rsidR="008B6E51" w:rsidRDefault="00526B82">
      <w:pPr>
        <w:pStyle w:val="enf6"/>
      </w:pPr>
      <w:r>
        <w:t>(vii) a document stating the method of implementation of the service to be entrusted;</w:t>
      </w:r>
    </w:p>
    <w:p w:rsidR="008B6E51" w:rsidRDefault="00526B82">
      <w:pPr>
        <w:pStyle w:val="enf6"/>
      </w:pPr>
      <w:r>
        <w:t xml:space="preserve">(viii) the </w:t>
      </w:r>
      <w:r>
        <w:t>business report, balance sheet and profit and loss statement of the Entrusted Person for each year during the most recent three years, or substitute documents therefor;</w:t>
      </w:r>
    </w:p>
    <w:p w:rsidR="008B6E51" w:rsidRDefault="00526B82">
      <w:pPr>
        <w:pStyle w:val="enf6"/>
      </w:pPr>
      <w:r>
        <w:t>(ix) a document stating the name or trade name of the Officer of the Entrusted Person;</w:t>
      </w:r>
    </w:p>
    <w:p w:rsidR="008B6E51" w:rsidRDefault="00526B82">
      <w:pPr>
        <w:pStyle w:val="enf6"/>
      </w:pPr>
      <w:r>
        <w:t>(x) an extract of the certificate of residence of the Officer of the Entrusted Person (in cases where the relevant Officer is a foreign national, the certificate of registered matters on the alien registration car, and in cases where the relevant Officer i</w:t>
      </w:r>
      <w:r>
        <w:t>s a corporation, the certificate of registered matters of said corporation), or substitute documents therefor;</w:t>
      </w:r>
    </w:p>
    <w:p w:rsidR="008B6E51" w:rsidRDefault="00526B82">
      <w:pPr>
        <w:pStyle w:val="enf6"/>
      </w:pPr>
      <w:r>
        <w:t>(xi) a resume of the Officer of the Entrusted Person (in cases where the relevant Officer is a corporation, a document stating the history of sai</w:t>
      </w:r>
      <w:r>
        <w:t>d corporation);</w:t>
      </w:r>
    </w:p>
    <w:p w:rsidR="008B6E51" w:rsidRDefault="00526B82">
      <w:pPr>
        <w:pStyle w:val="enf6"/>
      </w:pPr>
      <w:r>
        <w:t>(xii) a document stating the duties of the director of the Entrusted Peron (including members in charge of executing business, director or any other persons equivalent thereto, and in cases of a company with committees, the executive office</w:t>
      </w:r>
      <w:r>
        <w:t>r); and</w:t>
      </w:r>
    </w:p>
    <w:p w:rsidR="008B6E51" w:rsidRDefault="00526B82">
      <w:pPr>
        <w:pStyle w:val="enf6"/>
      </w:pPr>
      <w:r>
        <w:t>(xiii) other documents stating the matters that will serve as a reference.</w:t>
      </w:r>
    </w:p>
    <w:p w:rsidR="008B6E51" w:rsidRDefault="008B6E51"/>
    <w:p w:rsidR="008B6E51" w:rsidRDefault="00526B82">
      <w:pPr>
        <w:pStyle w:val="ena"/>
      </w:pPr>
      <w:r>
        <w:t>(Requirement for Approval of Partial Entrustment of Service)</w:t>
      </w:r>
    </w:p>
    <w:p w:rsidR="008B6E51" w:rsidRDefault="00526B82">
      <w:pPr>
        <w:pStyle w:val="enf3"/>
      </w:pPr>
      <w:r>
        <w:t>Article 30-7  In cases where the Commissioner of the Financial Services Agency has accepted the written applica</w:t>
      </w:r>
      <w:r>
        <w:t>tion for approval under paragraph (1) of the preceding Article, and when such application is found to have conformed to the following requirements, the commissioner is to approve such application:</w:t>
      </w:r>
    </w:p>
    <w:p w:rsidR="008B6E51" w:rsidRDefault="00526B82">
      <w:pPr>
        <w:pStyle w:val="enf6"/>
      </w:pPr>
      <w:r>
        <w:t>(i) that the entrustment of service contributes to the effi</w:t>
      </w:r>
      <w:r>
        <w:t>ciency of said service;</w:t>
      </w:r>
    </w:p>
    <w:p w:rsidR="008B6E51" w:rsidRDefault="00526B82">
      <w:pPr>
        <w:pStyle w:val="enf6"/>
      </w:pPr>
      <w:r>
        <w:t>(ii) that the Entrusted Person is a corporation with social credibility and, with regard to the entrusted service, has an appropriate plan and is able to carry out such service in a reliable manner;</w:t>
      </w:r>
    </w:p>
    <w:p w:rsidR="008B6E51" w:rsidRDefault="00526B82">
      <w:pPr>
        <w:pStyle w:val="enf6"/>
      </w:pPr>
      <w:r>
        <w:t>(iii) that the Entrusted Person s</w:t>
      </w:r>
      <w:r>
        <w:t>atisfies the requirement equivalent to that set forth in Article 41-13, paragraph (1), item (iii) of the Act;</w:t>
      </w:r>
    </w:p>
    <w:p w:rsidR="008B6E51" w:rsidRDefault="00526B82">
      <w:pPr>
        <w:pStyle w:val="enf6"/>
      </w:pPr>
      <w:r>
        <w:t>(iv) that the Officer of the Entrusted Person satisfies the requirement equivalent to that set forth in Article 41-13, paragraph (1), item (iv) of</w:t>
      </w:r>
      <w:r>
        <w:t xml:space="preserve"> the Act.</w:t>
      </w:r>
    </w:p>
    <w:p w:rsidR="008B6E51" w:rsidRDefault="008B6E51"/>
    <w:p w:rsidR="008B6E51" w:rsidRDefault="00526B82">
      <w:pPr>
        <w:pStyle w:val="ena"/>
      </w:pPr>
      <w:r>
        <w:t>(Matters to be Stated on Operational Rules)</w:t>
      </w:r>
    </w:p>
    <w:p w:rsidR="008B6E51" w:rsidRDefault="00526B82">
      <w:pPr>
        <w:pStyle w:val="enf3"/>
      </w:pPr>
      <w:r>
        <w:t>Article 30-8  The reference, in Article 41-20, paragraph (1), item (x) of the Act, to matters specified by Cabinet Office Ordinance means:</w:t>
      </w:r>
    </w:p>
    <w:p w:rsidR="008B6E51" w:rsidRDefault="00526B82">
      <w:pPr>
        <w:pStyle w:val="enf6"/>
      </w:pPr>
      <w:r>
        <w:t>(i) the matters concerning the hours during which the Credit I</w:t>
      </w:r>
      <w:r>
        <w:t>nformation Service is to be carried out as well as the holidays therefor;</w:t>
      </w:r>
    </w:p>
    <w:p w:rsidR="008B6E51" w:rsidRDefault="00526B82">
      <w:pPr>
        <w:pStyle w:val="enf6"/>
      </w:pPr>
      <w:r>
        <w:t>(ii) the matters concerning the supervision system for the workers;</w:t>
      </w:r>
    </w:p>
    <w:p w:rsidR="008B6E51" w:rsidRDefault="00526B82">
      <w:pPr>
        <w:pStyle w:val="enf6"/>
      </w:pPr>
      <w:r>
        <w:t>(iii) the matters concerning the preparation of records in Credit Information Service;</w:t>
      </w:r>
    </w:p>
    <w:p w:rsidR="008B6E51" w:rsidRDefault="00526B82">
      <w:pPr>
        <w:pStyle w:val="enf6"/>
      </w:pPr>
      <w:r>
        <w:t>(iv) the matters concerning</w:t>
      </w:r>
      <w:r>
        <w:t xml:space="preserve"> the basic terms and conditions for the contract on Credit Information Service;</w:t>
      </w:r>
    </w:p>
    <w:p w:rsidR="008B6E51" w:rsidRDefault="00526B82">
      <w:pPr>
        <w:pStyle w:val="enf6"/>
      </w:pPr>
      <w:r>
        <w:t>(v) the matters concerning the consent of the Persons in Need of Funds, etc. for the Credit Information to be handled under the Credit Information Service;</w:t>
      </w:r>
    </w:p>
    <w:p w:rsidR="008B6E51" w:rsidRDefault="00526B82">
      <w:pPr>
        <w:pStyle w:val="enf6"/>
      </w:pPr>
      <w:r>
        <w:t>(vi) the matters con</w:t>
      </w:r>
      <w:r>
        <w:t>cerning measures necessary not to have the facility to be used for the Credit Information Service easily damaged by power failure, earthquakes, fires, flood damages or any other disasters;</w:t>
      </w:r>
    </w:p>
    <w:p w:rsidR="008B6E51" w:rsidRDefault="00526B82">
      <w:pPr>
        <w:pStyle w:val="enf6"/>
      </w:pPr>
      <w:r>
        <w:t>(vii) the matters concerning measures for the requests for disclosu</w:t>
      </w:r>
      <w:r>
        <w:t>re and others defined in Article 29, paragraph (1) of the Act on the Protection of Personal Information (Act No. 57 of 2003); and</w:t>
      </w:r>
    </w:p>
    <w:p w:rsidR="008B6E51" w:rsidRDefault="00526B82">
      <w:pPr>
        <w:pStyle w:val="enf6"/>
      </w:pPr>
      <w:r>
        <w:t>(viii) other matters necessary for the Credit Information Service.</w:t>
      </w:r>
    </w:p>
    <w:p w:rsidR="008B6E51" w:rsidRDefault="008B6E51"/>
    <w:p w:rsidR="008B6E51" w:rsidRDefault="00526B82">
      <w:pPr>
        <w:pStyle w:val="ena"/>
      </w:pPr>
      <w:r>
        <w:t>(Matters to be Recorded, etc. in the Record on Credit Info</w:t>
      </w:r>
      <w:r>
        <w:t>rmation Service)</w:t>
      </w:r>
    </w:p>
    <w:p w:rsidR="008B6E51" w:rsidRDefault="00526B82">
      <w:pPr>
        <w:pStyle w:val="enf3"/>
      </w:pPr>
      <w:r>
        <w:t>Article 30-9  (1) Pursuant to the provisions of Article 41-22 of the Act, a Designated Credit Bureau must prepare a record on the following matters with regard to its Credit Information Service:</w:t>
      </w:r>
    </w:p>
    <w:p w:rsidR="008B6E51" w:rsidRDefault="00526B82">
      <w:pPr>
        <w:pStyle w:val="enf6"/>
      </w:pPr>
      <w:r>
        <w:t xml:space="preserve">(i) the trade name or name of the </w:t>
      </w:r>
      <w:r>
        <w:t>Member Money Lender that requested the provision of Personal Credit Information or codes sufficient to specify such Member Money Lender (in cases where a Designated Credit Bureau has received the request of provision of Personal Credit Information from ano</w:t>
      </w:r>
      <w:r>
        <w:t>ther Designated Credit Bureau based on the request of the Member Money Lender of said other Designated Credit Bureau, the trade name or name of said other Designated Credit Bureau, the name or trade name of the Member Money Lender of said Designated Credit</w:t>
      </w:r>
      <w:r>
        <w:t xml:space="preserve"> Bureau from which the request of provision has been made, or codes sufficient to specify said Member Money Lender);</w:t>
      </w:r>
    </w:p>
    <w:p w:rsidR="008B6E51" w:rsidRDefault="00526B82">
      <w:pPr>
        <w:pStyle w:val="enf6"/>
      </w:pPr>
      <w:r>
        <w:t>(ii) the name of the individual of which the Personal Credit Information has been requested to be provided;</w:t>
      </w:r>
    </w:p>
    <w:p w:rsidR="008B6E51" w:rsidRDefault="00526B82">
      <w:pPr>
        <w:pStyle w:val="enf6"/>
      </w:pPr>
      <w:r>
        <w:t>(iii) the date on which the req</w:t>
      </w:r>
      <w:r>
        <w:t>uest of provision of Personal Credit Information was made; and</w:t>
      </w:r>
    </w:p>
    <w:p w:rsidR="008B6E51" w:rsidRDefault="00526B82">
      <w:pPr>
        <w:pStyle w:val="enf6"/>
      </w:pPr>
      <w:r>
        <w:t>(iv) the contents of the provided Personal Credit Information.</w:t>
      </w:r>
    </w:p>
    <w:p w:rsidR="008B6E51" w:rsidRDefault="00526B82">
      <w:pPr>
        <w:pStyle w:val="enf4"/>
      </w:pPr>
      <w:r>
        <w:t>(2) The record prescribed in the preceding paragraph is to be preserved for three years after the preparation thereof.</w:t>
      </w:r>
    </w:p>
    <w:p w:rsidR="008B6E51" w:rsidRDefault="008B6E51"/>
    <w:p w:rsidR="008B6E51" w:rsidRDefault="00526B82">
      <w:pPr>
        <w:pStyle w:val="ena"/>
      </w:pPr>
      <w:r>
        <w:t>(Notificat</w:t>
      </w:r>
      <w:r>
        <w:t>ion Matters)</w:t>
      </w:r>
    </w:p>
    <w:p w:rsidR="008B6E51" w:rsidRDefault="00526B82">
      <w:pPr>
        <w:pStyle w:val="enf3"/>
      </w:pPr>
      <w:r>
        <w:t>Article 30-10  (1) If a Designated Credit Bureau seeks to make the notification under Article 41-28 of the Act, it must submit the written notification, accompanied by a written reason and other documents stating the matters that will serve as</w:t>
      </w:r>
      <w:r>
        <w:t xml:space="preserve"> a reference (in the case set forth in the following items, including the matters specified in the respective items) to the Commissioner of the Financial Services Agency:</w:t>
      </w:r>
    </w:p>
    <w:p w:rsidR="008B6E51" w:rsidRDefault="00526B82">
      <w:pPr>
        <w:pStyle w:val="enf6"/>
      </w:pPr>
      <w:r>
        <w:t>(i) the case set forth in Article 41-28, item (i) of the Act: the day on which the Cr</w:t>
      </w:r>
      <w:r>
        <w:t>edit Information Contract was concluded or terminated, and the name or trade name of the Money Lender;</w:t>
      </w:r>
    </w:p>
    <w:p w:rsidR="008B6E51" w:rsidRDefault="00526B82">
      <w:pPr>
        <w:pStyle w:val="enf6"/>
      </w:pPr>
      <w:r>
        <w:t>(ii) the case set forth in item (vi) of the following paragraph: the following matters:</w:t>
      </w:r>
    </w:p>
    <w:p w:rsidR="008B6E51" w:rsidRDefault="00526B82">
      <w:pPr>
        <w:pStyle w:val="enf9"/>
      </w:pPr>
      <w:r>
        <w:t>(a) a summary of the accident; and</w:t>
      </w:r>
    </w:p>
    <w:p w:rsidR="008B6E51" w:rsidRDefault="00526B82">
      <w:pPr>
        <w:pStyle w:val="enf9"/>
      </w:pPr>
      <w:r>
        <w:t>(b) remedial measures;</w:t>
      </w:r>
    </w:p>
    <w:p w:rsidR="008B6E51" w:rsidRDefault="00526B82">
      <w:pPr>
        <w:pStyle w:val="enf6"/>
      </w:pPr>
      <w:r>
        <w:t>(iii) t</w:t>
      </w:r>
      <w:r>
        <w:t>he case set forth in item (vii) or (viii) of the following paragraph: the following matters:</w:t>
      </w:r>
    </w:p>
    <w:p w:rsidR="008B6E51" w:rsidRDefault="00526B82">
      <w:pPr>
        <w:pStyle w:val="enf9"/>
      </w:pPr>
      <w:r>
        <w:t>(a) the name of the business office or office at which the acts took place;</w:t>
      </w:r>
    </w:p>
    <w:p w:rsidR="008B6E51" w:rsidRDefault="00526B82">
      <w:pPr>
        <w:pStyle w:val="enf9"/>
      </w:pPr>
      <w:r>
        <w:t>(b) the name or trade name and title of the Office or employee (collectively referred t</w:t>
      </w:r>
      <w:r>
        <w:t>o as the "Officer, etc." in items (vii) and (viii) of the following paragraph) that conducted such acts;</w:t>
      </w:r>
    </w:p>
    <w:p w:rsidR="008B6E51" w:rsidRDefault="00526B82">
      <w:pPr>
        <w:pStyle w:val="enf9"/>
      </w:pPr>
      <w:r>
        <w:t>(c) a summary of the act; and</w:t>
      </w:r>
    </w:p>
    <w:p w:rsidR="008B6E51" w:rsidRDefault="00526B82">
      <w:pPr>
        <w:pStyle w:val="enf9"/>
      </w:pPr>
      <w:r>
        <w:t>(d) remedial measures.</w:t>
      </w:r>
    </w:p>
    <w:p w:rsidR="008B6E51" w:rsidRDefault="00526B82">
      <w:pPr>
        <w:pStyle w:val="enf4"/>
      </w:pPr>
      <w:r>
        <w:t>(2) The reference, in Article 41-28, item (iii) of the Act, to cases specified by Cabinet Office O</w:t>
      </w:r>
      <w:r>
        <w:t>rdinance means:</w:t>
      </w:r>
    </w:p>
    <w:p w:rsidR="008B6E51" w:rsidRDefault="00526B82">
      <w:pPr>
        <w:pStyle w:val="enf6"/>
      </w:pPr>
      <w:r>
        <w:t>(i) cases where the relevant Designated Credit Bureau has changed its articles of incorporation or provisions equivalent thereto;</w:t>
      </w:r>
    </w:p>
    <w:p w:rsidR="008B6E51" w:rsidRDefault="00526B82">
      <w:pPr>
        <w:pStyle w:val="enf6"/>
      </w:pPr>
      <w:r>
        <w:t xml:space="preserve">(ii) cases where the Parent Company or Subsidiary Juridical Person of the relevant Designated Credit </w:t>
      </w:r>
      <w:r>
        <w:t xml:space="preserve">Bureau (such Subsidiary Juridical Person means a corporation or other organization of which the majority of the Voting Rights Held by All the Shareholders, etc. are held by the Designated Credit Bureau; the same applies in item (iv)) has changed its name, </w:t>
      </w:r>
      <w:r>
        <w:t>location of the principal business office or office, or contents of the business;</w:t>
      </w:r>
    </w:p>
    <w:p w:rsidR="008B6E51" w:rsidRDefault="00526B82">
      <w:pPr>
        <w:pStyle w:val="enf6"/>
      </w:pPr>
      <w:r>
        <w:t>(iii) cases where the Parent Company of the relevant Designated Credit Bureau has ceased to be the Parent Company thereof;</w:t>
      </w:r>
    </w:p>
    <w:p w:rsidR="008B6E51" w:rsidRDefault="00526B82">
      <w:pPr>
        <w:pStyle w:val="enf6"/>
      </w:pPr>
      <w:r>
        <w:t>(iv) cases where the Subsidiary Juridical Person of</w:t>
      </w:r>
      <w:r>
        <w:t xml:space="preserve"> the relevant Designated Credit Bureau has ceased to be the Subsidiary Juridical Person thereof, or where the Designated Credit Bureau has acquired or held the voting rights of its Subsidiary Juridical Person;</w:t>
      </w:r>
    </w:p>
    <w:p w:rsidR="008B6E51" w:rsidRDefault="00526B82">
      <w:pPr>
        <w:pStyle w:val="enf6"/>
      </w:pPr>
      <w:r>
        <w:t>(v) cases where voting rights exceeding five p</w:t>
      </w:r>
      <w:r>
        <w:t>ercent of the Voting Rights Held by All the Shareholders, etc. of the relevant Designated Credit Bureau has come to be acquired or held by a single shareholder, member or equity investor;</w:t>
      </w:r>
    </w:p>
    <w:p w:rsidR="008B6E51" w:rsidRDefault="00526B82">
      <w:pPr>
        <w:pStyle w:val="enf6"/>
      </w:pPr>
      <w:r>
        <w:t>(vi) cases where an accident has occurred in which all or part of th</w:t>
      </w:r>
      <w:r>
        <w:t>e Credit Information Service is to be suspended, due to the breakdown of an electronic data processing system or other accidental circumstances;</w:t>
      </w:r>
    </w:p>
    <w:p w:rsidR="008B6E51" w:rsidRDefault="00526B82">
      <w:pPr>
        <w:pStyle w:val="enf6"/>
      </w:pPr>
      <w:r>
        <w:t xml:space="preserve">(vii) cases where the Designated Credit Bureau or the Officer, etc. of the party to which the business of said </w:t>
      </w:r>
      <w:r>
        <w:t>Designated Credit Bureau has been partially entrusted, has come to know the occurrence of an act against laws and regulations or Operational Rules of said Designated Credit Bureau upon executing the Credit Information Service (in cases of the party to whic</w:t>
      </w:r>
      <w:r>
        <w:t>h the business is partially entrusted, limited to those related to the business which the relevant Designated Credit Bureau seeks to entrust);</w:t>
      </w:r>
    </w:p>
    <w:p w:rsidR="008B6E51" w:rsidRDefault="00526B82">
      <w:pPr>
        <w:pStyle w:val="enf6"/>
      </w:pPr>
      <w:r>
        <w:t>(viii) cases where the relevant Designated Credit Bureau has come to know that the Member Money Lender or the Off</w:t>
      </w:r>
      <w:r>
        <w:t>icer, etc. thereof has conducted an act against the provisions of Article 41-35, Article 41-36, or Article 41-38 of the Act or the Operational Rules of the Designated Credit Bureau.</w:t>
      </w:r>
    </w:p>
    <w:p w:rsidR="008B6E51" w:rsidRDefault="00526B82">
      <w:pPr>
        <w:pStyle w:val="enf4"/>
      </w:pPr>
      <w:r>
        <w:t>(3) The notification to be made in cases where the relevant Designated Cre</w:t>
      </w:r>
      <w:r>
        <w:t>dit Bureau falls under the case set forth in item (vii) or (viii) of the preceding paragraph, must be made within 30 days from the day on which the Designated Credit Bureau has come to know the facts prescribed in those provisions.</w:t>
      </w:r>
    </w:p>
    <w:p w:rsidR="008B6E51" w:rsidRDefault="00526B82">
      <w:pPr>
        <w:pStyle w:val="enf4"/>
      </w:pPr>
      <w:r>
        <w:t>(4) The provisions of Ar</w:t>
      </w:r>
      <w:r>
        <w:t>ticle 2, paragraph (2) applies mutatis mutandis to the voting rights held by the Designated Credit Bureau in the case set forth in paragraph (2), item (ii) or (v), or to the voting rights that have come to be acquired or held by a single shareholder, membe</w:t>
      </w:r>
      <w:r>
        <w:t>r or equity investor.</w:t>
      </w:r>
    </w:p>
    <w:p w:rsidR="008B6E51" w:rsidRDefault="008B6E51"/>
    <w:p w:rsidR="008B6E51" w:rsidRDefault="00526B82">
      <w:pPr>
        <w:pStyle w:val="ena"/>
      </w:pPr>
      <w:r>
        <w:t>(Submission of Reports on Business and Property)</w:t>
      </w:r>
    </w:p>
    <w:p w:rsidR="008B6E51" w:rsidRDefault="00526B82">
      <w:pPr>
        <w:pStyle w:val="enf3"/>
      </w:pPr>
      <w:r>
        <w:t xml:space="preserve">Article 30-11  (1) The reports on business and property to be prepared by the Designated Credit Bureau under Article 41-29, paragraph (1) of the Act must be prepared using </w:t>
      </w:r>
      <w:r>
        <w:t>Appended Form No. 21, and submitted to the Commissioner of the Financial Services Agency within three months after the end of the business year.</w:t>
      </w:r>
    </w:p>
    <w:p w:rsidR="008B6E51" w:rsidRDefault="00526B82">
      <w:pPr>
        <w:pStyle w:val="enf4"/>
      </w:pPr>
      <w:r>
        <w:t>(2) The financial statements prescribed in Article 435, paragraph (2) of the Companies Act pertaining to the mo</w:t>
      </w:r>
      <w:r>
        <w:t>st recent business year (in cases where the relevant Designated Credit Bureau is not a company, substitute documents therefor) must accompany the report referred to in the preceding paragraph.</w:t>
      </w:r>
    </w:p>
    <w:p w:rsidR="008B6E51" w:rsidRDefault="00526B82">
      <w:pPr>
        <w:pStyle w:val="enf4"/>
      </w:pPr>
      <w:r>
        <w:t xml:space="preserve">(3) In cases where the Designated Credit Bureau is not able to </w:t>
      </w:r>
      <w:r>
        <w:t>submit the report under paragraph (1) within the period provided in that paragraph for any compelling reason, it may postpone such submission by obtaining the approval from the Commissioner of the Financial Services Agency in advance.</w:t>
      </w:r>
    </w:p>
    <w:p w:rsidR="008B6E51" w:rsidRDefault="00526B82">
      <w:pPr>
        <w:pStyle w:val="enf4"/>
      </w:pPr>
      <w:r>
        <w:t>(4) If a Designated C</w:t>
      </w:r>
      <w:r>
        <w:t>redit Bureau seeks the approval under the preceding paragraph, it must submit a written application for approval accompanied by a written reason to the Commissioner of the Financial Services Agency.</w:t>
      </w:r>
    </w:p>
    <w:p w:rsidR="008B6E51" w:rsidRDefault="00526B82">
      <w:pPr>
        <w:pStyle w:val="enf4"/>
      </w:pPr>
      <w:r>
        <w:t>(5) When the application for approval under the preceding</w:t>
      </w:r>
      <w:r>
        <w:t xml:space="preserve"> paragraph has been filed, the Commissioner of the Financial Services Agency is to examine whether a compelling reason for the Designated Credit Bureau that made said application to postpone the submission under paragraph (3) may be found.</w:t>
      </w:r>
    </w:p>
    <w:p w:rsidR="008B6E51" w:rsidRDefault="008B6E51"/>
    <w:p w:rsidR="008B6E51" w:rsidRDefault="00526B82">
      <w:pPr>
        <w:pStyle w:val="ena"/>
      </w:pPr>
      <w:r>
        <w:t>(Contract Not R</w:t>
      </w:r>
      <w:r>
        <w:t>equiring the Provision of Credit Information)</w:t>
      </w:r>
    </w:p>
    <w:p w:rsidR="008B6E51" w:rsidRDefault="00526B82">
      <w:pPr>
        <w:pStyle w:val="enf3"/>
      </w:pPr>
      <w:r>
        <w:t>Article 30-12  The reference, in Article 41-35, paragraph (1) of the Act, to a Basic Contract for a Revolving Credit Loan and other contracts specified by Cabinet Office Ordinance means contracts set forth in t</w:t>
      </w:r>
      <w:r>
        <w:t>he items of Article 1-2-2.</w:t>
      </w:r>
    </w:p>
    <w:p w:rsidR="008B6E51" w:rsidRDefault="008B6E51"/>
    <w:p w:rsidR="008B6E51" w:rsidRDefault="00526B82">
      <w:pPr>
        <w:pStyle w:val="ena"/>
      </w:pPr>
      <w:r>
        <w:t>(Matters Included in Personal Credit Information)</w:t>
      </w:r>
    </w:p>
    <w:p w:rsidR="008B6E51" w:rsidRDefault="00526B82">
      <w:pPr>
        <w:pStyle w:val="enf3"/>
      </w:pPr>
      <w:r>
        <w:t xml:space="preserve">Article 30-13  (1) The reference, in Article 41-35, paragraph (1), item (i) of the Act, to matters specified by Cabinet Office Ordinance means the following information about an </w:t>
      </w:r>
      <w:r>
        <w:t>Individual Customer:</w:t>
      </w:r>
    </w:p>
    <w:p w:rsidR="008B6E51" w:rsidRDefault="00526B82">
      <w:pPr>
        <w:pStyle w:val="enf6"/>
      </w:pPr>
      <w:r>
        <w:t>(i) name (with phonetic transcriptions in kana);</w:t>
      </w:r>
    </w:p>
    <w:p w:rsidR="008B6E51" w:rsidRDefault="00526B82">
      <w:pPr>
        <w:pStyle w:val="enf6"/>
      </w:pPr>
      <w:r>
        <w:t>(ii) address;</w:t>
      </w:r>
    </w:p>
    <w:p w:rsidR="008B6E51" w:rsidRDefault="00526B82">
      <w:pPr>
        <w:pStyle w:val="enf6"/>
      </w:pPr>
      <w:r>
        <w:t>(iii) date of birth;</w:t>
      </w:r>
    </w:p>
    <w:p w:rsidR="008B6E51" w:rsidRDefault="00526B82">
      <w:pPr>
        <w:pStyle w:val="enf6"/>
      </w:pPr>
      <w:r>
        <w:t>(iv) telephone number;</w:t>
      </w:r>
    </w:p>
    <w:p w:rsidR="008B6E51" w:rsidRDefault="00526B82">
      <w:pPr>
        <w:pStyle w:val="enf6"/>
      </w:pPr>
      <w:r>
        <w:t>(v) the trade name or name of the place of work;</w:t>
      </w:r>
    </w:p>
    <w:p w:rsidR="008B6E51" w:rsidRDefault="00526B82">
      <w:pPr>
        <w:pStyle w:val="enf6"/>
      </w:pPr>
      <w:r>
        <w:t>(vi) the number of the driver's license (limited to cases where the relevant In</w:t>
      </w:r>
      <w:r>
        <w:t>dividual Customer has received the delivery of driver's license);</w:t>
      </w:r>
    </w:p>
    <w:p w:rsidR="008B6E51" w:rsidRDefault="00526B82">
      <w:pPr>
        <w:pStyle w:val="enf6"/>
      </w:pPr>
      <w:r>
        <w:t>(vii) in cases where the Member Money Lender has conducted the Identity Confirmation (meaning the identity confirmation defined in Article 4, paragraph (1) of the Act on Prevention of Transf</w:t>
      </w:r>
      <w:r>
        <w:t>er of Criminal Proceeds (Act No. 22 of 2007)) by the method of presentation of Documents for Identity Confirmation (meaning passports, etc. prescribed in Article 3, paragraph (1), item (ii) of the Ordinance for Enforcement of the Act on Prevention of Trans</w:t>
      </w:r>
      <w:r>
        <w:t xml:space="preserve">fer of Criminal Proceeds (Ordinance of the Cabinet Office, Ministry of Internal Affairs and Communications, Ministry of Justice, Ministry of Finance Japan, Ministry of Health, Labor and Welfare, Ministry of Agriculture, Forestry and Fisheries, Ministry of </w:t>
      </w:r>
      <w:r>
        <w:t xml:space="preserve">Economy, Trade and Industry, and Ministry of Land, Infrastructure, Transport and Tourism No. 1 of 2008), the documents set forth in Article 4, item (i), sub-item (c) of that Ordinance, or the alien registration certificate; hereinafter the same applies in </w:t>
      </w:r>
      <w:r>
        <w:t>this paragraph), marks and number sufficient to identify the relevant person which are stated in the relevant Documents for Identity Confirmation; and</w:t>
      </w:r>
    </w:p>
    <w:p w:rsidR="008B6E51" w:rsidRDefault="00526B82">
      <w:pPr>
        <w:pStyle w:val="enf6"/>
      </w:pPr>
      <w:r>
        <w:t>(viii) in cases where the relevant Individual Customer has concluded the contracts set forth in Article 1</w:t>
      </w:r>
      <w:r>
        <w:t>0-23, paragraph (1), item (vi), the matters set forth in items (i) to (vi) inclusive related to the spouse of said Individual Customer (with regard to the matter set forth in item (vi), limited to cases where such spouse has received the delivery of driver</w:t>
      </w:r>
      <w:r>
        <w:t>'s license) and the marks and number sufficient to specify the relevant spouse which are stated on the Documents for Identity Confirmation related to said souse (limited to cases where the Documents for Identity Confirmation is provided).</w:t>
      </w:r>
    </w:p>
    <w:p w:rsidR="008B6E51" w:rsidRDefault="00526B82">
      <w:pPr>
        <w:pStyle w:val="enf4"/>
      </w:pPr>
      <w:r>
        <w:t>(2) The reference</w:t>
      </w:r>
      <w:r>
        <w:t>, in Article 41-35, paragraph (1), item (iv) of the Act, to matters specified by Cabinet Office Ordinance means:</w:t>
      </w:r>
    </w:p>
    <w:p w:rsidR="008B6E51" w:rsidRDefault="00526B82">
      <w:pPr>
        <w:pStyle w:val="enf6"/>
      </w:pPr>
      <w:r>
        <w:t>(i) the outstanding balance of the Loan (in cases of a Revolving Credit Loan under a Basic Contract for a Revolving Credit Loan, the total amou</w:t>
      </w:r>
      <w:r>
        <w:t>nt of outstanding balance of the Revolving Credit Loan under said Basic Contract for a Revolving Credit Loan);</w:t>
      </w:r>
    </w:p>
    <w:p w:rsidR="008B6E51" w:rsidRDefault="00526B82">
      <w:pPr>
        <w:pStyle w:val="enf6"/>
      </w:pPr>
      <w:r>
        <w:t>(ii) information as to whether the payment of principal or interest has been delayed or not; and</w:t>
      </w:r>
    </w:p>
    <w:p w:rsidR="008B6E51" w:rsidRDefault="00526B82">
      <w:pPr>
        <w:pStyle w:val="enf6"/>
      </w:pPr>
      <w:r>
        <w:t>(iii) in cases where the relevant contract falls</w:t>
      </w:r>
      <w:r>
        <w:t xml:space="preserve"> under the category of loan contracts set forth in Article 10-21, paragraph (1), items (i) to (iv) inclusive and the items of Article 10-23, paragraph (1), a statement to the effect.</w:t>
      </w:r>
    </w:p>
    <w:p w:rsidR="008B6E51" w:rsidRDefault="008B6E51"/>
    <w:p w:rsidR="008B6E51" w:rsidRDefault="00526B82">
      <w:pPr>
        <w:pStyle w:val="ena"/>
      </w:pPr>
      <w:r>
        <w:t>(Cases where Consent for Provision, etc. of Credit Information is Unnece</w:t>
      </w:r>
      <w:r>
        <w:t>ssary)</w:t>
      </w:r>
    </w:p>
    <w:p w:rsidR="008B6E51" w:rsidRDefault="00526B82">
      <w:pPr>
        <w:pStyle w:val="enf3"/>
      </w:pPr>
      <w:r>
        <w:t>Article 30-14  (1) The reference, in Article 41-36, paragraph (1) of the Act, to cases specified by Cabinet Office Ordinance means the case where the consent is necessary for the administration of the claim under the loan contract concluded before t</w:t>
      </w:r>
      <w:r>
        <w:t>he time set forth in the following items and the contract for a Revolving Credit Loan under a Basic Contract for a Revolving Credit Loan, which has been concluded before such time (including cases where the investigation under Article 13-3, paragraph (1) o</w:t>
      </w:r>
      <w:r>
        <w:t>r (2) of the Act is to be made with regard to said Basic Contract for a Revolving Credit Loan):</w:t>
      </w:r>
    </w:p>
    <w:p w:rsidR="008B6E51" w:rsidRDefault="00526B82">
      <w:pPr>
        <w:pStyle w:val="enf6"/>
      </w:pPr>
      <w:r>
        <w:t xml:space="preserve">(i) when the Organization Handling Credit Information that has concluded a Credit Information Contract with a Money Lender has received the </w:t>
      </w:r>
      <w:r>
        <w:t>designation under Article 41-13, paragraph (1) of the Act;</w:t>
      </w:r>
    </w:p>
    <w:p w:rsidR="008B6E51" w:rsidRDefault="00526B82">
      <w:pPr>
        <w:pStyle w:val="enf6"/>
      </w:pPr>
      <w:r>
        <w:t>(ii) when a Money Lender has concluded a Credit Information Contract with a Designated Credit Bureau.</w:t>
      </w:r>
    </w:p>
    <w:p w:rsidR="008B6E51" w:rsidRDefault="00526B82">
      <w:pPr>
        <w:pStyle w:val="enf4"/>
      </w:pPr>
      <w:r>
        <w:t>(2) The reference, in Article 41-36, paragraph (2) of the Act, to contracts specified by Cabine</w:t>
      </w:r>
      <w:r>
        <w:t>t Office Ordinance means contracts set forth in the items of Article 1-2-2.</w:t>
      </w:r>
    </w:p>
    <w:p w:rsidR="008B6E51" w:rsidRDefault="008B6E51"/>
    <w:p w:rsidR="008B6E51" w:rsidRDefault="00526B82">
      <w:pPr>
        <w:pStyle w:val="ena"/>
      </w:pPr>
      <w:r>
        <w:t>(Obtaining, etc. Consent of the Spouse for Provision, etc. of Credit Information)</w:t>
      </w:r>
    </w:p>
    <w:p w:rsidR="008B6E51" w:rsidRDefault="00526B82">
      <w:pPr>
        <w:pStyle w:val="enf3"/>
      </w:pPr>
      <w:r>
        <w:t>Article 30-15  (1) In cases where a Member Money Lender requests a Member Designated Credit Burea</w:t>
      </w:r>
      <w:r>
        <w:t>u (meaning the Member Designated Credit Bureau as defined in Article 41-35, paragraph (2) of the Act; the same applies in the following paragraph) to provide the Credit Information pertaining to the spouse of the Person in Need of Funds, etc. (including th</w:t>
      </w:r>
      <w:r>
        <w:t>e request of provision of Personal Credit Information pertaining to the relevant spouse held by another Designated Credit Bureau), except in the following cases, such Member Money Lender must, in advance, obtain the consent of the spouse in a paper documen</w:t>
      </w:r>
      <w:r>
        <w:t>t or by electronic or magnetic means:</w:t>
      </w:r>
    </w:p>
    <w:p w:rsidR="008B6E51" w:rsidRDefault="00526B82">
      <w:pPr>
        <w:pStyle w:val="enf6"/>
      </w:pPr>
      <w:r>
        <w:t>(i) the case set forth in paragraph (1) of the preceding Article;</w:t>
      </w:r>
    </w:p>
    <w:p w:rsidR="008B6E51" w:rsidRDefault="00526B82">
      <w:pPr>
        <w:pStyle w:val="enf6"/>
      </w:pPr>
      <w:r>
        <w:t>(ii) cases where the relevant spouse has concluded the contract set forth in Article 10-23, paragraph (1), item (vi) (limited to the case where the Memb</w:t>
      </w:r>
      <w:r>
        <w:t>er Money Lender seeks to conclude a Contract for a Loan with the relevant Person in Need of Funds, etc. or cases where the consent is necessary for the administration of the claim under the loan contract concluded with said Person in Need of Funds, etc. (i</w:t>
      </w:r>
      <w:r>
        <w:t>ncluding cases where the investigation under Article 13-3, paragraph (1) or (2) of the Act is to be implemented with regard to the Basic Contract for a Revolving Credit Loan concluded with the relevant Person in Need of Funds, etc.)).</w:t>
      </w:r>
    </w:p>
    <w:p w:rsidR="008B6E51" w:rsidRDefault="00526B82">
      <w:pPr>
        <w:pStyle w:val="enf4"/>
      </w:pPr>
      <w:r>
        <w:t>(2) Before seeking to</w:t>
      </w:r>
      <w:r>
        <w:t xml:space="preserve"> conclude the contract set forth in Article 10-23, paragraph (1), item (vi) with an Individual Customer, a Member Money Lender must obtain consent to the following from the spouse of the Individual Customer in a paper document or by electronic or magnetic </w:t>
      </w:r>
      <w:r>
        <w:t>means; provided, however, that, this does not apply if the contract is a Contract for a Revolving Credit Loan Concluded Prior to the Relevant Credit Information Contract (meaning the Contract for a Revolving Credit Loan Concluded Prior to the Relevant Cred</w:t>
      </w:r>
      <w:r>
        <w:t>it Information Contract as prescribed in Article 41-36, paragraph (2) of the Act) concluded with the Individual Customer:</w:t>
      </w:r>
    </w:p>
    <w:p w:rsidR="008B6E51" w:rsidRDefault="00526B82">
      <w:pPr>
        <w:pStyle w:val="enf6"/>
      </w:pPr>
      <w:r>
        <w:t>(i) consent to the information set forth in Article 30-13, paragraph (1), item (viii) being provided to the Member Designated Credit B</w:t>
      </w:r>
      <w:r>
        <w:t>ureau;</w:t>
      </w:r>
    </w:p>
    <w:p w:rsidR="008B6E51" w:rsidRDefault="00526B82">
      <w:pPr>
        <w:pStyle w:val="enf6"/>
      </w:pPr>
      <w:r>
        <w:t>(ii) consent to the Member Designated Credit Bureau providing the information set forth in Article 30-13, paragraph (1), item (viii) to another Member Money Lender of the Member Designated Credit Bureau; and</w:t>
      </w:r>
    </w:p>
    <w:p w:rsidR="008B6E51" w:rsidRDefault="00526B82">
      <w:pPr>
        <w:pStyle w:val="enf6"/>
      </w:pPr>
      <w:r>
        <w:t>(iii) consent to Member Money Lender prov</w:t>
      </w:r>
      <w:r>
        <w:t>iding the information set forth in Article 30-13, paragraph (1), item (viii) to the Member Money Lender of another Designated Credit Bureau upon a request under Article 41-24, paragraph (1).</w:t>
      </w:r>
    </w:p>
    <w:p w:rsidR="008B6E51" w:rsidRDefault="00526B82">
      <w:pPr>
        <w:pStyle w:val="enf4"/>
      </w:pPr>
      <w:r>
        <w:t xml:space="preserve">(3) When a Member Money Lender has obtained the consent referred </w:t>
      </w:r>
      <w:r>
        <w:t>to in the preceding two paragraphs, it must prepare a record of that consent and keep it on file as provided in the following Article.</w:t>
      </w:r>
    </w:p>
    <w:p w:rsidR="008B6E51" w:rsidRDefault="008B6E51"/>
    <w:p w:rsidR="008B6E51" w:rsidRDefault="00526B82">
      <w:pPr>
        <w:pStyle w:val="ena"/>
      </w:pPr>
      <w:r>
        <w:t>(Preparation, etc. of Record on the Consent for Provision, etc. of Credit Information)</w:t>
      </w:r>
    </w:p>
    <w:p w:rsidR="008B6E51" w:rsidRDefault="00526B82">
      <w:pPr>
        <w:pStyle w:val="enf3"/>
      </w:pPr>
      <w:r>
        <w:t>Article 30-16  A Member Money Len</w:t>
      </w:r>
      <w:r>
        <w:t>der must preserve the record on the consent provided in Article 41-36, paragraph (3) or paragraph (3) of the preceding Article as long as the Designated Credit Bureau holds the Credit Information based on such consent.</w:t>
      </w:r>
    </w:p>
    <w:p w:rsidR="008B6E51" w:rsidRDefault="008B6E51"/>
    <w:p w:rsidR="008B6E51" w:rsidRDefault="00526B82">
      <w:pPr>
        <w:pStyle w:val="ena"/>
      </w:pPr>
      <w:r>
        <w:t>(Calculation of Ratio in Relation to</w:t>
      </w:r>
      <w:r>
        <w:t xml:space="preserve"> the Number of Money Lenders that Raised Objections)</w:t>
      </w:r>
    </w:p>
    <w:p w:rsidR="008B6E51" w:rsidRDefault="00526B82">
      <w:pPr>
        <w:pStyle w:val="enf3"/>
      </w:pPr>
      <w:r>
        <w:t>Article 30-17  The calculation of the ratio referred to in Article 41-39, paragraph (1), item (viii) of the Act is to be done by dividing the number of the Money Lenders that raised objections (limited t</w:t>
      </w:r>
      <w:r>
        <w:t>o those with reasonable grounds) to the matters related to the cancellation of the Basic Contact for Implementation of Dispute Resolution Procedures, other contents of the Basic Contact for Implementation of Dispute Resolution Procedures (excluding the mat</w:t>
      </w:r>
      <w:r>
        <w:t>ters set forth in the items of Article 41-44, paragraph (2) of the Act) and any other contents of the Operational Rules (meaning the Operational Rules as prescribed in Article 41-39, paragraph (1), item (vii) of the Act; hereinafter the same applies in thi</w:t>
      </w:r>
      <w:r>
        <w:t>s Article, paragraph (1) of the following Article, and Article 30-29, paragraph (2)) (excluding the matters which are to be included in the Operational Rules pursuant to Article 41-44, paragraph (3) of the Act and the matters necessary to satisfy the requi</w:t>
      </w:r>
      <w:r>
        <w:t>rements set forth in the items of paragraph (4) of that Article and paragraph (5), item (i) of that Article) by submitting a document stating as to whether the relevant Money Lender has any objections to the contents of the Operational Rules and, if such M</w:t>
      </w:r>
      <w:r>
        <w:t xml:space="preserve">oney Lender has objections, the contents and the reasons therefore (such document is referred to as a "Written Opinion" in the following Article) to the person seeking to file the application under Article 41-39, paragraph (1) of the Act, by the number of </w:t>
      </w:r>
      <w:r>
        <w:t>the Money Lenders publicized by the Commissioner of the Financial Services Agency as of the day when such person seeking to file the application has delivered or sent the Operational Rules, etc. set forth in paragraph (1), item (ii) of the following Articl</w:t>
      </w:r>
      <w:r>
        <w:t>e (in cases where the relevant person has delivered or sent such Operational Rules, etc. over two or more days, the latest day; the same applies in Article 30-19) (such Money Lenders are referred to as "All Money Lenders" in the following Article and Artic</w:t>
      </w:r>
      <w:r>
        <w:t>le 30-20, paragraph (2)).</w:t>
      </w:r>
    </w:p>
    <w:p w:rsidR="008B6E51" w:rsidRDefault="008B6E51"/>
    <w:p w:rsidR="008B6E51" w:rsidRDefault="00526B82">
      <w:pPr>
        <w:pStyle w:val="ena"/>
      </w:pPr>
      <w:r>
        <w:t>(Hearing of Opinions, etc. from Money Lenders)</w:t>
      </w:r>
    </w:p>
    <w:p w:rsidR="008B6E51" w:rsidRDefault="00526B82">
      <w:pPr>
        <w:pStyle w:val="enf3"/>
      </w:pPr>
      <w:r>
        <w:t xml:space="preserve">Article 30-18  (1) A person seeking to file the application under Article 41-39, paragraph (1) of the Act must, pursuant to paragraph (2) of that Article, explain the </w:t>
      </w:r>
      <w:r>
        <w:t>contents of the Operational Rules to the Money Lenders, and in cases where hearing opinions as to whether the Money Lenders have any objections to it (if the Money Lender has an objections, including the reasons therefor), hold an explanatory meeting as pr</w:t>
      </w:r>
      <w:r>
        <w:t>ovided as follows:</w:t>
      </w:r>
    </w:p>
    <w:p w:rsidR="008B6E51" w:rsidRDefault="00526B82">
      <w:pPr>
        <w:pStyle w:val="enf6"/>
      </w:pPr>
      <w:r>
        <w:t>(i) the date and place of the explanatory meeting is decided in consideration of gathering All Money Lenders;</w:t>
      </w:r>
    </w:p>
    <w:p w:rsidR="008B6E51" w:rsidRDefault="00526B82">
      <w:pPr>
        <w:pStyle w:val="enf6"/>
      </w:pPr>
      <w:r>
        <w:t>(ii) the person seeking to file the application delivers or sends to All Money Lenders a document stating the following matters</w:t>
      </w:r>
      <w:r>
        <w:t xml:space="preserve"> and the Operational Rules, etc. (collectively referred to as the "Operational Rules, etc." in the following Article and Article 30-20, paragraph (2)) two weeks prior to the date of the explanatory meeting (in cases of holding two or more explanatory meeti</w:t>
      </w:r>
      <w:r>
        <w:t>ngs, the date of the first explanatory meeting):</w:t>
      </w:r>
    </w:p>
    <w:p w:rsidR="008B6E51" w:rsidRDefault="00526B82">
      <w:pPr>
        <w:pStyle w:val="enf9"/>
      </w:pPr>
      <w:r>
        <w:t>(a) the trade name or name, location of the principal business office or office, telephone number and other point of contract of the person seeking to file the application;</w:t>
      </w:r>
    </w:p>
    <w:p w:rsidR="008B6E51" w:rsidRDefault="00526B82">
      <w:pPr>
        <w:pStyle w:val="enf9"/>
      </w:pPr>
      <w:r>
        <w:t>(b) the date and time, and place o</w:t>
      </w:r>
      <w:r>
        <w:t>f the explanatory meeting; and</w:t>
      </w:r>
    </w:p>
    <w:p w:rsidR="008B6E51" w:rsidRDefault="00526B82">
      <w:pPr>
        <w:pStyle w:val="enf9"/>
      </w:pPr>
      <w:r>
        <w:t>(c) a statement to the effect that the Money Lender must submit a Written Opinion to the relevant person seeking to file the application within a fixed period counting from the date of the explanatory meeting (in cases of hol</w:t>
      </w:r>
      <w:r>
        <w:t>ding two or more explanatory meetings, the date of the first explanatory meeting); and</w:t>
      </w:r>
    </w:p>
    <w:p w:rsidR="008B6E51" w:rsidRDefault="00526B82">
      <w:pPr>
        <w:pStyle w:val="enf6"/>
      </w:pPr>
      <w:r>
        <w:t>(iii) the fixed period referred to in sub-item (c) of the preceding item must not be shorter than two weeks.</w:t>
      </w:r>
    </w:p>
    <w:p w:rsidR="008B6E51" w:rsidRDefault="00526B82">
      <w:pPr>
        <w:pStyle w:val="enf4"/>
      </w:pPr>
      <w:r>
        <w:t xml:space="preserve">(2) All of the following matters must be stated in the </w:t>
      </w:r>
      <w:r>
        <w:t>document stating the results prescribed in Article 41-39, paragraph (2) of the Act:</w:t>
      </w:r>
    </w:p>
    <w:p w:rsidR="008B6E51" w:rsidRDefault="00526B82">
      <w:pPr>
        <w:pStyle w:val="enf6"/>
      </w:pPr>
      <w:r>
        <w:t>(i) date and time and place of all of the explanatory meetings;</w:t>
      </w:r>
    </w:p>
    <w:p w:rsidR="008B6E51" w:rsidRDefault="00526B82">
      <w:pPr>
        <w:pStyle w:val="enf6"/>
      </w:pPr>
      <w:r>
        <w:t>(ii) information on the attendance of All Money Lenders to the explanatory meeting;</w:t>
      </w:r>
    </w:p>
    <w:p w:rsidR="008B6E51" w:rsidRDefault="00526B82">
      <w:pPr>
        <w:pStyle w:val="enf6"/>
      </w:pPr>
      <w:r>
        <w:t>(iii) information on the</w:t>
      </w:r>
      <w:r>
        <w:t xml:space="preserve"> submission of Written Opinion by All Money Lenders;</w:t>
      </w:r>
    </w:p>
    <w:p w:rsidR="008B6E51" w:rsidRDefault="00526B82">
      <w:pPr>
        <w:pStyle w:val="enf6"/>
      </w:pPr>
      <w:r>
        <w:t>(iv) information on as to whether objections are stated in the submitted written opinions; and</w:t>
      </w:r>
    </w:p>
    <w:p w:rsidR="008B6E51" w:rsidRDefault="00526B82">
      <w:pPr>
        <w:pStyle w:val="enf6"/>
      </w:pPr>
      <w:r>
        <w:t>(v) in cases where there are statements of objections which do not fall under the objection prescribed in Ar</w:t>
      </w:r>
      <w:r>
        <w:t>ticle 41-39, paragraph (1), item (viii) of the Act in the submitted Written Opinion, such fact and the reasons under which the relevant objection was judged not to fall under the objection prescribed in that item.</w:t>
      </w:r>
    </w:p>
    <w:p w:rsidR="008B6E51" w:rsidRDefault="00526B82">
      <w:pPr>
        <w:pStyle w:val="enf4"/>
      </w:pPr>
      <w:r>
        <w:t>(3) The document prescribed in the precedi</w:t>
      </w:r>
      <w:r>
        <w:t>ng paragraph must accompany all of the Written Opinions submitted by the Money Lenders.</w:t>
      </w:r>
    </w:p>
    <w:p w:rsidR="008B6E51" w:rsidRDefault="008B6E51"/>
    <w:p w:rsidR="008B6E51" w:rsidRDefault="00526B82">
      <w:pPr>
        <w:pStyle w:val="ena"/>
      </w:pPr>
      <w:r>
        <w:t>(Submission of Written Application for Designation)</w:t>
      </w:r>
    </w:p>
    <w:p w:rsidR="008B6E51" w:rsidRDefault="00526B82">
      <w:pPr>
        <w:pStyle w:val="enf3"/>
      </w:pPr>
      <w:r>
        <w:t>Article 30-19  The written application for designation under Article 41-40, paragraph (1) of the Act must be submit</w:t>
      </w:r>
      <w:r>
        <w:t>ted within three months from the day on which the Operational Rules, etc. were delivered or sent.</w:t>
      </w:r>
    </w:p>
    <w:p w:rsidR="008B6E51" w:rsidRDefault="008B6E51"/>
    <w:p w:rsidR="008B6E51" w:rsidRDefault="00526B82">
      <w:pPr>
        <w:pStyle w:val="ena"/>
      </w:pPr>
      <w:r>
        <w:t>(Accompanying Documents to the Written Application for Designation)</w:t>
      </w:r>
    </w:p>
    <w:p w:rsidR="008B6E51" w:rsidRDefault="00526B82">
      <w:pPr>
        <w:pStyle w:val="enf3"/>
      </w:pPr>
      <w:r>
        <w:t>Article 30-20  (1) The reference, in Article 41-40, paragraph (2), item (v) of the Act, t</w:t>
      </w:r>
      <w:r>
        <w:t>o documents specified by Cabinet Office Ordinance means:</w:t>
      </w:r>
    </w:p>
    <w:p w:rsidR="008B6E51" w:rsidRDefault="00526B82">
      <w:pPr>
        <w:pStyle w:val="enf6"/>
      </w:pPr>
      <w:r>
        <w:t>(i) the balance sheet, and income and expenditure statement or profit and loss statement of the business year immediately preceding the business year that includes the day of application prescribed i</w:t>
      </w:r>
      <w:r>
        <w:t>n Article 41-39, paragraph (1) of the Act, and the inventory of property of the relevant business year or documents equivalent thereto (in cases where the person seeking the designation under that paragraph (referred to as the "Applicant" in paragraph (3))</w:t>
      </w:r>
      <w:r>
        <w:t xml:space="preserve"> is a corporation (meaning a corporation as prescribed in Article 41-39, paragraph (1), item (i) of the Act; the same applies in Article 30-26, paragraph (3), item (iii)) established in the business year that includes the day of application, the inventory </w:t>
      </w:r>
      <w:r>
        <w:t>of property at the time of establishment thereof or documents equivalent thereto); and</w:t>
      </w:r>
    </w:p>
    <w:p w:rsidR="008B6E51" w:rsidRDefault="00526B82">
      <w:pPr>
        <w:pStyle w:val="enf6"/>
      </w:pPr>
      <w:r>
        <w:t>(ii) a document stating the expected income and expenditure after the designation under Article 41-39, paragraph (1) of the Act.</w:t>
      </w:r>
    </w:p>
    <w:p w:rsidR="008B6E51" w:rsidRDefault="00526B82">
      <w:pPr>
        <w:pStyle w:val="enf4"/>
      </w:pPr>
      <w:r>
        <w:t>(2) The reference, in Article 41-40, par</w:t>
      </w:r>
      <w:r>
        <w:t>agraph (2), item (vi) of the Act, to documents specified by Cabinet Office Ordinance means:</w:t>
      </w:r>
    </w:p>
    <w:p w:rsidR="008B6E51" w:rsidRDefault="00526B82">
      <w:pPr>
        <w:pStyle w:val="enf6"/>
      </w:pPr>
      <w:r>
        <w:t>(i) the Operational Rules, etc. delivered or sent to All Money Lenders pursuant to Article 30-18, paragraph (1), item (ii);</w:t>
      </w:r>
    </w:p>
    <w:p w:rsidR="008B6E51" w:rsidRDefault="00526B82">
      <w:pPr>
        <w:pStyle w:val="enf6"/>
      </w:pPr>
      <w:r>
        <w:t>(ii) a document evidencing the date when</w:t>
      </w:r>
      <w:r>
        <w:t xml:space="preserve"> and method by which the Operational Rules, etc. were delivered or sent to All Money Lenders;</w:t>
      </w:r>
    </w:p>
    <w:p w:rsidR="008B6E51" w:rsidRDefault="00526B82">
      <w:pPr>
        <w:pStyle w:val="enf6"/>
      </w:pPr>
      <w:r>
        <w:t>(iii) in cases where the Applicant has sent the Operational Rules, etc. to Money Lenders, a document evidencing the matters that each of the following sub-items (</w:t>
      </w:r>
      <w:r>
        <w:t>a) and (b) prescribes for the category of cases set forth in the sub-item, as the information on as to whether the Operational Rules, etc. have arrived at the Money Lenders and the facts related to the arrival:</w:t>
      </w:r>
    </w:p>
    <w:p w:rsidR="008B6E51" w:rsidRDefault="00526B82">
      <w:pPr>
        <w:pStyle w:val="enf9"/>
      </w:pPr>
      <w:r>
        <w:t>(a) in cases where the Operational Rules, etc</w:t>
      </w:r>
      <w:r>
        <w:t>. have arrived: the date of arrival;</w:t>
      </w:r>
    </w:p>
    <w:p w:rsidR="008B6E51" w:rsidRDefault="00526B82">
      <w:pPr>
        <w:pStyle w:val="enf9"/>
      </w:pPr>
      <w:r>
        <w:t>(b) in cases where the Operational Rules, etc. have not arrived: the cause of the failure of the arrival by the ordinary method of sending.</w:t>
      </w:r>
    </w:p>
    <w:p w:rsidR="008B6E51" w:rsidRDefault="00526B82">
      <w:pPr>
        <w:pStyle w:val="enf4"/>
      </w:pPr>
      <w:r>
        <w:t>(3) The reference, in Article 41-40, paragraph (2), item (vii) of the Act, to d</w:t>
      </w:r>
      <w:r>
        <w:t>ocuments specified by Cabinet Office Ordinance means:</w:t>
      </w:r>
    </w:p>
    <w:p w:rsidR="008B6E51" w:rsidRDefault="00526B82">
      <w:pPr>
        <w:pStyle w:val="enf6"/>
      </w:pPr>
      <w:r>
        <w:t>(i) a document stating the trade name or name and location of the principal office or office of the person holding the voting rights exceeding five percent of the Voting Rights Held by All the Sharehold</w:t>
      </w:r>
      <w:r>
        <w:t>ers, etc. (meaning the voting rights held by all the shareholders, workers, members, partnerships or investors; the same applies in the following item and Article 30-29, paragraph (2)) of the Applicant, as well as the number of voting rights held thereby;</w:t>
      </w:r>
    </w:p>
    <w:p w:rsidR="008B6E51" w:rsidRDefault="00526B82">
      <w:pPr>
        <w:pStyle w:val="enf6"/>
      </w:pPr>
      <w:r>
        <w:t>(ii) a document stating the trade name or name, location of the principal business office or office and the contents of the business of the Parent Juridical Person (meaning a corporation or any other organization that holds the majority of the Voting Right</w:t>
      </w:r>
      <w:r>
        <w:t>s Held by All the Shareholders, etc. of the Applicant) and Subsidiary Juridical Person (meaning the corporation or any other organization of which the majority of the Voting Rights Held by All the Shareholders, etc. are held by the Applicant) of the Applic</w:t>
      </w:r>
      <w:r>
        <w:t>ant;</w:t>
      </w:r>
    </w:p>
    <w:p w:rsidR="008B6E51" w:rsidRDefault="00526B82">
      <w:pPr>
        <w:pStyle w:val="enf6"/>
      </w:pPr>
      <w:r>
        <w:t xml:space="preserve">(iii) an extract of the certificate of residence of the Officer (meaning the officer as prescribed in Article 41-39, paragraph (1), item (iv) of the Act; hereinafter the same applies in this paragraph, Article 30-23 and Article 30-24) (in cases where </w:t>
      </w:r>
      <w:r>
        <w:t>the relevant Officer does not have a Japanese nationality, the certificate of the registered matters on the alien registration card) or substitute documents therefor (in cases where the relevant Officer is a corporation, a certificate of registered matters</w:t>
      </w:r>
      <w:r>
        <w:t xml:space="preserve"> of said Officer);</w:t>
      </w:r>
    </w:p>
    <w:p w:rsidR="008B6E51" w:rsidRDefault="00526B82">
      <w:pPr>
        <w:pStyle w:val="enf6"/>
      </w:pPr>
      <w:r>
        <w:t>(iv) a certificate issued by a public agency stating to the effect that the relevant Officer does not fall under the category set forth in Article 41-39, paragraph (1), item (iv), sub-items (a) and (b) (in cases where the relevant Office</w:t>
      </w:r>
      <w:r>
        <w:t>r does not have a Japanese nationality, a document in which the Officer denies falling under the category of person set forth in sub-item (a) or (b) of that item);</w:t>
      </w:r>
    </w:p>
    <w:p w:rsidR="008B6E51" w:rsidRDefault="00526B82">
      <w:pPr>
        <w:pStyle w:val="enf6"/>
      </w:pPr>
      <w:r>
        <w:t>(v) the resume of the Officer (in cases where the relevant Officer is a corporation, a docum</w:t>
      </w:r>
      <w:r>
        <w:t>ent stating the history of said Officer);</w:t>
      </w:r>
    </w:p>
    <w:p w:rsidR="008B6E51" w:rsidRDefault="00526B82">
      <w:pPr>
        <w:pStyle w:val="enf6"/>
      </w:pPr>
      <w:r>
        <w:t>(vi) a document stating the status of securing the candidates for Dispute Resolution Mediator (meaning the Dispute Resolution Mediator as defined in Article 41-41, paragraph (1) of the Act; the same applies in Arti</w:t>
      </w:r>
      <w:r>
        <w:t>cle 30-27, paragraph (2), item (iii)), Officers and employee (hereinafter collectively referred to as the "Officer, etc." in this item, the following item and Article 30-29) that have knowledge and experience on Business of Dispute Resolution, etc. and the</w:t>
      </w:r>
      <w:r>
        <w:t xml:space="preserve"> status of assignment of such Officer, etc.;</w:t>
      </w:r>
    </w:p>
    <w:p w:rsidR="008B6E51" w:rsidRDefault="00526B82">
      <w:pPr>
        <w:pStyle w:val="enf6"/>
      </w:pPr>
      <w:r>
        <w:t xml:space="preserve">(vii) a document in which the Officer, etc. denies being an Organized Crime Group Member, etc. (meaning the Organized Crime Group Member, etc. as prescribed in Article 6, paragraph (1), item (vi) of the Act; </w:t>
      </w:r>
      <w:r>
        <w:t>the same applies in Article 30-29, paragraph (1), item (ii)); and</w:t>
      </w:r>
    </w:p>
    <w:p w:rsidR="008B6E51" w:rsidRDefault="00526B82">
      <w:pPr>
        <w:pStyle w:val="enf6"/>
      </w:pPr>
      <w:r>
        <w:t>(viii) other documents stating matters that will serve as a reference.</w:t>
      </w:r>
    </w:p>
    <w:p w:rsidR="008B6E51" w:rsidRDefault="008B6E51"/>
    <w:p w:rsidR="008B6E51" w:rsidRDefault="00526B82">
      <w:pPr>
        <w:pStyle w:val="ena"/>
      </w:pPr>
      <w:r>
        <w:t>(Matters to be Specified in the Operational Rules)</w:t>
      </w:r>
    </w:p>
    <w:p w:rsidR="008B6E51" w:rsidRDefault="00526B82">
      <w:pPr>
        <w:pStyle w:val="enf3"/>
      </w:pPr>
      <w:r>
        <w:t>Article 30-21  The reference, in Article 41-44, paragraph (1), item</w:t>
      </w:r>
      <w:r>
        <w:t xml:space="preserve"> (viii) of the Act, to matters specified by Cabinet Office Ordinance means:</w:t>
      </w:r>
    </w:p>
    <w:p w:rsidR="008B6E51" w:rsidRDefault="00526B82">
      <w:pPr>
        <w:pStyle w:val="enf6"/>
      </w:pPr>
      <w:r>
        <w:t>(i) the matters related to the hours during which the Business of Dispute Resolution, etc. is to be carried out as well as the holidays therefor;</w:t>
      </w:r>
    </w:p>
    <w:p w:rsidR="008B6E51" w:rsidRDefault="00526B82">
      <w:pPr>
        <w:pStyle w:val="enf6"/>
      </w:pPr>
      <w:r>
        <w:t xml:space="preserve">(ii) the name and location of the </w:t>
      </w:r>
      <w:r>
        <w:t>business office or office as well as the matters related to the area in which the business office or office is to carry out the Business of Dispute Resolution, etc.;</w:t>
      </w:r>
    </w:p>
    <w:p w:rsidR="008B6E51" w:rsidRDefault="00526B82">
      <w:pPr>
        <w:pStyle w:val="enf6"/>
      </w:pPr>
      <w:r>
        <w:t>(iii) the matters related to the system for supervision of the employee carrying out the B</w:t>
      </w:r>
      <w:r>
        <w:t>usiness of Dispute Resolution, etc.;</w:t>
      </w:r>
    </w:p>
    <w:p w:rsidR="008B6E51" w:rsidRDefault="00526B82">
      <w:pPr>
        <w:pStyle w:val="enf6"/>
      </w:pPr>
      <w:r>
        <w:t>(iv) in cases of entrusting the business of Complaint Processing Procedures or Dispute Resolution Procedures, the matters related to such entrustment; and</w:t>
      </w:r>
    </w:p>
    <w:p w:rsidR="008B6E51" w:rsidRDefault="00526B82">
      <w:pPr>
        <w:pStyle w:val="enf6"/>
      </w:pPr>
      <w:r>
        <w:t>(v) other matters necessary for the Business of Dispute Resoluti</w:t>
      </w:r>
      <w:r>
        <w:t>on, etc.</w:t>
      </w:r>
    </w:p>
    <w:p w:rsidR="008B6E51" w:rsidRDefault="008B6E51"/>
    <w:p w:rsidR="008B6E51" w:rsidRDefault="00526B82">
      <w:pPr>
        <w:pStyle w:val="ena"/>
      </w:pPr>
      <w:r>
        <w:t>(Contents of the Basic Contact for Implementation of Dispute Resolution Procedures)</w:t>
      </w:r>
    </w:p>
    <w:p w:rsidR="008B6E51" w:rsidRDefault="00526B82">
      <w:pPr>
        <w:pStyle w:val="enf3"/>
      </w:pPr>
      <w:r>
        <w:t>Article 30-22  The reference, in Article 41-44, paragraph (2), item (xi) of the Act, to matters specified by Cabinet Office Ordinance means, in cases where the Pe</w:t>
      </w:r>
      <w:r>
        <w:t>rson In Need of Funds, etc. (meaning the Person in Need of Funds, etc. as prescribed in Article 41-42, paragraph (2) of the Act; the same applies in Article 30-25, paragraph (1), Article 30-26, paragraph (3), item (iii), and Article 30-27, paragraph (1)) r</w:t>
      </w:r>
      <w:r>
        <w:t>elated to the Member Money Lender (meaning the Member Money Lender as prescribed in Article 41-42, paragraph (2) of the Act; hereinafter the same applies in this Article, Article 30-25, paragraph (1), Article 30-27, paragraph (1) and Article 30-29, paragra</w:t>
      </w:r>
      <w:r>
        <w:t>ph (2), item (ix)) that is the party has made a request, the Designated Dispute Resolution Organization may investigate the status of performance of the obligations specified in the settlement through the Dispute Resolution Procedure, and recommend said Me</w:t>
      </w:r>
      <w:r>
        <w:t>mber Money Lender to perform such obligations.</w:t>
      </w:r>
    </w:p>
    <w:p w:rsidR="008B6E51" w:rsidRDefault="008B6E51"/>
    <w:p w:rsidR="008B6E51" w:rsidRDefault="00526B82">
      <w:pPr>
        <w:pStyle w:val="ena"/>
      </w:pPr>
      <w:r>
        <w:t>(Substantial Controller, etc.)</w:t>
      </w:r>
    </w:p>
    <w:p w:rsidR="008B6E51" w:rsidRDefault="00526B82">
      <w:pPr>
        <w:pStyle w:val="enf3"/>
      </w:pPr>
      <w:r>
        <w:t>Article 30-23  The person that Article 41-44, paragraph (4), item (3) of the Act prescribes as being specified by Cabinet Office Ordinance as one that is related to a Designated</w:t>
      </w:r>
      <w:r>
        <w:t xml:space="preserve"> Dispute Resolution Organization in such a way as to substantially control its business or exert a material influence on its business due to its holding of shares in the Designated Dispute Resolution Organization, its financing of the Designated Dispute Re</w:t>
      </w:r>
      <w:r>
        <w:t>solution Organization, or any other circumstance, is a person as follows that is not clearly found to be incapable of controlling decisions as to the business policies of the Designated Dispute Resolution Organization, or of exerting a material influence o</w:t>
      </w:r>
      <w:r>
        <w:t>n its business, in light of their business relationship:</w:t>
      </w:r>
    </w:p>
    <w:p w:rsidR="008B6E51" w:rsidRDefault="00526B82">
      <w:pPr>
        <w:pStyle w:val="enf6"/>
      </w:pPr>
      <w:r>
        <w:t>(i) in cases where the voting rights held by a specific person on its own account and the voting rights held by any persons found to exercise their voting rights in the same manner as the intent of s</w:t>
      </w:r>
      <w:r>
        <w:t>aid specific person due to their close ties with said specific person in terms of contribution, personnel affairs, funds, technology, transactions, etc. and those held by any persons that have given their consent to exercising their voting rights in the sa</w:t>
      </w:r>
      <w:r>
        <w:t>me manner as the intent of said specific person, when combined, constitute more than one-third of the voting rights of the Designated Dispute Resolution Organization (including cases where said specific person does not personally hold the voting rights), s</w:t>
      </w:r>
      <w:r>
        <w:t>aid specific person;</w:t>
      </w:r>
    </w:p>
    <w:p w:rsidR="008B6E51" w:rsidRDefault="00526B82">
      <w:pPr>
        <w:pStyle w:val="enf6"/>
      </w:pPr>
      <w:r>
        <w:t>(ii) an Officer of the Designated Dispute Resolution Organization or a person that was formerly an Officer thereof;</w:t>
      </w:r>
    </w:p>
    <w:p w:rsidR="008B6E51" w:rsidRDefault="00526B82">
      <w:pPr>
        <w:pStyle w:val="enf6"/>
      </w:pPr>
      <w:r>
        <w:t>(iii) the relative(s) within the third degree of kinship to the Officer of the Designated Dispute Resolution Organizati</w:t>
      </w:r>
      <w:r>
        <w:t>on;</w:t>
      </w:r>
    </w:p>
    <w:p w:rsidR="008B6E51" w:rsidRDefault="00526B82">
      <w:pPr>
        <w:pStyle w:val="enf6"/>
      </w:pPr>
      <w:r>
        <w:t>(iv) an entity that has the persons set forth in the preceding two items as its representative person (including the representative person or administrator of the organization without judicial personality having a representative person or administrator</w:t>
      </w:r>
      <w:r>
        <w:t>; the same applies in item (iv) of the following Article);</w:t>
      </w:r>
    </w:p>
    <w:p w:rsidR="008B6E51" w:rsidRDefault="00526B82">
      <w:pPr>
        <w:pStyle w:val="enf6"/>
      </w:pPr>
      <w:r>
        <w:t>(v) an entity of which the Officers or employees consists or consisted of more than one-third of the Officers of the Designated Dispute Resolution Organization;</w:t>
      </w:r>
    </w:p>
    <w:p w:rsidR="008B6E51" w:rsidRDefault="00526B82">
      <w:pPr>
        <w:pStyle w:val="enf6"/>
      </w:pPr>
      <w:r>
        <w:t xml:space="preserve">(vi) an entity that has </w:t>
      </w:r>
      <w:r>
        <w:t>concluded with a Designated Dispute Resolution Organization a contract for controlling the decision of the business policy of the Designated Dispute Resolution Organization;</w:t>
      </w:r>
    </w:p>
    <w:p w:rsidR="008B6E51" w:rsidRDefault="00526B82">
      <w:pPr>
        <w:pStyle w:val="enf6"/>
      </w:pPr>
      <w:r>
        <w:t xml:space="preserve">(vii) in cases where a specific person finances (including guarantee of debts and </w:t>
      </w:r>
      <w:r>
        <w:t>provision of collateral; hereinafter the same applies in this item and item (vii) of the following Article) more than one-third of the total amount of the procured funds (limited to those recorded in the liabilities section of the balance sheet; hereinafte</w:t>
      </w:r>
      <w:r>
        <w:t>r the same applies in this item and item (vii) of that Article) of the Designated Dispute Resolution Organization (including cases where the amount financed by said specific person and the amount financed by any persons that have close ties with said speci</w:t>
      </w:r>
      <w:r>
        <w:t>fic person in terms of contribution, personnel affairs, funds, technology, transactions, etc., when combined, constitute more than one third of the total amount of such procured funds), said specific person;</w:t>
      </w:r>
    </w:p>
    <w:p w:rsidR="008B6E51" w:rsidRDefault="00526B82">
      <w:pPr>
        <w:pStyle w:val="enf6"/>
      </w:pPr>
      <w:r>
        <w:t>(viii) in addition to the persons set forth in t</w:t>
      </w:r>
      <w:r>
        <w:t>he preceding items, persons whose circumstance suggest that such person has control on the decision of the business policy of the Designated Dispute Resolution Organization;</w:t>
      </w:r>
    </w:p>
    <w:p w:rsidR="008B6E51" w:rsidRDefault="00526B82">
      <w:pPr>
        <w:pStyle w:val="enf6"/>
      </w:pPr>
      <w:r>
        <w:t>(ix) in cases where a specific person whose relationship with the persons set fort</w:t>
      </w:r>
      <w:r>
        <w:t>h in the preceding items is the same as the relationship of the person set forth in the preceding items (excluding items (ii) to (iv) inclusive; hereinafter the same applies in this item) with the Designated Dispute Resolution Organization as prescribed in</w:t>
      </w:r>
      <w:r>
        <w:t xml:space="preserve"> the preceding items, such specific person;</w:t>
      </w:r>
    </w:p>
    <w:p w:rsidR="008B6E51" w:rsidRDefault="00526B82">
      <w:pPr>
        <w:pStyle w:val="enf6"/>
      </w:pPr>
      <w:r>
        <w:t>(x) in cases where the relationship of the persons set forth in the preceding items with a specific person is the same as the relationship of the Designated Dispute Resolution Organization set forth in item (i) o</w:t>
      </w:r>
      <w:r>
        <w:t>r (v) to (viii) inclusive of the following Article with the persons set forth in item (i) or (v) to (viii) inclusive of that Article, such specific person.</w:t>
      </w:r>
    </w:p>
    <w:p w:rsidR="008B6E51" w:rsidRDefault="008B6E51"/>
    <w:p w:rsidR="008B6E51" w:rsidRDefault="00526B82">
      <w:pPr>
        <w:pStyle w:val="ena"/>
      </w:pPr>
      <w:r>
        <w:t>(Subsidiary Company, etc.)</w:t>
      </w:r>
    </w:p>
    <w:p w:rsidR="008B6E51" w:rsidRDefault="00526B82">
      <w:pPr>
        <w:pStyle w:val="enf3"/>
      </w:pPr>
      <w:r>
        <w:t xml:space="preserve">Article 30-24  The person that Article 41-44, paragraph (4), item (3) </w:t>
      </w:r>
      <w:r>
        <w:t>prescribes as being specified by Cabinet Office Ordinance as one to which a Designated Dispute Resolution Organization is related in such a way as to substantially control its business due to its shareholdings or any other circumstance, is a person as foll</w:t>
      </w:r>
      <w:r>
        <w:t>ows whose business policies it is not clearly found to be impossible for the Designated Dispute Resolution Organization to control decisions about, in light of their business relationship:</w:t>
      </w:r>
    </w:p>
    <w:p w:rsidR="008B6E51" w:rsidRDefault="00526B82">
      <w:pPr>
        <w:pStyle w:val="enf6"/>
      </w:pPr>
      <w:r>
        <w:t>(i) in cases where the voting rights held by the Designated Dispute</w:t>
      </w:r>
      <w:r>
        <w:t xml:space="preserve"> Resolution Organization on its own account and the voting rights held by any persons that are found to exercise their voting rights in the same manner as the intent of said Designated Dispute Resolution Organization due to their close ties with said Desig</w:t>
      </w:r>
      <w:r>
        <w:t xml:space="preserve">nated Dispute Resolution Organization in terms of contribution, personnel affairs, funds, technology, transactions, etc. and those held by any persons that have given their consent to exercising their voting rights in the same manner as the intent of said </w:t>
      </w:r>
      <w:r>
        <w:t>Designated Dispute Resolution Organization, when combined, constitute more than one-third of the voting rights of another corporation or organizations without judicial personality having a representative person or administrator (hereinafter collectively re</w:t>
      </w:r>
      <w:r>
        <w:t>ferred to as the "Juridical Person, etc." in this item and item (v)) (including cases where the Designated Dispute Resolution Organization does not hold the voting rights in its own account), said other Juridical Person, etc.;</w:t>
      </w:r>
    </w:p>
    <w:p w:rsidR="008B6E51" w:rsidRDefault="00526B82">
      <w:pPr>
        <w:pStyle w:val="enf6"/>
      </w:pPr>
      <w:r>
        <w:t>(ii) an Officer of the Design</w:t>
      </w:r>
      <w:r>
        <w:t>ated Dispute Resolution Organization or an employee of the Designated Dispute Resolution Organization, or a person that was formerly in such position;</w:t>
      </w:r>
    </w:p>
    <w:p w:rsidR="008B6E51" w:rsidRDefault="00526B82">
      <w:pPr>
        <w:pStyle w:val="enf6"/>
      </w:pPr>
      <w:r>
        <w:t>(iii) the relative(s) within the third degree of kinship to the Officer of the Designated Dispute Resolut</w:t>
      </w:r>
      <w:r>
        <w:t>ion Organization;</w:t>
      </w:r>
    </w:p>
    <w:p w:rsidR="008B6E51" w:rsidRDefault="00526B82">
      <w:pPr>
        <w:pStyle w:val="enf6"/>
      </w:pPr>
      <w:r>
        <w:t>(iv) an entity that has the persons set forth in the preceding two items as its representative person;</w:t>
      </w:r>
    </w:p>
    <w:p w:rsidR="008B6E51" w:rsidRDefault="00526B82">
      <w:pPr>
        <w:pStyle w:val="enf6"/>
      </w:pPr>
      <w:r>
        <w:t>(v) in cases where the persons set forth in item (ii) consists more than one-third of another Juridical Person, etc., said other Juridi</w:t>
      </w:r>
      <w:r>
        <w:t>cal Person, etc.;</w:t>
      </w:r>
    </w:p>
    <w:p w:rsidR="008B6E51" w:rsidRDefault="00526B82">
      <w:pPr>
        <w:pStyle w:val="enf6"/>
      </w:pPr>
      <w:r>
        <w:t>(vi) in cases where a Designated Dispute Resolution Organization has concluded with a specific person a contract for controlling the decision of the business policy of said specific person, said specific person;</w:t>
      </w:r>
    </w:p>
    <w:p w:rsidR="008B6E51" w:rsidRDefault="00526B82">
      <w:pPr>
        <w:pStyle w:val="enf6"/>
      </w:pPr>
      <w:r>
        <w:t>(vii) in cases where a spe</w:t>
      </w:r>
      <w:r>
        <w:t xml:space="preserve">cific person finances more than one-third of the total amount of the procured funds of the Designated Dispute Resolution Organization (including cases where the amount financed by said specific person and the amount financed by any persons that have close </w:t>
      </w:r>
      <w:r>
        <w:t>ties with said specific person in terms of contribution, personnel affairs, funds, technology, transactions, etc., when combined, constitute more than one third of the total amount of such procured funds), said specific person;</w:t>
      </w:r>
    </w:p>
    <w:p w:rsidR="008B6E51" w:rsidRDefault="00526B82">
      <w:pPr>
        <w:pStyle w:val="enf6"/>
      </w:pPr>
      <w:r>
        <w:t>(viii) in addition to the pe</w:t>
      </w:r>
      <w:r>
        <w:t>rsons set forth in the preceding items, in cases where the Designated Dispute Resolution Organization's circumstance suggests that such Designated Dispute Resolution Organization has control on the decision of the business policy of a specific person, such</w:t>
      </w:r>
      <w:r>
        <w:t xml:space="preserve"> specific person; and</w:t>
      </w:r>
    </w:p>
    <w:p w:rsidR="008B6E51" w:rsidRDefault="00526B82">
      <w:pPr>
        <w:pStyle w:val="enf6"/>
      </w:pPr>
      <w:r>
        <w:t xml:space="preserve">(ix) in cases where the relationship of the persons set forth in the preceding items with a specific person is the same as the relationship of the Designated Dispute Resolution Organization set forth in the preceding items (excluding </w:t>
      </w:r>
      <w:r>
        <w:t>items (ii) to (iv) inclusive; hereinafter the same applies in this item) with the person set forth in the preceding items, such specific person.</w:t>
      </w:r>
    </w:p>
    <w:p w:rsidR="008B6E51" w:rsidRDefault="008B6E51"/>
    <w:p w:rsidR="008B6E51" w:rsidRDefault="00526B82">
      <w:pPr>
        <w:pStyle w:val="ena"/>
      </w:pPr>
      <w:r>
        <w:t>(Matters to be Stated on the Records on the Complaint Processing Procedures)</w:t>
      </w:r>
    </w:p>
    <w:p w:rsidR="008B6E51" w:rsidRDefault="00526B82">
      <w:pPr>
        <w:pStyle w:val="enf3"/>
      </w:pPr>
      <w:r>
        <w:t>Article 30-25  (1) Pursuant to th</w:t>
      </w:r>
      <w:r>
        <w:t>e provisions of Article 41-48 of the Act, a Designated Dispute Resolution Organization must, in relation to the Complaint Processing Procedures implemented thereby, prepare a record stating the following matters:</w:t>
      </w:r>
    </w:p>
    <w:p w:rsidR="008B6E51" w:rsidRDefault="00526B82">
      <w:pPr>
        <w:pStyle w:val="enf6"/>
      </w:pPr>
      <w:r>
        <w:t>(i) the date on which the Person in Need of</w:t>
      </w:r>
      <w:r>
        <w:t xml:space="preserve"> Funds, etc. related to the Member Money Lender has filed an application for the settlement of the Complaints Related to Money Lending Operations (meaning the Complaints Related to Money Lending Operations as defined in Article 2, paragraph (20) of the Act</w:t>
      </w:r>
      <w:r>
        <w:t>; the same applies in paragraph (3), item (iii) of the following Article) as well as the contents thereof;</w:t>
      </w:r>
    </w:p>
    <w:p w:rsidR="008B6E51" w:rsidRDefault="00526B82">
      <w:pPr>
        <w:pStyle w:val="enf6"/>
      </w:pPr>
      <w:r>
        <w:t>(ii) the name or trade name of the Person in Need of Funds, etc. related to the Member Money Lender that filed the application under the preceding it</w:t>
      </w:r>
      <w:r>
        <w:t>em, and of the agent thereof, as well as the trade name or name of said Member Money Lender;</w:t>
      </w:r>
    </w:p>
    <w:p w:rsidR="008B6E51" w:rsidRDefault="00526B82">
      <w:pPr>
        <w:pStyle w:val="enf6"/>
      </w:pPr>
      <w:r>
        <w:t>(iii) the particulars of the Complaint Processing Procedures;</w:t>
      </w:r>
    </w:p>
    <w:p w:rsidR="008B6E51" w:rsidRDefault="00526B82">
      <w:pPr>
        <w:pStyle w:val="enf6"/>
      </w:pPr>
      <w:r>
        <w:t>(iv) the results of the Complaint Processing Procedures (including the reasons for the termination of</w:t>
      </w:r>
      <w:r>
        <w:t xml:space="preserve"> the Complaint Processing Procedures and the date thereof).</w:t>
      </w:r>
    </w:p>
    <w:p w:rsidR="008B6E51" w:rsidRDefault="00526B82">
      <w:pPr>
        <w:pStyle w:val="enf4"/>
      </w:pPr>
      <w:r>
        <w:t>(2) The Designated Dispute Resolution Organization must preserve the record stating the matters set forth in the preceding paragraph for at least five years from the day on which the Complaint Pro</w:t>
      </w:r>
      <w:r>
        <w:t>cessing Procedures implemented thereby have been completed.</w:t>
      </w:r>
    </w:p>
    <w:p w:rsidR="008B6E51" w:rsidRDefault="008B6E51"/>
    <w:p w:rsidR="008B6E51" w:rsidRDefault="00526B82">
      <w:pPr>
        <w:pStyle w:val="ena"/>
      </w:pPr>
      <w:r>
        <w:t>(Interests, etc. of the Dispute Resolution Mediators)</w:t>
      </w:r>
    </w:p>
    <w:p w:rsidR="008B6E51" w:rsidRDefault="00526B82">
      <w:pPr>
        <w:pStyle w:val="enf3"/>
      </w:pPr>
      <w:r>
        <w:t>Article 30-26  (1) The reference, in Article 41-50, paragraph (3) of the Act, to a person affiliated to the party set forth in Article 41-44,</w:t>
      </w:r>
      <w:r>
        <w:t xml:space="preserve"> paragraph (1), item (v) of the Act (hereinafter simply referred to as the "Party" in this paragraph) to which the application under Article 41-50, paragraph (1) of the Act pertains in such a way as to make the person an interested party, means one of the </w:t>
      </w:r>
      <w:r>
        <w:t>following:</w:t>
      </w:r>
    </w:p>
    <w:p w:rsidR="008B6E51" w:rsidRDefault="00526B82">
      <w:pPr>
        <w:pStyle w:val="enf6"/>
      </w:pPr>
      <w:r>
        <w:t>(i) the spouse of the Party or a person that was formerly the spouse of the Party;</w:t>
      </w:r>
    </w:p>
    <w:p w:rsidR="008B6E51" w:rsidRDefault="00526B82">
      <w:pPr>
        <w:pStyle w:val="enf6"/>
      </w:pPr>
      <w:r>
        <w:t>(ii) the relative by blood within the fourth degree of kinship, affinity within the third degree of kinship, or other cohabiting relative of the Party, or a perso</w:t>
      </w:r>
      <w:r>
        <w:t>n that was formerly in such position;</w:t>
      </w:r>
    </w:p>
    <w:p w:rsidR="008B6E51" w:rsidRDefault="00526B82">
      <w:pPr>
        <w:pStyle w:val="enf6"/>
      </w:pPr>
      <w:r>
        <w:t>(iii) the guardian, supervisor of guardian, curator, supervisor of curator, assistant or supervisor of assistant of the Party;</w:t>
      </w:r>
    </w:p>
    <w:p w:rsidR="008B6E51" w:rsidRDefault="00526B82">
      <w:pPr>
        <w:pStyle w:val="enf6"/>
      </w:pPr>
      <w:r>
        <w:t>(iv) an agent or assistant of the Party with regard to the Dispute Related to Money Lending</w:t>
      </w:r>
      <w:r>
        <w:t xml:space="preserve"> Operations (meaning the Dispute Related to Money Lending Operations as defined in Article 2, paragraph (21) of the Act; the same applies in the following Article), or a person that was formerly in such position; and</w:t>
      </w:r>
    </w:p>
    <w:p w:rsidR="008B6E51" w:rsidRDefault="00526B82">
      <w:pPr>
        <w:pStyle w:val="enf6"/>
      </w:pPr>
      <w:r>
        <w:t>(v) a person that earns an income by th</w:t>
      </w:r>
      <w:r>
        <w:t>e provision of service from the Party or a person for whom three years have yet to elapse from the day on which such person has ceased to earn such income.</w:t>
      </w:r>
    </w:p>
    <w:p w:rsidR="008B6E51" w:rsidRDefault="00526B82">
      <w:pPr>
        <w:pStyle w:val="enf4"/>
      </w:pPr>
      <w:r>
        <w:t xml:space="preserve">(2) The reference, in Article 41-50, paragraph (3), item (iii) of the Act, to a person specified by </w:t>
      </w:r>
      <w:r>
        <w:t>Cabinet Office Ordinance means a person with any of the following qualifications and that has engaged in the business of responding to Consumer Affairs Consultation (meaning the Consumer Affairs Consultation as defined in Article 13, paragraph (3), item (v</w:t>
      </w:r>
      <w:r>
        <w:t>), sub-item (a) of the Consumer Contract Act (Act No. 61 of 2000)) for five years or more in total:</w:t>
      </w:r>
    </w:p>
    <w:p w:rsidR="008B6E51" w:rsidRDefault="00526B82">
      <w:pPr>
        <w:pStyle w:val="enf6"/>
      </w:pPr>
      <w:r>
        <w:t>(i) the qualification as the consumer affairs expert counselor granted by the National Consumer Affairs Center of Japan;</w:t>
      </w:r>
    </w:p>
    <w:p w:rsidR="008B6E51" w:rsidRDefault="00526B82">
      <w:pPr>
        <w:pStyle w:val="enf6"/>
      </w:pPr>
      <w:r>
        <w:t xml:space="preserve">(ii) the qualification as the </w:t>
      </w:r>
      <w:r>
        <w:t>consumer affairs advisor granted by Japan Industrial Association (meaning the corporation established in the name of Japan Industrial Promotion Association on February 26 of 1918); or</w:t>
      </w:r>
    </w:p>
    <w:p w:rsidR="008B6E51" w:rsidRDefault="00526B82">
      <w:pPr>
        <w:pStyle w:val="enf6"/>
      </w:pPr>
      <w:r>
        <w:t>(iii) the qualification as the consumer affairs consultant granted by th</w:t>
      </w:r>
      <w:r>
        <w:t>e Japan Consumers' Association (meaning the corporation established in the name of Japan Consumers' Association on September 5 of 1961).</w:t>
      </w:r>
    </w:p>
    <w:p w:rsidR="008B6E51" w:rsidRDefault="00526B82">
      <w:pPr>
        <w:pStyle w:val="enf4"/>
      </w:pPr>
      <w:r>
        <w:t>(3) The reference, in Article 41-50, paragraph (3), item (v) of the Act, to persons specified by Cabinet Office Ordinan</w:t>
      </w:r>
      <w:r>
        <w:t>ce means:</w:t>
      </w:r>
    </w:p>
    <w:p w:rsidR="008B6E51" w:rsidRDefault="00526B82">
      <w:pPr>
        <w:pStyle w:val="enf6"/>
      </w:pPr>
      <w:r>
        <w:t>(i) a person that has held one or more of the following positions for five years or more in total:</w:t>
      </w:r>
    </w:p>
    <w:p w:rsidR="008B6E51" w:rsidRDefault="00526B82">
      <w:pPr>
        <w:pStyle w:val="enf9"/>
      </w:pPr>
      <w:r>
        <w:t>(a) a judge;</w:t>
      </w:r>
    </w:p>
    <w:p w:rsidR="008B6E51" w:rsidRDefault="00526B82">
      <w:pPr>
        <w:pStyle w:val="enf9"/>
      </w:pPr>
      <w:r>
        <w:t>(b) an assistant judge;</w:t>
      </w:r>
    </w:p>
    <w:p w:rsidR="008B6E51" w:rsidRDefault="00526B82">
      <w:pPr>
        <w:pStyle w:val="enf9"/>
      </w:pPr>
      <w:r>
        <w:t>(c) a prosecutor;</w:t>
      </w:r>
    </w:p>
    <w:p w:rsidR="008B6E51" w:rsidRDefault="00526B82">
      <w:pPr>
        <w:pStyle w:val="enf9"/>
      </w:pPr>
      <w:r>
        <w:t>(d) an attorney at law;</w:t>
      </w:r>
    </w:p>
    <w:p w:rsidR="008B6E51" w:rsidRDefault="00526B82">
      <w:pPr>
        <w:pStyle w:val="enf9"/>
      </w:pPr>
      <w:r>
        <w:t>(e) a professor or associate professor that specializes in the subje</w:t>
      </w:r>
      <w:r>
        <w:t>cts included in the laws of faculties or special courses of a university, or graduate schools accredited under the School Education Act;</w:t>
      </w:r>
    </w:p>
    <w:p w:rsidR="008B6E51" w:rsidRDefault="00526B82">
      <w:pPr>
        <w:pStyle w:val="enf6"/>
      </w:pPr>
      <w:r>
        <w:t>(ii) a person that has held one or more of the following positions for five years or more in total:</w:t>
      </w:r>
    </w:p>
    <w:p w:rsidR="008B6E51" w:rsidRDefault="00526B82">
      <w:pPr>
        <w:pStyle w:val="enf9"/>
      </w:pPr>
      <w:r>
        <w:t>(a) a certified pub</w:t>
      </w:r>
      <w:r>
        <w:t>lic accountant;</w:t>
      </w:r>
    </w:p>
    <w:p w:rsidR="008B6E51" w:rsidRDefault="00526B82">
      <w:pPr>
        <w:pStyle w:val="enf9"/>
      </w:pPr>
      <w:r>
        <w:t>(b) a tax accountant;</w:t>
      </w:r>
    </w:p>
    <w:p w:rsidR="008B6E51" w:rsidRDefault="00526B82">
      <w:pPr>
        <w:pStyle w:val="enf9"/>
      </w:pPr>
      <w:r>
        <w:t>(c) a professor or associate professor that specializes in the subjects included in the economics or commercial science of faculties or special courses in a university, or graduate schools accredited under the School E</w:t>
      </w:r>
      <w:r>
        <w:t>ducation Act;</w:t>
      </w:r>
    </w:p>
    <w:p w:rsidR="008B6E51" w:rsidRDefault="00526B82">
      <w:pPr>
        <w:pStyle w:val="enf6"/>
      </w:pPr>
      <w:r>
        <w:t xml:space="preserve">(iii) a person that has engaged in the business of processing Complaints related to Money Lending Operations, or investigation, instructions, recommendation, enactment of rules or other business necessary for the protection of Person in Need </w:t>
      </w:r>
      <w:r>
        <w:t>of Funds, etc. at the corporation conducting the business of processing Complaints Related to Money Lending Operations for 10 years or more in total; or</w:t>
      </w:r>
    </w:p>
    <w:p w:rsidR="008B6E51" w:rsidRDefault="00526B82">
      <w:pPr>
        <w:pStyle w:val="enf6"/>
      </w:pPr>
      <w:r>
        <w:t xml:space="preserve">(iv) persons found to have the knowledge and experience equivalent to or greater than the persons that </w:t>
      </w:r>
      <w:r>
        <w:t>fall under any of the person set forth in the preceding three items.</w:t>
      </w:r>
    </w:p>
    <w:p w:rsidR="008B6E51" w:rsidRDefault="008B6E51"/>
    <w:p w:rsidR="008B6E51" w:rsidRDefault="00526B82">
      <w:pPr>
        <w:pStyle w:val="ena"/>
      </w:pPr>
      <w:r>
        <w:t>(Explanation to the Person in Need of Funds, etc. Related to the Member Money Lender that is the Party to the Dispute Related to Money Lending Operations)</w:t>
      </w:r>
    </w:p>
    <w:p w:rsidR="008B6E51" w:rsidRDefault="00526B82">
      <w:pPr>
        <w:pStyle w:val="enf3"/>
      </w:pPr>
      <w:r>
        <w:t>Article 30-27  (1) When a Desig</w:t>
      </w:r>
      <w:r>
        <w:t>nated Dispute Resolution Organization has received a request for the delivery of the documents from the Person in Need of Funds, etc. related to the Member Money Lender that is the party to the Dispute Related to Money Lending Operations upon making the ex</w:t>
      </w:r>
      <w:r>
        <w:t>planation prescribed in Article 41-50, paragraph (8) of the Act, such Designated Dispute Resolution Organization must make the explanation by delivering the documents.</w:t>
      </w:r>
    </w:p>
    <w:p w:rsidR="008B6E51" w:rsidRDefault="00526B82">
      <w:pPr>
        <w:pStyle w:val="enf4"/>
      </w:pPr>
      <w:r>
        <w:t xml:space="preserve">(2) The reference, in Article 41-50, paragraph (8), item (iii) of the Act, to </w:t>
      </w:r>
      <w:r>
        <w:t>matters specified by Cabinet Office Ordinance means:</w:t>
      </w:r>
    </w:p>
    <w:p w:rsidR="008B6E51" w:rsidRDefault="00526B82">
      <w:pPr>
        <w:pStyle w:val="enf6"/>
      </w:pPr>
      <w:r>
        <w:t>(i) the method of handling the confidential information of the party to the Dispute Related to Money Lending Operations and a third party which is included in the opinions to be stated or materials to be</w:t>
      </w:r>
      <w:r>
        <w:t xml:space="preserve"> submitted or presented at the Dispute Resolution Procedure, or which is contained in the dispute resolution procedures record set forth in Article 41-50, paragraph (9) of the Act (referred to as the "Dispute Resolution Procedures Record" in paragraph (1) </w:t>
      </w:r>
      <w:r>
        <w:t>of the following Article);</w:t>
      </w:r>
    </w:p>
    <w:p w:rsidR="008B6E51" w:rsidRDefault="00526B82">
      <w:pPr>
        <w:pStyle w:val="enf6"/>
      </w:pPr>
      <w:r>
        <w:t>(ii) the requirements and method for the party to the Dispute Related to Money Lending Operations to terminate the Dispute Resolution Procedure;</w:t>
      </w:r>
    </w:p>
    <w:p w:rsidR="008B6E51" w:rsidRDefault="00526B82">
      <w:pPr>
        <w:pStyle w:val="enf6"/>
      </w:pPr>
      <w:r>
        <w:t>(iii) that, when the Dispute Resolution Mediator considers there to be no prospect o</w:t>
      </w:r>
      <w:r>
        <w:t xml:space="preserve">f reaching a settlement between the Parties to the Dispute Related to Money Lending Operations through Dispute Resolution Procedures, such Dispute Resolution Mediator will promptly terminate said Dispute Resolution Procedures and notify the Parties to the </w:t>
      </w:r>
      <w:r>
        <w:t>Dispute Related to Money Lending Operations to that effect; and</w:t>
      </w:r>
    </w:p>
    <w:p w:rsidR="008B6E51" w:rsidRDefault="00526B82">
      <w:pPr>
        <w:pStyle w:val="enf6"/>
      </w:pPr>
      <w:r>
        <w:t>(iv) information on as to whether there is a document to be prepared in cases where a settlement has been reached between the parties to the Dispute Related to Money Lending Operations, and in</w:t>
      </w:r>
      <w:r>
        <w:t xml:space="preserve"> cases where the document is to be prepared, the person that is to prepare such document, the number of copies to be prepared and any other outlines pertaining to the preparation of such document.</w:t>
      </w:r>
    </w:p>
    <w:p w:rsidR="008B6E51" w:rsidRDefault="008B6E51"/>
    <w:p w:rsidR="008B6E51" w:rsidRDefault="00526B82">
      <w:pPr>
        <w:pStyle w:val="ena"/>
      </w:pPr>
      <w:r>
        <w:t>(Preservation and Preparation of Dispute Resolution Proced</w:t>
      </w:r>
      <w:r>
        <w:t>ures Record)</w:t>
      </w:r>
    </w:p>
    <w:p w:rsidR="008B6E51" w:rsidRDefault="00526B82">
      <w:pPr>
        <w:pStyle w:val="enf3"/>
      </w:pPr>
      <w:r>
        <w:t>Article 30-28  (1) A Designated Dispute Resolution Organization must preserve the Dispute Resolution Procedures Record for at least ten years from the day on which the Dispute Resolution Procedure implemented thereby has completed.</w:t>
      </w:r>
    </w:p>
    <w:p w:rsidR="008B6E51" w:rsidRDefault="00526B82">
      <w:pPr>
        <w:pStyle w:val="enf4"/>
      </w:pPr>
      <w:r>
        <w:t>(2) The ref</w:t>
      </w:r>
      <w:r>
        <w:t>erence, in Article 41-50, paragraph (9), item (vi) of the Act, to matters specified by Cabinet Office Ordinance means:</w:t>
      </w:r>
    </w:p>
    <w:p w:rsidR="008B6E51" w:rsidRDefault="00526B82">
      <w:pPr>
        <w:pStyle w:val="enf6"/>
      </w:pPr>
      <w:r>
        <w:t>(i) the contents of the application for the Dispute Resolution Procedure;</w:t>
      </w:r>
    </w:p>
    <w:p w:rsidR="008B6E51" w:rsidRDefault="00526B82">
      <w:pPr>
        <w:pStyle w:val="enf6"/>
      </w:pPr>
      <w:r>
        <w:t xml:space="preserve">(ii) in cases where a Special Conciliation Proposal </w:t>
      </w:r>
      <w:r>
        <w:t>(meaning the Special Conciliation Proposal as prescribed in Article 41-44, paragraph (6) of the Act; hereinafter the same applies in this item) has been presented at the Dispute Resolution Procedure, the contents of said Special Conciliation Proposal and t</w:t>
      </w:r>
      <w:r>
        <w:t>he date on which it was presented; and</w:t>
      </w:r>
    </w:p>
    <w:p w:rsidR="008B6E51" w:rsidRDefault="00526B82">
      <w:pPr>
        <w:pStyle w:val="enf6"/>
      </w:pPr>
      <w:r>
        <w:t>(iii) in cases where the Dispute Resolution Procedure has resulted in a settlement, the details of the settlement.</w:t>
      </w:r>
    </w:p>
    <w:p w:rsidR="008B6E51" w:rsidRDefault="008B6E51"/>
    <w:p w:rsidR="008B6E51" w:rsidRDefault="00526B82">
      <w:pPr>
        <w:pStyle w:val="ena"/>
      </w:pPr>
      <w:r>
        <w:t>(Matters to be Notified by the Designated Dispute Resolution Organization)</w:t>
      </w:r>
    </w:p>
    <w:p w:rsidR="008B6E51" w:rsidRDefault="00526B82">
      <w:pPr>
        <w:pStyle w:val="enf3"/>
      </w:pPr>
      <w:r>
        <w:t xml:space="preserve">Article 30-29  (1) When a </w:t>
      </w:r>
      <w:r>
        <w:t>Designated Dispute Resolution Organization seeks to make the notification under Article 41-56 of the Act, it must submit the written notification accompanied by a written reason and other documents stating the matters that will serve as a reference (in the</w:t>
      </w:r>
      <w:r>
        <w:t xml:space="preserve"> cases set forth in the following items, including the matters specified in the respective items) to the Commissioner of the Financial Services Agency:</w:t>
      </w:r>
    </w:p>
    <w:p w:rsidR="008B6E51" w:rsidRDefault="00526B82">
      <w:pPr>
        <w:pStyle w:val="enf6"/>
      </w:pPr>
      <w:r>
        <w:t xml:space="preserve">(i) the cases set forth in Article 41-56, item (i) of the Act: the date on which the Basic Contract for </w:t>
      </w:r>
      <w:r>
        <w:t>Implementation of Dispute Resolution Procedures was concluded or terminated, and the trade name or name of the Money Lender;</w:t>
      </w:r>
    </w:p>
    <w:p w:rsidR="008B6E51" w:rsidRDefault="00526B82">
      <w:pPr>
        <w:pStyle w:val="enf6"/>
      </w:pPr>
      <w:r>
        <w:t>(ii) the cases set forth in item (vi) of the following paragraph: a pledge by a person that has become an Officer, etc. of the Desi</w:t>
      </w:r>
      <w:r>
        <w:t>gnated Dispute Resolution Organization that such person is not an Organized Crime Group Member;</w:t>
      </w:r>
    </w:p>
    <w:p w:rsidR="008B6E51" w:rsidRDefault="00526B82">
      <w:pPr>
        <w:pStyle w:val="enf6"/>
      </w:pPr>
      <w:r>
        <w:t>(iii) the cases set forth in item (vii) of the following paragraph: reasons for expecting that it is uncertain that the Money Lender will perform the obligation</w:t>
      </w:r>
      <w:r>
        <w:t>s pertaining to the Basic Contract for Implementation of Dispute Resolution Procedures or any other obligations regarding the implementation of Business of Dispute Resolution, etc., and the trade name or name of said Money Lender;</w:t>
      </w:r>
    </w:p>
    <w:p w:rsidR="008B6E51" w:rsidRDefault="00526B82">
      <w:pPr>
        <w:pStyle w:val="enf6"/>
      </w:pPr>
      <w:r>
        <w:t xml:space="preserve">(iv) the cases set forth </w:t>
      </w:r>
      <w:r>
        <w:t>in item (viii) or (ix) of the following paragraph: the following matters:</w:t>
      </w:r>
    </w:p>
    <w:p w:rsidR="008B6E51" w:rsidRDefault="00526B82">
      <w:pPr>
        <w:pStyle w:val="enf9"/>
      </w:pPr>
      <w:r>
        <w:t>(a) the name of the business office or office at which the act took place;</w:t>
      </w:r>
    </w:p>
    <w:p w:rsidR="008B6E51" w:rsidRDefault="00526B82">
      <w:pPr>
        <w:pStyle w:val="enf9"/>
      </w:pPr>
      <w:r>
        <w:t>(b) the name or trade name and the title of the Officer, etc. that conducted the act;</w:t>
      </w:r>
    </w:p>
    <w:p w:rsidR="008B6E51" w:rsidRDefault="00526B82">
      <w:pPr>
        <w:pStyle w:val="enf9"/>
      </w:pPr>
      <w:r>
        <w:t xml:space="preserve">(c) a summary of the </w:t>
      </w:r>
      <w:r>
        <w:t>act; and</w:t>
      </w:r>
    </w:p>
    <w:p w:rsidR="008B6E51" w:rsidRDefault="00526B82">
      <w:pPr>
        <w:pStyle w:val="enf9"/>
      </w:pPr>
      <w:r>
        <w:t>(d) remedial measures.</w:t>
      </w:r>
    </w:p>
    <w:p w:rsidR="008B6E51" w:rsidRDefault="00526B82">
      <w:pPr>
        <w:pStyle w:val="enf4"/>
      </w:pPr>
      <w:r>
        <w:t>(2) The reference, in Article 41-56, item (ii) of the Act, to cases specified by Cabinet Office Ordinance means:</w:t>
      </w:r>
    </w:p>
    <w:p w:rsidR="008B6E51" w:rsidRDefault="00526B82">
      <w:pPr>
        <w:pStyle w:val="enf6"/>
      </w:pPr>
      <w:r>
        <w:t>(i) cases where the relevant Designated Dispute Resolution Organization has changed its articles of incorporati</w:t>
      </w:r>
      <w:r>
        <w:t>on or provisions equivalent thereto;</w:t>
      </w:r>
    </w:p>
    <w:p w:rsidR="008B6E51" w:rsidRDefault="00526B82">
      <w:pPr>
        <w:pStyle w:val="enf6"/>
      </w:pPr>
      <w:r>
        <w:t>(ii) cases where the Parent Juridical Person (meaning the corporation and other organization that holds the majority of the Voting Rights Held by All the Shareholders, etc. of the Designated Dispute Resolution Organizat</w:t>
      </w:r>
      <w:r>
        <w:t>ion; the same applies in the following item) or Subsidiary Juridical Person (meaning a corporation or other organization of which the majority of the Voting Rights Held by All the Shareholders, etc. are held by the Designated Dispute Resolution Organizatio</w:t>
      </w:r>
      <w:r>
        <w:t>n; the same applies in item (iv)) of the relevant Designated Dispute Resolution Organization has changed its trade name or name, location of the principal business office or office, or contents of the business;</w:t>
      </w:r>
    </w:p>
    <w:p w:rsidR="008B6E51" w:rsidRDefault="00526B82">
      <w:pPr>
        <w:pStyle w:val="enf6"/>
      </w:pPr>
      <w:r>
        <w:t>(iii) cases where the Parent Juridical Person</w:t>
      </w:r>
      <w:r>
        <w:t xml:space="preserve"> has ceased to be the Parent Juridical Person thereof;</w:t>
      </w:r>
    </w:p>
    <w:p w:rsidR="008B6E51" w:rsidRDefault="00526B82">
      <w:pPr>
        <w:pStyle w:val="enf6"/>
      </w:pPr>
      <w:r>
        <w:t xml:space="preserve">(iv) cases where the Subsidiary Juridical Person has ceased to be the Subsidiary Juridical Person, or where the Designated Dispute Resolution Organization has acquired or held the voting rights of its </w:t>
      </w:r>
      <w:r>
        <w:t>Subsidiary Juridical Person;</w:t>
      </w:r>
    </w:p>
    <w:p w:rsidR="008B6E51" w:rsidRDefault="00526B82">
      <w:pPr>
        <w:pStyle w:val="enf6"/>
      </w:pPr>
      <w:r>
        <w:t>(v) cases where voting rights exceeding five percent of the Voting Rights Held by All the Shareholders, etc. of the relevant Designated Dispute Resolution Organization has come to be acquired or held by a single person;</w:t>
      </w:r>
    </w:p>
    <w:p w:rsidR="008B6E51" w:rsidRDefault="00526B82">
      <w:pPr>
        <w:pStyle w:val="enf6"/>
      </w:pPr>
      <w:r>
        <w:t>(vi) ca</w:t>
      </w:r>
      <w:r>
        <w:t>ses where there is a person that has newly become an Officer, etc. of the Designated Dispute Resolution Organization after the submission of the written application for designation under Article 41-40, paragraph (1) of the Act;</w:t>
      </w:r>
    </w:p>
    <w:p w:rsidR="008B6E51" w:rsidRDefault="00526B82">
      <w:pPr>
        <w:pStyle w:val="enf6"/>
      </w:pPr>
      <w:r>
        <w:t>(vii) in cases where the Des</w:t>
      </w:r>
      <w:r>
        <w:t>ignated Dispute Resolution Organization has received an application for conclusion of a Basic Contract for Implementation of Dispute Resolution Procedures from the Money Lender, and has refused such application;</w:t>
      </w:r>
    </w:p>
    <w:p w:rsidR="008B6E51" w:rsidRDefault="00526B82">
      <w:pPr>
        <w:pStyle w:val="enf6"/>
      </w:pPr>
      <w:r>
        <w:t>(viii) when the Designated Dispute Resolutio</w:t>
      </w:r>
      <w:r>
        <w:t xml:space="preserve">n Organization or the Officer, etc. of the entity to which the business of the Designated Dispute Resolution Organization has been entrusted has come to know facts of the occurrence of acts in violation of laws and regulations or Operational Rules of said </w:t>
      </w:r>
      <w:r>
        <w:t>Designated Dispute Resolution Organization in executing the Business of Dispute Resolution, etc. (in cases of the entrusted entity of the business, limited to those related to the business to be entrusted by said Designated Dispute Resolution Organization)</w:t>
      </w:r>
      <w:r>
        <w:t>; or</w:t>
      </w:r>
    </w:p>
    <w:p w:rsidR="008B6E51" w:rsidRDefault="00526B82">
      <w:pPr>
        <w:pStyle w:val="enf6"/>
      </w:pPr>
      <w:r>
        <w:t>(ix) when the Designated Dispute Resolution Organization has come to know the fact that a Member Money Lender or the Officer, etc. has conducted acts in violation of the Designated Dispute Resolution Organization.</w:t>
      </w:r>
    </w:p>
    <w:p w:rsidR="008B6E51" w:rsidRDefault="00526B82">
      <w:pPr>
        <w:pStyle w:val="enf4"/>
      </w:pPr>
      <w:r>
        <w:t>(3) The notification in cases where t</w:t>
      </w:r>
      <w:r>
        <w:t>he relevant case falls under item (viii) or (ix) of the preceding paragraph, must be made within one month from the day on which the Designated Dispute Resolution Organization has come to know the facts prescribed in these provisions.</w:t>
      </w:r>
    </w:p>
    <w:p w:rsidR="008B6E51" w:rsidRDefault="008B6E51"/>
    <w:p w:rsidR="008B6E51" w:rsidRDefault="00526B82">
      <w:pPr>
        <w:pStyle w:val="ena"/>
      </w:pPr>
      <w:r>
        <w:t>(Submission of Repor</w:t>
      </w:r>
      <w:r>
        <w:t>ts on Business of Dispute Resolution, etc.)</w:t>
      </w:r>
    </w:p>
    <w:p w:rsidR="008B6E51" w:rsidRDefault="00526B82">
      <w:pPr>
        <w:pStyle w:val="enf3"/>
      </w:pPr>
      <w:r>
        <w:t xml:space="preserve">Article 30-30  (1) The reports on Business of Dispute Resolution, etc. to be prepared by a Designated Dispute Resolution Organization under Article 41-57, paragraph (1) of the Act must be prepared using Appended </w:t>
      </w:r>
      <w:r>
        <w:t>Form No. 22 and submitted to the Commissioner of the Financial Services Agency within three months after the end of the business year.</w:t>
      </w:r>
    </w:p>
    <w:p w:rsidR="008B6E51" w:rsidRDefault="00526B82">
      <w:pPr>
        <w:pStyle w:val="enf4"/>
      </w:pPr>
      <w:r>
        <w:t>(2) The inventory of property, balance sheet, and income and expenditure statement or profit and loss statement, pertaini</w:t>
      </w:r>
      <w:r>
        <w:t>ng to the most recent business year or documents equivalent thereto must accompany the report under the preceding paragraph.</w:t>
      </w:r>
    </w:p>
    <w:p w:rsidR="008B6E51" w:rsidRDefault="00526B82">
      <w:pPr>
        <w:pStyle w:val="enf4"/>
      </w:pPr>
      <w:r>
        <w:t xml:space="preserve">(3) In cases where the Designated Dispute Resolution Organization cannot submit the report prescribed in paragraph (1) within </w:t>
      </w:r>
      <w:r>
        <w:t>the period set forth in that paragraph for any compelling reason, it may postpone such submission by obtaining the approval from the Commissioner of the Financial Services Agency in advance.</w:t>
      </w:r>
    </w:p>
    <w:p w:rsidR="008B6E51" w:rsidRDefault="00526B82">
      <w:pPr>
        <w:pStyle w:val="enf4"/>
      </w:pPr>
      <w:r>
        <w:t>(4) If a Designated Dispute Resolution Organization seeks the app</w:t>
      </w:r>
      <w:r>
        <w:t>roval under the preceding paragraph, it must submit a written application for approval accompanied by a written reason to the Commissioner of the Financial Services Agency.</w:t>
      </w:r>
    </w:p>
    <w:p w:rsidR="008B6E51" w:rsidRDefault="00526B82">
      <w:pPr>
        <w:pStyle w:val="enf4"/>
      </w:pPr>
      <w:r>
        <w:t>(5) When the application for approval under the preceding paragraph has been filed,</w:t>
      </w:r>
      <w:r>
        <w:t xml:space="preserve"> the Commissioner of the Financial Services Agency is to examine whether a compelling reason for the Designated Dispute Resolution Organization that made said application to postpone the submission under paragraph (3) may be found.</w:t>
      </w:r>
    </w:p>
    <w:p w:rsidR="008B6E51" w:rsidRDefault="008B6E51"/>
    <w:p w:rsidR="008B6E51" w:rsidRDefault="00526B82">
      <w:pPr>
        <w:pStyle w:val="ena"/>
      </w:pPr>
      <w:r>
        <w:t>(Routed Government Agen</w:t>
      </w:r>
      <w:r>
        <w:t>cy)</w:t>
      </w:r>
    </w:p>
    <w:p w:rsidR="008B6E51" w:rsidRDefault="00526B82">
      <w:pPr>
        <w:pStyle w:val="enf3"/>
      </w:pPr>
      <w:r>
        <w:t>Article 31  A person seeking to submit a written application for registration under Article 4, paragraph (1) of the Act or other documents provided in the Act or this Ordinance to the Director-General of a Local Finance Bureau or Director-General of th</w:t>
      </w:r>
      <w:r>
        <w:t>e Fukuoka Local Finance Branch Bureau must, when there is a local finance office that has jurisdiction over the location of the principal Business Office, etc. of said person, or an Otaru Sub-Office or Kitami Sub-Office, submit such written application for</w:t>
      </w:r>
      <w:r>
        <w:t xml:space="preserve"> registration and documents via the head of the local finance office or the head of the Otaru Sub-Office, or the head of the Kitami Sub-Office.</w:t>
      </w:r>
    </w:p>
    <w:p w:rsidR="008B6E51" w:rsidRDefault="008B6E51"/>
    <w:p w:rsidR="008B6E51" w:rsidRDefault="00526B82">
      <w:pPr>
        <w:pStyle w:val="ena"/>
      </w:pPr>
      <w:r>
        <w:t>(Standard Processing Period)</w:t>
      </w:r>
    </w:p>
    <w:p w:rsidR="008B6E51" w:rsidRDefault="00526B82">
      <w:pPr>
        <w:pStyle w:val="enf3"/>
      </w:pPr>
      <w:r>
        <w:t>Article 32  (1) The Prime Minister, Commissioner of the Financial Services Agency,</w:t>
      </w:r>
      <w:r>
        <w:t xml:space="preserve"> Director-General of the Local Finance Bureau, Director-General of the Fukuoka Local Finance Branch Bureau or prefectural governor is to endeavor to render a disposition for the application within two months counting from the day on which the application f</w:t>
      </w:r>
      <w:r>
        <w:t>or registration, designation, authorization or approval under the provisions of the Act, the Order or this Ordinance arrived at the relevant office; provided, however that Prime Minister, Commissioner of the Financial Services Agency, Director-General of t</w:t>
      </w:r>
      <w:r>
        <w:t>he Local Finance Bureau, Director-General of the Fukuoka Local Finance Branch Bureau or prefectural governor is to endeavor to render the disposition for the application related to the following authorization within one month:</w:t>
      </w:r>
    </w:p>
    <w:p w:rsidR="008B6E51" w:rsidRDefault="00526B82">
      <w:pPr>
        <w:pStyle w:val="enf6"/>
      </w:pPr>
      <w:r>
        <w:t>(i) the authorization under A</w:t>
      </w:r>
      <w:r>
        <w:t>rticle 41-44, paragraph (7) of the Act; and</w:t>
      </w:r>
    </w:p>
    <w:p w:rsidR="008B6E51" w:rsidRDefault="00526B82">
      <w:pPr>
        <w:pStyle w:val="enf6"/>
      </w:pPr>
      <w:r>
        <w:t>(ii) the authorization under Article 41-60, paragraph (1) of the Act.</w:t>
      </w:r>
    </w:p>
    <w:p w:rsidR="008B6E51" w:rsidRDefault="00526B82">
      <w:pPr>
        <w:pStyle w:val="enf4"/>
      </w:pPr>
      <w:r>
        <w:t>(2) The following periods are not included as part of the period set forth in the preceding paragraph:</w:t>
      </w:r>
    </w:p>
    <w:p w:rsidR="008B6E51" w:rsidRDefault="00526B82">
      <w:pPr>
        <w:pStyle w:val="enf6"/>
      </w:pPr>
      <w:r>
        <w:t>(i) the period necessary for the correc</w:t>
      </w:r>
      <w:r>
        <w:t>tion of the relevant application;</w:t>
      </w:r>
    </w:p>
    <w:p w:rsidR="008B6E51" w:rsidRDefault="00526B82">
      <w:pPr>
        <w:pStyle w:val="enf6"/>
      </w:pPr>
      <w:r>
        <w:t>(ii) the period necessary for the person that filed the relevant application to change the contents of such application; and</w:t>
      </w:r>
    </w:p>
    <w:p w:rsidR="008B6E51" w:rsidRDefault="00526B82">
      <w:pPr>
        <w:pStyle w:val="enf6"/>
      </w:pPr>
      <w:r>
        <w:t>(iii) the period necessary for the person that filed the relevant application to add materials th</w:t>
      </w:r>
      <w:r>
        <w:t>at are found necessary for the examination of such application.</w:t>
      </w:r>
    </w:p>
    <w:p w:rsidR="008B6E51" w:rsidRDefault="008B6E51"/>
    <w:p w:rsidR="008B6E51" w:rsidRDefault="00526B82">
      <w:pPr>
        <w:pStyle w:val="en8"/>
        <w:ind w:left="227" w:hanging="227"/>
      </w:pPr>
      <w:r>
        <w:t>Appended Table (In Relation to Article 11) Appended Table (In Relation to Article 11)</w:t>
      </w:r>
    </w:p>
    <w:p w:rsidR="008B6E51" w:rsidRDefault="00526B82">
      <w:pPr>
        <w:pStyle w:val="enf6"/>
      </w:pPr>
      <w:r>
        <w:t>Formula No. 1 /sum_[i=1]^n (Ui*Ti)</w:t>
      </w:r>
    </w:p>
    <w:p w:rsidR="008B6E51" w:rsidRDefault="00526B82">
      <w:pPr>
        <w:pStyle w:val="enf6"/>
      </w:pPr>
      <w:r>
        <w:t>Formula No. 2 (Ui + F) * Ti</w:t>
      </w:r>
    </w:p>
    <w:p w:rsidR="008B6E51" w:rsidRDefault="00526B82">
      <w:pPr>
        <w:pStyle w:val="enf7"/>
      </w:pPr>
      <w:r>
        <w:t xml:space="preserve">"n" is the number of repayment </w:t>
      </w:r>
      <w:r>
        <w:t>installments.</w:t>
      </w:r>
    </w:p>
    <w:p w:rsidR="008B6E51" w:rsidRDefault="00526B82">
      <w:pPr>
        <w:pStyle w:val="enf7"/>
      </w:pPr>
      <w:r>
        <w:t>"Ti" is the following period represented by using one year as one unit.</w:t>
      </w:r>
    </w:p>
    <w:p w:rsidR="008B6E51" w:rsidRDefault="00526B82">
      <w:pPr>
        <w:pStyle w:val="enf9"/>
      </w:pPr>
      <w:r>
        <w:t>(a) when "i" is one, the period from the day of delivery until the day immediately preceding the first performance date;</w:t>
      </w:r>
    </w:p>
    <w:p w:rsidR="008B6E51" w:rsidRDefault="00526B82">
      <w:pPr>
        <w:pStyle w:val="enf9"/>
      </w:pPr>
      <w:r>
        <w:t xml:space="preserve">(b) when "i" is two or more, the period from the </w:t>
      </w:r>
      <w:r>
        <w:t>latest performance date until the day immediately preceding the "i"th performance date.</w:t>
      </w:r>
    </w:p>
    <w:p w:rsidR="008B6E51" w:rsidRDefault="00526B82">
      <w:pPr>
        <w:pStyle w:val="enf7"/>
      </w:pPr>
      <w:r>
        <w:t>"Ui" is the following amount:</w:t>
      </w:r>
    </w:p>
    <w:p w:rsidR="008B6E51" w:rsidRDefault="00526B82">
      <w:pPr>
        <w:pStyle w:val="enf9"/>
      </w:pPr>
      <w:r>
        <w:t>(a) when "i" is one, the amount of Loan actually available;</w:t>
      </w:r>
    </w:p>
    <w:p w:rsidR="008B6E51" w:rsidRDefault="00526B82">
      <w:pPr>
        <w:pStyle w:val="enf9"/>
      </w:pPr>
      <w:r>
        <w:t>(b) when "i" is two or more, the amount yet to be performed which are calculat</w:t>
      </w:r>
      <w:r>
        <w:t>ed pursuant to the following formula:</w:t>
      </w:r>
    </w:p>
    <w:p w:rsidR="008B6E51" w:rsidRDefault="00526B82">
      <w:pPr>
        <w:pStyle w:val="enfd"/>
      </w:pPr>
      <w:r>
        <w:t>Ui = U(i - 1) - (P(i - 1) - R*U(i - 1) * T(i - 1))</w:t>
      </w:r>
    </w:p>
    <w:p w:rsidR="008B6E51" w:rsidRDefault="00526B82">
      <w:pPr>
        <w:pStyle w:val="enfd"/>
      </w:pPr>
      <w:r>
        <w:t>"Pi" is the amount of the "i"th performance;</w:t>
      </w:r>
    </w:p>
    <w:p w:rsidR="008B6E51" w:rsidRDefault="00526B82">
      <w:pPr>
        <w:pStyle w:val="enfd"/>
      </w:pPr>
      <w:r>
        <w:t>"R" is the Loan Interest Rate as prescribed in Article 14, item (i) of the Act.</w:t>
      </w:r>
    </w:p>
    <w:p w:rsidR="008B6E51" w:rsidRDefault="00526B82">
      <w:pPr>
        <w:pStyle w:val="enfd"/>
      </w:pPr>
      <w:r>
        <w:t xml:space="preserve">"F" is the interest and the Payment </w:t>
      </w:r>
      <w:r>
        <w:t>Regarded as Interest as referred to in Article 14, item (i) of the Act.</w:t>
      </w:r>
    </w:p>
    <w:sectPr w:rsidR="008B6E51" w:rsidSect="008B6E5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6E51" w:rsidRDefault="008B6E51" w:rsidP="008B6E51">
      <w:r>
        <w:separator/>
      </w:r>
    </w:p>
  </w:endnote>
  <w:endnote w:type="continuationSeparator" w:id="0">
    <w:p w:rsidR="008B6E51" w:rsidRDefault="008B6E51" w:rsidP="008B6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6E51" w:rsidRDefault="008B6E51">
    <w:pPr>
      <w:pStyle w:val="a3"/>
    </w:pPr>
    <w:r>
      <w:fldChar w:fldCharType="begin"/>
    </w:r>
    <w:r>
      <w:instrText xml:space="preserve"> PAGE  \* MERGEFORMAT </w:instrText>
    </w:r>
    <w:r>
      <w:fldChar w:fldCharType="separate"/>
    </w:r>
    <w:r w:rsidR="00526B8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6E51" w:rsidRDefault="008B6E51" w:rsidP="008B6E51">
      <w:r>
        <w:separator/>
      </w:r>
    </w:p>
  </w:footnote>
  <w:footnote w:type="continuationSeparator" w:id="0">
    <w:p w:rsidR="008B6E51" w:rsidRDefault="008B6E51" w:rsidP="008B6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2FCF"/>
    <w:multiLevelType w:val="multilevel"/>
    <w:tmpl w:val="C944C3C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97183F"/>
    <w:multiLevelType w:val="multilevel"/>
    <w:tmpl w:val="9A16A6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BD38A0"/>
    <w:multiLevelType w:val="multilevel"/>
    <w:tmpl w:val="392A6AB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37344F"/>
    <w:multiLevelType w:val="multilevel"/>
    <w:tmpl w:val="02EA08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886906"/>
    <w:multiLevelType w:val="multilevel"/>
    <w:tmpl w:val="B9800D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204271"/>
    <w:multiLevelType w:val="multilevel"/>
    <w:tmpl w:val="60CE52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680DEE"/>
    <w:multiLevelType w:val="multilevel"/>
    <w:tmpl w:val="3AB47B1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5C4FF4"/>
    <w:multiLevelType w:val="multilevel"/>
    <w:tmpl w:val="F9D294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D3700C9"/>
    <w:multiLevelType w:val="multilevel"/>
    <w:tmpl w:val="BF8CD57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0F35AD"/>
    <w:multiLevelType w:val="multilevel"/>
    <w:tmpl w:val="CEC05AA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0741B4"/>
    <w:multiLevelType w:val="multilevel"/>
    <w:tmpl w:val="A65A55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AF5A2A"/>
    <w:multiLevelType w:val="multilevel"/>
    <w:tmpl w:val="F508BAC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D5819BA"/>
    <w:multiLevelType w:val="multilevel"/>
    <w:tmpl w:val="62085B4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0"/>
  </w:num>
  <w:num w:numId="3">
    <w:abstractNumId w:val="8"/>
  </w:num>
  <w:num w:numId="4">
    <w:abstractNumId w:val="10"/>
  </w:num>
  <w:num w:numId="5">
    <w:abstractNumId w:val="12"/>
  </w:num>
  <w:num w:numId="6">
    <w:abstractNumId w:val="3"/>
  </w:num>
  <w:num w:numId="7">
    <w:abstractNumId w:val="9"/>
  </w:num>
  <w:num w:numId="8">
    <w:abstractNumId w:val="1"/>
  </w:num>
  <w:num w:numId="9">
    <w:abstractNumId w:val="5"/>
  </w:num>
  <w:num w:numId="10">
    <w:abstractNumId w:val="2"/>
  </w:num>
  <w:num w:numId="11">
    <w:abstractNumId w:val="4"/>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B6E51"/>
    <w:rsid w:val="00526B82"/>
    <w:rsid w:val="008B6E5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E5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B6E5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B6E51"/>
    <w:rPr>
      <w:rFonts w:ascii="Century" w:eastAsia="Century" w:hAnsi="Century"/>
    </w:rPr>
  </w:style>
  <w:style w:type="paragraph" w:customStyle="1" w:styleId="ja0">
    <w:name w:val="款（ja）"/>
    <w:basedOn w:val="a"/>
    <w:rsid w:val="008B6E51"/>
    <w:pPr>
      <w:widowControl w:val="0"/>
      <w:ind w:left="1321" w:hanging="221"/>
    </w:pPr>
    <w:rPr>
      <w:rFonts w:ascii="ＭＳ 明朝" w:eastAsia="ＭＳ 明朝" w:hAnsi="ＭＳ 明朝" w:cs="ＭＳ 明朝"/>
      <w:b/>
    </w:rPr>
  </w:style>
  <w:style w:type="paragraph" w:customStyle="1" w:styleId="en0">
    <w:name w:val="款（en）"/>
    <w:basedOn w:val="ja0"/>
    <w:rsid w:val="008B6E51"/>
    <w:rPr>
      <w:rFonts w:ascii="Century" w:eastAsia="Century" w:hAnsi="Century" w:cs="Century"/>
    </w:rPr>
  </w:style>
  <w:style w:type="paragraph" w:customStyle="1" w:styleId="ja1">
    <w:name w:val="前文（ja）"/>
    <w:basedOn w:val="a"/>
    <w:rsid w:val="008B6E51"/>
    <w:pPr>
      <w:widowControl w:val="0"/>
      <w:ind w:firstLine="219"/>
    </w:pPr>
    <w:rPr>
      <w:rFonts w:ascii="ＭＳ 明朝" w:eastAsia="ＭＳ 明朝" w:hAnsi="ＭＳ 明朝" w:cs="ＭＳ 明朝"/>
    </w:rPr>
  </w:style>
  <w:style w:type="paragraph" w:customStyle="1" w:styleId="en1">
    <w:name w:val="前文（en）"/>
    <w:basedOn w:val="ja1"/>
    <w:rsid w:val="008B6E51"/>
    <w:rPr>
      <w:rFonts w:ascii="Century" w:eastAsia="Century" w:hAnsi="Century" w:cs="Century"/>
    </w:rPr>
  </w:style>
  <w:style w:type="paragraph" w:customStyle="1" w:styleId="ja2">
    <w:name w:val="附則（ja）"/>
    <w:basedOn w:val="a"/>
    <w:rsid w:val="008B6E51"/>
    <w:pPr>
      <w:widowControl w:val="0"/>
      <w:ind w:left="881" w:hanging="221"/>
    </w:pPr>
    <w:rPr>
      <w:rFonts w:ascii="ＭＳ 明朝" w:eastAsia="ＭＳ 明朝" w:hAnsi="ＭＳ 明朝" w:cs="ＭＳ 明朝"/>
      <w:b/>
    </w:rPr>
  </w:style>
  <w:style w:type="paragraph" w:customStyle="1" w:styleId="en2">
    <w:name w:val="附則（en）"/>
    <w:basedOn w:val="ja2"/>
    <w:rsid w:val="008B6E51"/>
    <w:rPr>
      <w:rFonts w:ascii="Century" w:hAnsi="Century" w:cs="Century"/>
    </w:rPr>
  </w:style>
  <w:style w:type="paragraph" w:customStyle="1" w:styleId="ja3">
    <w:name w:val="章（ja）"/>
    <w:basedOn w:val="a"/>
    <w:rsid w:val="008B6E51"/>
    <w:pPr>
      <w:widowControl w:val="0"/>
      <w:ind w:left="881" w:hanging="221"/>
    </w:pPr>
    <w:rPr>
      <w:rFonts w:ascii="ＭＳ 明朝" w:eastAsia="ＭＳ 明朝" w:hAnsi="ＭＳ 明朝" w:cs="ＭＳ 明朝"/>
      <w:b/>
    </w:rPr>
  </w:style>
  <w:style w:type="paragraph" w:customStyle="1" w:styleId="en3">
    <w:name w:val="章（en）"/>
    <w:basedOn w:val="ja3"/>
    <w:rsid w:val="008B6E51"/>
    <w:rPr>
      <w:rFonts w:ascii="Century" w:eastAsia="Century" w:hAnsi="Century" w:cs="Century"/>
    </w:rPr>
  </w:style>
  <w:style w:type="paragraph" w:customStyle="1" w:styleId="ja4">
    <w:name w:val="目次編（ja）"/>
    <w:basedOn w:val="a"/>
    <w:rsid w:val="008B6E51"/>
    <w:pPr>
      <w:widowControl w:val="0"/>
      <w:ind w:left="219" w:hanging="219"/>
    </w:pPr>
    <w:rPr>
      <w:rFonts w:ascii="ＭＳ 明朝" w:eastAsia="ＭＳ 明朝" w:hAnsi="ＭＳ 明朝"/>
    </w:rPr>
  </w:style>
  <w:style w:type="paragraph" w:customStyle="1" w:styleId="en4">
    <w:name w:val="目次編（en）"/>
    <w:basedOn w:val="ja4"/>
    <w:rsid w:val="008B6E51"/>
    <w:rPr>
      <w:rFonts w:ascii="Century" w:eastAsia="Century" w:hAnsi="Century"/>
    </w:rPr>
  </w:style>
  <w:style w:type="paragraph" w:customStyle="1" w:styleId="ja5">
    <w:name w:val="目次章（ja）"/>
    <w:basedOn w:val="a"/>
    <w:rsid w:val="008B6E51"/>
    <w:pPr>
      <w:widowControl w:val="0"/>
      <w:ind w:left="439" w:hanging="219"/>
    </w:pPr>
    <w:rPr>
      <w:rFonts w:ascii="ＭＳ 明朝" w:eastAsia="ＭＳ 明朝" w:hAnsi="ＭＳ 明朝"/>
    </w:rPr>
  </w:style>
  <w:style w:type="paragraph" w:customStyle="1" w:styleId="en5">
    <w:name w:val="目次章（en）"/>
    <w:basedOn w:val="ja5"/>
    <w:rsid w:val="008B6E51"/>
    <w:rPr>
      <w:rFonts w:ascii="Century" w:eastAsia="Century" w:hAnsi="Century"/>
    </w:rPr>
  </w:style>
  <w:style w:type="paragraph" w:customStyle="1" w:styleId="ja6">
    <w:name w:val="目次節（ja）"/>
    <w:basedOn w:val="a"/>
    <w:rsid w:val="008B6E51"/>
    <w:pPr>
      <w:widowControl w:val="0"/>
      <w:ind w:left="659" w:hanging="219"/>
    </w:pPr>
    <w:rPr>
      <w:rFonts w:ascii="ＭＳ 明朝" w:eastAsia="ＭＳ 明朝" w:hAnsi="ＭＳ 明朝"/>
    </w:rPr>
  </w:style>
  <w:style w:type="paragraph" w:customStyle="1" w:styleId="en6">
    <w:name w:val="目次節（en）"/>
    <w:basedOn w:val="ja6"/>
    <w:rsid w:val="008B6E51"/>
    <w:rPr>
      <w:rFonts w:ascii="Century" w:eastAsia="Century" w:hAnsi="Century"/>
    </w:rPr>
  </w:style>
  <w:style w:type="paragraph" w:customStyle="1" w:styleId="ja7">
    <w:name w:val="目次款（ja）"/>
    <w:basedOn w:val="a"/>
    <w:rsid w:val="008B6E51"/>
    <w:pPr>
      <w:widowControl w:val="0"/>
      <w:ind w:left="879" w:hanging="219"/>
    </w:pPr>
    <w:rPr>
      <w:rFonts w:ascii="ＭＳ 明朝" w:eastAsia="ＭＳ 明朝" w:hAnsi="ＭＳ 明朝" w:cs="Kochi Mincho"/>
    </w:rPr>
  </w:style>
  <w:style w:type="paragraph" w:customStyle="1" w:styleId="en7">
    <w:name w:val="目次款（en）"/>
    <w:basedOn w:val="ja7"/>
    <w:rsid w:val="008B6E51"/>
    <w:rPr>
      <w:rFonts w:ascii="Century" w:eastAsia="Century" w:hAnsi="Century"/>
    </w:rPr>
  </w:style>
  <w:style w:type="paragraph" w:customStyle="1" w:styleId="ja8">
    <w:name w:val="別表名（ja）"/>
    <w:basedOn w:val="a"/>
    <w:rsid w:val="008B6E51"/>
    <w:pPr>
      <w:widowControl w:val="0"/>
      <w:ind w:left="100" w:hangingChars="100" w:hanging="100"/>
    </w:pPr>
    <w:rPr>
      <w:rFonts w:ascii="ＭＳ 明朝" w:eastAsia="ＭＳ 明朝" w:hAnsi="ＭＳ 明朝" w:cs="ＭＳ 明朝"/>
    </w:rPr>
  </w:style>
  <w:style w:type="paragraph" w:customStyle="1" w:styleId="en8">
    <w:name w:val="別表名（en）"/>
    <w:basedOn w:val="ja8"/>
    <w:rsid w:val="008B6E51"/>
    <w:rPr>
      <w:rFonts w:ascii="Century" w:eastAsia="Century" w:hAnsi="Century" w:cs="Century"/>
    </w:rPr>
  </w:style>
  <w:style w:type="paragraph" w:customStyle="1" w:styleId="ja9">
    <w:name w:val="目（ja）"/>
    <w:basedOn w:val="a"/>
    <w:rsid w:val="008B6E51"/>
    <w:pPr>
      <w:widowControl w:val="0"/>
      <w:ind w:left="1541" w:hanging="221"/>
    </w:pPr>
    <w:rPr>
      <w:rFonts w:ascii="ＭＳ 明朝" w:eastAsia="ＭＳ 明朝" w:hAnsi="ＭＳ 明朝" w:cs="ＭＳ 明朝"/>
      <w:b/>
    </w:rPr>
  </w:style>
  <w:style w:type="paragraph" w:customStyle="1" w:styleId="en9">
    <w:name w:val="目（en）"/>
    <w:basedOn w:val="ja9"/>
    <w:rsid w:val="008B6E51"/>
    <w:rPr>
      <w:rFonts w:ascii="Century" w:eastAsia="Century" w:hAnsi="Century" w:cs="Century"/>
    </w:rPr>
  </w:style>
  <w:style w:type="paragraph" w:customStyle="1" w:styleId="jaa">
    <w:name w:val="見出し（ja）"/>
    <w:basedOn w:val="a"/>
    <w:rsid w:val="008B6E51"/>
    <w:pPr>
      <w:widowControl w:val="0"/>
      <w:ind w:left="439" w:hanging="219"/>
    </w:pPr>
    <w:rPr>
      <w:rFonts w:ascii="ＭＳ 明朝" w:eastAsia="ＭＳ 明朝" w:hAnsi="ＭＳ 明朝" w:cs="ＭＳ 明朝"/>
    </w:rPr>
  </w:style>
  <w:style w:type="paragraph" w:customStyle="1" w:styleId="ena">
    <w:name w:val="見出し（en）"/>
    <w:basedOn w:val="jaa"/>
    <w:rsid w:val="008B6E51"/>
    <w:rPr>
      <w:rFonts w:ascii="Century" w:eastAsia="Century" w:hAnsi="Century" w:cs="Century"/>
    </w:rPr>
  </w:style>
  <w:style w:type="paragraph" w:styleId="a3">
    <w:name w:val="footer"/>
    <w:basedOn w:val="a"/>
    <w:rsid w:val="008B6E5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B6E51"/>
    <w:pPr>
      <w:widowControl w:val="0"/>
      <w:ind w:left="1099" w:hanging="219"/>
    </w:pPr>
    <w:rPr>
      <w:rFonts w:ascii="ＭＳ 明朝" w:eastAsia="ＭＳ 明朝" w:hAnsi="ＭＳ 明朝" w:cs="Kochi Mincho"/>
    </w:rPr>
  </w:style>
  <w:style w:type="paragraph" w:customStyle="1" w:styleId="enb">
    <w:name w:val="目次目（en）"/>
    <w:basedOn w:val="jab"/>
    <w:rsid w:val="008B6E51"/>
    <w:rPr>
      <w:rFonts w:ascii="Century" w:eastAsia="Century" w:hAnsi="Century"/>
    </w:rPr>
  </w:style>
  <w:style w:type="paragraph" w:customStyle="1" w:styleId="jac">
    <w:name w:val="目次附則（ja）"/>
    <w:basedOn w:val="a"/>
    <w:rsid w:val="008B6E51"/>
    <w:pPr>
      <w:widowControl w:val="0"/>
      <w:ind w:left="439" w:hanging="219"/>
    </w:pPr>
    <w:rPr>
      <w:rFonts w:ascii="ＭＳ 明朝" w:eastAsia="ＭＳ 明朝" w:hAnsi="ＭＳ 明朝" w:cs="Kochi Mincho"/>
    </w:rPr>
  </w:style>
  <w:style w:type="paragraph" w:customStyle="1" w:styleId="enc">
    <w:name w:val="目次附則（en）"/>
    <w:basedOn w:val="jac"/>
    <w:rsid w:val="008B6E51"/>
    <w:rPr>
      <w:rFonts w:ascii="Century" w:eastAsia="Century" w:hAnsi="Century" w:cs="Century"/>
    </w:rPr>
  </w:style>
  <w:style w:type="paragraph" w:customStyle="1" w:styleId="jad">
    <w:name w:val="目次前文（ja）"/>
    <w:basedOn w:val="jac"/>
    <w:rsid w:val="008B6E51"/>
  </w:style>
  <w:style w:type="paragraph" w:customStyle="1" w:styleId="end">
    <w:name w:val="目次前文（en）"/>
    <w:basedOn w:val="enc"/>
    <w:rsid w:val="008B6E51"/>
  </w:style>
  <w:style w:type="paragraph" w:customStyle="1" w:styleId="jae">
    <w:name w:val="制定文（ja）"/>
    <w:basedOn w:val="a"/>
    <w:rsid w:val="008B6E51"/>
    <w:pPr>
      <w:widowControl w:val="0"/>
      <w:ind w:firstLine="219"/>
    </w:pPr>
    <w:rPr>
      <w:rFonts w:ascii="ＭＳ 明朝" w:eastAsia="ＭＳ 明朝" w:hAnsi="ＭＳ 明朝" w:cs="ＭＳ 明朝"/>
    </w:rPr>
  </w:style>
  <w:style w:type="paragraph" w:customStyle="1" w:styleId="ene">
    <w:name w:val="制定文（en）"/>
    <w:basedOn w:val="jae"/>
    <w:rsid w:val="008B6E51"/>
    <w:rPr>
      <w:rFonts w:ascii="Century" w:eastAsia="Century" w:hAnsi="Century" w:cs="Century"/>
    </w:rPr>
  </w:style>
  <w:style w:type="paragraph" w:customStyle="1" w:styleId="jaf">
    <w:name w:val="法令番号（ja）"/>
    <w:basedOn w:val="a"/>
    <w:rsid w:val="008B6E51"/>
    <w:pPr>
      <w:widowControl w:val="0"/>
      <w:jc w:val="right"/>
    </w:pPr>
    <w:rPr>
      <w:rFonts w:ascii="ＭＳ 明朝" w:eastAsia="ＭＳ 明朝" w:hAnsi="ＭＳ 明朝" w:cs="Kochi Mincho"/>
    </w:rPr>
  </w:style>
  <w:style w:type="paragraph" w:customStyle="1" w:styleId="enf">
    <w:name w:val="法令番号（en）"/>
    <w:basedOn w:val="jaf"/>
    <w:rsid w:val="008B6E51"/>
    <w:rPr>
      <w:rFonts w:ascii="Century" w:eastAsia="Century" w:hAnsi="Century" w:cs="Century"/>
    </w:rPr>
  </w:style>
  <w:style w:type="paragraph" w:customStyle="1" w:styleId="jaf0">
    <w:name w:val="目次（ja）"/>
    <w:basedOn w:val="a"/>
    <w:rsid w:val="008B6E51"/>
    <w:rPr>
      <w:rFonts w:ascii="ＭＳ 明朝" w:eastAsia="ＭＳ 明朝" w:hAnsi="ＭＳ 明朝"/>
    </w:rPr>
  </w:style>
  <w:style w:type="paragraph" w:customStyle="1" w:styleId="enf0">
    <w:name w:val="目次（en）"/>
    <w:basedOn w:val="jaf0"/>
    <w:rsid w:val="008B6E51"/>
    <w:rPr>
      <w:rFonts w:ascii="Century" w:eastAsia="Century" w:hAnsi="Century"/>
    </w:rPr>
  </w:style>
  <w:style w:type="paragraph" w:customStyle="1" w:styleId="jaf1">
    <w:name w:val="編（ja）"/>
    <w:basedOn w:val="a"/>
    <w:rsid w:val="008B6E51"/>
    <w:pPr>
      <w:widowControl w:val="0"/>
      <w:ind w:left="661" w:hanging="221"/>
    </w:pPr>
    <w:rPr>
      <w:rFonts w:ascii="ＭＳ 明朝" w:eastAsia="ＭＳ 明朝" w:hAnsi="ＭＳ 明朝" w:cs="ＭＳ 明朝"/>
      <w:b/>
    </w:rPr>
  </w:style>
  <w:style w:type="paragraph" w:customStyle="1" w:styleId="enf1">
    <w:name w:val="編（en）"/>
    <w:basedOn w:val="jaf1"/>
    <w:rsid w:val="008B6E51"/>
    <w:rPr>
      <w:rFonts w:ascii="Century" w:eastAsia="Century" w:hAnsi="Century" w:cs="Century"/>
    </w:rPr>
  </w:style>
  <w:style w:type="paragraph" w:customStyle="1" w:styleId="jaf2">
    <w:name w:val="節（ja）"/>
    <w:basedOn w:val="a"/>
    <w:rsid w:val="008B6E51"/>
    <w:pPr>
      <w:widowControl w:val="0"/>
      <w:ind w:left="1101" w:hanging="221"/>
    </w:pPr>
    <w:rPr>
      <w:rFonts w:ascii="ＭＳ 明朝" w:eastAsia="ＭＳ 明朝" w:hAnsi="ＭＳ 明朝" w:cs="ＭＳ 明朝"/>
      <w:b/>
    </w:rPr>
  </w:style>
  <w:style w:type="paragraph" w:customStyle="1" w:styleId="enf2">
    <w:name w:val="節（en）"/>
    <w:basedOn w:val="jaf2"/>
    <w:rsid w:val="008B6E51"/>
    <w:rPr>
      <w:rFonts w:ascii="Century" w:eastAsia="Century" w:hAnsi="Century" w:cs="Century"/>
    </w:rPr>
  </w:style>
  <w:style w:type="paragraph" w:customStyle="1" w:styleId="jaf3">
    <w:name w:val="条（ja）"/>
    <w:basedOn w:val="a"/>
    <w:rsid w:val="008B6E51"/>
    <w:pPr>
      <w:widowControl w:val="0"/>
      <w:ind w:left="219" w:hanging="219"/>
    </w:pPr>
    <w:rPr>
      <w:rFonts w:ascii="ＭＳ 明朝" w:eastAsia="ＭＳ 明朝" w:hAnsi="ＭＳ 明朝" w:cs="ＭＳ 明朝"/>
    </w:rPr>
  </w:style>
  <w:style w:type="paragraph" w:customStyle="1" w:styleId="enf3">
    <w:name w:val="条（en）"/>
    <w:basedOn w:val="jaf3"/>
    <w:rsid w:val="008B6E51"/>
    <w:rPr>
      <w:rFonts w:ascii="Century" w:eastAsia="Century" w:hAnsi="Century" w:cs="Century"/>
    </w:rPr>
  </w:style>
  <w:style w:type="paragraph" w:customStyle="1" w:styleId="jaf4">
    <w:name w:val="項（ja）"/>
    <w:basedOn w:val="a"/>
    <w:rsid w:val="008B6E51"/>
    <w:pPr>
      <w:widowControl w:val="0"/>
      <w:ind w:left="219" w:hanging="219"/>
    </w:pPr>
    <w:rPr>
      <w:rFonts w:ascii="ＭＳ 明朝" w:eastAsia="ＭＳ 明朝" w:hAnsi="ＭＳ 明朝" w:cs="ＭＳ 明朝"/>
    </w:rPr>
  </w:style>
  <w:style w:type="paragraph" w:customStyle="1" w:styleId="enf4">
    <w:name w:val="項（en）"/>
    <w:basedOn w:val="jaf4"/>
    <w:rsid w:val="008B6E51"/>
    <w:rPr>
      <w:rFonts w:ascii="Century" w:eastAsia="Century" w:hAnsi="Century" w:cs="Century"/>
    </w:rPr>
  </w:style>
  <w:style w:type="paragraph" w:customStyle="1" w:styleId="jaf5">
    <w:name w:val="項　番号なし（ja）"/>
    <w:basedOn w:val="a"/>
    <w:rsid w:val="008B6E51"/>
    <w:pPr>
      <w:widowControl w:val="0"/>
      <w:ind w:firstLine="221"/>
    </w:pPr>
    <w:rPr>
      <w:rFonts w:ascii="ＭＳ 明朝" w:eastAsia="ＭＳ 明朝" w:hAnsi="ＭＳ 明朝" w:cs="ＭＳ 明朝"/>
    </w:rPr>
  </w:style>
  <w:style w:type="paragraph" w:customStyle="1" w:styleId="enf5">
    <w:name w:val="項　番号なし（en）"/>
    <w:basedOn w:val="jaf5"/>
    <w:rsid w:val="008B6E51"/>
    <w:rPr>
      <w:rFonts w:ascii="Century" w:eastAsia="Century" w:hAnsi="Century" w:cs="Century"/>
    </w:rPr>
  </w:style>
  <w:style w:type="paragraph" w:customStyle="1" w:styleId="jaf6">
    <w:name w:val="号（ja）"/>
    <w:basedOn w:val="a"/>
    <w:rsid w:val="008B6E51"/>
    <w:pPr>
      <w:widowControl w:val="0"/>
      <w:ind w:left="439" w:hanging="219"/>
    </w:pPr>
    <w:rPr>
      <w:rFonts w:ascii="ＭＳ 明朝" w:eastAsia="ＭＳ 明朝" w:hAnsi="ＭＳ 明朝" w:cs="ＭＳ 明朝"/>
    </w:rPr>
  </w:style>
  <w:style w:type="paragraph" w:customStyle="1" w:styleId="enf6">
    <w:name w:val="号（en）"/>
    <w:basedOn w:val="jaf6"/>
    <w:rsid w:val="008B6E51"/>
    <w:rPr>
      <w:rFonts w:ascii="Century" w:eastAsia="Century" w:hAnsi="Century" w:cs="Century"/>
    </w:rPr>
  </w:style>
  <w:style w:type="paragraph" w:customStyle="1" w:styleId="jaf7">
    <w:name w:val="号　番号なし（ja）"/>
    <w:basedOn w:val="a"/>
    <w:rsid w:val="008B6E51"/>
    <w:pPr>
      <w:widowControl w:val="0"/>
      <w:ind w:left="221" w:firstLine="221"/>
    </w:pPr>
    <w:rPr>
      <w:rFonts w:ascii="ＭＳ 明朝" w:eastAsia="ＭＳ 明朝" w:hAnsi="ＭＳ 明朝" w:cs="ＭＳ 明朝"/>
    </w:rPr>
  </w:style>
  <w:style w:type="paragraph" w:customStyle="1" w:styleId="enf7">
    <w:name w:val="号　番号なし（en）"/>
    <w:basedOn w:val="jaf7"/>
    <w:rsid w:val="008B6E51"/>
    <w:rPr>
      <w:rFonts w:ascii="Century" w:eastAsia="Century" w:hAnsi="Century" w:cs="Century"/>
    </w:rPr>
  </w:style>
  <w:style w:type="paragraph" w:customStyle="1" w:styleId="jaf8">
    <w:name w:val="備考号（ja）"/>
    <w:basedOn w:val="a"/>
    <w:rsid w:val="008B6E51"/>
    <w:pPr>
      <w:widowControl w:val="0"/>
      <w:ind w:left="659" w:hanging="219"/>
    </w:pPr>
    <w:rPr>
      <w:rFonts w:ascii="ＭＳ 明朝" w:eastAsia="ＭＳ 明朝" w:hAnsi="ＭＳ 明朝" w:cs="ＭＳ 明朝"/>
    </w:rPr>
  </w:style>
  <w:style w:type="paragraph" w:customStyle="1" w:styleId="enf8">
    <w:name w:val="備考号（en）"/>
    <w:basedOn w:val="jaf8"/>
    <w:rsid w:val="008B6E51"/>
    <w:rPr>
      <w:rFonts w:ascii="Century" w:eastAsia="Century" w:hAnsi="Century" w:cs="Century"/>
    </w:rPr>
  </w:style>
  <w:style w:type="paragraph" w:customStyle="1" w:styleId="jaf9">
    <w:name w:val="号細分（ja）"/>
    <w:basedOn w:val="a"/>
    <w:rsid w:val="008B6E51"/>
    <w:pPr>
      <w:widowControl w:val="0"/>
      <w:ind w:left="659" w:hanging="219"/>
    </w:pPr>
    <w:rPr>
      <w:rFonts w:ascii="ＭＳ 明朝" w:eastAsia="ＭＳ 明朝" w:hAnsi="ＭＳ 明朝" w:cs="ＭＳ 明朝"/>
    </w:rPr>
  </w:style>
  <w:style w:type="paragraph" w:customStyle="1" w:styleId="enf9">
    <w:name w:val="号細分（en）"/>
    <w:basedOn w:val="jaf9"/>
    <w:rsid w:val="008B6E51"/>
    <w:rPr>
      <w:rFonts w:ascii="Century" w:eastAsia="Century" w:hAnsi="Century" w:cs="Century"/>
    </w:rPr>
  </w:style>
  <w:style w:type="paragraph" w:customStyle="1" w:styleId="jafa">
    <w:name w:val="号細分　番号なし（ja）"/>
    <w:basedOn w:val="a"/>
    <w:rsid w:val="008B6E51"/>
    <w:pPr>
      <w:widowControl w:val="0"/>
      <w:ind w:left="439"/>
    </w:pPr>
    <w:rPr>
      <w:rFonts w:ascii="ＭＳ 明朝" w:eastAsia="ＭＳ 明朝" w:hAnsi="ＭＳ 明朝" w:cs="ＭＳ 明朝"/>
    </w:rPr>
  </w:style>
  <w:style w:type="paragraph" w:customStyle="1" w:styleId="enfa">
    <w:name w:val="号細分　番号なし（en）"/>
    <w:basedOn w:val="jafa"/>
    <w:rsid w:val="008B6E51"/>
    <w:rPr>
      <w:rFonts w:ascii="Century" w:eastAsia="Century" w:hAnsi="Century" w:cs="Century"/>
    </w:rPr>
  </w:style>
  <w:style w:type="paragraph" w:customStyle="1" w:styleId="jafb">
    <w:name w:val="備考号細分（ja）"/>
    <w:basedOn w:val="a"/>
    <w:rsid w:val="008B6E51"/>
    <w:pPr>
      <w:widowControl w:val="0"/>
      <w:ind w:left="1099" w:hanging="439"/>
    </w:pPr>
    <w:rPr>
      <w:rFonts w:ascii="ＭＳ 明朝" w:eastAsia="ＭＳ 明朝" w:hAnsi="ＭＳ 明朝" w:cs="ＭＳ 明朝"/>
    </w:rPr>
  </w:style>
  <w:style w:type="paragraph" w:customStyle="1" w:styleId="enfb">
    <w:name w:val="備考号細分（en）"/>
    <w:basedOn w:val="jafb"/>
    <w:rsid w:val="008B6E51"/>
    <w:rPr>
      <w:rFonts w:ascii="Century" w:eastAsia="Century" w:hAnsi="Century" w:cs="Century"/>
    </w:rPr>
  </w:style>
  <w:style w:type="paragraph" w:customStyle="1" w:styleId="jafc">
    <w:name w:val="号細細分（ja）"/>
    <w:basedOn w:val="a"/>
    <w:rsid w:val="008B6E51"/>
    <w:pPr>
      <w:widowControl w:val="0"/>
      <w:ind w:left="1099" w:hanging="439"/>
    </w:pPr>
    <w:rPr>
      <w:rFonts w:ascii="ＭＳ 明朝" w:eastAsia="ＭＳ 明朝" w:hAnsi="ＭＳ 明朝" w:cs="ＭＳ 明朝"/>
    </w:rPr>
  </w:style>
  <w:style w:type="paragraph" w:customStyle="1" w:styleId="enfc">
    <w:name w:val="号細細分（en）"/>
    <w:basedOn w:val="jafc"/>
    <w:rsid w:val="008B6E51"/>
    <w:rPr>
      <w:rFonts w:ascii="Century" w:eastAsia="Century" w:hAnsi="Century" w:cs="Century"/>
    </w:rPr>
  </w:style>
  <w:style w:type="paragraph" w:customStyle="1" w:styleId="jafd">
    <w:name w:val="号細細分　番号なし（ja）"/>
    <w:basedOn w:val="a"/>
    <w:rsid w:val="008B6E51"/>
    <w:pPr>
      <w:widowControl w:val="0"/>
      <w:ind w:left="659"/>
    </w:pPr>
    <w:rPr>
      <w:rFonts w:ascii="ＭＳ 明朝" w:eastAsia="ＭＳ 明朝" w:hAnsi="ＭＳ 明朝" w:cs="ＭＳ 明朝"/>
    </w:rPr>
  </w:style>
  <w:style w:type="paragraph" w:customStyle="1" w:styleId="enfd">
    <w:name w:val="号細細分　番号なし（en）"/>
    <w:basedOn w:val="jafd"/>
    <w:rsid w:val="008B6E51"/>
    <w:rPr>
      <w:rFonts w:ascii="Century" w:eastAsia="Century" w:hAnsi="Century" w:cs="Century"/>
    </w:rPr>
  </w:style>
  <w:style w:type="paragraph" w:customStyle="1" w:styleId="jafe">
    <w:name w:val="備考号細細分（ja）"/>
    <w:basedOn w:val="a"/>
    <w:rsid w:val="008B6E51"/>
    <w:pPr>
      <w:widowControl w:val="0"/>
      <w:ind w:left="1319" w:hanging="439"/>
    </w:pPr>
    <w:rPr>
      <w:rFonts w:ascii="ＭＳ 明朝" w:eastAsia="ＭＳ 明朝" w:hAnsi="ＭＳ 明朝" w:cs="ＭＳ 明朝"/>
    </w:rPr>
  </w:style>
  <w:style w:type="paragraph" w:customStyle="1" w:styleId="enfe">
    <w:name w:val="備考号細細分（en）"/>
    <w:basedOn w:val="jafe"/>
    <w:rsid w:val="008B6E51"/>
    <w:rPr>
      <w:rFonts w:ascii="Century" w:eastAsia="Century" w:hAnsi="Century" w:cs="Century"/>
    </w:rPr>
  </w:style>
  <w:style w:type="paragraph" w:customStyle="1" w:styleId="jaff">
    <w:name w:val="号細細細分（ja）"/>
    <w:basedOn w:val="a"/>
    <w:rsid w:val="008B6E51"/>
    <w:pPr>
      <w:widowControl w:val="0"/>
      <w:ind w:left="1319" w:hanging="439"/>
    </w:pPr>
    <w:rPr>
      <w:rFonts w:ascii="ＭＳ 明朝" w:eastAsia="ＭＳ 明朝" w:hAnsi="ＭＳ 明朝" w:cs="ＭＳ 明朝"/>
    </w:rPr>
  </w:style>
  <w:style w:type="paragraph" w:customStyle="1" w:styleId="enff">
    <w:name w:val="号細細細分（en）"/>
    <w:basedOn w:val="jaff"/>
    <w:rsid w:val="008B6E51"/>
    <w:rPr>
      <w:rFonts w:ascii="Century" w:eastAsia="Century" w:hAnsi="Century" w:cs="Century"/>
    </w:rPr>
  </w:style>
  <w:style w:type="paragraph" w:customStyle="1" w:styleId="jaff0">
    <w:name w:val="号細細細分　番号なし（ja）"/>
    <w:basedOn w:val="a"/>
    <w:rsid w:val="008B6E51"/>
    <w:pPr>
      <w:widowControl w:val="0"/>
      <w:ind w:left="879"/>
    </w:pPr>
    <w:rPr>
      <w:rFonts w:ascii="ＭＳ 明朝" w:eastAsia="ＭＳ 明朝" w:hAnsi="ＭＳ 明朝" w:cs="ＭＳ 明朝"/>
    </w:rPr>
  </w:style>
  <w:style w:type="paragraph" w:customStyle="1" w:styleId="enff0">
    <w:name w:val="号細細細分　番号なし（en）"/>
    <w:basedOn w:val="jaff0"/>
    <w:rsid w:val="008B6E51"/>
    <w:rPr>
      <w:rFonts w:ascii="Century" w:eastAsia="Century" w:hAnsi="Century" w:cs="Century"/>
    </w:rPr>
  </w:style>
  <w:style w:type="paragraph" w:customStyle="1" w:styleId="jaff1">
    <w:name w:val="備考号細細細分（ja）"/>
    <w:basedOn w:val="a"/>
    <w:rsid w:val="008B6E51"/>
    <w:pPr>
      <w:widowControl w:val="0"/>
      <w:ind w:left="1539" w:hanging="439"/>
    </w:pPr>
    <w:rPr>
      <w:rFonts w:ascii="ＭＳ 明朝" w:eastAsia="ＭＳ 明朝" w:hAnsi="ＭＳ 明朝" w:cs="ＭＳ 明朝"/>
    </w:rPr>
  </w:style>
  <w:style w:type="paragraph" w:customStyle="1" w:styleId="enff1">
    <w:name w:val="備考号細細細分（en）"/>
    <w:basedOn w:val="jaff1"/>
    <w:rsid w:val="008B6E51"/>
    <w:rPr>
      <w:rFonts w:ascii="Century" w:eastAsia="Century" w:hAnsi="Century" w:cs="Century"/>
    </w:rPr>
  </w:style>
  <w:style w:type="paragraph" w:customStyle="1" w:styleId="jaff2">
    <w:name w:val="類（ja）"/>
    <w:basedOn w:val="a"/>
    <w:rsid w:val="008B6E51"/>
    <w:pPr>
      <w:widowControl w:val="0"/>
      <w:ind w:left="439" w:hanging="219"/>
    </w:pPr>
    <w:rPr>
      <w:rFonts w:ascii="ＭＳ 明朝" w:eastAsia="ＭＳ 明朝" w:hAnsi="ＭＳ 明朝" w:cs="ＭＳ 明朝"/>
    </w:rPr>
  </w:style>
  <w:style w:type="paragraph" w:customStyle="1" w:styleId="enff2">
    <w:name w:val="類（en）"/>
    <w:basedOn w:val="jaff2"/>
    <w:rsid w:val="008B6E51"/>
    <w:rPr>
      <w:rFonts w:ascii="Century" w:eastAsia="Century" w:hAnsi="Century" w:cs="Century"/>
    </w:rPr>
  </w:style>
  <w:style w:type="paragraph" w:customStyle="1" w:styleId="jaff3">
    <w:name w:val="公布文（ja）"/>
    <w:basedOn w:val="a"/>
    <w:rsid w:val="008B6E51"/>
    <w:pPr>
      <w:widowControl w:val="0"/>
      <w:ind w:firstLine="219"/>
    </w:pPr>
    <w:rPr>
      <w:rFonts w:ascii="ＭＳ 明朝" w:eastAsia="ＭＳ 明朝" w:hAnsi="ＭＳ 明朝" w:cs="ＭＳ 明朝"/>
    </w:rPr>
  </w:style>
  <w:style w:type="paragraph" w:customStyle="1" w:styleId="enff3">
    <w:name w:val="公布文（en）"/>
    <w:basedOn w:val="jaff3"/>
    <w:rsid w:val="008B6E51"/>
    <w:rPr>
      <w:rFonts w:ascii="Century" w:eastAsia="Century" w:hAnsi="Century" w:cs="Century"/>
    </w:rPr>
  </w:style>
  <w:style w:type="paragraph" w:customStyle="1" w:styleId="jaen">
    <w:name w:val="表（ja：en）"/>
    <w:basedOn w:val="a"/>
    <w:rsid w:val="008B6E51"/>
    <w:pPr>
      <w:widowControl w:val="0"/>
      <w:snapToGrid w:val="0"/>
    </w:pPr>
    <w:rPr>
      <w:rFonts w:ascii="Century" w:eastAsia="ＭＳ 明朝" w:hAnsi="Century"/>
    </w:rPr>
  </w:style>
  <w:style w:type="paragraph" w:customStyle="1" w:styleId="jaff4">
    <w:name w:val="備考（ja）"/>
    <w:basedOn w:val="a"/>
    <w:rsid w:val="008B6E51"/>
    <w:pPr>
      <w:widowControl w:val="0"/>
      <w:ind w:left="439" w:hanging="219"/>
    </w:pPr>
    <w:rPr>
      <w:rFonts w:ascii="ＭＳ 明朝" w:eastAsia="ＭＳ 明朝" w:hAnsi="ＭＳ 明朝" w:cs="ＭＳ 明朝"/>
    </w:rPr>
  </w:style>
  <w:style w:type="paragraph" w:customStyle="1" w:styleId="enff4">
    <w:name w:val="備考（en）"/>
    <w:basedOn w:val="jaff4"/>
    <w:rsid w:val="008B6E51"/>
    <w:rPr>
      <w:rFonts w:ascii="Century" w:eastAsia="Century" w:hAnsi="Century" w:cs="Century"/>
    </w:rPr>
  </w:style>
  <w:style w:type="paragraph" w:customStyle="1" w:styleId="jaff5">
    <w:name w:val="表タイトル（ja）"/>
    <w:basedOn w:val="a"/>
    <w:rsid w:val="008B6E51"/>
    <w:pPr>
      <w:widowControl w:val="0"/>
      <w:ind w:left="219"/>
    </w:pPr>
    <w:rPr>
      <w:rFonts w:ascii="ＭＳ 明朝" w:eastAsia="ＭＳ 明朝" w:hAnsi="ＭＳ 明朝" w:cs="ＭＳ 明朝"/>
    </w:rPr>
  </w:style>
  <w:style w:type="paragraph" w:customStyle="1" w:styleId="enff5">
    <w:name w:val="表タイトル（en）"/>
    <w:basedOn w:val="jaff5"/>
    <w:rsid w:val="008B6E51"/>
    <w:rPr>
      <w:rFonts w:ascii="Century" w:eastAsia="Century" w:hAnsi="Century" w:cs="Century"/>
    </w:rPr>
  </w:style>
  <w:style w:type="paragraph" w:customStyle="1" w:styleId="jaff6">
    <w:name w:val="改正規定文（ja）"/>
    <w:basedOn w:val="a"/>
    <w:rsid w:val="008B6E51"/>
    <w:pPr>
      <w:widowControl w:val="0"/>
      <w:ind w:left="219" w:firstLine="219"/>
    </w:pPr>
    <w:rPr>
      <w:rFonts w:ascii="ＭＳ 明朝" w:eastAsia="ＭＳ 明朝" w:hAnsi="ＭＳ 明朝" w:cs="ＭＳ 明朝"/>
    </w:rPr>
  </w:style>
  <w:style w:type="paragraph" w:customStyle="1" w:styleId="enff6">
    <w:name w:val="改正規定文（en）"/>
    <w:basedOn w:val="jaff6"/>
    <w:rsid w:val="008B6E51"/>
    <w:rPr>
      <w:rFonts w:ascii="Century" w:eastAsia="Century" w:hAnsi="Century" w:cs="Century"/>
    </w:rPr>
  </w:style>
  <w:style w:type="paragraph" w:customStyle="1" w:styleId="jaff7">
    <w:name w:val="付記（ja）"/>
    <w:basedOn w:val="a"/>
    <w:rsid w:val="008B6E51"/>
    <w:pPr>
      <w:widowControl w:val="0"/>
      <w:ind w:left="219" w:firstLine="219"/>
    </w:pPr>
    <w:rPr>
      <w:rFonts w:ascii="ＭＳ 明朝" w:eastAsia="ＭＳ 明朝" w:hAnsi="ＭＳ 明朝" w:cs="ＭＳ 明朝"/>
    </w:rPr>
  </w:style>
  <w:style w:type="paragraph" w:customStyle="1" w:styleId="enff7">
    <w:name w:val="付記（en）"/>
    <w:basedOn w:val="jaff7"/>
    <w:rsid w:val="008B6E51"/>
    <w:rPr>
      <w:rFonts w:ascii="Century" w:eastAsia="Century" w:hAnsi="Century" w:cs="Century"/>
    </w:rPr>
  </w:style>
  <w:style w:type="paragraph" w:customStyle="1" w:styleId="jaff8">
    <w:name w:val="様式名（ja）"/>
    <w:basedOn w:val="a"/>
    <w:rsid w:val="008B6E51"/>
    <w:pPr>
      <w:widowControl w:val="0"/>
      <w:ind w:left="439" w:hanging="219"/>
    </w:pPr>
    <w:rPr>
      <w:rFonts w:ascii="ＭＳ 明朝" w:eastAsia="ＭＳ 明朝" w:hAnsi="ＭＳ 明朝" w:cs="ＭＳ 明朝"/>
    </w:rPr>
  </w:style>
  <w:style w:type="paragraph" w:customStyle="1" w:styleId="enff8">
    <w:name w:val="様式名（en）"/>
    <w:basedOn w:val="jaff8"/>
    <w:rsid w:val="008B6E51"/>
    <w:rPr>
      <w:rFonts w:ascii="Century" w:eastAsia="Century" w:hAnsi="Century" w:cs="Century"/>
    </w:rPr>
  </w:style>
  <w:style w:type="paragraph" w:customStyle="1" w:styleId="jaff9">
    <w:name w:val="様式項目（ja）"/>
    <w:basedOn w:val="a"/>
    <w:rsid w:val="008B6E51"/>
    <w:pPr>
      <w:widowControl w:val="0"/>
      <w:ind w:left="221" w:firstLine="221"/>
    </w:pPr>
    <w:rPr>
      <w:rFonts w:ascii="ＭＳ 明朝" w:eastAsia="ＭＳ 明朝" w:hAnsi="ＭＳ 明朝" w:cs="ＭＳ 明朝"/>
    </w:rPr>
  </w:style>
  <w:style w:type="paragraph" w:customStyle="1" w:styleId="enff9">
    <w:name w:val="様式項目（en）"/>
    <w:basedOn w:val="jaff9"/>
    <w:rsid w:val="008B6E51"/>
    <w:rPr>
      <w:rFonts w:ascii="Century" w:eastAsia="Century" w:hAnsi="Century" w:cs="Century"/>
    </w:rPr>
  </w:style>
  <w:style w:type="table" w:customStyle="1" w:styleId="1">
    <w:name w:val="表1"/>
    <w:rsid w:val="008B6E51"/>
    <w:tblPr>
      <w:tblInd w:w="340" w:type="dxa"/>
      <w:tblCellMar>
        <w:top w:w="0" w:type="dxa"/>
        <w:left w:w="0" w:type="dxa"/>
        <w:bottom w:w="0" w:type="dxa"/>
        <w:right w:w="0" w:type="dxa"/>
      </w:tblCellMar>
    </w:tblPr>
  </w:style>
  <w:style w:type="numbering" w:customStyle="1" w:styleId="WW8Num1">
    <w:name w:val="WW8Num1"/>
    <w:rsid w:val="008B6E51"/>
    <w:pPr>
      <w:numPr>
        <w:numId w:val="2"/>
      </w:numPr>
    </w:pPr>
  </w:style>
  <w:style w:type="numbering" w:customStyle="1" w:styleId="WW8Num2">
    <w:name w:val="WW8Num2"/>
    <w:rsid w:val="008B6E51"/>
    <w:pPr>
      <w:numPr>
        <w:numId w:val="3"/>
      </w:numPr>
    </w:pPr>
  </w:style>
  <w:style w:type="numbering" w:customStyle="1" w:styleId="WW8Num3">
    <w:name w:val="WW8Num3"/>
    <w:rsid w:val="008B6E51"/>
    <w:pPr>
      <w:numPr>
        <w:numId w:val="4"/>
      </w:numPr>
    </w:pPr>
  </w:style>
  <w:style w:type="numbering" w:customStyle="1" w:styleId="WW8Num4">
    <w:name w:val="WW8Num4"/>
    <w:rsid w:val="008B6E51"/>
    <w:pPr>
      <w:numPr>
        <w:numId w:val="5"/>
      </w:numPr>
    </w:pPr>
  </w:style>
  <w:style w:type="numbering" w:customStyle="1" w:styleId="WW8Num5">
    <w:name w:val="WW8Num5"/>
    <w:rsid w:val="008B6E51"/>
    <w:pPr>
      <w:numPr>
        <w:numId w:val="6"/>
      </w:numPr>
    </w:pPr>
  </w:style>
  <w:style w:type="numbering" w:customStyle="1" w:styleId="WW8Num6">
    <w:name w:val="WW8Num6"/>
    <w:rsid w:val="008B6E51"/>
    <w:pPr>
      <w:numPr>
        <w:numId w:val="7"/>
      </w:numPr>
    </w:pPr>
  </w:style>
  <w:style w:type="numbering" w:customStyle="1" w:styleId="WW8Num7">
    <w:name w:val="WW8Num7"/>
    <w:rsid w:val="008B6E51"/>
    <w:pPr>
      <w:numPr>
        <w:numId w:val="8"/>
      </w:numPr>
    </w:pPr>
  </w:style>
  <w:style w:type="numbering" w:customStyle="1" w:styleId="WW8Num8">
    <w:name w:val="WW8Num8"/>
    <w:rsid w:val="008B6E51"/>
    <w:pPr>
      <w:numPr>
        <w:numId w:val="9"/>
      </w:numPr>
    </w:pPr>
  </w:style>
  <w:style w:type="numbering" w:customStyle="1" w:styleId="WW8Num9">
    <w:name w:val="WW8Num9"/>
    <w:rsid w:val="008B6E51"/>
    <w:pPr>
      <w:numPr>
        <w:numId w:val="10"/>
      </w:numPr>
    </w:pPr>
  </w:style>
  <w:style w:type="numbering" w:customStyle="1" w:styleId="WW8Num10">
    <w:name w:val="WW8Num10"/>
    <w:rsid w:val="008B6E51"/>
    <w:pPr>
      <w:numPr>
        <w:numId w:val="11"/>
      </w:numPr>
    </w:pPr>
  </w:style>
  <w:style w:type="numbering" w:customStyle="1" w:styleId="WW8Num11">
    <w:name w:val="WW8Num11"/>
    <w:rsid w:val="008B6E51"/>
    <w:pPr>
      <w:numPr>
        <w:numId w:val="12"/>
      </w:numPr>
    </w:pPr>
  </w:style>
  <w:style w:type="numbering" w:customStyle="1" w:styleId="WW8Num12">
    <w:name w:val="WW8Num12"/>
    <w:rsid w:val="008B6E51"/>
    <w:pPr>
      <w:numPr>
        <w:numId w:val="13"/>
      </w:numPr>
    </w:pPr>
  </w:style>
  <w:style w:type="paragraph" w:styleId="a4">
    <w:name w:val="header"/>
    <w:basedOn w:val="a"/>
    <w:link w:val="a5"/>
    <w:uiPriority w:val="99"/>
    <w:unhideWhenUsed/>
    <w:rsid w:val="00526B82"/>
    <w:pPr>
      <w:tabs>
        <w:tab w:val="center" w:pos="4252"/>
        <w:tab w:val="right" w:pos="8504"/>
      </w:tabs>
      <w:snapToGrid w:val="0"/>
    </w:pPr>
  </w:style>
  <w:style w:type="character" w:customStyle="1" w:styleId="a5">
    <w:name w:val="ヘッダー (文字)"/>
    <w:basedOn w:val="a0"/>
    <w:link w:val="a4"/>
    <w:uiPriority w:val="99"/>
    <w:rsid w:val="00526B8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77788</Words>
  <Characters>443393</Characters>
  <Application>Microsoft Office Word</Application>
  <DocSecurity>0</DocSecurity>
  <Lines>3694</Lines>
  <Paragraphs>1040</Paragraphs>
  <ScaleCrop>false</ScaleCrop>
  <Company/>
  <LinksUpToDate>false</LinksUpToDate>
  <CharactersWithSpaces>520141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2022-01-04T06:43:00Z</dcterms:created>
  <dcterms:modified xsi:type="dcterms:W3CDTF">2022-01-04T06:43:00Z</dcterms:modified>
</cp:coreProperties>
</file>