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02E6" w:rsidRDefault="0012570F">
      <w:pPr>
        <w:pStyle w:val="ja"/>
      </w:pPr>
      <w:r>
        <w:t>外国為替令</w:t>
      </w:r>
    </w:p>
    <w:p w:rsidR="004D02E6" w:rsidRDefault="0012570F">
      <w:pPr>
        <w:pStyle w:val="en"/>
      </w:pPr>
      <w:r>
        <w:t>Foreign Exchange Order</w:t>
      </w:r>
    </w:p>
    <w:p w:rsidR="004D02E6" w:rsidRDefault="004D02E6"/>
    <w:p w:rsidR="004D02E6" w:rsidRDefault="0012570F">
      <w:pPr>
        <w:pStyle w:val="jaf"/>
      </w:pPr>
      <w:r>
        <w:t>（昭和五十五年十月十一日政令第二百六十号）</w:t>
      </w:r>
    </w:p>
    <w:p w:rsidR="004D02E6" w:rsidRDefault="0012570F">
      <w:pPr>
        <w:pStyle w:val="enf"/>
      </w:pPr>
      <w:r>
        <w:t>(Cabinet Order No. 260 of October 11, 1980)</w:t>
      </w:r>
    </w:p>
    <w:p w:rsidR="004D02E6" w:rsidRDefault="004D02E6"/>
    <w:p w:rsidR="004D02E6" w:rsidRDefault="0012570F">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4D02E6" w:rsidRDefault="0012570F">
      <w:pPr>
        <w:pStyle w:val="ene"/>
      </w:pPr>
      <w:r>
        <w:t>The Cabinet, pursuant to Article 6, Article 9, Article 11-2, Articles 15 through 18, Articles 20 through 25, Ar</w:t>
      </w:r>
      <w:r>
        <w:t>ticle 66, Article 67, Article 69, Article 69-2, and Article 69-4 of the Foreign Exchange and Foreign Trade Control Act (Act No. 228 of 1949), and in order to enforce the provisions of the same Act, enacts this Cabinet Order.</w:t>
      </w:r>
    </w:p>
    <w:p w:rsidR="004D02E6" w:rsidRDefault="004D02E6"/>
    <w:p w:rsidR="004D02E6" w:rsidRDefault="0012570F">
      <w:pPr>
        <w:pStyle w:val="jaf0"/>
      </w:pPr>
      <w:r>
        <w:t>目次</w:t>
      </w:r>
    </w:p>
    <w:p w:rsidR="004D02E6" w:rsidRDefault="0012570F">
      <w:pPr>
        <w:pStyle w:val="enf0"/>
      </w:pPr>
      <w:r>
        <w:t>Table of Contents</w:t>
      </w:r>
    </w:p>
    <w:p w:rsidR="004D02E6" w:rsidRDefault="0012570F">
      <w:pPr>
        <w:pStyle w:val="ja5"/>
      </w:pPr>
      <w:r>
        <w:t>第一章　総則（第一</w:t>
      </w:r>
      <w:r>
        <w:t>条</w:t>
      </w:r>
      <w:r>
        <w:t>―</w:t>
      </w:r>
      <w:r>
        <w:t>第三条）</w:t>
      </w:r>
    </w:p>
    <w:p w:rsidR="004D02E6" w:rsidRDefault="0012570F">
      <w:pPr>
        <w:pStyle w:val="en5"/>
      </w:pPr>
      <w:r>
        <w:t>Chapter I General Provisions (Articles 1 to 3)</w:t>
      </w:r>
    </w:p>
    <w:p w:rsidR="004D02E6" w:rsidRDefault="0012570F">
      <w:pPr>
        <w:pStyle w:val="ja5"/>
      </w:pPr>
      <w:r>
        <w:t>第二章　削除</w:t>
      </w:r>
    </w:p>
    <w:p w:rsidR="004D02E6" w:rsidRDefault="0012570F">
      <w:pPr>
        <w:pStyle w:val="en5"/>
      </w:pPr>
      <w:r>
        <w:t>Chapter II Deleted</w:t>
      </w:r>
    </w:p>
    <w:p w:rsidR="004D02E6" w:rsidRDefault="0012570F">
      <w:pPr>
        <w:pStyle w:val="ja5"/>
      </w:pPr>
      <w:r>
        <w:t>第三章　支払等（第六条</w:t>
      </w:r>
      <w:r>
        <w:t>―</w:t>
      </w:r>
      <w:r>
        <w:t>第八条の二）</w:t>
      </w:r>
    </w:p>
    <w:p w:rsidR="004D02E6" w:rsidRDefault="0012570F">
      <w:pPr>
        <w:pStyle w:val="en5"/>
      </w:pPr>
      <w:r>
        <w:t>Chapter III Payment (Articles 6 to 8-2)</w:t>
      </w:r>
    </w:p>
    <w:p w:rsidR="004D02E6" w:rsidRDefault="0012570F">
      <w:pPr>
        <w:pStyle w:val="ja5"/>
      </w:pPr>
      <w:r>
        <w:t>第四章　資本取引等（第九条</w:t>
      </w:r>
      <w:r>
        <w:t>―</w:t>
      </w:r>
      <w:r>
        <w:t>第十八条の三）</w:t>
      </w:r>
    </w:p>
    <w:p w:rsidR="004D02E6" w:rsidRDefault="0012570F">
      <w:pPr>
        <w:pStyle w:val="en5"/>
      </w:pPr>
      <w:r>
        <w:t>Chapter IV Capital Transactions (Articles 9 to 18-3)</w:t>
      </w:r>
    </w:p>
    <w:p w:rsidR="004D02E6" w:rsidRDefault="0012570F">
      <w:pPr>
        <w:pStyle w:val="ja5"/>
      </w:pPr>
      <w:r>
        <w:t>第四章の二　報告等（第十八条の四</w:t>
      </w:r>
      <w:r>
        <w:t>―</w:t>
      </w:r>
      <w:r>
        <w:t>第十八条の九）</w:t>
      </w:r>
    </w:p>
    <w:p w:rsidR="004D02E6" w:rsidRDefault="0012570F">
      <w:pPr>
        <w:pStyle w:val="en5"/>
      </w:pPr>
      <w:r>
        <w:t>Chapter IV-2 Repo</w:t>
      </w:r>
      <w:r>
        <w:t>rt (Articles 18-4 to 18-9)</w:t>
      </w:r>
    </w:p>
    <w:p w:rsidR="004D02E6" w:rsidRDefault="0012570F">
      <w:pPr>
        <w:pStyle w:val="ja5"/>
      </w:pPr>
      <w:r>
        <w:t>第五章　雑則（第十九条</w:t>
      </w:r>
      <w:r>
        <w:t>―</w:t>
      </w:r>
      <w:r>
        <w:t>第二十七条）</w:t>
      </w:r>
    </w:p>
    <w:p w:rsidR="004D02E6" w:rsidRDefault="0012570F">
      <w:pPr>
        <w:pStyle w:val="en5"/>
      </w:pPr>
      <w:r>
        <w:t>Chapter V Miscellaneous Provisions (Articles 19 to 27)</w:t>
      </w:r>
    </w:p>
    <w:p w:rsidR="004D02E6" w:rsidRDefault="0012570F">
      <w:pPr>
        <w:pStyle w:val="jac"/>
      </w:pPr>
      <w:r>
        <w:t>附　則</w:t>
      </w:r>
    </w:p>
    <w:p w:rsidR="004D02E6" w:rsidRDefault="0012570F">
      <w:pPr>
        <w:pStyle w:val="enc"/>
      </w:pPr>
      <w:r>
        <w:t>Supplementary Provisions</w:t>
      </w:r>
    </w:p>
    <w:p w:rsidR="004D02E6" w:rsidRDefault="004D02E6"/>
    <w:p w:rsidR="004D02E6" w:rsidRDefault="0012570F">
      <w:pPr>
        <w:pStyle w:val="ja3"/>
      </w:pPr>
      <w:r>
        <w:t>第一章　総則</w:t>
      </w:r>
    </w:p>
    <w:p w:rsidR="004D02E6" w:rsidRDefault="0012570F">
      <w:pPr>
        <w:pStyle w:val="en3"/>
      </w:pPr>
      <w:r>
        <w:t>Chapter I General Provisions</w:t>
      </w:r>
    </w:p>
    <w:p w:rsidR="004D02E6" w:rsidRDefault="004D02E6"/>
    <w:p w:rsidR="004D02E6" w:rsidRDefault="0012570F">
      <w:pPr>
        <w:pStyle w:val="jaa"/>
      </w:pPr>
      <w:r>
        <w:t>（趣旨）</w:t>
      </w:r>
    </w:p>
    <w:p w:rsidR="004D02E6" w:rsidRDefault="0012570F">
      <w:pPr>
        <w:pStyle w:val="ena"/>
      </w:pPr>
      <w:r>
        <w:t>(Purpose)</w:t>
      </w:r>
    </w:p>
    <w:p w:rsidR="004D02E6" w:rsidRDefault="0012570F">
      <w:pPr>
        <w:pStyle w:val="jaf3"/>
      </w:pPr>
      <w:r>
        <w:t>第一条　この政令は、外国為替及び外国貿易法（昭和二十四年法律第二百二十八号。以下「法」という。）第一章、第三章及び第四章に規定する支払等、資本取引その他の</w:t>
      </w:r>
      <w:r>
        <w:lastRenderedPageBreak/>
        <w:t>取引又は行為に係る管理又は調整並びに法第六章の二の規定による報告等に関し必要な事項等を定めるものとする。</w:t>
      </w:r>
    </w:p>
    <w:p w:rsidR="004D02E6" w:rsidRDefault="0012570F">
      <w:pPr>
        <w:pStyle w:val="enf3"/>
      </w:pPr>
      <w:r>
        <w:t>Article 1  This Cabinet Order is to specify necessary matters, etc. in regard to the payment, etc. prescribed in Chapters I, I</w:t>
      </w:r>
      <w:r>
        <w:t xml:space="preserve">II and IV of the Foreign Exchange and Foreign Trade Act (Act No. 228 of 1949; hereinafter referred to as the "Act"), control or coordination in relation to capital transactions or other transactions or acts, and the report, etc. pursuant to the provisions </w:t>
      </w:r>
      <w:r>
        <w:t>of Chapter VI-2 of the Act.</w:t>
      </w:r>
    </w:p>
    <w:p w:rsidR="004D02E6" w:rsidRDefault="004D02E6"/>
    <w:p w:rsidR="004D02E6" w:rsidRDefault="0012570F">
      <w:pPr>
        <w:pStyle w:val="jaa"/>
      </w:pPr>
      <w:r>
        <w:t>（定義）</w:t>
      </w:r>
    </w:p>
    <w:p w:rsidR="004D02E6" w:rsidRDefault="0012570F">
      <w:pPr>
        <w:pStyle w:val="ena"/>
      </w:pPr>
      <w:r>
        <w:t>(Definitions)</w:t>
      </w:r>
    </w:p>
    <w:p w:rsidR="004D02E6" w:rsidRDefault="0012570F">
      <w:pPr>
        <w:pStyle w:val="jaf3"/>
      </w:pPr>
      <w:r>
        <w:t>第二条　法第六条第一項第七号ニに規定する政令で定める支払手段は、次に掲げるものとする。</w:t>
      </w:r>
    </w:p>
    <w:p w:rsidR="004D02E6" w:rsidRDefault="0012570F">
      <w:pPr>
        <w:pStyle w:val="enf3"/>
      </w:pPr>
      <w:r>
        <w:t>Article 2  (1) The means of payment specified by Cabinet Order as prescribed in Article 6, paragraph (1), item (vii) of the Act are the following:</w:t>
      </w:r>
    </w:p>
    <w:p w:rsidR="004D02E6" w:rsidRDefault="0012570F">
      <w:pPr>
        <w:pStyle w:val="jaf6"/>
      </w:pPr>
      <w:r>
        <w:t>一　約束手形（次項に規定する証券又</w:t>
      </w:r>
      <w:r>
        <w:t>は証書に該当するものを除く。）</w:t>
      </w:r>
    </w:p>
    <w:p w:rsidR="004D02E6" w:rsidRDefault="0012570F">
      <w:pPr>
        <w:pStyle w:val="enf6"/>
      </w:pPr>
      <w:r>
        <w:t>(i) promissory notes (excluding those falling under securities or certificates prescribed in the following paragraph);</w:t>
      </w:r>
    </w:p>
    <w:p w:rsidR="004D02E6" w:rsidRDefault="0012570F">
      <w:pPr>
        <w:pStyle w:val="jaf6"/>
      </w:pPr>
      <w:r>
        <w:t>二　法第六条第一項第七号イ若しくはロ又は前号に掲げるもののいずれかに類するものであつて、支払のために使用することができるもの</w:t>
      </w:r>
    </w:p>
    <w:p w:rsidR="004D02E6" w:rsidRDefault="0012570F">
      <w:pPr>
        <w:pStyle w:val="enf6"/>
      </w:pPr>
      <w:r>
        <w:t xml:space="preserve">(ii) those which are similar to any of those set forth in </w:t>
      </w:r>
      <w:r>
        <w:t>Article 6, paragraph (1), item (vii), (a) or (b) of the Act or in the preceding item, which may be used for payment.</w:t>
      </w:r>
    </w:p>
    <w:p w:rsidR="004D02E6" w:rsidRDefault="0012570F">
      <w:pPr>
        <w:pStyle w:val="jaf4"/>
      </w:pPr>
      <w:r>
        <w:t>２　法第六条第一項第十一号に規定する政令で定める証券又は証書は、財務省令で定める譲渡性預金の預金証書その他の証券又は証書とする。</w:t>
      </w:r>
    </w:p>
    <w:p w:rsidR="004D02E6" w:rsidRDefault="0012570F">
      <w:pPr>
        <w:pStyle w:val="enf4"/>
      </w:pPr>
      <w:r>
        <w:t>(2) The securities or certificates specified by Cabinet Order as prescribe</w:t>
      </w:r>
      <w:r>
        <w:t>d in Article 6, paragraph (1), item (xi) of the Act are the deposit certificates of negotiable deposits or other securities or certificates, which are specified by Ministry of Finance Order.</w:t>
      </w:r>
    </w:p>
    <w:p w:rsidR="004D02E6" w:rsidRDefault="0012570F">
      <w:pPr>
        <w:pStyle w:val="jaf4"/>
      </w:pPr>
      <w:r>
        <w:t>３　法第六条第一項第十四号に規定する政令で定める市場デリバティブ取引は、次に掲げるものとする。</w:t>
      </w:r>
    </w:p>
    <w:p w:rsidR="004D02E6" w:rsidRDefault="0012570F">
      <w:pPr>
        <w:pStyle w:val="enf4"/>
      </w:pPr>
      <w:r>
        <w:t>(3) Market transa</w:t>
      </w:r>
      <w:r>
        <w:t>ctions of derivatives specified by Cabinet Order as prescribed in Article 6, paragraph (1), item (xiv) of the Act are the following:</w:t>
      </w:r>
    </w:p>
    <w:p w:rsidR="004D02E6" w:rsidRDefault="0012570F">
      <w:pPr>
        <w:pStyle w:val="jaf6"/>
      </w:pPr>
      <w:r>
        <w:t>一　金融商品取引法（昭和二十三年法律第二十五号）第二条第二十一項第一号及び第四号から第六号までに掲げる取引のうち、金融商品（同条第二十四項に規定する金融商品をいう。以下この条において同じ。）、金融商品に係る権利又は金銭債権（金融商品であるもの及び</w:t>
      </w:r>
      <w:r>
        <w:t>金融商品に係る権利であるものを除く。次項第一号において同じ。）を移転することを約する取引（当該取引が差金の授受のみによつて決済されるものを除く。）</w:t>
      </w:r>
    </w:p>
    <w:p w:rsidR="004D02E6" w:rsidRDefault="0012570F">
      <w:pPr>
        <w:pStyle w:val="enf6"/>
      </w:pPr>
      <w:r>
        <w:t xml:space="preserve">(i) transactions set forth in Article 2, paragraph (21), item (i), and item (iv) through item (vi) of the Financial Instruments and Exchange Act (Act No. 25 </w:t>
      </w:r>
      <w:r>
        <w:lastRenderedPageBreak/>
        <w:t>of 1948) wherein the tran</w:t>
      </w:r>
      <w:r>
        <w:t>sfer of financial instruments (meaning financial instruments prescribed in paragraph (24) of the same Article; hereinafter the same applies in this Article), rights in relation to financial instruments, or monetary claims (excluding those that are financia</w:t>
      </w:r>
      <w:r>
        <w:t>l instruments and those that are rights in relation to financial instruments; the same applies in item (i) of the following paragraph) is promised (excluding those wherein settlement of the transactions may be made only by paying or receiving the differenc</w:t>
      </w:r>
      <w:r>
        <w:t>es);</w:t>
      </w:r>
    </w:p>
    <w:p w:rsidR="004D02E6" w:rsidRDefault="0012570F">
      <w:pPr>
        <w:pStyle w:val="jaf6"/>
      </w:pPr>
      <w:r>
        <w:t>二　金融商品取引法第二条第二十一項第三号に掲げる取引（同項第二号に掲げる取引に準ずる取引で金融商品取引所の定めるものに係る取引を除く。）</w:t>
      </w:r>
    </w:p>
    <w:p w:rsidR="004D02E6" w:rsidRDefault="0012570F">
      <w:pPr>
        <w:pStyle w:val="enf6"/>
      </w:pPr>
      <w:r>
        <w:t>(ii) transactions set forth in Article 2, paragraph (21), item (iii) of the Financial Instruments and Exchange Act (excluding transactions in relation to transactions equivalent to t</w:t>
      </w:r>
      <w:r>
        <w:t>he transactions set forth in item (ii) of the same paragraph which are specified by financial instruments exchanges).</w:t>
      </w:r>
    </w:p>
    <w:p w:rsidR="004D02E6" w:rsidRDefault="0012570F">
      <w:pPr>
        <w:pStyle w:val="jaf4"/>
      </w:pPr>
      <w:r>
        <w:t>４　法第六条第一項第十四号に規定する政令で定める店頭デリバティブ取引は、次に掲げるものとする。</w:t>
      </w:r>
    </w:p>
    <w:p w:rsidR="004D02E6" w:rsidRDefault="0012570F">
      <w:pPr>
        <w:pStyle w:val="enf4"/>
      </w:pPr>
      <w:r>
        <w:t xml:space="preserve">(4) Over-the-counter transactions of derivatives specified by Cabinet Order as prescribed </w:t>
      </w:r>
      <w:r>
        <w:t>in Article 6, paragraph (1), item (xiv) of the Act are the following:</w:t>
      </w:r>
    </w:p>
    <w:p w:rsidR="004D02E6" w:rsidRDefault="0012570F">
      <w:pPr>
        <w:pStyle w:val="jaf6"/>
      </w:pPr>
      <w:r>
        <w:t>一　金融商品取引法第二条第二十二項第一号及び第五号から第七号までに掲げる取引のうち、金融商品、金融商品に係る権利又は金銭債権を移転することを約する取引（当該取引が差金の授受のみによつて決済されるものを除く。）</w:t>
      </w:r>
    </w:p>
    <w:p w:rsidR="004D02E6" w:rsidRDefault="0012570F">
      <w:pPr>
        <w:pStyle w:val="enf6"/>
      </w:pPr>
      <w:r>
        <w:t xml:space="preserve">(i) transactions set forth in Article 2, paragraph (22), item (i), and item </w:t>
      </w:r>
      <w:r>
        <w:t>(v) through item (vii) of the Financial Instruments and Exchange Act wherein the transfer of financial instruments, rights in relation to financial instruments or monetary claims is promised (excluding those wherein settlement of the transactions may be ma</w:t>
      </w:r>
      <w:r>
        <w:t>de only by paying or receiving the differences);</w:t>
      </w:r>
    </w:p>
    <w:p w:rsidR="004D02E6" w:rsidRDefault="0012570F">
      <w:pPr>
        <w:pStyle w:val="jaf6"/>
      </w:pPr>
      <w:r>
        <w:t>二　金融商品取引法第二条第二十二項第三号に掲げる取引</w:t>
      </w:r>
    </w:p>
    <w:p w:rsidR="004D02E6" w:rsidRDefault="0012570F">
      <w:pPr>
        <w:pStyle w:val="enf6"/>
      </w:pPr>
      <w:r>
        <w:t>(ii) transactions set forth in Article 2, paragraph (22), item (iii) of the Financial Instruments and Exchange Act.</w:t>
      </w:r>
    </w:p>
    <w:p w:rsidR="004D02E6" w:rsidRDefault="0012570F">
      <w:pPr>
        <w:pStyle w:val="jaf4"/>
      </w:pPr>
      <w:r>
        <w:t>５　法第六条第一項第十四号に規定する政令で定める取引は、金利、通貨の価格、商品の価格その他の指標の数値としてあらかじめ当事者間で約定された数値と将来の一定の時期における現実の当該指標の数値の差に基づいて算出される金銭の授受を約する取引又はこれに類する取引（法律又は法律に基づく命令の規定により業務又は事業として行うことができるものに限る。）であつて、財務省令で定めるものとする。</w:t>
      </w:r>
    </w:p>
    <w:p w:rsidR="004D02E6" w:rsidRDefault="0012570F">
      <w:pPr>
        <w:pStyle w:val="enf4"/>
      </w:pPr>
      <w:r>
        <w:t>(5) The transactions specified by Cabinet Order as prescribed in A</w:t>
      </w:r>
      <w:r>
        <w:t>rticle 6, paragraph (1), item (xiv) of the Act are transactions promising the transfer of the amount of money calculated based on the difference between the numeric value, which has been agreed upon between parties in advance as the interest rate, price of</w:t>
      </w:r>
      <w:r>
        <w:t xml:space="preserve"> a currency, price of goods or numeric value of another index, and the actual numeric value of such index at a certain time in the future, or transactions similar thereto (limited to those which may be conducted as social activities or business pursuant to</w:t>
      </w:r>
      <w:r>
        <w:t xml:space="preserve"> the provisions of an act or an order based on an act), which are specified by Ministry of Finance Order.</w:t>
      </w:r>
    </w:p>
    <w:p w:rsidR="004D02E6" w:rsidRDefault="004D02E6"/>
    <w:p w:rsidR="004D02E6" w:rsidRDefault="0012570F">
      <w:pPr>
        <w:pStyle w:val="jaa"/>
      </w:pPr>
      <w:r>
        <w:t>（取引の非常停止）</w:t>
      </w:r>
    </w:p>
    <w:p w:rsidR="004D02E6" w:rsidRDefault="0012570F">
      <w:pPr>
        <w:pStyle w:val="ena"/>
      </w:pPr>
      <w:r>
        <w:t>(Suspension of Transactions in Cases of Emergency)</w:t>
      </w:r>
    </w:p>
    <w:p w:rsidR="004D02E6" w:rsidRDefault="0012570F">
      <w:pPr>
        <w:pStyle w:val="jaf3"/>
      </w:pPr>
      <w:r>
        <w:t>第三条　この条において、次の各号に掲げる用語の意義は、当該各号に定めるところによる。</w:t>
      </w:r>
    </w:p>
    <w:p w:rsidR="004D02E6" w:rsidRDefault="0012570F">
      <w:pPr>
        <w:pStyle w:val="enf3"/>
      </w:pPr>
      <w:r>
        <w:t xml:space="preserve">Article 3  (1) In this Article, the meanings </w:t>
      </w:r>
      <w:r>
        <w:t>of the terms set forth in the following items are as prescribed respectively in those items:</w:t>
      </w:r>
    </w:p>
    <w:p w:rsidR="004D02E6" w:rsidRDefault="0012570F">
      <w:pPr>
        <w:pStyle w:val="jaf6"/>
      </w:pPr>
      <w:r>
        <w:t>一　金融指標　金融商品取引法第二条第二十五項に規定する金融指標又はこれに類似の指標をいう。</w:t>
      </w:r>
    </w:p>
    <w:p w:rsidR="004D02E6" w:rsidRDefault="0012570F">
      <w:pPr>
        <w:pStyle w:val="enf6"/>
      </w:pPr>
      <w:r>
        <w:t>(i) financial index: Meaning a financial index prescribed in Article 2, paragraph (25) of the Financial Instruments a</w:t>
      </w:r>
      <w:r>
        <w:t>nd Exchange Act or an index similar thereto;</w:t>
      </w:r>
    </w:p>
    <w:p w:rsidR="004D02E6" w:rsidRDefault="0012570F">
      <w:pPr>
        <w:pStyle w:val="jaf6"/>
      </w:pPr>
      <w:r>
        <w:t>二　市場デリバティブ取引　金融商品取引法第二条第二十一項に規定する市場デリバティブ取引をいう。</w:t>
      </w:r>
    </w:p>
    <w:p w:rsidR="004D02E6" w:rsidRDefault="0012570F">
      <w:pPr>
        <w:pStyle w:val="enf6"/>
      </w:pPr>
      <w:r>
        <w:t>(ii) market transactions of derivatives: Meaning market transactions of derivatives prescribed in Article 2, paragraph (21) of the Financial Instruments and Exchan</w:t>
      </w:r>
      <w:r>
        <w:t>ge Act;</w:t>
      </w:r>
    </w:p>
    <w:p w:rsidR="004D02E6" w:rsidRDefault="0012570F">
      <w:pPr>
        <w:pStyle w:val="jaf6"/>
      </w:pPr>
      <w:r>
        <w:t>三　店頭デリバティブ取引　金融商品取引法第二条第二十二項に規定する店頭デリバティブ取引をいう。</w:t>
      </w:r>
    </w:p>
    <w:p w:rsidR="004D02E6" w:rsidRDefault="0012570F">
      <w:pPr>
        <w:pStyle w:val="enf6"/>
      </w:pPr>
      <w:r>
        <w:t>(iii) over-the-counter transactions of derivatives: Meaning over-the-counter transactions of derivatives prescribed in Article 2, paragraph (22) of the Financial Instruments and Exchange Act;</w:t>
      </w:r>
    </w:p>
    <w:p w:rsidR="004D02E6" w:rsidRDefault="0012570F">
      <w:pPr>
        <w:pStyle w:val="jaf6"/>
      </w:pPr>
      <w:r>
        <w:t>四　金融商品取引</w:t>
      </w:r>
      <w:r>
        <w:t>所　金融商品取引法第二条第十六項に規定する金融商品取引所をいう。</w:t>
      </w:r>
    </w:p>
    <w:p w:rsidR="004D02E6" w:rsidRDefault="0012570F">
      <w:pPr>
        <w:pStyle w:val="enf6"/>
      </w:pPr>
      <w:r>
        <w:t>(iv) financial instruments exchange: Meaning a financial instruments exchange prescribed in Article 2, paragraph (16) of the Financial Instruments and Exchange Act;</w:t>
      </w:r>
    </w:p>
    <w:p w:rsidR="004D02E6" w:rsidRDefault="0012570F">
      <w:pPr>
        <w:pStyle w:val="jaf6"/>
      </w:pPr>
      <w:r>
        <w:t>五　金融商品市場　金融商品取引法第二条第十四項に規定する金融商品市場をいう。</w:t>
      </w:r>
    </w:p>
    <w:p w:rsidR="004D02E6" w:rsidRDefault="0012570F">
      <w:pPr>
        <w:pStyle w:val="enf6"/>
      </w:pPr>
      <w:r>
        <w:t>(v) financial instr</w:t>
      </w:r>
      <w:r>
        <w:t>uments market: Meaning a financial instruments market prescribed in Article 2, paragraph (14) of the Financial Instruments and Exchange Act;</w:t>
      </w:r>
    </w:p>
    <w:p w:rsidR="004D02E6" w:rsidRDefault="0012570F">
      <w:pPr>
        <w:pStyle w:val="jaf6"/>
      </w:pPr>
      <w:r>
        <w:t>六　外国金融商品市場　金融商品取引法第二条第八項第三号ロに規定する外国金融商品市場をいう。</w:t>
      </w:r>
    </w:p>
    <w:p w:rsidR="004D02E6" w:rsidRDefault="0012570F">
      <w:pPr>
        <w:pStyle w:val="enf6"/>
      </w:pPr>
      <w:r>
        <w:t>(vi) foreign financial instruments market: Meaning a foreign financia</w:t>
      </w:r>
      <w:r>
        <w:t>l instruments market prescribed in Article 2, paragraph (8), item (iii), (b) of the Financial Instruments and Exchange Act;</w:t>
      </w:r>
    </w:p>
    <w:p w:rsidR="004D02E6" w:rsidRDefault="0012570F">
      <w:pPr>
        <w:pStyle w:val="jaf6"/>
      </w:pPr>
      <w:r>
        <w:t>七　市場デリバティブ取引等　市場デリバティブ取引又は外国金融商品市場において行われる市場デリバティブ取引に類する取引をいう。</w:t>
      </w:r>
    </w:p>
    <w:p w:rsidR="004D02E6" w:rsidRDefault="0012570F">
      <w:pPr>
        <w:pStyle w:val="enf6"/>
      </w:pPr>
      <w:r>
        <w:t>(vii) market transactions of derivatives, etc.: Meaning market transa</w:t>
      </w:r>
      <w:r>
        <w:t>ctions of derivatives or transactions similar to market transactions of derivatives conducted in a foreign financial instruments market;</w:t>
      </w:r>
    </w:p>
    <w:p w:rsidR="004D02E6" w:rsidRDefault="0012570F">
      <w:pPr>
        <w:pStyle w:val="jaf6"/>
      </w:pPr>
      <w:r>
        <w:t>八　金融商品取引業者　金融商品取引法第二条第九項に規定する金融商品取引業者であつて、同法第二十八条第一項に規定する第一種金融商品取引業を行う者及び同条第二項に規定する第二種金融商品取引業を行う者をいう。</w:t>
      </w:r>
    </w:p>
    <w:p w:rsidR="004D02E6" w:rsidRDefault="0012570F">
      <w:pPr>
        <w:pStyle w:val="enf6"/>
      </w:pPr>
      <w:r>
        <w:t xml:space="preserve">(viii) financial </w:t>
      </w:r>
      <w:r>
        <w:t>instruments business operator: Meaning a financial instruments business operator prescribed in Article 2, paragraph (9) of the Financial Instruments and Exchange Act who engages in Type I financial instruments business prescribed in Article 28, paragraph (</w:t>
      </w:r>
      <w:r>
        <w:t>1) of the same Act or Type II financial instruments business prescribed in paragraph (2) of the same Article;</w:t>
      </w:r>
    </w:p>
    <w:p w:rsidR="004D02E6" w:rsidRDefault="0012570F">
      <w:pPr>
        <w:pStyle w:val="jaf6"/>
      </w:pPr>
      <w:r>
        <w:t>九　通貨に係る市場デリバティブ取引　次に掲げる取引に該当する市場デリバティブ取引をいう。</w:t>
      </w:r>
    </w:p>
    <w:p w:rsidR="004D02E6" w:rsidRDefault="0012570F">
      <w:pPr>
        <w:pStyle w:val="enf6"/>
      </w:pPr>
      <w:r>
        <w:t xml:space="preserve">(ix) market transactions of derivatives in relation to a currency: Meaning market </w:t>
      </w:r>
      <w:r>
        <w:t>transactions of derivatives that fall under the following transactions:</w:t>
      </w:r>
    </w:p>
    <w:p w:rsidR="004D02E6" w:rsidRDefault="0012570F">
      <w:pPr>
        <w:pStyle w:val="jaf9"/>
      </w:pPr>
      <w:r>
        <w:t>イ　金融商品取引法第二条第二十一項第一号に掲げる取引のうち、通貨の売買取引に該当するもの</w:t>
      </w:r>
    </w:p>
    <w:p w:rsidR="004D02E6" w:rsidRDefault="0012570F">
      <w:pPr>
        <w:pStyle w:val="enf9"/>
      </w:pPr>
      <w:r>
        <w:t>(a) among the transactions set forth in Article 2, paragraph (21), item (i) of the Financial Instruments and Exchange Act, those falling un</w:t>
      </w:r>
      <w:r>
        <w:t>der currency sales transactions;</w:t>
      </w:r>
    </w:p>
    <w:p w:rsidR="004D02E6" w:rsidRDefault="0012570F">
      <w:pPr>
        <w:pStyle w:val="jaf9"/>
      </w:pPr>
      <w:r>
        <w:t>ロ　金融商品取引法第二条第二十一項第三号に掲げる取引（同項第二号に掲げる取引に係るものを除く。）のうち、通貨に係るもの</w:t>
      </w:r>
    </w:p>
    <w:p w:rsidR="004D02E6" w:rsidRDefault="0012570F">
      <w:pPr>
        <w:pStyle w:val="enf9"/>
      </w:pPr>
      <w:r>
        <w:t>(b) among the transactions set forth in Article 2, paragraph (21), item (iii) of the Financial Instruments and Exchange Act (excluding those in relation to the tra</w:t>
      </w:r>
      <w:r>
        <w:t>nsactions set forth in item (ii) of the same paragraph), those in relation to a currency;</w:t>
      </w:r>
    </w:p>
    <w:p w:rsidR="004D02E6" w:rsidRDefault="0012570F">
      <w:pPr>
        <w:pStyle w:val="jaf9"/>
      </w:pPr>
      <w:r>
        <w:t>ハ　金融商品取引法第二条第二十一項第二号に掲げる取引又は同項第三号に掲げる取引（同項第二号に掲げる取引に係るものに限る。）のうち、通貨の金融指標に係るもの</w:t>
      </w:r>
    </w:p>
    <w:p w:rsidR="004D02E6" w:rsidRDefault="0012570F">
      <w:pPr>
        <w:pStyle w:val="enf9"/>
      </w:pPr>
      <w:r>
        <w:t>(c) among the transactions set forth in Article 2, paragraph (21), item (ii) of the Fina</w:t>
      </w:r>
      <w:r>
        <w:t>ncial Instruments and Exchange Act or the transactions set forth in item (iii) of the same paragraph (limited to those in relation to the transactions set forth in item (ii) of the same paragraph), those in relation to a financial index for a currency;</w:t>
      </w:r>
    </w:p>
    <w:p w:rsidR="004D02E6" w:rsidRDefault="0012570F">
      <w:pPr>
        <w:pStyle w:val="jaf6"/>
      </w:pPr>
      <w:r>
        <w:t>十　通</w:t>
      </w:r>
      <w:r>
        <w:t>貨に係る店頭デリバティブ取引　次に掲げる取引に該当する店頭デリバティブ取引をいう。</w:t>
      </w:r>
    </w:p>
    <w:p w:rsidR="004D02E6" w:rsidRDefault="0012570F">
      <w:pPr>
        <w:pStyle w:val="enf6"/>
      </w:pPr>
      <w:r>
        <w:t>(x) over-the-counter transactions of derivatives in relation to a currency: Meaning over-the-counter transactions of derivatives that fall under the following transactions:</w:t>
      </w:r>
    </w:p>
    <w:p w:rsidR="004D02E6" w:rsidRDefault="0012570F">
      <w:pPr>
        <w:pStyle w:val="jaf9"/>
      </w:pPr>
      <w:r>
        <w:t>イ　金融商品取引法第二条第二十二項第一号に掲げる取引のうち、通貨の売買取引に該当す</w:t>
      </w:r>
      <w:r>
        <w:t>るもの</w:t>
      </w:r>
    </w:p>
    <w:p w:rsidR="004D02E6" w:rsidRDefault="0012570F">
      <w:pPr>
        <w:pStyle w:val="enf9"/>
      </w:pPr>
      <w:r>
        <w:t>(a) among the transactions set forth in Article 2, paragraph (22), item (i) of the Financial Instruments and Exchange Act, those falling under currency sales transactions;</w:t>
      </w:r>
    </w:p>
    <w:p w:rsidR="004D02E6" w:rsidRDefault="0012570F">
      <w:pPr>
        <w:pStyle w:val="jaf9"/>
      </w:pPr>
      <w:r>
        <w:t>ロ　金融商品取引法第二条第二十二項第三号に掲げる取引のうち、通貨に係るもの（ハに掲げる取引に該当するものを除く。）</w:t>
      </w:r>
    </w:p>
    <w:p w:rsidR="004D02E6" w:rsidRDefault="0012570F">
      <w:pPr>
        <w:pStyle w:val="enf9"/>
      </w:pPr>
      <w:r>
        <w:t>(b) among the transact</w:t>
      </w:r>
      <w:r>
        <w:t>ions set forth in Article 2, paragraph (22), item (iii) of the Financial Instruments and Exchange Act, those in relation to a currency (excluding those falling under the transactions set forth in (c));</w:t>
      </w:r>
    </w:p>
    <w:p w:rsidR="004D02E6" w:rsidRDefault="0012570F">
      <w:pPr>
        <w:pStyle w:val="jaf9"/>
      </w:pPr>
      <w:r>
        <w:t>ハ　金融商品取引法第二条第二十二項第二号に掲げる取引又は同項第三号に掲げる取引のうち、通貨の金融指標に係るも</w:t>
      </w:r>
      <w:r>
        <w:t>の</w:t>
      </w:r>
    </w:p>
    <w:p w:rsidR="004D02E6" w:rsidRDefault="0012570F">
      <w:pPr>
        <w:pStyle w:val="enf9"/>
      </w:pPr>
      <w:r>
        <w:t>(c) among the transactions set forth in Article 2, paragraph (22), item (ii) of the Financial Instruments and Exchange Act or the transactions set forth in item (iii) of the same paragraph, those in relation to a financial index for a currency;</w:t>
      </w:r>
    </w:p>
    <w:p w:rsidR="004D02E6" w:rsidRDefault="0012570F">
      <w:pPr>
        <w:pStyle w:val="jaf6"/>
      </w:pPr>
      <w:r>
        <w:t>十一　金融商品取引</w:t>
      </w:r>
      <w:r>
        <w:t>所の会員等　金融商品取引法第八十一条第一項第三号に規定する会員等をいう。</w:t>
      </w:r>
    </w:p>
    <w:p w:rsidR="004D02E6" w:rsidRDefault="0012570F">
      <w:pPr>
        <w:pStyle w:val="enf6"/>
      </w:pPr>
      <w:r>
        <w:t>(xi) member, etc. of a financial instruments exchange: Meaning a member, etc. prescribed in Article 81, paragraph (1), item (iii) of the Financial Instruments and Exchange Act;</w:t>
      </w:r>
    </w:p>
    <w:p w:rsidR="004D02E6" w:rsidRDefault="0012570F">
      <w:pPr>
        <w:pStyle w:val="jaf6"/>
      </w:pPr>
      <w:r>
        <w:t>十二　対外支払手段等　対外支払手段又は外貨債権（外国通貨をもつて支払を受けることがで</w:t>
      </w:r>
      <w:r>
        <w:t>きる債権をいう。）をいう。</w:t>
      </w:r>
    </w:p>
    <w:p w:rsidR="004D02E6" w:rsidRDefault="0012570F">
      <w:pPr>
        <w:pStyle w:val="enf6"/>
      </w:pPr>
      <w:r>
        <w:t>(xii) foreign means of payment, etc.: Meaning foreign means of payment or claims in a foreign currency (meaning claims receivable in foreign currency);</w:t>
      </w:r>
    </w:p>
    <w:p w:rsidR="004D02E6" w:rsidRDefault="0012570F">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対外支払手段等の売買取引（店頭デリバティブ取引又は市場デリバティブ取引等に該当するものを除く。）又は金融商品市場及び外国金融商品市場以外で行う通貨</w:t>
      </w:r>
      <w:r>
        <w:t>に係る市場デリバティブ取引と類似の取引（対外支払手段等の売買取引に該当するものを除く。）をいう。</w:t>
      </w:r>
    </w:p>
    <w:p w:rsidR="004D02E6" w:rsidRDefault="0012570F">
      <w:pPr>
        <w:pStyle w:val="enf6"/>
      </w:pPr>
      <w:r>
        <w:t>(xiii) sales transactions, etc. through foreign means of payment, etc.: Meaning sales transactions through foreign means of payment, etc. (excluding those falling under over-the-counter transactions of deriv</w:t>
      </w:r>
      <w:r>
        <w:t>atives or market transactions of derivatives, etc.) or transactions similar to market transactions of derivatives in relation to a currency, which are conducted outside the financial instruments market and foreign financial instruments market (excluding th</w:t>
      </w:r>
      <w:r>
        <w:t>ose falling under sales transactions through foreign means of payment, etc.);</w:t>
      </w:r>
    </w:p>
    <w:p w:rsidR="004D02E6" w:rsidRDefault="0012570F">
      <w:pPr>
        <w:pStyle w:val="jaf6"/>
      </w:pPr>
      <w:r>
        <w:t>十四　銀行等間外国為替市場　銀行その他の者であつて業として対外支払手段等の売買取引等を行う者相互間において電気通信設備が用いられて対外支払手段等の売買取引等が行われる市場をいう。</w:t>
      </w:r>
    </w:p>
    <w:p w:rsidR="004D02E6" w:rsidRDefault="0012570F">
      <w:pPr>
        <w:pStyle w:val="enf6"/>
      </w:pPr>
      <w:r>
        <w:t xml:space="preserve">(xiv) market for foreign exchanges between banks, etc.: Meaning a market in which sales </w:t>
      </w:r>
      <w:r>
        <w:t>transactions, etc. of foreign means of payment, etc. are conducted by use of a telecommunications facility between banks or others that conduct sales transactions, etc. of foreign means of payment, etc. in the course of trade.</w:t>
      </w:r>
    </w:p>
    <w:p w:rsidR="004D02E6" w:rsidRDefault="0012570F">
      <w:pPr>
        <w:pStyle w:val="jaf4"/>
      </w:pPr>
      <w:r>
        <w:t>２　財務大臣は、法第九条第一項の規定に基づき、通貨の安定を</w:t>
      </w:r>
      <w:r>
        <w:t>図るため緊急の必要があると認める場合において、次の各号に掲げる者に対し当該各号に定める資本取引（法第二十条に規定する資本取引をいう。以下同じ。）に係る取引の停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行うこととした場合には法の目的を達成することが困難になると</w:t>
      </w:r>
      <w:r>
        <w:t>財務大臣が認めるときは、当該取引の範囲の指定は、財務省及び日本銀行における掲示その他の財務省令で定める適切な方法により、することができるものとする。</w:t>
      </w:r>
    </w:p>
    <w:p w:rsidR="004D02E6" w:rsidRDefault="0012570F">
      <w:pPr>
        <w:pStyle w:val="enf4"/>
      </w:pPr>
      <w:r>
        <w:t>(2) If the Minister of Finance orders, pursuant to Article 9, paragraph (1) of the Act, those set forth in the following items to suspend transactions in relation to capital transac</w:t>
      </w:r>
      <w:r>
        <w:t>tions prescribed respectively in those items (meaning capital transactions prescribed in Article 20 of the Act; the same applies hereinafter), when finding it urgently necessary for the purpose of maintaining the stability of currency, the Minister is to d</w:t>
      </w:r>
      <w:r>
        <w:t>o so designating the scope of transactions subject to the suspension order by a public notice for transactions prescribed in item (i) or by a notice to those set forth in item (ii) or (iii) for transactions prescribed in item (ii) or (iii); provided, howev</w:t>
      </w:r>
      <w:r>
        <w:t>er, that with regard to transactions prescribed in item (i) which are conducted by those set forth in the same item, when the Minister of Finance finds that it would be difficult to achieve the purpose of the Act if the scope of transactions subject to the</w:t>
      </w:r>
      <w:r>
        <w:t xml:space="preserve"> suspension order is designated by a public notice, the scope of the transactions may be designated by a posting at the Ministry of Finance and the Bank of Japan or other method specified by Ministry of Finance Order:</w:t>
      </w:r>
    </w:p>
    <w:p w:rsidR="004D02E6" w:rsidRDefault="0012570F">
      <w:pPr>
        <w:pStyle w:val="jaf6"/>
      </w:pPr>
      <w:r>
        <w:t>一　銀行等間外国為替市場において業として対外支払手段等の売買取引等を行う居住</w:t>
      </w:r>
      <w:r>
        <w:t>者のうち財務省令で定める者（第五項において「特定外国為替市場参加者」という。）　対外支払手段等の売買取引等に係る契約に基づく債権の発生、変更又は消滅に係る取引（以下「債権の発生等に係る取引」という。）であつて、銀行等間外国為替市場において行うもの</w:t>
      </w:r>
    </w:p>
    <w:p w:rsidR="004D02E6" w:rsidRDefault="0012570F">
      <w:pPr>
        <w:pStyle w:val="enf6"/>
      </w:pPr>
      <w:r>
        <w:t>(i) among residents who conduct sales transactions, etc. of foreign means of payment, etc. in the market for foreign exchange betwee</w:t>
      </w:r>
      <w:r>
        <w:t>n banks, etc. in the course of trade, those specified by Ministry of Finance Order (referred to as the "participants in the specified foreign exchange market" in paragraph (5)): Transactions in relation to the occurrence, alternation or extinction of claim</w:t>
      </w:r>
      <w:r>
        <w:t>s based on a contract in relation to sales transactions, etc. of foreign means of payment, etc. (hereinafter referred to as the "transactions in relation to the occurrence, etc. of claims"), which are conducted in the market for foreign exchange between ba</w:t>
      </w:r>
      <w:r>
        <w:t>nks, etc.;</w:t>
      </w:r>
    </w:p>
    <w:p w:rsidR="004D02E6" w:rsidRDefault="0012570F">
      <w:pPr>
        <w:pStyle w:val="jaf6"/>
      </w:pPr>
      <w:r>
        <w:t>二　金融商品取引所の会員等　次に掲げる資本取引</w:t>
      </w:r>
    </w:p>
    <w:p w:rsidR="004D02E6" w:rsidRDefault="0012570F">
      <w:pPr>
        <w:pStyle w:val="enf6"/>
      </w:pPr>
      <w:r>
        <w:t>(ii) member, etc. of a financial instruments exchange: The following capital transactions:</w:t>
      </w:r>
    </w:p>
    <w:p w:rsidR="004D02E6" w:rsidRDefault="0012570F">
      <w:pPr>
        <w:pStyle w:val="jaf9"/>
      </w:pPr>
      <w:r>
        <w:t>イ　対外支払手段等の売買契約に基づく債権の発生等に係る取引のうち、前項第九号イ又はロに掲げる取引に該当する市場デリバティブ取引</w:t>
      </w:r>
    </w:p>
    <w:p w:rsidR="004D02E6" w:rsidRDefault="0012570F">
      <w:pPr>
        <w:pStyle w:val="enf9"/>
      </w:pPr>
      <w:r>
        <w:t xml:space="preserve">(a) among the transactions in relation to the </w:t>
      </w:r>
      <w:r>
        <w:t>occurrence, etc. of claims based on a sales contract for foreign means of payment, etc., market transactions of derivatives that fall under the transactions set forth in item (ix), (a) or (b) of the preceding paragraph;</w:t>
      </w:r>
    </w:p>
    <w:p w:rsidR="004D02E6" w:rsidRDefault="0012570F">
      <w:pPr>
        <w:pStyle w:val="jaf9"/>
      </w:pPr>
      <w:r>
        <w:t>ロ　金融指標等先物契約（通貨の金融指標に係るものに限る。以下この項におい</w:t>
      </w:r>
      <w:r>
        <w:t>て同じ。）に基づく債権の発生等に係る取引のうち、金融商品取引所の開設する金融商品市場において行うもの</w:t>
      </w:r>
    </w:p>
    <w:p w:rsidR="004D02E6" w:rsidRDefault="0012570F">
      <w:pPr>
        <w:pStyle w:val="enf9"/>
      </w:pPr>
      <w:r>
        <w:t>(b) among the transactions in relation to the occurrence, etc. of claims based on a futures contract on a financial index, etc. (limited to such contracts in relation to a financial index for a currency; h</w:t>
      </w:r>
      <w:r>
        <w:t>ereinafter the same applies in this paragraph), those conducted in the financial instruments market established by a financial instruments exchange;</w:t>
      </w:r>
    </w:p>
    <w:p w:rsidR="004D02E6" w:rsidRDefault="0012570F">
      <w:pPr>
        <w:pStyle w:val="jaf9"/>
      </w:pPr>
      <w:r>
        <w:t>ハ　対外支払手段等の売買契約又は金融指標等先物契約に基づく債権の発生等に係る取引のうち、前項第十号に掲げる取引に該当するもの</w:t>
      </w:r>
    </w:p>
    <w:p w:rsidR="004D02E6" w:rsidRDefault="0012570F">
      <w:pPr>
        <w:pStyle w:val="enf9"/>
      </w:pPr>
      <w:r>
        <w:t>(c) among the transactions in relation to th</w:t>
      </w:r>
      <w:r>
        <w:t>e occurrence, etc. of claims based on a sales contract for foreign means of payment, etc. or a futures contract on a financial index, etc., those falling under the transactions set forth in item (x) of the preceding paragraph;</w:t>
      </w:r>
    </w:p>
    <w:p w:rsidR="004D02E6" w:rsidRDefault="0012570F">
      <w:pPr>
        <w:pStyle w:val="jaf6"/>
      </w:pPr>
      <w:r>
        <w:t>三　金融商品取引業者その他の財務省令で定める者　次に掲げる</w:t>
      </w:r>
      <w:r>
        <w:t>資本取引</w:t>
      </w:r>
    </w:p>
    <w:p w:rsidR="004D02E6" w:rsidRDefault="0012570F">
      <w:pPr>
        <w:pStyle w:val="enf6"/>
      </w:pPr>
      <w:r>
        <w:t>(iii) financial instruments business operators or those specified by Ministry of Finance Order: The following capital transactions:</w:t>
      </w:r>
    </w:p>
    <w:p w:rsidR="004D02E6" w:rsidRDefault="0012570F">
      <w:pPr>
        <w:pStyle w:val="jaf9"/>
      </w:pPr>
      <w:r>
        <w:t>イ　対外支払手段等の売買契約に基づく債権の発生等に係る取引のうち、前項第九号イ又はロに掲げる取引に該当する市場デリバティブ取引と類似の取引であつて、外国金融商品市場において行われるもの</w:t>
      </w:r>
    </w:p>
    <w:p w:rsidR="004D02E6" w:rsidRDefault="0012570F">
      <w:pPr>
        <w:pStyle w:val="enf9"/>
      </w:pPr>
      <w:r>
        <w:t>(a) among the transactions</w:t>
      </w:r>
      <w:r>
        <w:t xml:space="preserve"> in relation to the occurrence, etc. of claims based on a sales contract for foreign means of payment, etc., transactions similar to market transactions of derivatives that fall under the transactions set forth in item (ix), (a) or (b) of the preceding par</w:t>
      </w:r>
      <w:r>
        <w:t>agraph, which are conducted in the foreign financial instruments market;</w:t>
      </w:r>
    </w:p>
    <w:p w:rsidR="004D02E6" w:rsidRDefault="0012570F">
      <w:pPr>
        <w:pStyle w:val="jaf9"/>
      </w:pPr>
      <w:r>
        <w:t>ロ　金融指標等先物契約に基づく債権の発生等に係る取引と類似の取引で外国金融商品市場において行われるもの</w:t>
      </w:r>
    </w:p>
    <w:p w:rsidR="004D02E6" w:rsidRDefault="0012570F">
      <w:pPr>
        <w:pStyle w:val="enf9"/>
      </w:pPr>
      <w:r>
        <w:t>(b) transactions similar to the transactions in relation to the occurrence, etc. of claims based on a futures contract on a financi</w:t>
      </w:r>
      <w:r>
        <w:t>al index, etc., which are conducted in the foreign financial instruments market.</w:t>
      </w:r>
    </w:p>
    <w:p w:rsidR="004D02E6" w:rsidRDefault="0012570F">
      <w:pPr>
        <w:pStyle w:val="jaf4"/>
      </w:pPr>
      <w:r>
        <w:t>３　財務大臣は、前項ただし書に規定する方法による指定をして資本取引に係る取引の停止を命じたときは、その旨及びその命令の内容（当該停止の命令の対象として指定をした資本取引の内容及び当該停止を命じた期間をいう。）を周知させる措置を講ずるとともに、速やかにこれらを告示するものとする。</w:t>
      </w:r>
    </w:p>
    <w:p w:rsidR="004D02E6" w:rsidRDefault="0012570F">
      <w:pPr>
        <w:pStyle w:val="enf4"/>
      </w:pPr>
      <w:r>
        <w:t>(3) When the Minister of Finance or</w:t>
      </w:r>
      <w:r>
        <w:t>ders the suspension of transactions in relation to capital transactions through designation by a method prescribed in the proviso of the preceding paragraph, the Minister is to take measures for making public that effect and the content of the order (meani</w:t>
      </w:r>
      <w:r>
        <w:t>ng the content of capital transactions designated as the subject of the suspension order and the period of the suspension order) and also promptly give a public notice thereon.</w:t>
      </w:r>
    </w:p>
    <w:p w:rsidR="004D02E6" w:rsidRDefault="0012570F">
      <w:pPr>
        <w:pStyle w:val="jaf4"/>
      </w:pPr>
      <w:r>
        <w:t>４　法第九条第一項に規定する政令で定める期間は、第二項の規定により命ずる停止については、一月を超えない範囲内で財務大臣の定める期間とする。</w:t>
      </w:r>
    </w:p>
    <w:p w:rsidR="004D02E6" w:rsidRDefault="0012570F">
      <w:pPr>
        <w:pStyle w:val="enf4"/>
      </w:pPr>
      <w:r>
        <w:t xml:space="preserve">(4) With </w:t>
      </w:r>
      <w:r>
        <w:t>regard to suspension ordered pursuant to the provisions of paragraph (2), the period specified by Cabinet Order as prescribed in Article 9, paragraph (1) of the Act is the period not exceeding one month specified by the Minister of Finance.</w:t>
      </w:r>
    </w:p>
    <w:p w:rsidR="004D02E6" w:rsidRDefault="0012570F">
      <w:pPr>
        <w:pStyle w:val="jaf4"/>
      </w:pPr>
      <w:r>
        <w:t>５　第二項の規定により資本取引</w:t>
      </w:r>
      <w:r>
        <w:t>の停止を命ぜられた特定外国為替市場参加者、金融商品取引所の会員等又は金融商品取引業者その他の財務省令で定める者は、前項の財務大臣の定める期間内において当該指定された資本取引を行つてはならない。</w:t>
      </w:r>
    </w:p>
    <w:p w:rsidR="004D02E6" w:rsidRDefault="0012570F">
      <w:pPr>
        <w:pStyle w:val="enf4"/>
      </w:pPr>
      <w:r>
        <w:t>(5) The participants in the specified foreign exchange market, members, etc. of a financial instruments exchange, financial instruments business operators or t</w:t>
      </w:r>
      <w:r>
        <w:t>hose specified by Ministry of Finance Order, who have been ordered to suspend capital transactions pursuant to the provisions of paragraph (2) may not conduct the designated capital transactions within the period specified by the Minister of Finance as set</w:t>
      </w:r>
      <w:r>
        <w:t xml:space="preserve"> forth in the preceding paragraph.</w:t>
      </w:r>
    </w:p>
    <w:p w:rsidR="004D02E6" w:rsidRDefault="004D02E6"/>
    <w:p w:rsidR="004D02E6" w:rsidRDefault="0012570F">
      <w:pPr>
        <w:pStyle w:val="ja3"/>
      </w:pPr>
      <w:r>
        <w:t>第二章　削除</w:t>
      </w:r>
    </w:p>
    <w:p w:rsidR="004D02E6" w:rsidRDefault="0012570F">
      <w:pPr>
        <w:pStyle w:val="en3"/>
      </w:pPr>
      <w:r>
        <w:t>Chapter II Deleted</w:t>
      </w:r>
    </w:p>
    <w:p w:rsidR="004D02E6" w:rsidRDefault="004D02E6"/>
    <w:p w:rsidR="004D02E6" w:rsidRDefault="0012570F">
      <w:pPr>
        <w:pStyle w:val="jaf3"/>
      </w:pPr>
      <w:r>
        <w:t>第四条　削除</w:t>
      </w:r>
    </w:p>
    <w:p w:rsidR="004D02E6" w:rsidRDefault="0012570F">
      <w:pPr>
        <w:pStyle w:val="enf3"/>
      </w:pPr>
      <w:r>
        <w:t>Article 4  Deleted.</w:t>
      </w:r>
    </w:p>
    <w:p w:rsidR="004D02E6" w:rsidRDefault="004D02E6"/>
    <w:p w:rsidR="004D02E6" w:rsidRDefault="0012570F">
      <w:pPr>
        <w:pStyle w:val="jaf3"/>
      </w:pPr>
      <w:r>
        <w:t>第五条　削除</w:t>
      </w:r>
    </w:p>
    <w:p w:rsidR="004D02E6" w:rsidRDefault="0012570F">
      <w:pPr>
        <w:pStyle w:val="enf3"/>
      </w:pPr>
      <w:r>
        <w:t>Article 5  Deleted.</w:t>
      </w:r>
    </w:p>
    <w:p w:rsidR="004D02E6" w:rsidRDefault="004D02E6"/>
    <w:p w:rsidR="004D02E6" w:rsidRDefault="0012570F">
      <w:pPr>
        <w:pStyle w:val="ja3"/>
      </w:pPr>
      <w:r>
        <w:t>第三章　支払等</w:t>
      </w:r>
    </w:p>
    <w:p w:rsidR="004D02E6" w:rsidRDefault="0012570F">
      <w:pPr>
        <w:pStyle w:val="en3"/>
      </w:pPr>
      <w:r>
        <w:t>Chapter III Payment</w:t>
      </w:r>
    </w:p>
    <w:p w:rsidR="004D02E6" w:rsidRDefault="004D02E6"/>
    <w:p w:rsidR="004D02E6" w:rsidRDefault="0012570F">
      <w:pPr>
        <w:pStyle w:val="jaa"/>
      </w:pPr>
      <w:r>
        <w:t>（支払等の許可等）</w:t>
      </w:r>
    </w:p>
    <w:p w:rsidR="004D02E6" w:rsidRDefault="0012570F">
      <w:pPr>
        <w:pStyle w:val="ena"/>
      </w:pPr>
      <w:r>
        <w:t>(Permission for Payment)</w:t>
      </w:r>
    </w:p>
    <w:p w:rsidR="004D02E6" w:rsidRDefault="0012570F">
      <w:pPr>
        <w:pStyle w:val="jaf3"/>
      </w:pPr>
      <w:r>
        <w:t>第六条　財務大臣又は経済産業大臣は、法第十六条第一項から第三項までの規定に基づき居住者若しくは非居住者による本邦から外国へ向けた支払又は居住者による非居住者との間の支払等（支払又は支払の受領をいう。以下同じ。）について許可を受ける義務を課する場合には、あらかじめ、告示により、これらの規定のうちいずれの規定に基づき許可を受ける義務を課するかを明らかにした上で、その許可を受けなければならない支払等を指定してするものとする。</w:t>
      </w:r>
    </w:p>
    <w:p w:rsidR="004D02E6" w:rsidRDefault="0012570F">
      <w:pPr>
        <w:pStyle w:val="enf3"/>
      </w:pPr>
      <w:r>
        <w:t>Article 6  (1) If the Minister of Finance or</w:t>
      </w:r>
      <w:r>
        <w:t xml:space="preserve"> the Minister of Economy, Trade and Industry imposes, pursuant to Article 16, paragraphs (1) through (3) of the Act, the obligation to obtain permission for payment from Japan to a foreign state by a resident or a non-resident or for payment, etc. (meaning</w:t>
      </w:r>
      <w:r>
        <w:t xml:space="preserve"> payment or receipt of payment; the same applies hereinafter) by a resident to a non-resident, the Minister is to do so designating payment, etc. that require permission, after clarifying, in advance, by a public notice, the provision, among these provisio</w:t>
      </w:r>
      <w:r>
        <w:t>ns, based on which the obligation to obtain permission is imposed.</w:t>
      </w:r>
    </w:p>
    <w:p w:rsidR="004D02E6" w:rsidRDefault="0012570F">
      <w:pPr>
        <w:pStyle w:val="jaf4"/>
      </w:pPr>
      <w:r>
        <w:t>２　居住者又は非居住者が前項の規定により指定された支払等をしようとするときは、当該居住者又は非居住者は、財務省令又は経済産業省令で定める手続により、財務大臣又は経済産業大臣の許可を受けなければならない。</w:t>
      </w:r>
    </w:p>
    <w:p w:rsidR="004D02E6" w:rsidRDefault="0012570F">
      <w:pPr>
        <w:pStyle w:val="enf4"/>
      </w:pPr>
      <w:r>
        <w:t>(2) If a resident or a non-resident intends to make a payment, etc. designated pursuant</w:t>
      </w:r>
      <w:r>
        <w:t xml:space="preserve"> to the provisions of the preceding paragraph, the resident or non-resident must obtain permission from the Minister of Finance or the Minister of Economy, Trade and Industry through procedures specified by Ministry of Finance Order or Order of the Ministr</w:t>
      </w:r>
      <w:r>
        <w:t>y of Economy, Trade and Industry.</w:t>
      </w:r>
    </w:p>
    <w:p w:rsidR="004D02E6" w:rsidRDefault="0012570F">
      <w:pPr>
        <w:pStyle w:val="jaf4"/>
      </w:pPr>
      <w:r>
        <w:t>３　居住者又は非居住者がしよう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の支払等について同条第四項の規定に基づき当該二以上の規定による許可の申請を併せて行おうとするときは、当該居住者又は非居住者は、当該許可の申請が同条第一項から第三項までのいずれの規定により許可を受ける義務が課された支</w:t>
      </w:r>
      <w:r>
        <w:t>払等に係るものであるかを明らかにした上で、財務省令又は経済産業省令で定める手続により、申請するものとする。</w:t>
      </w:r>
    </w:p>
    <w:p w:rsidR="004D02E6" w:rsidRDefault="0012570F">
      <w:pPr>
        <w:pStyle w:val="enf4"/>
      </w:pPr>
      <w:r>
        <w:t>(3) If one payment, etc. that a resident or a non-resident intends to make falls under two or more kinds of payment, etc. designated pursuant to the provisions of paragraph (1) based on two or more prov</w:t>
      </w:r>
      <w:r>
        <w:t>isions of Article 16, paragraphs (1) through (3) of the Act, if the resident or non-resident intends to file, pursuant to paragraph (4) of the same Article, an application for permission as prescribed in the two or more provisions in block in regard to the</w:t>
      </w:r>
      <w:r>
        <w:t xml:space="preserve"> one payment, etc. that the resident or non-resident intends to make, the resident or non-resident is to file the application through procedures specified by Ministry of Finance Order or Order of the Ministry of Economy, Trade and Industry, after clarifyin</w:t>
      </w:r>
      <w:r>
        <w:t>g the provision, among paragraphs (1) through (3) of the same Article, based on which the obligation to obtain permission has been imposed for the payment, etc. for which the application for permission has been filed.</w:t>
      </w:r>
    </w:p>
    <w:p w:rsidR="004D02E6" w:rsidRDefault="0012570F">
      <w:pPr>
        <w:pStyle w:val="jaf4"/>
      </w:pPr>
      <w:r>
        <w:t>４　財務大臣又は経済産業大臣は、第一項の規定により支払等について許可を受ける</w:t>
      </w:r>
      <w:r>
        <w:t>義務を課した場合において、当該義務を課する必要がなくなつたと認めるときは、告示により、速やかに当該義務を解除しなければならない。</w:t>
      </w:r>
    </w:p>
    <w:p w:rsidR="004D02E6" w:rsidRDefault="0012570F">
      <w:pPr>
        <w:pStyle w:val="enf4"/>
      </w:pPr>
      <w:r>
        <w:t xml:space="preserve">(4) If the Minister of Finance or the Minister of Economy, Trade and Industry has imposed the obligation to obtain permission for a payment, etc. pursuant to the provisions of paragraph (1), </w:t>
      </w:r>
      <w:r>
        <w:t>the Minister must, when finding that there is no longer a need to impose the obligation, promptly cancel the obligation through public notice.</w:t>
      </w:r>
    </w:p>
    <w:p w:rsidR="004D02E6" w:rsidRDefault="0012570F">
      <w:pPr>
        <w:pStyle w:val="jaf4"/>
      </w:pPr>
      <w:r>
        <w:t>５　法第十六条第五項に規定する政令で定める場合は、次に掲げる法令の規定により許可又は承認を受ける義務が課されている貨物の輸出又は輸入のうち、経済産業大臣が当該貨物の輸出又は輸入の当事者、内容その他を勘案してその支払等がされても</w:t>
      </w:r>
      <w:r>
        <w:t>法の目的を達成するため特に支障がないと認めて告示により指定した貨物の輸出又は輸入に係る支払等をする場合とする。</w:t>
      </w:r>
    </w:p>
    <w:p w:rsidR="004D02E6" w:rsidRDefault="0012570F">
      <w:pPr>
        <w:pStyle w:val="enf4"/>
      </w:pPr>
      <w:r>
        <w:t xml:space="preserve">(5) The cases specified by Cabinet Order as prescribed in Article 16, paragraph (5) of the Act are the cases of making a payment, etc. for the importing or exporting of goods for which the obligation </w:t>
      </w:r>
      <w:r>
        <w:t>to obtain permission or approval is imposed pursuant to the provisions of the following laws and regulations, which has been designated by a public notice by the Minister of Economy, Trade and Industry as finding, by considering the parties to the importin</w:t>
      </w:r>
      <w:r>
        <w:t>g or exporting of the goods and the content thereof and other matters, that even if the payment, etc. is made, no particular obstruction to achieving the purpose of the Act would be caused:</w:t>
      </w:r>
    </w:p>
    <w:p w:rsidR="004D02E6" w:rsidRDefault="0012570F">
      <w:pPr>
        <w:pStyle w:val="jaf6"/>
      </w:pPr>
      <w:r>
        <w:t>一　法第四十八条第一項</w:t>
      </w:r>
    </w:p>
    <w:p w:rsidR="004D02E6" w:rsidRDefault="0012570F">
      <w:pPr>
        <w:pStyle w:val="enf6"/>
      </w:pPr>
      <w:r>
        <w:t>(i) Article 48, paragraph (1) of the Act;</w:t>
      </w:r>
    </w:p>
    <w:p w:rsidR="004D02E6" w:rsidRDefault="0012570F">
      <w:pPr>
        <w:pStyle w:val="jaf6"/>
      </w:pPr>
      <w:r>
        <w:t>二　輸出貿易管理令（昭和</w:t>
      </w:r>
      <w:r>
        <w:t>二十四年政令第三百七十八号）第二条第一項又は輸入貿易管理令（昭和二十四年政令第四百十四号）第四条第一項</w:t>
      </w:r>
    </w:p>
    <w:p w:rsidR="004D02E6" w:rsidRDefault="0012570F">
      <w:pPr>
        <w:pStyle w:val="enf6"/>
      </w:pPr>
      <w:r>
        <w:t>(ii) Article 2, paragraph (1) of the Export Trade Control Order (Cabinet Order No. 378 of 1949) or Article 4, paragraph (1) of the Import Trade Control Order (Cabinet Order No. 414 of 1949).</w:t>
      </w:r>
    </w:p>
    <w:p w:rsidR="004D02E6" w:rsidRDefault="004D02E6"/>
    <w:p w:rsidR="004D02E6" w:rsidRDefault="0012570F">
      <w:pPr>
        <w:pStyle w:val="jaa"/>
      </w:pPr>
      <w:r>
        <w:t>（支払等の制限の範囲等）</w:t>
      </w:r>
    </w:p>
    <w:p w:rsidR="004D02E6" w:rsidRDefault="0012570F">
      <w:pPr>
        <w:pStyle w:val="ena"/>
      </w:pPr>
      <w:r>
        <w:t>(Scope of Restrictions on Payment)</w:t>
      </w:r>
    </w:p>
    <w:p w:rsidR="004D02E6" w:rsidRDefault="0012570F">
      <w:pPr>
        <w:pStyle w:val="jaf3"/>
      </w:pPr>
      <w:r>
        <w:t>第六条の二　法第十六条の二に規定する政令で定める金融機関は、次に掲げるものとする。</w:t>
      </w:r>
    </w:p>
    <w:p w:rsidR="004D02E6" w:rsidRDefault="0012570F">
      <w:pPr>
        <w:pStyle w:val="enf3"/>
      </w:pPr>
      <w:r>
        <w:t>Article 6-2  (1) Financial institutions specified by Cabinet Order as prescribed in Article 16-2 of the Act are the following:</w:t>
      </w:r>
    </w:p>
    <w:p w:rsidR="004D02E6" w:rsidRDefault="0012570F">
      <w:pPr>
        <w:pStyle w:val="jaf6"/>
      </w:pPr>
      <w:r>
        <w:t>一　銀行（銀行法（昭和五十六年法律第五十九号）第二条第一項に規定する銀行をいう。第十一条の二第一項にお</w:t>
      </w:r>
      <w:r>
        <w:t>いて同じ。）、長期信用銀行（長期信用銀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4D02E6" w:rsidRDefault="0012570F">
      <w:pPr>
        <w:pStyle w:val="enf6"/>
      </w:pPr>
      <w:r>
        <w:t xml:space="preserve">(i) banks (meaning banks prescribed in Article 2, paragraph (1) of the </w:t>
      </w:r>
      <w:r>
        <w:t>Banking Act (Act No. 59 of 1981); the same applies in Article 11-2, paragraph (1)), long-term credit banks (meaning long-term credit banks prescribed in Article 2 of the Long-Term Credit Bank Act (Act No. 187 of 1952); the same applies in Article 11-2, par</w:t>
      </w:r>
      <w:r>
        <w:t>agraph (1)), credit unions, federations of credit unions, workers' credit union banks, federations of workers' credit union banks, credit cooperatives and federations of credit cooperatives (meaning federations of cooperatives that conduct business set for</w:t>
      </w:r>
      <w:r>
        <w:t>th in Article 9-9, paragraph (1), item (i) of the Small and Medium-Sized Enterprises Cooperatives Act (Act No. 181 of 1949));</w:t>
      </w:r>
    </w:p>
    <w:p w:rsidR="004D02E6" w:rsidRDefault="0012570F">
      <w:pPr>
        <w:pStyle w:val="jaf6"/>
      </w:pPr>
      <w:r>
        <w:t>二　事業として貯金又は定期積金の受入れをすることができる農業協同組合、農業協同組合連合会、漁業協同組合、漁業協同組合連合会、水産加工業協同組合及び水産加工業協同組合連合会</w:t>
      </w:r>
    </w:p>
    <w:p w:rsidR="004D02E6" w:rsidRDefault="0012570F">
      <w:pPr>
        <w:pStyle w:val="enf6"/>
      </w:pPr>
      <w:r>
        <w:t xml:space="preserve">(ii) agricultural cooperatives, </w:t>
      </w:r>
      <w:r>
        <w:t>federations of agricultural cooperatives, fisheries cooperatives, federations of fisheries cooperatives, fishery processing cooperatives and federations of fishery processing cooperatives, which may accept savings or thrift savings in the course of trade;</w:t>
      </w:r>
    </w:p>
    <w:p w:rsidR="004D02E6" w:rsidRDefault="0012570F">
      <w:pPr>
        <w:pStyle w:val="jaf6"/>
      </w:pPr>
      <w:r>
        <w:t>三　日本銀行、農林中央金庫、株式会社商工組合中央金庫、株式会社日本政策投資銀行及び株式会社国際協力銀行</w:t>
      </w:r>
    </w:p>
    <w:p w:rsidR="004D02E6" w:rsidRDefault="0012570F">
      <w:pPr>
        <w:pStyle w:val="enf6"/>
      </w:pPr>
      <w:r>
        <w:t>(iii) the Bank of Japan, Norinchukin Bank, Shokochukin Bank Limited., the Development Bank of Japan, and Japan Bank for International Cooperation.</w:t>
      </w:r>
    </w:p>
    <w:p w:rsidR="004D02E6" w:rsidRDefault="0012570F">
      <w:pPr>
        <w:pStyle w:val="jaf4"/>
      </w:pPr>
      <w:r>
        <w:t>２　法第十六条の二に規定する政令で定める支払等は、売買契約に基づいてされる支払等（当該支払等に係る支払及びその支払</w:t>
      </w:r>
      <w:r>
        <w:t>の受領のいずれもが本邦においてされるものに限る。以下この項において同じ。）その他財務大臣又は経済産業大臣が定める支払等であつて、その額が十万円に相当する額以下であるものとする。</w:t>
      </w:r>
    </w:p>
    <w:p w:rsidR="004D02E6" w:rsidRDefault="0012570F">
      <w:pPr>
        <w:pStyle w:val="enf4"/>
      </w:pPr>
      <w:r>
        <w:t>(2) Payment, etc. specified by Cabinet Order as prescribed in Article 16-2 of the Act is payment, etc. made based on a sales contract (limited to that for which both p</w:t>
      </w:r>
      <w:r>
        <w:t>ayment in relation to the payment, etc. and the receipt thereof are conducted in Japan; hereinafter the same applies in this paragraph) or other payment, etc. specified by the Minister of Finance or the Minister of Economy, Trade and Industry, of which the</w:t>
      </w:r>
      <w:r>
        <w:t xml:space="preserve"> amount is not more than that equivalent to one hundred thousand yen.</w:t>
      </w:r>
    </w:p>
    <w:p w:rsidR="004D02E6" w:rsidRDefault="0012570F">
      <w:pPr>
        <w:pStyle w:val="jaf4"/>
      </w:pPr>
      <w:r>
        <w:t>３　財務大臣又は経済産業大臣は、法第十六条の二の規定に基づき、法第十六条第一項の規定により許可を受ける義務が課された支払等を当該許可を受けないで行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w:t>
      </w:r>
      <w:r>
        <w:t>受けなければならない支払等を指定してするものとする。</w:t>
      </w:r>
    </w:p>
    <w:p w:rsidR="004D02E6" w:rsidRDefault="0012570F">
      <w:pPr>
        <w:pStyle w:val="enf4"/>
      </w:pPr>
      <w:r>
        <w:t>(3) Where the Minister of Finance or the Minister of Economy, Trade and Industry, pursuant to the provisions of Article 16-2 of the Act, prohibits a person who has made payment, etc., for which the obligation to obtain permission</w:t>
      </w:r>
      <w:r>
        <w:t xml:space="preserve"> is imposed pursuant to the provisions of Article 16, paragraph (1) of the Act, without obtaining the permission from making, in whole or in part, payment from Japan to a foreign state and payment, etc. between a resident and a non-resident, or imposes on </w:t>
      </w:r>
      <w:r>
        <w:t>such a person the obligation to obtain permission, the Minister is to do so designating by a notice in advance to that person, payment, etc. that are prohibited or that require permission.</w:t>
      </w:r>
    </w:p>
    <w:p w:rsidR="004D02E6" w:rsidRDefault="0012570F">
      <w:pPr>
        <w:pStyle w:val="jaf4"/>
      </w:pPr>
      <w:r>
        <w:t>４　前項の規定によりその支払等について許可を受ける義務を課された者は、同項の通知により許可を受けなければならないものとして指定された支</w:t>
      </w:r>
      <w:r>
        <w:t>払等をしようとするときは、財務省令又は経済産業省令で定める手続により、財務大臣又は経済産業大臣の許可を受けなければならない。</w:t>
      </w:r>
    </w:p>
    <w:p w:rsidR="004D02E6" w:rsidRDefault="0012570F">
      <w:pPr>
        <w:pStyle w:val="enf4"/>
      </w:pPr>
      <w:r>
        <w:t>(4) If a person who has been obliged to obtain permission for the payment, etc. pursuant to the provisions of the preceding paragraph intends to make payment, etc. designated by a notice set fo</w:t>
      </w:r>
      <w:r>
        <w:t>rth in the same paragraph as the payment, etc. that requires permission, the person must obtain permission from the Minister of Finance or the Minister of Economy, Trade and Industry through procedures specified by Ministry of Finance Order or Order of the</w:t>
      </w:r>
      <w:r>
        <w:t xml:space="preserve"> Ministry of Economy, Trade and Industry.</w:t>
      </w:r>
    </w:p>
    <w:p w:rsidR="004D02E6" w:rsidRDefault="0012570F">
      <w:pPr>
        <w:pStyle w:val="jaf4"/>
      </w:pPr>
      <w:r>
        <w:t>５　財務大臣又は経済産業大臣は、第三項の規定により、支払等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4D02E6" w:rsidRDefault="0012570F">
      <w:pPr>
        <w:pStyle w:val="enf4"/>
      </w:pPr>
      <w:r>
        <w:t>(5) If the Minister of Finance or the Minist</w:t>
      </w:r>
      <w:r>
        <w:t>er of Economy, Trade and Industry, pursuant to the provisions of paragraph (3), has prohibited, in whole or in part, payment, etc. or imposed the obligation to obtain permission for the payment, etc., the Minister must, when finding that there is no longer</w:t>
      </w:r>
      <w:r>
        <w:t xml:space="preserve"> a need to prohibit or impose the obligation to obtain permission, promptly cancel the prohibition or the obligation to obtain permission by a notice to the person who has been prohibited or obliged to obtain permission.</w:t>
      </w:r>
    </w:p>
    <w:p w:rsidR="004D02E6" w:rsidRDefault="0012570F">
      <w:pPr>
        <w:pStyle w:val="jaf4"/>
      </w:pPr>
      <w:r>
        <w:t>６　財務大臣又は経済産業大臣は、第三項の規定による通知をすべき者の住所</w:t>
      </w:r>
      <w:r>
        <w:t>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等を指定することができる。この場合において、財務大臣又は経済産業大臣が当該告示を行つたときにおける前二項の規定の適用については、第四項中「前項」とあるのは「前項及び第六項」と、「通知」とあるのは「告示」と、前項中「第三項」とあるのは「第三項及び次</w:t>
      </w:r>
      <w:r>
        <w:t>項」と、「その禁止をし、又は許可を受ける義務を課した者に対する通知」とあるのは「告示」と読み替えるものとする。</w:t>
      </w:r>
    </w:p>
    <w:p w:rsidR="004D02E6" w:rsidRDefault="0012570F">
      <w:pPr>
        <w:pStyle w:val="enf4"/>
      </w:pPr>
      <w:r>
        <w:t>(6) When the Minister of Finance or the Minister of Economy, Trade and Industry is unable to ascertain the domicile or residence, or the location of the business office or office of a person to whom a</w:t>
      </w:r>
      <w:r>
        <w:t xml:space="preserve"> notice pursuant to the provisions of paragraph (3) is to be given, the Minister may designate payment, etc. that is prohibited or that requires permission, after clarifying, by public notice instead of a notice pursuant to the same paragraph, a person who</w:t>
      </w:r>
      <w:r>
        <w:t xml:space="preserve"> is prohibited from making, in whole or in part, payment, etc. prescribed in the same paragraph or obliged to obtain permission for such payment, etc. In this case, with regard to the application of provisions of the preceding two paragraphs in the cases w</w:t>
      </w:r>
      <w:r>
        <w:t>here the Minister of Finance or the Minister of Economy, Trade and Industry has given the public notice, the terms "preceding paragraph" and "notice" in paragraph (4) are deemed to be replaced with "preceding paragraph and paragraph (6)" and "public notice</w:t>
      </w:r>
      <w:r>
        <w:t>", respectively, and the terms "paragraph (3)" and "notice to the person who has been prohibited or obliged to obtain permission" in the preceding paragraph are deemed to be replaced with "paragraph (3) and the following paragraph" and "public notice", res</w:t>
      </w:r>
      <w:r>
        <w:t>pectively.</w:t>
      </w:r>
    </w:p>
    <w:p w:rsidR="004D02E6" w:rsidRDefault="004D02E6"/>
    <w:p w:rsidR="004D02E6" w:rsidRDefault="0012570F">
      <w:pPr>
        <w:pStyle w:val="jaa"/>
      </w:pPr>
      <w:r>
        <w:t>（銀行等の確認義務の対象となる取引等）</w:t>
      </w:r>
    </w:p>
    <w:p w:rsidR="004D02E6" w:rsidRDefault="0012570F">
      <w:pPr>
        <w:pStyle w:val="ena"/>
      </w:pPr>
      <w:r>
        <w:t>(Transactions Subject to the Obligation of Confirmation by Banks)</w:t>
      </w:r>
    </w:p>
    <w:p w:rsidR="004D02E6" w:rsidRDefault="0012570F">
      <w:pPr>
        <w:pStyle w:val="jaf3"/>
      </w:pPr>
      <w:r>
        <w:t>第七条　法第十七条第三号に規定する政令で定める取引又は行為は、次に掲げる取引又は行為（財務大臣又は経済産業大臣が告示により指定したものを除く。）とする。</w:t>
      </w:r>
    </w:p>
    <w:p w:rsidR="004D02E6" w:rsidRDefault="0012570F">
      <w:pPr>
        <w:pStyle w:val="enf3"/>
      </w:pPr>
      <w:r>
        <w:t>Article 7  The transactions or acts specified by Cabinet Order as prescribed in A</w:t>
      </w:r>
      <w:r>
        <w:t>rticle 17, item (iii) of the Act are the following transactions or acts (excluding those designated by the Minister of Finance or the Minister of Economy, Trade and Industry by a public notice):</w:t>
      </w:r>
    </w:p>
    <w:p w:rsidR="004D02E6" w:rsidRDefault="0012570F">
      <w:pPr>
        <w:pStyle w:val="jaf6"/>
      </w:pPr>
      <w:r>
        <w:t>一　法第二十四条第一項又は第二項の規定により許可を受ける義務が課された同条第一項に規定する特定資本取引</w:t>
      </w:r>
    </w:p>
    <w:p w:rsidR="004D02E6" w:rsidRDefault="0012570F">
      <w:pPr>
        <w:pStyle w:val="enf6"/>
      </w:pPr>
      <w:r>
        <w:t>(i) speci</w:t>
      </w:r>
      <w:r>
        <w:t>fied capital transactions prescribed in Article 24, paragraph (1) of the Act for which the obligation to obtain permission is imposed pursuant to the provisions of paragraph (1) or (2) of the same Article;</w:t>
      </w:r>
    </w:p>
    <w:p w:rsidR="004D02E6" w:rsidRDefault="0012570F">
      <w:pPr>
        <w:pStyle w:val="jaf6"/>
      </w:pPr>
      <w:r>
        <w:t>二　法第二十五条第六項の規定により許可を受ける義務が課された同項に規定する役務取引等</w:t>
      </w:r>
    </w:p>
    <w:p w:rsidR="004D02E6" w:rsidRDefault="0012570F">
      <w:pPr>
        <w:pStyle w:val="enf6"/>
      </w:pPr>
      <w:r>
        <w:t>(ii) se</w:t>
      </w:r>
      <w:r>
        <w:t>rvice transactions, etc. prescribed in Article 25, paragraph (6) of the Act for which the obligation to obtain permission is imposed pursuant to the provisions of the same paragraph;</w:t>
      </w:r>
    </w:p>
    <w:p w:rsidR="004D02E6" w:rsidRDefault="0012570F">
      <w:pPr>
        <w:pStyle w:val="jaf6"/>
      </w:pPr>
      <w:r>
        <w:t>三　法第二十七条第一項の規定により届出をする義務が課された法第二十六条第二項に規定する対内直接投資等のうち、法第二十七条第三項第三号に掲げる対内直</w:t>
      </w:r>
      <w:r>
        <w:t>接投資等に該当するものとして同条第一項の規定により政令で定められたもの</w:t>
      </w:r>
    </w:p>
    <w:p w:rsidR="004D02E6" w:rsidRDefault="0012570F">
      <w:pPr>
        <w:pStyle w:val="enf6"/>
      </w:pPr>
      <w:r>
        <w:t>(iii) among inward direct investment, etc. prescribed in Article 26, paragraph (2) of the Act for which the obligation to file a notification is imposed pursuant to the provisions of Article 27, paragraph (1) of the Act,</w:t>
      </w:r>
      <w:r>
        <w:t xml:space="preserve"> those specified, pursuant to the provisions of Article 27, paragraph (1), by Cabinet Order as falling under the inward direct investment, etc. set forth in Article 27, paragraph (3), item (iii) of the Act;</w:t>
      </w:r>
    </w:p>
    <w:p w:rsidR="004D02E6" w:rsidRDefault="0012570F">
      <w:pPr>
        <w:pStyle w:val="jaf6"/>
      </w:pPr>
      <w:r>
        <w:t>四　法第五十二条の規定により承認を受ける義務が課された貨物の輸入（法第十六条第一項の規定により支払</w:t>
      </w:r>
      <w:r>
        <w:t>等について許可を受ける義務を課する場合と同一の見地から経済産業大臣が当該承認を受ける義務を課したものに限る。）</w:t>
      </w:r>
    </w:p>
    <w:p w:rsidR="004D02E6" w:rsidRDefault="0012570F">
      <w:pPr>
        <w:pStyle w:val="enf6"/>
      </w:pPr>
      <w:r>
        <w:t xml:space="preserve">(iv) importing of goods for which the obligation to obtain approval is imposed pursuant to the provisions of Article 52 of the Act (limited to those for which the obligation to obtain approval was </w:t>
      </w:r>
      <w:r>
        <w:t>imposed by the Minister of Economy, Trade and Industry from the same viewpoint as that adopted in the cases where the Minister imposes, pursuant to the provisions of Article 16, paragraph (1) of the Act, the obligation to obtain permission for payment, etc</w:t>
      </w:r>
      <w:r>
        <w:t>.).</w:t>
      </w:r>
    </w:p>
    <w:p w:rsidR="004D02E6" w:rsidRDefault="004D02E6"/>
    <w:p w:rsidR="004D02E6" w:rsidRDefault="0012570F">
      <w:pPr>
        <w:pStyle w:val="jaa"/>
      </w:pPr>
      <w:r>
        <w:t>（銀行等の本人確認義務の対象とならない小規模の支払又は支払等）</w:t>
      </w:r>
    </w:p>
    <w:p w:rsidR="004D02E6" w:rsidRDefault="0012570F">
      <w:pPr>
        <w:pStyle w:val="ena"/>
      </w:pPr>
      <w:r>
        <w:t>(Small Payments or Payment Exempt from the Obligation to Identify Customers of Banks)</w:t>
      </w:r>
    </w:p>
    <w:p w:rsidR="004D02E6" w:rsidRDefault="0012570F">
      <w:pPr>
        <w:pStyle w:val="jaf3"/>
      </w:pPr>
      <w:r>
        <w:t>第七条の二　法第十八条第一項に規定する政令で定める小規模の支払又は支払等は、十万円に相当する額以下の支払又は支払等とする。</w:t>
      </w:r>
    </w:p>
    <w:p w:rsidR="004D02E6" w:rsidRDefault="0012570F">
      <w:pPr>
        <w:pStyle w:val="enf3"/>
      </w:pPr>
      <w:r>
        <w:t>Article 7-2  A small payment or payment, etc. specified by Cabinet Orde</w:t>
      </w:r>
      <w:r>
        <w:t>r as prescribed in Article 18, paragraph (1) of the Act is a small payment or payment, etc. not more than the amount equivalent to 100,000 yen.</w:t>
      </w:r>
    </w:p>
    <w:p w:rsidR="004D02E6" w:rsidRDefault="004D02E6"/>
    <w:p w:rsidR="004D02E6" w:rsidRDefault="0012570F">
      <w:pPr>
        <w:pStyle w:val="jaa"/>
      </w:pPr>
      <w:r>
        <w:t>（法第十八条第一項第一号に規定する政令で定める外国人）</w:t>
      </w:r>
    </w:p>
    <w:p w:rsidR="004D02E6" w:rsidRDefault="0012570F">
      <w:pPr>
        <w:pStyle w:val="ena"/>
      </w:pPr>
      <w:r>
        <w:t>(Foreign Nationals Specified by Cabinet Order as Prescribed in Article 18, Paragrap</w:t>
      </w:r>
      <w:r>
        <w:t>h (1), Item (i) of the Act)</w:t>
      </w:r>
    </w:p>
    <w:p w:rsidR="004D02E6" w:rsidRDefault="0012570F">
      <w:pPr>
        <w:pStyle w:val="jaf3"/>
      </w:pPr>
      <w:r>
        <w:t>第七条の二の二　法第十八条第一項第一号に規定する本邦内に住所又は居所を有しない外国人で政令で定めるものは、本邦に在留する外国人であつて、その所持する旅券（出入国管理及び難民認定法（昭和二十六年政令第三百十九号）第二条第五号に掲げる旅券をいう。）又は乗員手帳（出入国管理及び難民認定法第二条第六号に掲げる乗員手帳をいう。）の記載によつて当該外国人のその属する国における住所又は居所を確認することができないものとする。</w:t>
      </w:r>
    </w:p>
    <w:p w:rsidR="004D02E6" w:rsidRDefault="0012570F">
      <w:pPr>
        <w:pStyle w:val="enf3"/>
      </w:pPr>
      <w:r>
        <w:t>Article 7-2-2  Forei</w:t>
      </w:r>
      <w:r>
        <w:t>gn nationals who do not have their domicile or residence in Japan who are specified by Cabinet Order as prescribed in Article 18, paragraph (1), item (i) of the Act are foreign nationals residing in Japan whose domicile or residence in the country to which</w:t>
      </w:r>
      <w:r>
        <w:t xml:space="preserve"> that foreign national belongs cannot be confirmed by entries in that person's passport (meaning a passport as set forth in Article 2, item (v) of the Immigration Control and Refugee Recognition Act (Cabinet Order No. 319 of 1951)) or crew member's pocket-</w:t>
      </w:r>
      <w:r>
        <w:t>ledgers (meaning crew member's pocket-ledgers set forth in Article 2, item (vi) of the Immigration Control and Refugee Recognition Act) that they possess.</w:t>
      </w:r>
    </w:p>
    <w:p w:rsidR="004D02E6" w:rsidRDefault="004D02E6"/>
    <w:p w:rsidR="004D02E6" w:rsidRDefault="0012570F">
      <w:pPr>
        <w:pStyle w:val="jaa"/>
      </w:pPr>
      <w:r>
        <w:t>（国、地方公共団体、人格のない社団又は財団その他の政令で定めるもの）</w:t>
      </w:r>
    </w:p>
    <w:p w:rsidR="004D02E6" w:rsidRDefault="0012570F">
      <w:pPr>
        <w:pStyle w:val="ena"/>
      </w:pPr>
      <w:r>
        <w:t>(States, Local Governments, Associations or Foundations without L</w:t>
      </w:r>
      <w:r>
        <w:t>egal Personality or Those Specified by Cabinet Order)</w:t>
      </w:r>
    </w:p>
    <w:p w:rsidR="004D02E6" w:rsidRDefault="0012570F">
      <w:pPr>
        <w:pStyle w:val="jaf3"/>
      </w:pPr>
      <w:r>
        <w:t>第七条の三　法第十八条第三項に規定する政令で定めるものは、次に掲げるものとする。</w:t>
      </w:r>
    </w:p>
    <w:p w:rsidR="004D02E6" w:rsidRDefault="0012570F">
      <w:pPr>
        <w:pStyle w:val="enf3"/>
      </w:pPr>
      <w:r>
        <w:t>Article 7-3  Those specified by Cabinet Order as prescribed in Article 18, paragraph (3) of the Act are the following:</w:t>
      </w:r>
    </w:p>
    <w:p w:rsidR="004D02E6" w:rsidRDefault="0012570F">
      <w:pPr>
        <w:pStyle w:val="jaf6"/>
      </w:pPr>
      <w:r>
        <w:t>一　国</w:t>
      </w:r>
    </w:p>
    <w:p w:rsidR="004D02E6" w:rsidRDefault="0012570F">
      <w:pPr>
        <w:pStyle w:val="enf6"/>
      </w:pPr>
      <w:r>
        <w:t>(i) states;</w:t>
      </w:r>
    </w:p>
    <w:p w:rsidR="004D02E6" w:rsidRDefault="0012570F">
      <w:pPr>
        <w:pStyle w:val="jaf6"/>
      </w:pPr>
      <w:r>
        <w:t>二　地方公共団体</w:t>
      </w:r>
    </w:p>
    <w:p w:rsidR="004D02E6" w:rsidRDefault="0012570F">
      <w:pPr>
        <w:pStyle w:val="enf6"/>
      </w:pPr>
      <w:r>
        <w:t>(ii) local govern</w:t>
      </w:r>
      <w:r>
        <w:t>ments;</w:t>
      </w:r>
    </w:p>
    <w:p w:rsidR="004D02E6" w:rsidRDefault="0012570F">
      <w:pPr>
        <w:pStyle w:val="jaf6"/>
      </w:pPr>
      <w:r>
        <w:t>三　人格のない社団又は財団</w:t>
      </w:r>
    </w:p>
    <w:p w:rsidR="004D02E6" w:rsidRDefault="0012570F">
      <w:pPr>
        <w:pStyle w:val="enf6"/>
      </w:pPr>
      <w:r>
        <w:t>(iii) associations or foundations without legal personality;</w:t>
      </w:r>
    </w:p>
    <w:p w:rsidR="004D02E6" w:rsidRDefault="0012570F">
      <w:pPr>
        <w:pStyle w:val="jaf6"/>
      </w:pPr>
      <w:r>
        <w:t>四　独立行政法人通則法（平成十一年法律第百三号）第二条第一項に規定する独立行政法人</w:t>
      </w:r>
    </w:p>
    <w:p w:rsidR="004D02E6" w:rsidRDefault="0012570F">
      <w:pPr>
        <w:pStyle w:val="enf6"/>
      </w:pPr>
      <w:r>
        <w:t>(iv) incorporated administrative agencies prescribed in Article 2, paragraph (1) of the Act on General Rules for Incorporated Admini</w:t>
      </w:r>
      <w:r>
        <w:t>strative Agency (Act No. 103 of 1999);</w:t>
      </w:r>
    </w:p>
    <w:p w:rsidR="004D02E6" w:rsidRDefault="0012570F">
      <w:pPr>
        <w:pStyle w:val="jaf6"/>
      </w:pPr>
      <w:r>
        <w:t>五　国又は地方公共団体が資本金、基本金その他これらに準ずるものの二分の一以上を出資している法人（前号、次号及び第八号に掲げるものを除く。）</w:t>
      </w:r>
    </w:p>
    <w:p w:rsidR="004D02E6" w:rsidRDefault="0012570F">
      <w:pPr>
        <w:pStyle w:val="enf6"/>
      </w:pPr>
      <w:r>
        <w:t>(v) corporations of which not less than a half of the stated capital, funds or those equivalent thereto are contributed by a state or a local gover</w:t>
      </w:r>
      <w:r>
        <w:t>nment (excluding those set forth in the preceding item, the following item and item (viii));</w:t>
      </w:r>
    </w:p>
    <w:p w:rsidR="004D02E6" w:rsidRDefault="0012570F">
      <w:pPr>
        <w:pStyle w:val="jaf6"/>
      </w:pPr>
      <w:r>
        <w:t>六　外国政府、外国の政府機関、外国の地方公共団体、外国の中央銀行又は我が国が加盟している国際機関</w:t>
      </w:r>
    </w:p>
    <w:p w:rsidR="004D02E6" w:rsidRDefault="0012570F">
      <w:pPr>
        <w:pStyle w:val="enf6"/>
      </w:pPr>
      <w:r>
        <w:t>(vi) foreign governments, foreign governmental institutions, foreign local governments, foreign central banks or i</w:t>
      </w:r>
      <w:r>
        <w:t>nternational organizations of which Japan is a member state;</w:t>
      </w:r>
    </w:p>
    <w:p w:rsidR="004D02E6" w:rsidRDefault="0012570F">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4D02E6" w:rsidRDefault="0012570F">
      <w:pPr>
        <w:pStyle w:val="enf6"/>
      </w:pPr>
      <w:r>
        <w:t>(vii) workers who conclude a workers' property accumulation savings contract, etc. (meaning the workers' property accu</w:t>
      </w:r>
      <w:r>
        <w:t>mulation savings contract prescribed in Article 6, paragraph (1) of the Act on the Promotion of Workers' Property Accumulation (Act No. 92 of 1971), the workers' property accumulation pension savings contract prescribed in paragraph (2) of the same Article</w:t>
      </w:r>
      <w:r>
        <w:t>, and the contract on workers' property accumulation savings for house construction prescribed in paragraph (4) of the same Article; the same applies in Article 11-4);</w:t>
      </w:r>
    </w:p>
    <w:p w:rsidR="004D02E6" w:rsidRDefault="0012570F">
      <w:pPr>
        <w:pStyle w:val="jaf6"/>
      </w:pPr>
      <w:r>
        <w:t>八　金融商品取引法施行令（昭和四十年政令第三百二十一号）第二十七条の二各号に掲げる有価証券（金融商品取引法第二条第一項第十一号に掲げる有価証券及び当該有価証券に係るもの並びに同</w:t>
      </w:r>
      <w:r>
        <w:t>法第六十七条の十八第四号に規定する取扱有価証券に該当するものを除く。）の発行者</w:t>
      </w:r>
    </w:p>
    <w:p w:rsidR="004D02E6" w:rsidRDefault="0012570F">
      <w:pPr>
        <w:pStyle w:val="enf6"/>
      </w:pPr>
      <w:r>
        <w:t>(viii) issuers of the securities set forth in the items of Article 27-2 of the Order for Enforcement of the Financial Instruments and Exchange Act (Cabinet Order No. 321 of 1965) (excluding securities set forth in Ar</w:t>
      </w:r>
      <w:r>
        <w:t>ticle 2, paragraph (1), item (xi) of the Financial Instruments and Exchange Act and those in relation to such securities, and those falling under the tradable securities prescribed in Article 67-18, item (iv) of the Act);</w:t>
      </w:r>
    </w:p>
    <w:p w:rsidR="004D02E6" w:rsidRDefault="0012570F">
      <w:pPr>
        <w:pStyle w:val="jaf6"/>
      </w:pPr>
      <w:r>
        <w:t>九　前各号に準ずるものとして財務省令で定めるもの</w:t>
      </w:r>
    </w:p>
    <w:p w:rsidR="004D02E6" w:rsidRDefault="0012570F">
      <w:pPr>
        <w:pStyle w:val="enf6"/>
      </w:pPr>
      <w:r>
        <w:t>(ix) thos</w:t>
      </w:r>
      <w:r>
        <w:t>e specified by Ministry of Finance Order as equivalent to those set forth in the preceding items.</w:t>
      </w:r>
    </w:p>
    <w:p w:rsidR="004D02E6" w:rsidRDefault="004D02E6"/>
    <w:p w:rsidR="004D02E6" w:rsidRDefault="0012570F">
      <w:pPr>
        <w:pStyle w:val="jaa"/>
      </w:pPr>
      <w:r>
        <w:t>（支払手段等の輸出入の許可）</w:t>
      </w:r>
    </w:p>
    <w:p w:rsidR="004D02E6" w:rsidRDefault="0012570F">
      <w:pPr>
        <w:pStyle w:val="ena"/>
      </w:pPr>
      <w:r>
        <w:t>(Permission for Importing or Exporting of Means of Payment)</w:t>
      </w:r>
    </w:p>
    <w:p w:rsidR="004D02E6" w:rsidRDefault="0012570F">
      <w:pPr>
        <w:pStyle w:val="jaf3"/>
      </w:pPr>
      <w:r>
        <w:t>第八条　財務大臣は、法第十九条第一項又は第二項の規定に基づき居住者又は非居住者による同条第一項に規定する支払手段又は証券若しくは貴金属（以下「支払手段等」という。）</w:t>
      </w:r>
      <w:r>
        <w:t>の輸出又は輸入について許可を受ける義務を課する場合には、あらかじめ、告示により、その許可を受けなければならない支払手段等の輸出又は輸入を指定してするものとする。</w:t>
      </w:r>
    </w:p>
    <w:p w:rsidR="004D02E6" w:rsidRDefault="0012570F">
      <w:pPr>
        <w:pStyle w:val="enf3"/>
      </w:pPr>
      <w:r>
        <w:t>Article 8  (1) Where the Minister of Finance imposes, pursuant to Article 19, paragraph (1) or (2) of the Act, the obligation to obtain permission for importing or exporting o</w:t>
      </w:r>
      <w:r>
        <w:t>f the means of payment or securities prescribed in paragraph (1) of the same Article, or precious metal (hereinafter referred to as the "means of payment, etc.")) by a resident or a non-resident, the Minister is to do so designating, in advance, by a publi</w:t>
      </w:r>
      <w:r>
        <w:t>c notice, the importing or exporting of the means of payment, etc. that require permission.</w:t>
      </w:r>
    </w:p>
    <w:p w:rsidR="004D02E6" w:rsidRDefault="0012570F">
      <w:pPr>
        <w:pStyle w:val="jaf4"/>
      </w:pPr>
      <w:r>
        <w:t>２　居住者又は非居住者が前項の規定により指定された支払手段等の輸出又は輸入をしようとするときは、当該居住者又は非居住者は、財務省令で定める手続により、財務大臣の許可を受けなければならない。</w:t>
      </w:r>
    </w:p>
    <w:p w:rsidR="004D02E6" w:rsidRDefault="0012570F">
      <w:pPr>
        <w:pStyle w:val="enf4"/>
      </w:pPr>
      <w:r>
        <w:t>(2) When a resident or a non-resident intends to import or export the</w:t>
      </w:r>
      <w:r>
        <w:t xml:space="preserve"> means of payment, etc. designated pursuant to the provisions of the preceding paragraph, the resident or non-resident must obtain permission from the Minister of Finance through procedures specified by Ministry of Finance Order.</w:t>
      </w:r>
    </w:p>
    <w:p w:rsidR="004D02E6" w:rsidRDefault="0012570F">
      <w:pPr>
        <w:pStyle w:val="jaf4"/>
      </w:pPr>
      <w:r>
        <w:t>３　財務大臣は、第一項の規定により支払手段等の輸出又</w:t>
      </w:r>
      <w:r>
        <w:t>は輸入について許可を受ける義務を課した場合において、当該義務を課する必要がなくなつたと認めるときは、告示により、速やかに当該義務を解除しなければならない。</w:t>
      </w:r>
    </w:p>
    <w:p w:rsidR="004D02E6" w:rsidRDefault="0012570F">
      <w:pPr>
        <w:pStyle w:val="enf4"/>
      </w:pPr>
      <w:r>
        <w:t>(3) Where the Minister of Finance has imposed, pursuant to the provisions of paragraph (1), the obligation to obtain permission for importing or exporting of the means of payment</w:t>
      </w:r>
      <w:r>
        <w:t>, etc., the Minister must, when finding that there is no longer a need to impose the obligation, promptly cancel the obligation by a public notice.</w:t>
      </w:r>
    </w:p>
    <w:p w:rsidR="004D02E6" w:rsidRDefault="004D02E6"/>
    <w:p w:rsidR="004D02E6" w:rsidRDefault="0012570F">
      <w:pPr>
        <w:pStyle w:val="jaa"/>
      </w:pPr>
      <w:r>
        <w:t>（支払手段等の輸出入の届出）</w:t>
      </w:r>
    </w:p>
    <w:p w:rsidR="004D02E6" w:rsidRDefault="0012570F">
      <w:pPr>
        <w:pStyle w:val="ena"/>
      </w:pPr>
      <w:r>
        <w:t>(Notification of Importing or Exporting of Means of Payment)</w:t>
      </w:r>
    </w:p>
    <w:p w:rsidR="004D02E6" w:rsidRDefault="0012570F">
      <w:pPr>
        <w:pStyle w:val="jaf3"/>
      </w:pPr>
      <w:r>
        <w:t>第八条の二　法第十九条第三項に規定する政令で定める場合は、次の</w:t>
      </w:r>
      <w:r>
        <w:t>いずれかに該当する支払手段等を携帯して輸出し、又は輸入しようとする場合以外の場合とする。</w:t>
      </w:r>
    </w:p>
    <w:p w:rsidR="004D02E6" w:rsidRDefault="0012570F">
      <w:pPr>
        <w:pStyle w:val="enf3"/>
      </w:pPr>
      <w:r>
        <w:t>Article 8-2  (1) The cases specified by Cabinet Order as prescribed in Article 19, paragraph (3) of the Act are the cases other than the cases of intending to import or export the means of payment, etc. that fal</w:t>
      </w:r>
      <w:r>
        <w:t>l under any of the following items by carrying them:</w:t>
      </w:r>
    </w:p>
    <w:p w:rsidR="004D02E6" w:rsidRDefault="0012570F">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める方法により計算した額の合計額）が百万円（我が国との経済取引の状況その他の事情を勘案し、特定の地域を仕向地又は積出地</w:t>
      </w:r>
      <w:r>
        <w:t>として当該支払手段又は証券を携帯して輸出し、又は輸入しようとする場合として財務大臣が定める場合にあつては、十万円）に相当する額を超えるもの</w:t>
      </w:r>
    </w:p>
    <w:p w:rsidR="004D02E6" w:rsidRDefault="0012570F">
      <w:pPr>
        <w:pStyle w:val="enf6"/>
      </w:pPr>
      <w:r>
        <w:t>(i) means of payment or securities prescribed in Article 19, paragraph (1) of the Act (limited to those respectively specified by Ministry of Finance Order), for which the amount calcula</w:t>
      </w:r>
      <w:r>
        <w:t>ted as its value by a method specified by Ministry of Finance Order (where two or more means of payment are involved, where two or more securities are involved, or where two or more means of payment and securities are involved in total, the total of the am</w:t>
      </w:r>
      <w:r>
        <w:t>ounts calculated by the means specified by Ministry of Finance Order as the values of each) exceeds that equivalent to one million yen (or 100,000 yen for cases specified by the Minister of Finance as cases of intending to import or export the means of pay</w:t>
      </w:r>
      <w:r>
        <w:t>ment or securities by carrying them, designating a specified region as destination or place of shipment, while taking into consideration the status of economic transactions with Japan and other circumstances);</w:t>
      </w:r>
    </w:p>
    <w:p w:rsidR="004D02E6" w:rsidRDefault="0012570F">
      <w:pPr>
        <w:pStyle w:val="jaf6"/>
      </w:pPr>
      <w:r>
        <w:t>二　貴金属（財務省令で定めるものに限る。）であつて、その重量（当該貴金属が二以上ある場合には</w:t>
      </w:r>
      <w:r>
        <w:t>、それぞれの重量の合計重量）が一キログラムを超えるもの</w:t>
      </w:r>
    </w:p>
    <w:p w:rsidR="004D02E6" w:rsidRDefault="0012570F">
      <w:pPr>
        <w:pStyle w:val="enf6"/>
      </w:pPr>
      <w:r>
        <w:t>(ii) precious metal (limited to that specified by Ministry of Finance Order) whose weight (where two or more precious metals are involved, the total of the weights of each) exceeds one kilogram.</w:t>
      </w:r>
    </w:p>
    <w:p w:rsidR="004D02E6" w:rsidRDefault="0012570F">
      <w:pPr>
        <w:pStyle w:val="jaf4"/>
      </w:pPr>
      <w:r>
        <w:t>２　法第十九条第三項の規定による届出の対象となる支払手段等の輸出又</w:t>
      </w:r>
      <w:r>
        <w:t>は輸入をしようとする者は、当該輸出若しくは輸入をしようとする日までに、財務省令で定めるところにより、当該届出をしなければならない。</w:t>
      </w:r>
    </w:p>
    <w:p w:rsidR="004D02E6" w:rsidRDefault="0012570F">
      <w:pPr>
        <w:pStyle w:val="enf4"/>
      </w:pPr>
      <w:r>
        <w:t>(2) Any person who intends to import or export the means of payment, etc. subject to notification pursuant to the provisions of Article 19, paragraph (3) of the Act must, pursuant to the pro</w:t>
      </w:r>
      <w:r>
        <w:t>visions of Ministry of Finance Order, file the notification prior to the date on which the person intends to import or export it.</w:t>
      </w:r>
    </w:p>
    <w:p w:rsidR="004D02E6" w:rsidRDefault="0012570F">
      <w:pPr>
        <w:pStyle w:val="jaf4"/>
      </w:pPr>
      <w:r>
        <w:t>３　法第十九条第三項に規定する政令で定める事項は、次に掲げる事項とする。</w:t>
      </w:r>
    </w:p>
    <w:p w:rsidR="004D02E6" w:rsidRDefault="0012570F">
      <w:pPr>
        <w:pStyle w:val="enf4"/>
      </w:pPr>
      <w:r>
        <w:t xml:space="preserve">(3) The matters specified by Cabinet Order as prescribed in Article 19, </w:t>
      </w:r>
      <w:r>
        <w:t>paragraph (3) of the Act are the following matters:</w:t>
      </w:r>
    </w:p>
    <w:p w:rsidR="004D02E6" w:rsidRDefault="0012570F">
      <w:pPr>
        <w:pStyle w:val="jaf6"/>
      </w:pPr>
      <w:r>
        <w:t>一　届出者の氏名及び住所又は居所（法人にあつては、その名称、主たる事務所の所在地及び代表者の氏名）</w:t>
      </w:r>
    </w:p>
    <w:p w:rsidR="004D02E6" w:rsidRDefault="0012570F">
      <w:pPr>
        <w:pStyle w:val="enf6"/>
      </w:pPr>
      <w:r>
        <w:t>(i) name and domicile or residence of a notifier (for a corporation, its name, location of its principal office and name of its representative);</w:t>
      </w:r>
    </w:p>
    <w:p w:rsidR="004D02E6" w:rsidRDefault="0012570F">
      <w:pPr>
        <w:pStyle w:val="jaf6"/>
      </w:pPr>
      <w:r>
        <w:t>二　輸出又は輸入を</w:t>
      </w:r>
      <w:r>
        <w:t>しようとする支払手段等の種類、数量、金額（貴金属にあつては、重量）及び仕向地又は積出地</w:t>
      </w:r>
    </w:p>
    <w:p w:rsidR="004D02E6" w:rsidRDefault="0012570F">
      <w:pPr>
        <w:pStyle w:val="enf6"/>
      </w:pPr>
      <w:r>
        <w:t>(ii) kind, quantity, amount (for precious metal, weight), and destination or place of shipment of the means of payment, etc. to be imported or exported;</w:t>
      </w:r>
    </w:p>
    <w:p w:rsidR="004D02E6" w:rsidRDefault="0012570F">
      <w:pPr>
        <w:pStyle w:val="jaf6"/>
      </w:pPr>
      <w:r>
        <w:t>三　支払手段等の輸出又は輸入の実行の日</w:t>
      </w:r>
    </w:p>
    <w:p w:rsidR="004D02E6" w:rsidRDefault="0012570F">
      <w:pPr>
        <w:pStyle w:val="enf6"/>
      </w:pPr>
      <w:r>
        <w:t xml:space="preserve">(iii) date of performance of importing </w:t>
      </w:r>
      <w:r>
        <w:t>or exporting of the means of payment, etc.;</w:t>
      </w:r>
    </w:p>
    <w:p w:rsidR="004D02E6" w:rsidRDefault="0012570F">
      <w:pPr>
        <w:pStyle w:val="jaf6"/>
      </w:pPr>
      <w:r>
        <w:t>四　その他財務省令で定める事項</w:t>
      </w:r>
    </w:p>
    <w:p w:rsidR="004D02E6" w:rsidRDefault="0012570F">
      <w:pPr>
        <w:pStyle w:val="enf6"/>
      </w:pPr>
      <w:r>
        <w:t>(iv) other matters specified by Ministry of Finance Order.</w:t>
      </w:r>
    </w:p>
    <w:p w:rsidR="004D02E6" w:rsidRDefault="004D02E6"/>
    <w:p w:rsidR="004D02E6" w:rsidRDefault="0012570F">
      <w:pPr>
        <w:pStyle w:val="ja3"/>
      </w:pPr>
      <w:r>
        <w:t>第四章　資本取引等</w:t>
      </w:r>
    </w:p>
    <w:p w:rsidR="004D02E6" w:rsidRDefault="0012570F">
      <w:pPr>
        <w:pStyle w:val="en3"/>
      </w:pPr>
      <w:r>
        <w:t>Chapter IV Capital Transactions</w:t>
      </w:r>
    </w:p>
    <w:p w:rsidR="004D02E6" w:rsidRDefault="004D02E6"/>
    <w:p w:rsidR="004D02E6" w:rsidRDefault="0012570F">
      <w:pPr>
        <w:pStyle w:val="jaa"/>
      </w:pPr>
      <w:r>
        <w:t>（経常的経費等）</w:t>
      </w:r>
    </w:p>
    <w:p w:rsidR="004D02E6" w:rsidRDefault="0012570F">
      <w:pPr>
        <w:pStyle w:val="ena"/>
      </w:pPr>
      <w:r>
        <w:t>(Current Expenditures)</w:t>
      </w:r>
    </w:p>
    <w:p w:rsidR="004D02E6" w:rsidRDefault="0012570F">
      <w:pPr>
        <w:pStyle w:val="jaf3"/>
      </w:pPr>
      <w:r>
        <w:t>第九条　法第二十条第十一号に規定する政令で定める資金の授受は、次に掲げる資金の授受とする。</w:t>
      </w:r>
    </w:p>
    <w:p w:rsidR="004D02E6" w:rsidRDefault="0012570F">
      <w:pPr>
        <w:pStyle w:val="enf3"/>
      </w:pPr>
      <w:r>
        <w:t xml:space="preserve">Article 9  (1) </w:t>
      </w:r>
      <w:r>
        <w:t>The transfer of funds specified by Cabinet Order as prescribed in Article 20, item (xi) of the Act is the following transfer of funds:</w:t>
      </w:r>
    </w:p>
    <w:p w:rsidR="004D02E6" w:rsidRDefault="0012570F">
      <w:pPr>
        <w:pStyle w:val="jaf6"/>
      </w:pPr>
      <w:r>
        <w:t>一　事務所の運営に必要な人件費、光熱水費その他の一般管理費に係る資金の授受（支店、工場その他の営業所の設置又は拡張に係るものを除く。）</w:t>
      </w:r>
    </w:p>
    <w:p w:rsidR="004D02E6" w:rsidRDefault="0012570F">
      <w:pPr>
        <w:pStyle w:val="enf6"/>
      </w:pPr>
      <w:r>
        <w:t>(i) transfer of funds in relation to personal expense</w:t>
      </w:r>
      <w:r>
        <w:t>s, fuel, light and water charges or other general administrative expenses, which are necessary for operating an office (excluding those in relation to the establishment or expansion of a branch office, factory or other business office);</w:t>
      </w:r>
    </w:p>
    <w:p w:rsidR="004D02E6" w:rsidRDefault="0012570F">
      <w:pPr>
        <w:pStyle w:val="jaf6"/>
      </w:pPr>
      <w:r>
        <w:t>二　法人の本邦にある事務所が行う次のイ</w:t>
      </w:r>
      <w:r>
        <w:t>からハまでに掲げる取引につき当該法人の本邦にある事務所と外国にある事務所との間で行われる当該イからハまでに定める資金の授受</w:t>
      </w:r>
    </w:p>
    <w:p w:rsidR="004D02E6" w:rsidRDefault="0012570F">
      <w:pPr>
        <w:pStyle w:val="enf6"/>
      </w:pPr>
      <w:r>
        <w:t>(ii) transfer of funds prescribed in (a) to (c) below, between offices of a corporation in Japan and in a foreign state for transactions set forth in (a) to (c) below, which are conducted by the</w:t>
      </w:r>
      <w:r>
        <w:t xml:space="preserve"> office of that corporation in Japan:</w:t>
      </w:r>
    </w:p>
    <w:p w:rsidR="004D02E6" w:rsidRDefault="0012570F">
      <w:pPr>
        <w:pStyle w:val="jaf9"/>
      </w:pPr>
      <w:r>
        <w:t>イ　貨物の輸出又は輸入　当該貨物の輸出若しくは輸入の代金又は当該貨物の輸出若しくは輸入に直接伴う運賃、保険料その他の資金の授受</w:t>
      </w:r>
    </w:p>
    <w:p w:rsidR="004D02E6" w:rsidRDefault="0012570F">
      <w:pPr>
        <w:pStyle w:val="enf9"/>
      </w:pPr>
      <w:r>
        <w:t>(a) importing or exporting of goods: Transfer of charges for the importing or exporting of the goods or freight, insurance fees or funds directly incident</w:t>
      </w:r>
      <w:r>
        <w:t>al to the importing or exporting of the goods;</w:t>
      </w:r>
    </w:p>
    <w:p w:rsidR="004D02E6" w:rsidRDefault="0012570F">
      <w:pPr>
        <w:pStyle w:val="jaf9"/>
      </w:pPr>
      <w:r>
        <w:t>ロ　外国相互間における貨物の移動を伴う貨物の売買、貸借又は贈与に関する取引　当該取引に係る当該貨物の売買代金又は当該取引に直接伴う運賃、保険料その他の資金の授受</w:t>
      </w:r>
    </w:p>
    <w:p w:rsidR="004D02E6" w:rsidRDefault="0012570F">
      <w:pPr>
        <w:pStyle w:val="enf9"/>
      </w:pPr>
      <w:r>
        <w:t>(b) transactions related to the buying and selling, leasing and lending, or gifting of goods involving the movement of goods bet</w:t>
      </w:r>
      <w:r>
        <w:t>ween foreign states: Transfer of charges for the buying and selling of the goods in relation to transactions or freight, insurance fees or other funds directly incidental to the transactions;</w:t>
      </w:r>
    </w:p>
    <w:p w:rsidR="004D02E6" w:rsidRDefault="0012570F">
      <w:pPr>
        <w:pStyle w:val="jaf9"/>
      </w:pPr>
      <w:r>
        <w:t>ハ　役務取引　当該役務取引の対価又は当該役務取引に直接伴う資金の授受</w:t>
      </w:r>
    </w:p>
    <w:p w:rsidR="004D02E6" w:rsidRDefault="0012570F">
      <w:pPr>
        <w:pStyle w:val="enf9"/>
      </w:pPr>
      <w:r>
        <w:t xml:space="preserve">(c) service </w:t>
      </w:r>
      <w:r>
        <w:t>transactions: Transfer of consideration for service transactions or funds directly incidental to those service transactions.</w:t>
      </w:r>
    </w:p>
    <w:p w:rsidR="004D02E6" w:rsidRDefault="0012570F">
      <w:pPr>
        <w:pStyle w:val="jaf4"/>
      </w:pPr>
      <w:r>
        <w:t>２　前項第二号ハの「役務取引」とは、労務又は便益の提供を目的とする取引をいう。</w:t>
      </w:r>
    </w:p>
    <w:p w:rsidR="004D02E6" w:rsidRDefault="0012570F">
      <w:pPr>
        <w:pStyle w:val="enf4"/>
      </w:pPr>
      <w:r>
        <w:t xml:space="preserve">(2) The term "service transactions" set forth in item (ii), (c) of the preceding </w:t>
      </w:r>
      <w:r>
        <w:t>paragraph means transactions designed to provide labor or benefit.</w:t>
      </w:r>
    </w:p>
    <w:p w:rsidR="004D02E6" w:rsidRDefault="004D02E6"/>
    <w:p w:rsidR="004D02E6" w:rsidRDefault="0012570F">
      <w:pPr>
        <w:pStyle w:val="jaa"/>
      </w:pPr>
      <w:r>
        <w:t>（資本取引の指定）</w:t>
      </w:r>
    </w:p>
    <w:p w:rsidR="004D02E6" w:rsidRDefault="0012570F">
      <w:pPr>
        <w:pStyle w:val="ena"/>
      </w:pPr>
      <w:r>
        <w:t>(Designation of Capital Transactions)</w:t>
      </w:r>
    </w:p>
    <w:p w:rsidR="004D02E6" w:rsidRDefault="0012570F">
      <w:pPr>
        <w:pStyle w:val="jaf3"/>
      </w:pPr>
      <w:r>
        <w:t>第十条　法第二十条第十二号に規定する政令で定める取引は、居住者と非居住者との間の金の地金の売買契約に基づく債権の発生等に係る取引とする。</w:t>
      </w:r>
    </w:p>
    <w:p w:rsidR="004D02E6" w:rsidRDefault="0012570F">
      <w:pPr>
        <w:pStyle w:val="enf3"/>
      </w:pPr>
      <w:r>
        <w:t>Article 10  The transactions specified by Cabinet Order as prescribed i</w:t>
      </w:r>
      <w:r>
        <w:t>n Article 20, item (xii) of the Act are those in relation to the occurrence, etc. of claims based on a sales contract for gold bullion between a resident and a non-resident.</w:t>
      </w:r>
    </w:p>
    <w:p w:rsidR="004D02E6" w:rsidRDefault="004D02E6"/>
    <w:p w:rsidR="004D02E6" w:rsidRDefault="0012570F">
      <w:pPr>
        <w:pStyle w:val="jaa"/>
      </w:pPr>
      <w:r>
        <w:t>（財務大臣の許可を要する資本取引等）</w:t>
      </w:r>
    </w:p>
    <w:p w:rsidR="004D02E6" w:rsidRDefault="0012570F">
      <w:pPr>
        <w:pStyle w:val="ena"/>
      </w:pPr>
      <w:r>
        <w:t>(Capital Transactions That Require Permission from the Ministe</w:t>
      </w:r>
      <w:r>
        <w:t>r of Finance)</w:t>
      </w:r>
    </w:p>
    <w:p w:rsidR="004D02E6" w:rsidRDefault="0012570F">
      <w:pPr>
        <w:pStyle w:val="jaf3"/>
      </w:pPr>
      <w:r>
        <w:t>第十一条　財務大臣は、法第二十一条第一項又は第二項の規定に基づき居住者又は非居住者が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w:t>
      </w:r>
      <w:r>
        <w:t>的を達成することが困難になると財務大臣が認めるときは、当該資本取引の指定は、財務省及び日本銀行における掲示その他の財務省令で定める適切な方法により、行うことができるものとする。</w:t>
      </w:r>
    </w:p>
    <w:p w:rsidR="004D02E6" w:rsidRDefault="0012570F">
      <w:pPr>
        <w:pStyle w:val="enf3"/>
      </w:pPr>
      <w:r>
        <w:t>Article 11  (1) Where the Minister of Finance imposes, pursuant to Article 21, paragraph (1) or (2) of the Act, on a resident or a non-resident the obligation to obtai</w:t>
      </w:r>
      <w:r>
        <w:t>n permission for conducting capital transactions, the Minister is to do so designating capital transactions that require permission, after clarifying, in advance, by a public notice, the provision, among these provisions, based on which the obligation to o</w:t>
      </w:r>
      <w:r>
        <w:t>btain permission is imposed; provided however, if the Minister of Finance finds that it would become difficult to achieve the purpose of the Act if the capital transactions are to be designated by a public notice in the case of imposing, pursuant to the sa</w:t>
      </w:r>
      <w:r>
        <w:t>me paragraphs, the obligation to obtain permission for capital transactions by a resident or a non-resident, the capital transactions may be designated by a posting at the Ministry of Finance and the Bank of Japan or by other appropriate method specified b</w:t>
      </w:r>
      <w:r>
        <w:t>y Ministry of Finance Order.</w:t>
      </w:r>
    </w:p>
    <w:p w:rsidR="004D02E6" w:rsidRDefault="0012570F">
      <w:pPr>
        <w:pStyle w:val="jaf4"/>
      </w:pPr>
      <w:r>
        <w:t>２　財務大臣は、前項ただし書の規定により資本取引の指定をしたときは、その旨及び当該指定をした資本取引の内容を周知させる措置を講ずるとともに、速やかにこれらを告示するものとする。</w:t>
      </w:r>
    </w:p>
    <w:p w:rsidR="004D02E6" w:rsidRDefault="0012570F">
      <w:pPr>
        <w:pStyle w:val="enf4"/>
      </w:pPr>
      <w:r>
        <w:t>(2) When the Minister of Finance has designated capital transactions pursuant to the provisions of the proviso of the preceding paragraph,</w:t>
      </w:r>
      <w:r>
        <w:t xml:space="preserve"> the Minister is to take measures for making public that effect and the content of the designated capital transactions and also promptly give a public notice thereon.</w:t>
      </w:r>
    </w:p>
    <w:p w:rsidR="004D02E6" w:rsidRDefault="0012570F">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rsidR="004D02E6" w:rsidRDefault="0012570F">
      <w:pPr>
        <w:pStyle w:val="enf4"/>
      </w:pPr>
      <w:r>
        <w:t>(</w:t>
      </w:r>
      <w:r>
        <w:t xml:space="preserve">3) If a resident or a non-resident intends to conduct capital transactions designated pursuant to the provisions of paragraph (1), the resident or non-resident must obtain permission from the Minister of Finance through procedures specified by Ministry of </w:t>
      </w:r>
      <w:r>
        <w:t>Finance Order.</w:t>
      </w:r>
    </w:p>
    <w:p w:rsidR="004D02E6" w:rsidRDefault="0012570F">
      <w:pPr>
        <w:pStyle w:val="jaf4"/>
      </w:pPr>
      <w:r>
        <w:t>４　居住者又は非居住者が行おうとする一の資本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w:t>
      </w:r>
      <w:r>
        <w:t>続により、申請するものとする。</w:t>
      </w:r>
    </w:p>
    <w:p w:rsidR="004D02E6" w:rsidRDefault="0012570F">
      <w:pPr>
        <w:pStyle w:val="enf4"/>
      </w:pPr>
      <w:r>
        <w:t>(4) If one capital transaction that a resident or a non-resident intends to conduct falls under two or more kinds of capital transactions designated pursuant to the provisions of paragraph (1) based on Article 21, paragraph (1) or (2), when</w:t>
      </w:r>
      <w:r>
        <w:t xml:space="preserve"> the resident or non-resident intends to file, pursuant to paragraph (5) of the same Article, an application for permission as prescribed in paragraphs (1) and (2) of the same Article in block in regard to the one capital transaction that the resident or n</w:t>
      </w:r>
      <w:r>
        <w:t>on-resident intends to conduct, the resident or non-resident is to file the application through procedures specified by Ministry of Finance Order, after clarifying that the application for permission pertains to the capital transaction for which the obliga</w:t>
      </w:r>
      <w:r>
        <w:t>tion to obtain permission has been imposed pursuant to these provisions.</w:t>
      </w:r>
    </w:p>
    <w:p w:rsidR="004D02E6" w:rsidRDefault="0012570F">
      <w:pPr>
        <w:pStyle w:val="jaf4"/>
      </w:pPr>
      <w:r>
        <w:t>５　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rsidR="004D02E6" w:rsidRDefault="0012570F">
      <w:pPr>
        <w:pStyle w:val="enf4"/>
      </w:pPr>
      <w:r>
        <w:t>(5) If capital transactions designated pursuant to the</w:t>
      </w:r>
      <w:r>
        <w:t xml:space="preserve"> provisions of paragraph (1) are the transactions set forth in Article 20, item (iv) or (ix) of the Act, when one party to the transactions has obtained permission pursuant to the provisions of paragraph (3), the other party to the transactions is not requ</w:t>
      </w:r>
      <w:r>
        <w:t>ired to obtain permission pursuant to the provisions of the same paragraph, notwithstanding the provisions of the same paragraph.</w:t>
      </w:r>
    </w:p>
    <w:p w:rsidR="004D02E6" w:rsidRDefault="0012570F">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rsidR="004D02E6" w:rsidRDefault="0012570F">
      <w:pPr>
        <w:pStyle w:val="enf4"/>
      </w:pPr>
      <w:r>
        <w:t>(6) If the Minister of Fi</w:t>
      </w:r>
      <w:r>
        <w:t>nance has imposed, pursuant to the provisions of paragraph (1), the obligation to obtain permission for conducting capital transactions, the Minister must, when finding that there is no longer a need to impose the obligation, promptly cancel the obligation</w:t>
      </w:r>
      <w:r>
        <w:t xml:space="preserve"> by a public notice.</w:t>
      </w:r>
    </w:p>
    <w:p w:rsidR="004D02E6" w:rsidRDefault="004D02E6"/>
    <w:p w:rsidR="004D02E6" w:rsidRDefault="0012570F">
      <w:pPr>
        <w:pStyle w:val="jaa"/>
      </w:pPr>
      <w:r>
        <w:t>（特別国際金融取引勘定の取扱い等）</w:t>
      </w:r>
    </w:p>
    <w:p w:rsidR="004D02E6" w:rsidRDefault="0012570F">
      <w:pPr>
        <w:pStyle w:val="ena"/>
      </w:pPr>
      <w:r>
        <w:t>(Handling of the Special International Financial Transactions Account)</w:t>
      </w:r>
    </w:p>
    <w:p w:rsidR="004D02E6" w:rsidRDefault="0012570F">
      <w:pPr>
        <w:pStyle w:val="jaf3"/>
      </w:pPr>
      <w:r>
        <w:t>第十一条の二　法第二十一条第三項に規定する政令で定める金融機関は、銀行、長期信用銀行、信用金庫、信用金庫連合会、農林中央金庫、株式会社商工組合中央金庫、保険会社（保険業法（平成七年法律第百五号）第二条第二項に規定する保険会社及び同条第七項に規定する外国保険会社等をいう。）及び金融商品取引業</w:t>
      </w:r>
      <w:r>
        <w:t>者（金融商品取引法第二条第九項に規定する金融商品取引業者であつて、同法第二十八条第一項第一号に掲げる行為を業として行う者に限る。）とする。</w:t>
      </w:r>
    </w:p>
    <w:p w:rsidR="004D02E6" w:rsidRDefault="0012570F">
      <w:pPr>
        <w:pStyle w:val="enf3"/>
      </w:pPr>
      <w:r>
        <w:t xml:space="preserve">Article 11-2  (1) Financial institutions specified by Cabinet Order as prescribed in Article 21, paragraph (3) of the Act are banks, long-term credit banks, credit unions, </w:t>
      </w:r>
      <w:r>
        <w:t xml:space="preserve">federations of credit unions, Norinchukin Bank, Shokochukin Bank Limited, insurance corporations (meaning insurance corporations prescribed in Article 2, paragraph (2) of the Insurance Business Act (Act No. 105 of 1995) and foreign insurance corporations, </w:t>
      </w:r>
      <w:r>
        <w:t>etc. prescribed in paragraph (7) of the same Article) and financial instruments business operators (limited to financial instruments business operators prescribed in Article 2, paragraph (9) of the Financial Instruments and Exchange Act who conduct acts se</w:t>
      </w:r>
      <w:r>
        <w:t>t forth in Article 28, paragraph (1), item (i) of the same Act in the course of trade).</w:t>
      </w:r>
    </w:p>
    <w:p w:rsidR="004D02E6" w:rsidRDefault="0012570F">
      <w:pPr>
        <w:pStyle w:val="jaf4"/>
      </w:pPr>
      <w:r>
        <w:t>２　法第二十一条第三項に規定する政令で定める者は、外国に主たる事務所を有する法人（外国法令に基づいて設立された法人を除く。）及び本邦法人である法第十六条の二に規定する銀行等（以下「銀行等」という。）の営業所のうち非居住者であるものとする。</w:t>
      </w:r>
    </w:p>
    <w:p w:rsidR="004D02E6" w:rsidRDefault="0012570F">
      <w:pPr>
        <w:pStyle w:val="enf4"/>
      </w:pPr>
      <w:r>
        <w:t>(2) Those specified by Cabinet Order as prescrib</w:t>
      </w:r>
      <w:r>
        <w:t>ed in Article 21, paragraph (3) are corporations that have their principal office in a foreign state (excluding corporations established based on foreign laws and regulations) and non-resident business offices of banks, etc. prescribed in Article 16-2 of t</w:t>
      </w:r>
      <w:r>
        <w:t>he Act (hereinafter referred to as the "banks, etc.") which are Japanese corporations.</w:t>
      </w:r>
    </w:p>
    <w:p w:rsidR="004D02E6" w:rsidRDefault="0012570F">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rsidR="004D02E6" w:rsidRDefault="0012570F">
      <w:pPr>
        <w:pStyle w:val="enf4"/>
      </w:pPr>
      <w:r>
        <w:t>(3) The deposit contract specified by Cabinet Order as prescribed in Article 21,</w:t>
      </w:r>
      <w:r>
        <w:t xml:space="preserve"> paragraph (3), item (i) of the Act is a deposit contract (excluding those in relation to a negotiable deposit) that fulfills, according to the classification of deposit contracts set forth in the following items, the requirements prescribed respectively i</w:t>
      </w:r>
      <w:r>
        <w:t>n those items:</w:t>
      </w:r>
    </w:p>
    <w:p w:rsidR="004D02E6" w:rsidRDefault="0012570F">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た日の翌日以後に行われ、払戻しについて期限の定めがある預金契約にあつてはその払戻期限が当該預金契約を締結した日の翌日以後に到来すること。</w:t>
      </w:r>
    </w:p>
    <w:p w:rsidR="004D02E6" w:rsidRDefault="0012570F">
      <w:pPr>
        <w:pStyle w:val="enf6"/>
      </w:pPr>
      <w:r>
        <w:t xml:space="preserve">(i) deposit contract with a non-resident prescribed in Article 21, paragraph </w:t>
      </w:r>
      <w:r>
        <w:t>(3), item (i) of the Act who is a financial institution or another kind specified by Ministry of Finance Order: With regard to a deposit contract with no set due date for refund, the refund is made on and after the day following the date of cancellation of</w:t>
      </w:r>
      <w:r>
        <w:t xml:space="preserve"> the deposit contract, and with regard to a deposit contract with a set due date for refund, the due date for refund arrives on and after the day following the date of cancellation of the deposit contract;</w:t>
      </w:r>
    </w:p>
    <w:p w:rsidR="004D02E6" w:rsidRDefault="0012570F">
      <w:pPr>
        <w:pStyle w:val="jaf6"/>
      </w:pPr>
      <w:r>
        <w:t>二　法第二十一条第三項第一号に規定する非居住者のうち前号に掲げる者以外の者との間の預金契約　当該預金</w:t>
      </w:r>
      <w:r>
        <w:t>契約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4D02E6" w:rsidRDefault="0012570F">
      <w:pPr>
        <w:pStyle w:val="enf6"/>
      </w:pPr>
      <w:r>
        <w:t>(ii) deposit contract with a non-resident other than those set forth in the preceding item as prescribed in Article 21, paragraph (3), item (i) of the</w:t>
      </w:r>
      <w:r>
        <w:t xml:space="preserve"> Act: The deposit contract is a deposit contract with a set due date for refund, and the due date for refund arrives on and after the date when two days have passed from the date of conclusion of the deposit contract, and the amount of deposit based on the</w:t>
      </w:r>
      <w:r>
        <w:t xml:space="preserve"> deposit contract is not less than the amount specified by the Minister of Finance.</w:t>
      </w:r>
    </w:p>
    <w:p w:rsidR="004D02E6" w:rsidRDefault="0012570F">
      <w:pPr>
        <w:pStyle w:val="jaf4"/>
      </w:pPr>
      <w:r>
        <w:t>４　法第二十一条第三項第三号に規定する政令で定める証券は、外国法令に基づいて設立された法人が発行する社債、外国の政府及び地方公共団体が発行する公債並びに外国の政府機関及び国際機関が発行する債券その他財務大臣が定める証券（以下この条において「外国公社債等」という。）とする。</w:t>
      </w:r>
    </w:p>
    <w:p w:rsidR="004D02E6" w:rsidRDefault="0012570F">
      <w:pPr>
        <w:pStyle w:val="enf4"/>
      </w:pPr>
      <w:r>
        <w:t>(4) The securities specified by Cab</w:t>
      </w:r>
      <w:r>
        <w:t>inet Order as prescribed in Article 21, paragraph (3), item (iii) of the Act are corporate bonds issued by corporations established based on foreign laws and regulations, public bonds issued by foreign governments and local governments, and bonds issued by</w:t>
      </w:r>
      <w:r>
        <w:t xml:space="preserve"> foreign governmental institutions and international organizations or other securities specified by the Minister of Finance (hereinafter referred to as the "foreign public and corporate bonds, etc." in this Article).</w:t>
      </w:r>
    </w:p>
    <w:p w:rsidR="004D02E6" w:rsidRDefault="0012570F">
      <w:pPr>
        <w:pStyle w:val="jaf4"/>
      </w:pPr>
      <w:r>
        <w:t>５　法第二十一条第三項第四号に規定する政令で定める取引又は行為は、次に掲げるも</w:t>
      </w:r>
      <w:r>
        <w:t>のとする。</w:t>
      </w:r>
    </w:p>
    <w:p w:rsidR="004D02E6" w:rsidRDefault="0012570F">
      <w:pPr>
        <w:pStyle w:val="enf4"/>
      </w:pPr>
      <w:r>
        <w:t>(5) The transactions or acts specified by Cabinet Order as prescribed in Article 21, paragraph (3), item (iv) of the Act are the following:</w:t>
      </w:r>
    </w:p>
    <w:p w:rsidR="004D02E6" w:rsidRDefault="0012570F">
      <w:pPr>
        <w:pStyle w:val="jaf6"/>
      </w:pPr>
      <w:r>
        <w:t>一　非居住者預金契約等又は他勘定預金契約等に付随する非居住者との間のデリバティブ取引</w:t>
      </w:r>
    </w:p>
    <w:p w:rsidR="004D02E6" w:rsidRDefault="0012570F">
      <w:pPr>
        <w:pStyle w:val="enf6"/>
      </w:pPr>
      <w:r>
        <w:t>(i) derivative transactions with a non-resident which are incidenta</w:t>
      </w:r>
      <w:r>
        <w:t>l to a deposit contract, etc. with a non-resident or a deposit contract for other account, etc.;</w:t>
      </w:r>
    </w:p>
    <w:p w:rsidR="004D02E6" w:rsidRDefault="0012570F">
      <w:pPr>
        <w:pStyle w:val="jaf6"/>
      </w:pPr>
      <w:r>
        <w:t>二　外国公社債等又は流動化証券の保有に伴う非居住者との間のデリバティブ取引</w:t>
      </w:r>
    </w:p>
    <w:p w:rsidR="004D02E6" w:rsidRDefault="0012570F">
      <w:pPr>
        <w:pStyle w:val="enf6"/>
      </w:pPr>
      <w:r>
        <w:t>(ii) derivative transactions with a non-resident accompanying the possession of the foreign public and corporate bonds, e</w:t>
      </w:r>
      <w:r>
        <w:t>tc. or liquid securities;</w:t>
      </w:r>
    </w:p>
    <w:p w:rsidR="004D02E6" w:rsidRDefault="0012570F">
      <w:pPr>
        <w:pStyle w:val="jaf6"/>
      </w:pPr>
      <w:r>
        <w:t>三　前二号に掲げる取引の担保の目的で行う非居住者との間の外国公社債等、国債証券又は流動化証券の貸借契約又は寄託契約に基づく債権の発生等に係る取引</w:t>
      </w:r>
    </w:p>
    <w:p w:rsidR="004D02E6" w:rsidRDefault="0012570F">
      <w:pPr>
        <w:pStyle w:val="enf6"/>
      </w:pPr>
      <w:r>
        <w:t>(iii) transactions in relation to the occurrence, etc. of claims based on a loan contract or a deposit contract for the foreign public and corporate bonds, e</w:t>
      </w:r>
      <w:r>
        <w:t>tc., national government bond securities or liquid securities with a non-resident, which is concluded for the purpose of securing the transactions set forth in the preceding two items;</w:t>
      </w:r>
    </w:p>
    <w:p w:rsidR="004D02E6" w:rsidRDefault="0012570F">
      <w:pPr>
        <w:pStyle w:val="jaf6"/>
      </w:pPr>
      <w:r>
        <w:t>四　非居住者に対する国債証券の譲渡</w:t>
      </w:r>
    </w:p>
    <w:p w:rsidR="004D02E6" w:rsidRDefault="0012570F">
      <w:pPr>
        <w:pStyle w:val="enf6"/>
      </w:pPr>
      <w:r>
        <w:t>(iv) negotiation of national government bond securiti</w:t>
      </w:r>
      <w:r>
        <w:t>es to a non-resident;</w:t>
      </w:r>
    </w:p>
    <w:p w:rsidR="004D02E6" w:rsidRDefault="0012570F">
      <w:pPr>
        <w:pStyle w:val="jaf6"/>
      </w:pPr>
      <w:r>
        <w:t>五　売戻し条件付きの国債証券の非居住者からの取得</w:t>
      </w:r>
    </w:p>
    <w:p w:rsidR="004D02E6" w:rsidRDefault="0012570F">
      <w:pPr>
        <w:pStyle w:val="enf6"/>
      </w:pPr>
      <w:r>
        <w:t>(v) acquisition of national government bond securities with sell-back conditions from a non-resident;</w:t>
      </w:r>
    </w:p>
    <w:p w:rsidR="004D02E6" w:rsidRDefault="0012570F">
      <w:pPr>
        <w:pStyle w:val="jaf6"/>
      </w:pPr>
      <w:r>
        <w:t>六　譲渡した買戻し条件付きの国債証券の非居住者からの取得</w:t>
      </w:r>
    </w:p>
    <w:p w:rsidR="004D02E6" w:rsidRDefault="0012570F">
      <w:pPr>
        <w:pStyle w:val="enf6"/>
      </w:pPr>
      <w:r>
        <w:t>(vi) acquisition of transferred national government bond securities with buy-b</w:t>
      </w:r>
      <w:r>
        <w:t>ack conditions from a non-resident;</w:t>
      </w:r>
    </w:p>
    <w:p w:rsidR="004D02E6" w:rsidRDefault="0012570F">
      <w:pPr>
        <w:pStyle w:val="jaf6"/>
      </w:pPr>
      <w:r>
        <w:t>七　買戻し条件付きの国債証券の譲渡を行うため又は第一号若しくは第二号に掲げる取引の担保の目的で行う国債証券の貸借契約若しくは寄託契約若しくは金銭担保付きの国債証券の貸借契約に基づく債権の発生等に係る取引を行うためにする非居住者その他財務省令で定める者からの国債証券の取得</w:t>
      </w:r>
    </w:p>
    <w:p w:rsidR="004D02E6" w:rsidRDefault="0012570F">
      <w:pPr>
        <w:pStyle w:val="enf6"/>
      </w:pPr>
      <w:r>
        <w:t>(vii) acquisition of national government bond securities from a non-resident or thos</w:t>
      </w:r>
      <w:r>
        <w:t xml:space="preserve">e specified by Ministry of Finance Order, which is for negotiating national government bond securities with buy-back conditions or for conducting the transactions in relation to the occurrence, etc. of claims based on a loan contract or a deposit contract </w:t>
      </w:r>
      <w:r>
        <w:t>for national government bond securities or a loan contract with a monetary security for national government bond securities, which are conducted for the purpose of securing the transactions set forth in item (i) or (ii);</w:t>
      </w:r>
    </w:p>
    <w:p w:rsidR="004D02E6" w:rsidRDefault="0012570F">
      <w:pPr>
        <w:pStyle w:val="jaf6"/>
      </w:pPr>
      <w:r>
        <w:t>八　流動化証券の非居住者からの取得又は非居住者に対する譲渡</w:t>
      </w:r>
    </w:p>
    <w:p w:rsidR="004D02E6" w:rsidRDefault="0012570F">
      <w:pPr>
        <w:pStyle w:val="enf6"/>
      </w:pPr>
      <w:r>
        <w:t>(viii) acquisition of liquid securities from a non-resident or negotiation thereof to a non-resident;</w:t>
      </w:r>
    </w:p>
    <w:p w:rsidR="004D02E6" w:rsidRDefault="0012570F">
      <w:pPr>
        <w:pStyle w:val="jaf6"/>
      </w:pPr>
      <w:r>
        <w:t>九　流動化証券の譲渡を行うためにする流動化証券のその発行者からの取得</w:t>
      </w:r>
    </w:p>
    <w:p w:rsidR="004D02E6" w:rsidRDefault="0012570F">
      <w:pPr>
        <w:pStyle w:val="enf6"/>
      </w:pPr>
      <w:r>
        <w:t>(ix) acquisition of liquid securities from the issuer thereof for negotiating liquid securities;</w:t>
      </w:r>
    </w:p>
    <w:p w:rsidR="004D02E6" w:rsidRDefault="0012570F">
      <w:pPr>
        <w:pStyle w:val="jaf6"/>
      </w:pPr>
      <w:r>
        <w:t>十　非居住者との間の金銭担保付きの外国公社債</w:t>
      </w:r>
      <w:r>
        <w:t>等、国債証券又は流動化証券の貸借契約に基づく債権の発生等に係る取引</w:t>
      </w:r>
    </w:p>
    <w:p w:rsidR="004D02E6" w:rsidRDefault="0012570F">
      <w:pPr>
        <w:pStyle w:val="enf6"/>
      </w:pPr>
      <w:r>
        <w:t>(x) transactions in relation to the occurrence, etc. of claims based on a loan contract with a monetary security for the foreign public and corporate bonds, etc., national government bond securities or liquid securities wi</w:t>
      </w:r>
      <w:r>
        <w:t>th a non-resident;</w:t>
      </w:r>
    </w:p>
    <w:p w:rsidR="004D02E6" w:rsidRDefault="0012570F">
      <w:pPr>
        <w:pStyle w:val="jaf6"/>
      </w:pPr>
      <w:r>
        <w:t>十一　他の特別国際金融取引勘定承認金融機関（法第二十一条第三項の規定により同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において整理されるもの</w:t>
      </w:r>
    </w:p>
    <w:p w:rsidR="004D02E6" w:rsidRDefault="0012570F">
      <w:pPr>
        <w:pStyle w:val="enf6"/>
      </w:pPr>
      <w:r>
        <w:t>(xi) th</w:t>
      </w:r>
      <w:r>
        <w:t>e following transactions or acts with another approved financial institution for special international financial transactions account (meaning financial institutions that have obtained approval from the Minister of Finance for setting, pursuant to the prov</w:t>
      </w:r>
      <w:r>
        <w:t>isions of Article 21, paragraph (3) of the Act, the special international financial transactions account prescribed in the same paragraph (hereinafter referred to as the "special international financial transactions account" in this Article); hereinafter t</w:t>
      </w:r>
      <w:r>
        <w:t>he same applies in this Article and in Article 18-7, paragraph (2), item (i)), of which accounting related to the operation or procurement of funds in relation to the transactions or acts is adjusted in the special international financial transactions acco</w:t>
      </w:r>
      <w:r>
        <w:t>unt of another approved financial institution for the special international financial transactions account:</w:t>
      </w:r>
    </w:p>
    <w:p w:rsidR="004D02E6" w:rsidRDefault="0012570F">
      <w:pPr>
        <w:pStyle w:val="jaf9"/>
      </w:pPr>
      <w:r>
        <w:t>イ　預金契約（譲渡性預金に係るものを除く。）に基づく債権の発生等に係る取引</w:t>
      </w:r>
    </w:p>
    <w:p w:rsidR="004D02E6" w:rsidRDefault="0012570F">
      <w:pPr>
        <w:pStyle w:val="enf9"/>
      </w:pPr>
      <w:r>
        <w:t>(a) transactions regarding the occurrence, etc. of claims based on a deposit contract (excluding those in rela</w:t>
      </w:r>
      <w:r>
        <w:t>tion to a negotiable deposit);</w:t>
      </w:r>
    </w:p>
    <w:p w:rsidR="004D02E6" w:rsidRDefault="0012570F">
      <w:pPr>
        <w:pStyle w:val="jaf9"/>
      </w:pPr>
      <w:r>
        <w:t>ロ　金銭の貸借契約に基づく債権の発生等に係る取引</w:t>
      </w:r>
    </w:p>
    <w:p w:rsidR="004D02E6" w:rsidRDefault="0012570F">
      <w:pPr>
        <w:pStyle w:val="enf9"/>
      </w:pPr>
      <w:r>
        <w:t>(b) transactions regarding the occurrence, etc. of claims based on a money loan contract;</w:t>
      </w:r>
    </w:p>
    <w:p w:rsidR="004D02E6" w:rsidRDefault="0012570F">
      <w:pPr>
        <w:pStyle w:val="jaf9"/>
      </w:pPr>
      <w:r>
        <w:t>ハ　非居住者預金契約等又は他勘定預金契約等に付随するデリバティブ取引</w:t>
      </w:r>
    </w:p>
    <w:p w:rsidR="004D02E6" w:rsidRDefault="0012570F">
      <w:pPr>
        <w:pStyle w:val="enf9"/>
      </w:pPr>
      <w:r>
        <w:t>(c) derivative transactions incidental to a deposit contract, etc. with a n</w:t>
      </w:r>
      <w:r>
        <w:t>on-resident or a deposit contract for other account, etc.;</w:t>
      </w:r>
    </w:p>
    <w:p w:rsidR="004D02E6" w:rsidRDefault="0012570F">
      <w:pPr>
        <w:pStyle w:val="jaf9"/>
      </w:pPr>
      <w:r>
        <w:t>ニ　外国公社債等又は流動化証券の保有に伴うデリバティブ取引</w:t>
      </w:r>
    </w:p>
    <w:p w:rsidR="004D02E6" w:rsidRDefault="0012570F">
      <w:pPr>
        <w:pStyle w:val="enf9"/>
      </w:pPr>
      <w:r>
        <w:t>(d) derivative transactions accompanying the possession of the foreign public and corporate bonds, etc. or liquid securities;</w:t>
      </w:r>
    </w:p>
    <w:p w:rsidR="004D02E6" w:rsidRDefault="0012570F">
      <w:pPr>
        <w:pStyle w:val="jaf9"/>
      </w:pPr>
      <w:r>
        <w:t>ホ　ハ又はニに掲げる取引の担保の目的で行う外国公社債等、国債証券又は流動化証券の貸</w:t>
      </w:r>
      <w:r>
        <w:t>借契約又は寄託契約に基づく債権の発生等に係る取引</w:t>
      </w:r>
    </w:p>
    <w:p w:rsidR="004D02E6" w:rsidRDefault="0012570F">
      <w:pPr>
        <w:pStyle w:val="enf9"/>
      </w:pPr>
      <w:r>
        <w:t>(e) transactions in relation to the occurrence, etc. of claims based on a loan contract or a deposit contract for the foreign public and corporate bonds, etc., national government bond securities or liquid securities, which are con</w:t>
      </w:r>
      <w:r>
        <w:t>ducted for the purpose of securing the transactions set forth in (c) or (d);</w:t>
      </w:r>
    </w:p>
    <w:p w:rsidR="004D02E6" w:rsidRDefault="0012570F">
      <w:pPr>
        <w:pStyle w:val="jaf9"/>
      </w:pPr>
      <w:r>
        <w:t>ヘ　外国公社債等、国債証券又は流動化証券の取得又は譲渡</w:t>
      </w:r>
    </w:p>
    <w:p w:rsidR="004D02E6" w:rsidRDefault="0012570F">
      <w:pPr>
        <w:pStyle w:val="enf9"/>
      </w:pPr>
      <w:r>
        <w:t>(f) acquisition or negotiation of the foreign public and corporate bonds, etc., national government bond securities or liquid securities;</w:t>
      </w:r>
    </w:p>
    <w:p w:rsidR="004D02E6" w:rsidRDefault="0012570F">
      <w:pPr>
        <w:pStyle w:val="jaf9"/>
      </w:pPr>
      <w:r>
        <w:t>ト　金銭担保付きの外国公社</w:t>
      </w:r>
      <w:r>
        <w:t>債等、国債証券又は流動化証券の貸借契約に基づく債権の発生等に係る取引</w:t>
      </w:r>
    </w:p>
    <w:p w:rsidR="004D02E6" w:rsidRDefault="0012570F">
      <w:pPr>
        <w:pStyle w:val="enf9"/>
      </w:pPr>
      <w:r>
        <w:t>(g) transactions in relation to the occurrence, etc. of claims based on a loan contract with a monetary security for the foreign public and corporate bonds, etc., national government bond securities or liquid securities.</w:t>
      </w:r>
    </w:p>
    <w:p w:rsidR="004D02E6" w:rsidRDefault="0012570F">
      <w:pPr>
        <w:pStyle w:val="jaf4"/>
      </w:pPr>
      <w:r>
        <w:t>６　前項において、次の各号に掲げる用語の意義は、当該各号に定めるところによる。</w:t>
      </w:r>
    </w:p>
    <w:p w:rsidR="004D02E6" w:rsidRDefault="0012570F">
      <w:pPr>
        <w:pStyle w:val="enf4"/>
      </w:pPr>
      <w:r>
        <w:t>(6) In the preceding paragraph, the meanings of the terms set forth in the following items are as prescribed respectively in those items:</w:t>
      </w:r>
    </w:p>
    <w:p w:rsidR="004D02E6" w:rsidRDefault="0012570F">
      <w:pPr>
        <w:pStyle w:val="jaf6"/>
      </w:pPr>
      <w:r>
        <w:t>一　非居住者預金契約等　法第二十一条第三項第一号に規定する非居住者との間の預金契約で政令で定めるもの、非居住者との間の金銭の貸借契約又は外国公社債等若しくは</w:t>
      </w:r>
      <w:r>
        <w:t>流動化証券の非居住者からの取得若しくは非居住者に対する譲渡をいう。</w:t>
      </w:r>
    </w:p>
    <w:p w:rsidR="004D02E6" w:rsidRDefault="0012570F">
      <w:pPr>
        <w:pStyle w:val="enf6"/>
      </w:pPr>
      <w:r>
        <w:t>(i) deposit contract, etc. with a non-resident: Meaning a deposit contract with a non-resident prescribed in Article 21, paragraph (3), item (i) of the Act, which is specified by Cabinet Order, a monetary loan contract wit</w:t>
      </w:r>
      <w:r>
        <w:t>h a non-resident or the acquisition of the foreign public and corporate bonds, etc. or liquid securities from a non-resident or negotiation thereof to a non-resident;</w:t>
      </w:r>
    </w:p>
    <w:p w:rsidR="004D02E6" w:rsidRDefault="0012570F">
      <w:pPr>
        <w:pStyle w:val="jaf6"/>
      </w:pPr>
      <w:r>
        <w:t>二　他勘定預金契約等　他の特別国際金融取引勘定承認金融機関との間の前項第十一号イ若しくはロに掲げる取引であつて当該取引に係る資金の運用若しくは調達に関する経理が当該他の特別国際金</w:t>
      </w:r>
      <w:r>
        <w:t>融取引勘定承認金融機関における特別国際金融取引勘定にお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rsidR="004D02E6" w:rsidRDefault="0012570F">
      <w:pPr>
        <w:pStyle w:val="enf6"/>
      </w:pPr>
      <w:r>
        <w:t>(ii) deposit contract for other account, etc.: Meaning a contract in relation to the tra</w:t>
      </w:r>
      <w:r>
        <w:t>nsactions set forth in item (xi), (a) or (b) of the preceding paragraph with another approved financial institution for the special international financial transactions account, of which accounting related to the operation or procurement of funds in relati</w:t>
      </w:r>
      <w:r>
        <w:t>on to the transactions is adjusted in the special international financial transactions account of the another approved financial institution for the special international financial transactions account, or the acquisition or negotiation of the foreign publ</w:t>
      </w:r>
      <w:r>
        <w:t>ic and corporate bonds, etc. or liquid securities from or to another approved financial institution for the special international financial transactions account, of which accounting related to the operation or procurement of funds in relation to the act is</w:t>
      </w:r>
      <w:r>
        <w:t xml:space="preserve"> adjusted in the special international financial transactions account of the another approved financial institution for the special international financial transactions account;</w:t>
      </w:r>
    </w:p>
    <w:p w:rsidR="004D02E6" w:rsidRDefault="0012570F">
      <w:pPr>
        <w:pStyle w:val="jaf6"/>
      </w:pPr>
      <w:r>
        <w:t>三　デリバティブ取引　対外支払手段若しくは債権の売買契約又は金融指標等先物契約に基づく債権の発生等に係る取引であつて、財務省令で定めるものをいう。</w:t>
      </w:r>
    </w:p>
    <w:p w:rsidR="004D02E6" w:rsidRDefault="0012570F">
      <w:pPr>
        <w:pStyle w:val="enf6"/>
      </w:pPr>
      <w:r>
        <w:t>(iii) derivative transactions: Meaning the transactions in relation to the occurrence, etc. of claims based on a sales contract for means of payment or claims or a futures contract on a financial index, etc., which are specified by Ministry of Finance Orde</w:t>
      </w:r>
      <w:r>
        <w:t>r;</w:t>
      </w:r>
    </w:p>
    <w:p w:rsidR="004D02E6" w:rsidRDefault="0012570F">
      <w:pPr>
        <w:pStyle w:val="jaf6"/>
      </w:pPr>
      <w:r>
        <w:t>四　流動化証券　資産の流動化に関する法律（平成十年法律第百五号）第二条第九項に規定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する証券投資信託であつて投資対象が外国公社債等のみであるものに係る同条第七項に規定する受益証券をいう。</w:t>
      </w:r>
    </w:p>
    <w:p w:rsidR="004D02E6" w:rsidRDefault="0012570F">
      <w:pPr>
        <w:pStyle w:val="enf6"/>
      </w:pPr>
      <w:r>
        <w:t>(iv) liquid securities: Meaning specified corporate bonds p</w:t>
      </w:r>
      <w:r>
        <w:t xml:space="preserve">rescribed in Article 2, paragraph (9) of the Act on the Securitization of Assets (Act No. 105 of 1998), or beneficiary certificates prescribed in paragraph (15) of the same Article for which specified assets prescribed in paragraph (1) of the same Article </w:t>
      </w:r>
      <w:r>
        <w:t>are only the foreign public and corporate bonds, etc., or beneficiary certificates prescribed in Article 2, paragraph (7) of the Act on Investment Trusts and Investment Corporations (Act No. 198 of 1951) in relation to securities investment trust prescribe</w:t>
      </w:r>
      <w:r>
        <w:t>d in paragraph (4) of the same Article for which the subject of investment are only the foreign public and corporate bonds, etc.</w:t>
      </w:r>
    </w:p>
    <w:p w:rsidR="004D02E6" w:rsidRDefault="0012570F">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p>
    <w:p w:rsidR="004D02E6" w:rsidRDefault="0012570F">
      <w:pPr>
        <w:pStyle w:val="enf4"/>
      </w:pPr>
      <w:r>
        <w:t>(7) Approved instituti</w:t>
      </w:r>
      <w:r>
        <w:t>ons for the special international financial transactions account must keep books and documents specified by Ministry of Finance Order and record, in these books and documents, the operation or procurement of funds in relation to the transactions or acts se</w:t>
      </w:r>
      <w:r>
        <w:t>t forth in the items of Article 21, paragraph (3) of the Act by the standard and method specified by Ministry of Finance Order.</w:t>
      </w:r>
    </w:p>
    <w:p w:rsidR="004D02E6" w:rsidRDefault="0012570F">
      <w:pPr>
        <w:pStyle w:val="jaf4"/>
      </w:pPr>
      <w:r>
        <w:t>８　特別国際金融取引勘定とその他の勘定との間における資金の振替については、次に定めるところによらなければならない。</w:t>
      </w:r>
    </w:p>
    <w:p w:rsidR="004D02E6" w:rsidRDefault="0012570F">
      <w:pPr>
        <w:pStyle w:val="enf4"/>
      </w:pPr>
      <w:r>
        <w:t xml:space="preserve">(8) The transfer of funds between the special international financial </w:t>
      </w:r>
      <w:r>
        <w:t>transactions account and other accounts must be as prescribed below:</w:t>
      </w:r>
    </w:p>
    <w:p w:rsidR="004D02E6" w:rsidRDefault="0012570F">
      <w:pPr>
        <w:pStyle w:val="jaf6"/>
      </w:pPr>
      <w:r>
        <w:t>一　毎日（当日が休日であるときは、その前日。以下この項において同じ。）の終業時に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w:t>
      </w:r>
      <w:r>
        <w:t>の日数で除して得た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属する月の翌月の末日までの間においては、当該特別国際金融取引勘定承認金融機関の外国通貨による金銭の貸付けの状況その他の事情を勘案して財務大臣が指示する金額）を限度とする。</w:t>
      </w:r>
    </w:p>
    <w:p w:rsidR="004D02E6" w:rsidRDefault="0012570F">
      <w:pPr>
        <w:pStyle w:val="enf6"/>
      </w:pPr>
      <w:r>
        <w:t xml:space="preserve">(i) the amount in relation to the transfer of funds from the </w:t>
      </w:r>
      <w:r>
        <w:t>special international financial transactions account to other accounts at the closing time of every business day (if the current day is a holiday, the previous day thereof; hereinafter the same applies in this paragraph) does not exceed the amount calculat</w:t>
      </w:r>
      <w:r>
        <w:t>ed by multiplying the amount, which is obtained by dividing the monthly total of the amounts in relation to the operation of funds to non-residents prescribed in Article 21, paragraph (3) of the Act, of which accounting is settled in the special internatio</w:t>
      </w:r>
      <w:r>
        <w:t>nal financial transactions account at the closing time of every day in the month previous to the month to which the relevant day belongs, by the number of days of the month (where the amount obtained by dividing the total amount by the number of days of th</w:t>
      </w:r>
      <w:r>
        <w:t>e month is not more than the amount specified by the Minister of Finance, the amount specified by the Minister of Finance), by the rate specified by the Minister of Finance (for the period from the day when an approved financial institution for the special</w:t>
      </w:r>
      <w:r>
        <w:t xml:space="preserve"> international financial transactions account started accounting related to the special international financial transactions account to the last day of the month following the month to which the relevant day belongs, the amount instructed by the Minister o</w:t>
      </w:r>
      <w:r>
        <w:t>f Finance by considering the state of money loan in foreign currency provided by the approved financial institution for the special international financial transactions account or other circumstances);</w:t>
      </w:r>
    </w:p>
    <w:p w:rsidR="004D02E6" w:rsidRDefault="0012570F">
      <w:pPr>
        <w:pStyle w:val="jaf6"/>
      </w:pPr>
      <w:r>
        <w:t>二　毎日の終業時における特別国際金融取引勘定からその他の勘定への資金の振替に係る金額の月中の合計額は、毎日の</w:t>
      </w:r>
      <w:r>
        <w:t>終業時におけるその他の勘定から特別国際金融取引勘定への資金の振替に係る金額のその月中の合計額を限度とする。</w:t>
      </w:r>
    </w:p>
    <w:p w:rsidR="004D02E6" w:rsidRDefault="0012570F">
      <w:pPr>
        <w:pStyle w:val="enf6"/>
      </w:pPr>
      <w:r>
        <w:t>(ii) the monthly total of the amounts in relation to the transfer of funds from the special international financial transactions account to other accounts at the closing time of every day does not excee</w:t>
      </w:r>
      <w:r>
        <w:t>d the monthly total of the amounts in relation to the transfer of funds from other accounts to the special international financial transactions account.</w:t>
      </w:r>
    </w:p>
    <w:p w:rsidR="004D02E6" w:rsidRDefault="0012570F">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相手方の確認を、財務省令で定める</w:t>
      </w:r>
      <w:r>
        <w:t>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4D02E6" w:rsidRDefault="0012570F">
      <w:pPr>
        <w:pStyle w:val="enf4"/>
      </w:pPr>
      <w:r>
        <w:t>(9) Approved financial institutions for the special international financial transactions account must confirm the other parties to the transactions or acts set fo</w:t>
      </w:r>
      <w:r>
        <w:t>rth in Article 21, paragraph (3), items (i) through (iii) of the Act of which accounting is settled in the special international financial transactions account and the transactions or acts set forth in the items of paragraph (5), by means of collecting doc</w:t>
      </w:r>
      <w:r>
        <w:t>uments specified by Ministry of Finance Order or by other methods specified by Ministry of Finance Order, and also confirm, pursuant to the provisions of Ministry of Finance Order, the use of funds in relation to money loan of which accounting is settled i</w:t>
      </w:r>
      <w:r>
        <w:t>n the special international financial transactions account.</w:t>
      </w:r>
    </w:p>
    <w:p w:rsidR="004D02E6" w:rsidRDefault="004D02E6"/>
    <w:p w:rsidR="004D02E6" w:rsidRDefault="0012570F">
      <w:pPr>
        <w:pStyle w:val="jaa"/>
      </w:pPr>
      <w:r>
        <w:t>（資本取引の制限の範囲等）</w:t>
      </w:r>
    </w:p>
    <w:p w:rsidR="004D02E6" w:rsidRDefault="0012570F">
      <w:pPr>
        <w:pStyle w:val="ena"/>
      </w:pPr>
      <w:r>
        <w:t>(Scope of Restrictions on Capital Transactions)</w:t>
      </w:r>
    </w:p>
    <w:p w:rsidR="004D02E6" w:rsidRDefault="0012570F">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w:t>
      </w:r>
      <w:r>
        <w:t>め、その者に対する通知により、その禁止をする資本取引又はその許可を受けなければならない資本取引を指定してするものとする。</w:t>
      </w:r>
    </w:p>
    <w:p w:rsidR="004D02E6" w:rsidRDefault="0012570F">
      <w:pPr>
        <w:pStyle w:val="enf3"/>
      </w:pPr>
      <w:r>
        <w:t>Article 11-3  (1) Where the Minister of Finance, pursuant to Article 22, paragraph (1) of the Act, prohibits a person who has conducted capital transactions, for which the obligation to obtain pe</w:t>
      </w:r>
      <w:r>
        <w:t>rmission is imposed pursuant to the provisions of Article 21, paragraph (1) of the Act, without obtaining the permission from conducting, in whole or in part, capital transactions, or imposes on such a person the obligation to obtain permission for conduct</w:t>
      </w:r>
      <w:r>
        <w:t>ing capital transactions, the Minister is to do so designating, in advance, by a notice to the person, the capital transactions that are prohibited or that require permission.</w:t>
      </w:r>
    </w:p>
    <w:p w:rsidR="004D02E6" w:rsidRDefault="0012570F">
      <w:pPr>
        <w:pStyle w:val="jaf4"/>
      </w:pPr>
      <w:r>
        <w:t>２　前項の規定によりその行う資本取引について許可を受ける義務を課された者は、同項の通知により許可を受けなければならないものとして指定された資本取引を行おうとする</w:t>
      </w:r>
      <w:r>
        <w:t>ときは、財務省令で定める手続により、財務大臣の許可を受けなければならない。</w:t>
      </w:r>
    </w:p>
    <w:p w:rsidR="004D02E6" w:rsidRDefault="0012570F">
      <w:pPr>
        <w:pStyle w:val="enf4"/>
      </w:pPr>
      <w:r>
        <w:t xml:space="preserve">(2) When a person who has been, pursuant to the provisions of the preceding paragraph, obliged to obtain permission for capital transactions that the person conducts, intends to conduct capital transactions designated </w:t>
      </w:r>
      <w:r>
        <w:t>by a notice set forth in the same paragraph as those that require permission, the person must obtain permission from the Minister of Finance through procedures specified by Ministry of Finance Order.</w:t>
      </w:r>
    </w:p>
    <w:p w:rsidR="004D02E6" w:rsidRDefault="0012570F">
      <w:pPr>
        <w:pStyle w:val="jaf4"/>
      </w:pPr>
      <w:r>
        <w:t>３　財務大臣は、第一項の規定により、資本取引を行うことについて、その全部若しくは一部を禁止し、又は許可を受ける義</w:t>
      </w:r>
      <w:r>
        <w:t>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4D02E6" w:rsidRDefault="0012570F">
      <w:pPr>
        <w:pStyle w:val="enf4"/>
      </w:pPr>
      <w:r>
        <w:t>(3) Where the Minister of Finance, pursuant to the provisions of paragraph (1), has prohibited a person from conducting, in whole or in part, ca</w:t>
      </w:r>
      <w:r>
        <w:t>pital transactions or imposed on a person the obligation to obtain permission for conducting capital transactions, the Minister must, when finding that there is no longer a need to prohibit capital transactions or impose the obligation to obtain permission</w:t>
      </w:r>
      <w:r>
        <w:t>, promptly cancel the prohibition or the obligation by a notice to the person who has been prohibited or obliged to obtain permission.</w:t>
      </w:r>
    </w:p>
    <w:p w:rsidR="004D02E6" w:rsidRDefault="0012570F">
      <w:pPr>
        <w:pStyle w:val="jaf4"/>
      </w:pPr>
      <w:r>
        <w:t>４　財務大臣は、第一項の規定による通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w:t>
      </w:r>
      <w:r>
        <w:t>項中「第一項」とあるのは「第一項及び次項」と、「その禁止をし、又は許可を受ける義務を課した者に対する通知」とあるのは「告示」と読み替えるものとする。</w:t>
      </w:r>
    </w:p>
    <w:p w:rsidR="004D02E6" w:rsidRDefault="0012570F">
      <w:pPr>
        <w:pStyle w:val="enf4"/>
      </w:pPr>
      <w:r>
        <w:t>(4) If the Minister of Finance is unable to ascertain the domicile or residence, or the location of the business office or office, of a person to whom a notice pursuant to the provi</w:t>
      </w:r>
      <w:r>
        <w:t xml:space="preserve">sions of paragraph (1) is to be given, the Minister may designate capital transactions that are prohibited or that require permission, after clarifying, by a public notice instead of a notice pursuant to the same paragraph, a person who is prohibited from </w:t>
      </w:r>
      <w:r>
        <w:t>conducting, in whole or in part, capital transactions or obliged to obtain permission for conducting transactions. In this case, with regard to the application of the provisions of the preceding two paragraphs in the cases where the Minister of Finance has</w:t>
      </w:r>
      <w:r>
        <w:t xml:space="preserve"> given the public notice, the terms "preceding paragraph" and "notice" in paragraph (2) are deemed to be replaced with the "preceding paragraph and paragraph (4)" and "public notice", respectively, and the terms "paragraph (1)" and "notice sent to a person</w:t>
      </w:r>
      <w:r>
        <w:t xml:space="preserve"> who has been prohibited or obliged to obtain permission" in the preceding paragraph are deemed to be replaced with "paragraph (1) and the following paragraph" and "public notice", respectively.</w:t>
      </w:r>
    </w:p>
    <w:p w:rsidR="004D02E6" w:rsidRDefault="004D02E6"/>
    <w:p w:rsidR="004D02E6" w:rsidRDefault="0012570F">
      <w:pPr>
        <w:pStyle w:val="jaa"/>
      </w:pPr>
      <w:r>
        <w:t>（顧客に準ずる者）</w:t>
      </w:r>
    </w:p>
    <w:p w:rsidR="004D02E6" w:rsidRDefault="0012570F">
      <w:pPr>
        <w:pStyle w:val="ena"/>
      </w:pPr>
      <w:r>
        <w:t>(Those Equivalent to Customers)</w:t>
      </w:r>
    </w:p>
    <w:p w:rsidR="004D02E6" w:rsidRDefault="0012570F">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第六十六条第一項の規定により締結する同法第六十五条第一項各号に掲げる契約及び同法第六十六条第二項に規定する信託の契約、社債、株式等の振替</w:t>
      </w:r>
      <w:r>
        <w:t>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4D02E6" w:rsidRDefault="0012570F">
      <w:pPr>
        <w:pStyle w:val="enf3"/>
      </w:pPr>
      <w:r>
        <w:t>Article 11-4  Those specified by Cabinet Order as prescribed in Article 22-2, paragraph (1) of the Act are the beneficiaries of trust contract</w:t>
      </w:r>
      <w:r>
        <w:t>s prescribed in Article 20, item (i) or (iv) of the Act (excluding those in relation to workers' property accumulation savings contracts, etc., workers' property accumulation benefit contracts prescribed in Article 6-2, paragraph (1) of the Act on the Prom</w:t>
      </w:r>
      <w:r>
        <w:t>otion of Workers' Property Accumulation, workers' property accumulation fund contracts prescribed in Article 6-3, paragraph (1) of the same Act, asset management contracts prescribed in Article 65, paragraph (3) of the Defined-Benefit Corporate Pension Act</w:t>
      </w:r>
      <w:r>
        <w:t xml:space="preserve"> (Act No. 50 of 2001), contracts set forth in the items of Article 65, paragraph (1) of the same Act which are concluded by corporate pension funds pursuant to the provisions of Article 66, paragraph (1) of the same Act and trust contracts prescribed in Ar</w:t>
      </w:r>
      <w:r>
        <w:t>ticle 66, paragraph (2) of the same Act, protective trust contracts concluded pursuant to the provisions of Article 51, paragraph (1) of the Act on the Transfer of Corporate Bonds, Shares, etc. (Act No. 75 of 2001), asset management contracts prescribed in</w:t>
      </w:r>
      <w:r>
        <w:t xml:space="preserve"> Article 8, paragraph (2) of the Defined Contribution Pension Act (Act No. 88 of 2001), or other contracts specified by Ministry of Finance Order.</w:t>
      </w:r>
    </w:p>
    <w:p w:rsidR="004D02E6" w:rsidRDefault="004D02E6"/>
    <w:p w:rsidR="004D02E6" w:rsidRDefault="0012570F">
      <w:pPr>
        <w:pStyle w:val="jaa"/>
      </w:pPr>
      <w:r>
        <w:t>（資本取引に係る契約締結等行為）</w:t>
      </w:r>
    </w:p>
    <w:p w:rsidR="004D02E6" w:rsidRDefault="0012570F">
      <w:pPr>
        <w:pStyle w:val="ena"/>
      </w:pPr>
      <w:r>
        <w:t>(Act of Concluding Contracts in Relation to Capital Transactions)</w:t>
      </w:r>
    </w:p>
    <w:p w:rsidR="004D02E6" w:rsidRDefault="0012570F">
      <w:pPr>
        <w:pStyle w:val="jaf3"/>
      </w:pPr>
      <w:r>
        <w:t>第十一条の五　法第二十二条の二第一項に規定する政令</w:t>
      </w:r>
      <w:r>
        <w:t>で定める行為は、次に掲げる行為（顧客分別金信託（金融商品取引法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客等（法第二十二条の二第一項に規定する顧客等をいい、法第十八条第三項の規定により顧客とみなされる自然人を含む。以下この条において同じ。）との間の行為を除く。</w:t>
      </w:r>
    </w:p>
    <w:p w:rsidR="004D02E6" w:rsidRDefault="0012570F">
      <w:pPr>
        <w:pStyle w:val="enf3"/>
      </w:pPr>
      <w:r>
        <w:t xml:space="preserve">Article 11-5  (1) Acts specified by Cabinet </w:t>
      </w:r>
      <w:r>
        <w:t>Order as prescribed in Article 22-2, paragraph (1) of the Act are the following acts (excluding acts of concluding a contract in relation to customer-oriented money trust (meaning trust pursuant to the provisions of Article 43-2, paragraph (2) of the Finan</w:t>
      </w:r>
      <w:r>
        <w:t>cial Instruments and Exchange Act) or designating beneficiaries in relation to such a contract, or other acts specified by Ministry of Finance Order); provided, however, that for the acts set forth in items (i) through (viii), acts committed with customers</w:t>
      </w:r>
      <w:r>
        <w:t>, etc. (meaning customers, etc. prescribed in Article 22-2, paragraph (1) of the Act, including natural persons who are deemed to be customers pursuant to the provisions of Article 18, paragraph (3) of the Act; hereinafter the same applies in this Article)</w:t>
      </w:r>
      <w:r>
        <w:t xml:space="preserve"> whose identity has already been confirmed are excluded:</w:t>
      </w:r>
    </w:p>
    <w:p w:rsidR="004D02E6" w:rsidRDefault="0012570F">
      <w:pPr>
        <w:pStyle w:val="jaf6"/>
      </w:pPr>
      <w:r>
        <w:t>一　法第二十条第一号又は第四号に規定する預金契約の締結（預金の受入れを内容とするものに限る。）</w:t>
      </w:r>
    </w:p>
    <w:p w:rsidR="004D02E6" w:rsidRDefault="0012570F">
      <w:pPr>
        <w:pStyle w:val="enf6"/>
      </w:pPr>
      <w:r>
        <w:t>(i) conclusion of a deposit contract as prescribed in Article 20, item (i) or (iv) of the Act (limited to those on the acceptance of deposits);</w:t>
      </w:r>
    </w:p>
    <w:p w:rsidR="004D02E6" w:rsidRDefault="0012570F">
      <w:pPr>
        <w:pStyle w:val="jaf6"/>
      </w:pPr>
      <w:r>
        <w:t>二　法第二十条</w:t>
      </w:r>
      <w:r>
        <w:t>第一号又は第四号に規定する信託契約（受益権が金融商品取引法第二条第一項に規定する有価証券に表示される権利（同項第十二号から第十四号までに掲げるものを除く。以下この条において同じ。）又は金融商品取引法第二条第二項の規定により有価証券とみなされる権利（同項第一号及び第二号に掲げるものを除く。）であるもの及び担保付社債信託法（明治三十八年法律第五十二号）第二条第一項に規定する信託契約を除く。以下この条において「信託契約」という。）の締結</w:t>
      </w:r>
    </w:p>
    <w:p w:rsidR="004D02E6" w:rsidRDefault="0012570F">
      <w:pPr>
        <w:pStyle w:val="enf6"/>
      </w:pPr>
      <w:r>
        <w:t>(ii) conclusion of a trust contract as</w:t>
      </w:r>
      <w:r>
        <w:t xml:space="preserve"> prescribed in Article 20, item (i) or (iv) of the Act (excluding contracts in which subject beneficial interest is the right indicated on securities prescribed in Article 2, paragraph (1) of the Financial Instruments and Exchange Act (excluding those set </w:t>
      </w:r>
      <w:r>
        <w:t>forth in items (xii) through (xiv) of the same paragraph; hereinafter the same applies in this Article) or the right deemed to be securities pursuant to the provisions of Article 2, paragraph (2) of the Financial Instruments and Exchange Act (excluding tho</w:t>
      </w:r>
      <w:r>
        <w:t>se set forth in items (i) and (ii) of the same paragraph), and trust contracts prescribed in Article 2, paragraph (1) of the Secured Debenture Trust Act (Act No. 52 of 1905); hereinafter referred to as the "trust contracts" in this Article);</w:t>
      </w:r>
    </w:p>
    <w:p w:rsidR="004D02E6" w:rsidRDefault="0012570F">
      <w:pPr>
        <w:pStyle w:val="jaf6"/>
      </w:pPr>
      <w:r>
        <w:t>三　信託契約の受益者の指定又</w:t>
      </w:r>
      <w:r>
        <w:t>は変更（金融商品取引法第二条第八項第一号に規定する行為に係るものを除く。）</w:t>
      </w:r>
    </w:p>
    <w:p w:rsidR="004D02E6" w:rsidRDefault="0012570F">
      <w:pPr>
        <w:pStyle w:val="enf6"/>
      </w:pPr>
      <w:r>
        <w:t>(iii) designation or change of the beneficiary of a trust contract (excluding those in relation to acts prescribed in Article 2, paragraph (8), item (i) of the Financial Instruments and Exchange Act);</w:t>
      </w:r>
    </w:p>
    <w:p w:rsidR="004D02E6" w:rsidRDefault="0012570F">
      <w:pPr>
        <w:pStyle w:val="jaf6"/>
      </w:pPr>
      <w:r>
        <w:t>四　法第二十条第二号又は第四号に規</w:t>
      </w:r>
      <w:r>
        <w:t>定する金銭の貸借契約（金融機関等（法第二十二条の二第一項に規定する金融機関等をいう。以下この条において同じ。）が金銭の貸付けを行うことを内容とするものに限る。）の締結</w:t>
      </w:r>
    </w:p>
    <w:p w:rsidR="004D02E6" w:rsidRDefault="0012570F">
      <w:pPr>
        <w:pStyle w:val="enf6"/>
      </w:pPr>
      <w:r>
        <w:t>(iv) conclusion of a money loan contract as prescribed in Article 20, paragraph (2) or (4) of the Act (limited to those on loan of money by financial institutions, etc. (me</w:t>
      </w:r>
      <w:r>
        <w:t>aning financial institutions, etc. as prescribed in Article 22-2, paragraph (1) of the Act; hereinafter the same applies in this Article));</w:t>
      </w:r>
    </w:p>
    <w:p w:rsidR="004D02E6" w:rsidRDefault="0012570F">
      <w:pPr>
        <w:pStyle w:val="jaf6"/>
      </w:pPr>
      <w:r>
        <w:t>五　法第二十条第三号又は第四号に規定する対外支払手段又は債権その他の売買契約の締結（法第二十二条の三に規定する両替業務に係るものを除く。）</w:t>
      </w:r>
    </w:p>
    <w:p w:rsidR="004D02E6" w:rsidRDefault="0012570F">
      <w:pPr>
        <w:pStyle w:val="enf6"/>
      </w:pPr>
      <w:r>
        <w:t>(v) conclusion of a sales contract for the mea</w:t>
      </w:r>
      <w:r>
        <w:t>ns of payment or claims or another sales contract as prescribed in Article 20, item (iii) or (iv) of the Act (excluding those in relation to money exchange business as prescribed in Article 22-3 of the Act);</w:t>
      </w:r>
    </w:p>
    <w:p w:rsidR="004D02E6" w:rsidRDefault="0012570F">
      <w:pPr>
        <w:pStyle w:val="jaf6"/>
      </w:pPr>
      <w:r>
        <w:t>六　顧客等に法第二十条第五号に規定する証券の取得又は証券の譲渡をさせる行為を行うことを内容とする</w:t>
      </w:r>
      <w:r>
        <w:t>契約の締結</w:t>
      </w:r>
    </w:p>
    <w:p w:rsidR="004D02E6" w:rsidRDefault="0012570F">
      <w:pPr>
        <w:pStyle w:val="enf6"/>
      </w:pPr>
      <w:r>
        <w:t>(vi) conclusion of a contract on the act of having customers, etc. conduct the acquisition or negotiation of securities prescribed in Article 20, item (v) of the Act;</w:t>
      </w:r>
    </w:p>
    <w:p w:rsidR="004D02E6" w:rsidRDefault="0012570F">
      <w:pPr>
        <w:pStyle w:val="jaf6"/>
      </w:pPr>
      <w:r>
        <w:t>七　法第二十条第八号又は第九号に規定する金融指標等先物契約の締結又は金融指標等先物契約に係る取引の委託を受け、又はその委託の媒介、取次ぎ若しくは代理を引き受けること。</w:t>
      </w:r>
    </w:p>
    <w:p w:rsidR="004D02E6" w:rsidRDefault="0012570F">
      <w:pPr>
        <w:pStyle w:val="enf6"/>
      </w:pPr>
      <w:r>
        <w:t>(vii) conclusion of a futures contract on a financial index, etc. as prescribed in Article 20, item (viii) or (ix) of the Act, or the act of accepting entrustment of transactions in relation to a futures contract on a financial index, etc. or the act of a</w:t>
      </w:r>
      <w:r>
        <w:t>cting as an intermediary, agency or agent for the entrustment;</w:t>
      </w:r>
    </w:p>
    <w:p w:rsidR="004D02E6" w:rsidRDefault="0012570F">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w:t>
      </w:r>
      <w:r>
        <w:t>己宛に振り出された小切手をいう。以下この号において同じ。）、旅行小切手又は無記名の公社債（所得税法（昭和四十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4D02E6" w:rsidRDefault="0012570F">
      <w:pPr>
        <w:pStyle w:val="enf6"/>
      </w:pPr>
      <w:r>
        <w:t>(viii) among acts committed based on the conclusion of a contract in relati</w:t>
      </w:r>
      <w:r>
        <w:t>on to capital transactions (excluding those in relation to money exchange business prescribed in Article 22-3 of the Act), acts of receiving or paying cash, bearer checks (meaning checks drawn as bearer checks set forth in Article 5, paragraph (1), item (i</w:t>
      </w:r>
      <w:r>
        <w:t>ii) of the Checks Act (Act No. 57 of 1933) or checks deemed to be bearer checks pursuant to the provisions of paragraph (2) or (3) of the same Article; hereinafter the same applies in this item), bank cashier's checks (meaning checks drawn to self, pursuan</w:t>
      </w:r>
      <w:r>
        <w:t>t to the provisions of Article 6, paragraph (3) of the same Act; hereinafter the same applies in this item), traveler's checks, or certificates or interest coupons of public and corporate bonds not bearing the owner's name (meaning public and corporate bon</w:t>
      </w:r>
      <w:r>
        <w:t>ds set forth in Article 2, paragraph (1), item (ix) of the Income Tax Act), of which the amount exceeds that equivalent to two million yen (for bearer checks and bank cashier's checks, limited to those without crossing prescribed in Article 37, paragraph (</w:t>
      </w:r>
      <w:r>
        <w:t>1) of the Checks Act);</w:t>
      </w:r>
    </w:p>
    <w:p w:rsidR="004D02E6" w:rsidRDefault="0012570F">
      <w:pPr>
        <w:pStyle w:val="jaf6"/>
      </w:pPr>
      <w:r>
        <w:t>九　前各号に掲げる行為のうち、本人確認（法第十八条第一項及び第二十二条の二第一項の規定による本人確認をいう。次項において同じ。）を行つた際に顧客等又は代表者等（法第十八条第二項に規定する代表者等をいう。次号において同じ。）が本人特定事項（同条第一項に規定する本人特定事項をいう。）を偽つていた疑いがある場合における当該顧客等又は代表者等との行為</w:t>
      </w:r>
    </w:p>
    <w:p w:rsidR="004D02E6" w:rsidRDefault="0012570F">
      <w:pPr>
        <w:pStyle w:val="enf6"/>
      </w:pPr>
      <w:r>
        <w:t>(ix) among acts set forth in the preceding items, acts commi</w:t>
      </w:r>
      <w:r>
        <w:t>tted with customers, etc. or representatives, etc. (meaning representatives, etc. as prescribed in Article 18, paragraph (2) of the Act; the same applies in the following item) in the cases where the customers, etc. or the representatives, etc. are suspect</w:t>
      </w:r>
      <w:r>
        <w:t>ed of having falsified the identifying particulars (meaning the identifying particulars prescribed in paragraph (1) of the same Article) at the time of identity confirmation (meaning the identity confirmation pursuant to the provisions of Article 18, parag</w:t>
      </w:r>
      <w:r>
        <w:t>raph (1) and Article 22-2, paragraph (1) of the Act; the same applies in the following paragraph);</w:t>
      </w:r>
    </w:p>
    <w:p w:rsidR="004D02E6" w:rsidRDefault="0012570F">
      <w:pPr>
        <w:pStyle w:val="jaf6"/>
      </w:pPr>
      <w:r>
        <w:t>十　第一号から第八号までに掲げる行為のうち、行為の相手方が行為の名義人又は代表者等になりすましている疑いがある場合における当該行為</w:t>
      </w:r>
    </w:p>
    <w:p w:rsidR="004D02E6" w:rsidRDefault="0012570F">
      <w:pPr>
        <w:pStyle w:val="enf6"/>
      </w:pPr>
      <w:r>
        <w:t>(x) among acts set forth in items (i) through (viii), the acts committed in the cases where</w:t>
      </w:r>
      <w:r>
        <w:t xml:space="preserve"> another party to the acts is suspected of pretending to be a registered person of the acts or representatives, etc.</w:t>
      </w:r>
    </w:p>
    <w:p w:rsidR="004D02E6" w:rsidRDefault="0012570F">
      <w:pPr>
        <w:pStyle w:val="jaf4"/>
      </w:pPr>
      <w:r>
        <w:t>２　前項に規定する「本人確認済みの顧客等との間の行為」とは、次に掲げる場合における顧客等との間の行為であつて、金融機関等（第三号から第六号までに掲げる場合には、これらの号に規定する他の金融機関等を含む。）が財務省令で定める方法により顧客等について既に本人確認を行つていることを確認した行為をいう。</w:t>
      </w:r>
    </w:p>
    <w:p w:rsidR="004D02E6" w:rsidRDefault="0012570F">
      <w:pPr>
        <w:pStyle w:val="enf4"/>
      </w:pPr>
      <w:r>
        <w:t>(2) "Acts committed with customers, etc. whose identity has already been confirmed" prescribed in the prece</w:t>
      </w:r>
      <w:r>
        <w:t>ding paragraph mean acts committed with customers, etc. in the following cases, for which financial institutions, etc. (in the cases set forth in items (iii) through (vi), including other financial institutions, etc. prescribed in these items) have confirm</w:t>
      </w:r>
      <w:r>
        <w:t>ed that the identity confirmation has already been conducted in regard to the customers, etc. by a method specified by Ministry of Finance Order:</w:t>
      </w:r>
    </w:p>
    <w:p w:rsidR="004D02E6" w:rsidRDefault="0012570F">
      <w:pPr>
        <w:pStyle w:val="jaf6"/>
      </w:pPr>
      <w:r>
        <w:t>一　当該金融機関等が顧客等について既に本人確認を行つており、かつ、当該本人確認について本人確認記録（法第十八条の三第一項に規定する本人確認記録をいう。以下この項において同じ。）を保存している場合</w:t>
      </w:r>
    </w:p>
    <w:p w:rsidR="004D02E6" w:rsidRDefault="0012570F">
      <w:pPr>
        <w:pStyle w:val="enf6"/>
      </w:pPr>
      <w:r>
        <w:t>(i) if the f</w:t>
      </w:r>
      <w:r>
        <w:t>inancial institution, etc. has already conducted identity confirmation and also preserve a record of confirmation of identity (meaning record of confirmation of identity as prescribed in Article 18-3, paragraph (1) of the Act) in regard to the identity con</w:t>
      </w:r>
      <w:r>
        <w:t>firmation;</w:t>
      </w:r>
    </w:p>
    <w:p w:rsidR="004D02E6" w:rsidRDefault="0012570F">
      <w:pPr>
        <w:pStyle w:val="jaf6"/>
      </w:pPr>
      <w:r>
        <w:t>二　当該金融機関等が第七条の三に掲げるもの（同条第三号に掲げるものを除く。以下この項において同じ。）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4D02E6" w:rsidRDefault="0012570F">
      <w:pPr>
        <w:pStyle w:val="enf6"/>
      </w:pPr>
      <w:r>
        <w:t xml:space="preserve">(ii) if the financial institutions, etc. have already committed acts with those set </w:t>
      </w:r>
      <w:r>
        <w:t>forth in Article 7-3 (excluding those set forth in item (iii) of the same Article; hereinafter the same applies in this paragraph) and have, in committing the acts, conducted identity confirmation in regard to natural persons who are deemed to be customers</w:t>
      </w:r>
      <w:r>
        <w:t>, etc. pursuant to the provisions of Article 18, paragraph (3) of the Act, as applied mutatis mutandis pursuant to Article 22-2, paragraph (2) of the Act, and also preserve a record of confirmation of identity in regard to the identity confirmation;</w:t>
      </w:r>
    </w:p>
    <w:p w:rsidR="004D02E6" w:rsidRDefault="0012570F">
      <w:pPr>
        <w:pStyle w:val="jaf6"/>
      </w:pPr>
      <w:r>
        <w:t>三　当該金融</w:t>
      </w:r>
      <w:r>
        <w:t>機関等が他の金融機関等に委託して前項に規定する行為を行う場合において、当該他の金融機関等が顧客等について既に本人確認を行つており、かつ、当該本人確認について本人確認記録を保存している場合</w:t>
      </w:r>
    </w:p>
    <w:p w:rsidR="004D02E6" w:rsidRDefault="0012570F">
      <w:pPr>
        <w:pStyle w:val="enf6"/>
      </w:pPr>
      <w:r>
        <w:t>(iii) where the financial institutions, etc. commit acts prescribed in the preceding paragraph through entrustment to other financial institutions, etc., when the</w:t>
      </w:r>
      <w:r>
        <w:t xml:space="preserve"> other financial institutions, etc. have already conducted identity confirmation of customers, etc. and also preserve a record of confirmation of identity in regard to the identity confirmation;</w:t>
      </w:r>
    </w:p>
    <w:p w:rsidR="004D02E6" w:rsidRDefault="0012570F">
      <w:pPr>
        <w:pStyle w:val="jaf6"/>
      </w:pPr>
      <w:r>
        <w:t>四　当該金融機関等が他の金融機関等に委託して前項に規定する行為を行う場合において、当該他の金融機関等が第七条の三に掲げるも</w:t>
      </w:r>
      <w:r>
        <w:t>の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4D02E6" w:rsidRDefault="0012570F">
      <w:pPr>
        <w:pStyle w:val="enf6"/>
      </w:pPr>
      <w:r>
        <w:t>(iv) if the financial institutions, etc. commit the acts prescribed in the preceding paragraph through entrustment to other financial institutio</w:t>
      </w:r>
      <w:r>
        <w:t>ns, when the other financial institutions, etc. have already committed the acts with those set forth in Article 7-3 and have, in committing the acts, conducted the identity confirmation of natural persons who are deemed to be customers, etc. pursuant to th</w:t>
      </w:r>
      <w:r>
        <w:t>e provisions of Article 18, paragraph (3) of the Act, as applied mutatis mutandis pursuant to Article 22-2, paragraph (2) of the Act, and also preserve a record of the identity confirmation in regard to the identity confirmation;</w:t>
      </w:r>
    </w:p>
    <w:p w:rsidR="004D02E6" w:rsidRDefault="0012570F">
      <w:pPr>
        <w:pStyle w:val="jaf6"/>
      </w:pPr>
      <w:r>
        <w:t>五　当該金融機関等が合併、事業譲渡その他これらに準ず</w:t>
      </w:r>
      <w:r>
        <w:t>るものにより他の金融機関等の事業を承継する場合において、当該他の金融機関等が顧客等について既に本人確認を行つており、かつ、当該金融機関等に対して、当該本人確認について作成した本人確認記録を引き継ぎ、当該金融機関等が当該本人確認記録を保存している場合</w:t>
      </w:r>
    </w:p>
    <w:p w:rsidR="004D02E6" w:rsidRDefault="0012570F">
      <w:pPr>
        <w:pStyle w:val="enf6"/>
      </w:pPr>
      <w:r>
        <w:t>(v) if the financial institutions, etc. succeed the business of other financial institutions, etc. due to a merger, transfer of bus</w:t>
      </w:r>
      <w:r>
        <w:t>iness or other reasons equivalent thereto, when the other financial institutions, etc. have already conducted identity confirmation of customers, etc. and have handed over a record of confirmation of identity prepared in regard to the identity confirmation</w:t>
      </w:r>
      <w:r>
        <w:t xml:space="preserve"> to the financial institutions, etc., and the financial institutions, etc. preserve the record of the identity confirmation;</w:t>
      </w:r>
    </w:p>
    <w:p w:rsidR="004D02E6" w:rsidRDefault="0012570F">
      <w:pPr>
        <w:pStyle w:val="jaf6"/>
      </w:pPr>
      <w:r>
        <w:t>六　当該金融機関等が合併、事業譲渡その他これらに準ずるものにより他の金融機関等の事業を承継する場合において、当該他の金融機関等が第七条の三に掲げるものと既に行為を行つたことがあり、その際に法第二十二条の二第二項の規定により準用される法第十八条第三項の規定により顧</w:t>
      </w:r>
      <w:r>
        <w:t>客等とみなされる自然人について本人確認を行つており、かつ、当該金融機関等に対して、当該本人確認について作成した本人確認記録を引き継ぎ、当該金融機関等が当該本人確認記録を保存している場合</w:t>
      </w:r>
    </w:p>
    <w:p w:rsidR="004D02E6" w:rsidRDefault="0012570F">
      <w:pPr>
        <w:pStyle w:val="enf6"/>
      </w:pPr>
      <w:r>
        <w:t>(vi) if the financial institutions, etc. succeed the business of other financial institutions, etc. due to merger, transfer of business or other reasons equivalent</w:t>
      </w:r>
      <w:r>
        <w:t xml:space="preserve"> thereto, the other financial institutions, etc. have already committed the acts with those set forth in Article 7-3 and have, in committing the acts, conducted identity confirmation of natural persons who are deemed to be customers, etc. pursuant to the p</w:t>
      </w:r>
      <w:r>
        <w:t xml:space="preserve">rovisions of Article 18, paragraph (3) of the Act, as applied mutatis mutandis pursuant to Article 22-2, paragraph (2) of the Act, and have handed over the record of confirmation of identity prepared in regard to the identity confirmation to the financial </w:t>
      </w:r>
      <w:r>
        <w:t>institutions, etc., and the financial institutions, etc. preserve the record of confirmation of identity.</w:t>
      </w:r>
    </w:p>
    <w:p w:rsidR="004D02E6" w:rsidRDefault="0012570F">
      <w:pPr>
        <w:pStyle w:val="jaf4"/>
      </w:pPr>
      <w:r>
        <w:t>３　金融機関等が第一項第二号又は第三号に掲げる行為を行う場合にお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金融機関等が当該受益者の特定</w:t>
      </w:r>
      <w:r>
        <w:t>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4D02E6" w:rsidRDefault="0012570F">
      <w:pPr>
        <w:pStyle w:val="enf4"/>
      </w:pPr>
      <w:r>
        <w:t>(3) If financial institutions, etc. commit the acts set forth in paragraph (1), item (ii) or (iii), if the beneficiary of a trust contract has yet to be specifie</w:t>
      </w:r>
      <w:r>
        <w:t>d or does not exist, when the beneficiary of a trust contract has yet to manifest the intention to receive benefits, or when conditions precedent or time limit are set on the beneficiary's beneficial interest in a trust contract, the provisions of the same</w:t>
      </w:r>
      <w:r>
        <w:t xml:space="preserve"> items apply, deeming that the beneficiary of the trust contract set forth in the same items has been specified at the time when the financial institutions, etc. came to know the specification or existence of the beneficiary, manifestation of intention to </w:t>
      </w:r>
      <w:r>
        <w:t>receive benefits or fulfillment of the conditions precedent or arrival of the time limit.</w:t>
      </w:r>
    </w:p>
    <w:p w:rsidR="004D02E6" w:rsidRDefault="004D02E6"/>
    <w:p w:rsidR="004D02E6" w:rsidRDefault="0012570F">
      <w:pPr>
        <w:pStyle w:val="jaa"/>
      </w:pPr>
      <w:r>
        <w:t>（本人確認義務の対象とならない小規模の両替）</w:t>
      </w:r>
    </w:p>
    <w:p w:rsidR="004D02E6" w:rsidRDefault="0012570F">
      <w:pPr>
        <w:pStyle w:val="ena"/>
      </w:pPr>
      <w:r>
        <w:t>(Small Money Exchanges Exempt from the Obligation to Identify Customers)</w:t>
      </w:r>
    </w:p>
    <w:p w:rsidR="004D02E6" w:rsidRDefault="0012570F">
      <w:pPr>
        <w:pStyle w:val="jaf3"/>
      </w:pPr>
      <w:r>
        <w:t>第十一条の六　法第二十二条の三に規定する政令で定める小規模の両替は、二百万円に相当する額以下の両替とする。</w:t>
      </w:r>
    </w:p>
    <w:p w:rsidR="004D02E6" w:rsidRDefault="0012570F">
      <w:pPr>
        <w:pStyle w:val="enf3"/>
      </w:pPr>
      <w:r>
        <w:t>Article 11-6  A</w:t>
      </w:r>
      <w:r>
        <w:t xml:space="preserve"> small money exchange specified by Cabinet Order as prescribed in Article 22-3 of the Act is money exchange not more than the amount equivalent to two million yen.</w:t>
      </w:r>
    </w:p>
    <w:p w:rsidR="004D02E6" w:rsidRDefault="004D02E6"/>
    <w:p w:rsidR="004D02E6" w:rsidRDefault="0012570F">
      <w:pPr>
        <w:pStyle w:val="jaa"/>
      </w:pPr>
      <w:r>
        <w:t>（対外直接投資の届出）</w:t>
      </w:r>
    </w:p>
    <w:p w:rsidR="004D02E6" w:rsidRDefault="0012570F">
      <w:pPr>
        <w:pStyle w:val="ena"/>
      </w:pPr>
      <w:r>
        <w:t>(Notification of Outward Direct Investment)</w:t>
      </w:r>
    </w:p>
    <w:p w:rsidR="004D02E6" w:rsidRDefault="0012570F">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4D02E6" w:rsidRDefault="0012570F">
      <w:pPr>
        <w:pStyle w:val="enf3"/>
      </w:pPr>
      <w:r>
        <w:t>Article 12  (1) The outward direct investment specified by Cabinet Order as prescribed in Article 23, paragraph (1) of the Act is outward direct investment prescri</w:t>
      </w:r>
      <w:r>
        <w:t>bed in paragraph (2) of the same Article in relation to business that falls under any of the following (hereinafter referred to as "outward direct investment" in this Article):</w:t>
      </w:r>
    </w:p>
    <w:p w:rsidR="004D02E6" w:rsidRDefault="0012570F">
      <w:pPr>
        <w:pStyle w:val="jaf6"/>
      </w:pPr>
      <w:r>
        <w:t>一　特定の業種に属する事業に係る対外直接投資を行うことが法第二十三条第四項各号のいずれかの事態を生じさせるおそれがある場合における当該特定の業種として財務省令</w:t>
      </w:r>
      <w:r>
        <w:t>で定める業種に属する事業</w:t>
      </w:r>
    </w:p>
    <w:p w:rsidR="004D02E6" w:rsidRDefault="0012570F">
      <w:pPr>
        <w:pStyle w:val="enf6"/>
      </w:pPr>
      <w:r>
        <w:t xml:space="preserve">(i) business that belongs to a business type specified by Ministry of Finance Order as a specified business type in cases where the act of making an outward direct investment in relation to business that belongs to the specified </w:t>
      </w:r>
      <w:r>
        <w:t>business type is likely to cause any of the situations set forth in the items of Article 23, paragraph (4) of the Act;</w:t>
      </w:r>
    </w:p>
    <w:p w:rsidR="004D02E6" w:rsidRDefault="0012570F">
      <w:pPr>
        <w:pStyle w:val="jaf6"/>
      </w:pPr>
      <w:r>
        <w:t>二　特定の地域において行われる事業に係る対外直接投資を行うことが法第二十三条第四項各号のいずれかの事態を生じさせるおそれがある場合における当該特定の地域として財務省令で定める地域において行われる事業</w:t>
      </w:r>
    </w:p>
    <w:p w:rsidR="004D02E6" w:rsidRDefault="0012570F">
      <w:pPr>
        <w:pStyle w:val="enf6"/>
      </w:pPr>
      <w:r>
        <w:t>(ii) business conducted in the region</w:t>
      </w:r>
      <w:r>
        <w:t xml:space="preserve"> specified by Ministry of Finance Order as the specified region in the cases where the act of making an outward direct investment in relation to business conducted in the specified region is likely to cause any of the situations set forth in the items of A</w:t>
      </w:r>
      <w:r>
        <w:t>rticle 23, paragraph (4) of the Act;</w:t>
      </w:r>
    </w:p>
    <w:p w:rsidR="004D02E6" w:rsidRDefault="0012570F">
      <w:pPr>
        <w:pStyle w:val="jaf6"/>
      </w:pPr>
      <w:r>
        <w:t>三　特定の地域において行われる特定の業種に属する事業に係る対外直接投資を行うことが法第二十三条第四項各号のいずれかの事態を生じさせるおそれがある場合における当該特定の地域として財務省令で定める地域において行われる当該特定の業種として財務省令で定める業種に属する事業</w:t>
      </w:r>
    </w:p>
    <w:p w:rsidR="004D02E6" w:rsidRDefault="0012570F">
      <w:pPr>
        <w:pStyle w:val="enf6"/>
      </w:pPr>
      <w:r>
        <w:t xml:space="preserve">(iii) business that belongs to a business type specified by Ministry of Finance Order </w:t>
      </w:r>
      <w:r>
        <w:t>as a specified business type which is conducted in the region specified by Ministry of Finance Order as a specified region in the cases where the act of making an outward direct investment in relation to business that belongs to the specified business type</w:t>
      </w:r>
      <w:r>
        <w:t>, which is conducted in the specified region, is likely to cause any of the situations set forth in the items of Article 23, paragraph (4) of the Act.</w:t>
      </w:r>
    </w:p>
    <w:p w:rsidR="004D02E6" w:rsidRDefault="0012570F">
      <w:pPr>
        <w:pStyle w:val="jaf4"/>
      </w:pPr>
      <w:r>
        <w:t>２　法第二十三条第一項の規定による届出は、前項各号に掲げる事業に係る対外直接投資を行おうとする日前二月以内に、財務省令で定める手続により、しなければならない。</w:t>
      </w:r>
    </w:p>
    <w:p w:rsidR="004D02E6" w:rsidRDefault="0012570F">
      <w:pPr>
        <w:pStyle w:val="enf4"/>
      </w:pPr>
      <w:r>
        <w:t>(2) A notification pursua</w:t>
      </w:r>
      <w:r>
        <w:t>nt to the provisions of Article 23, paragraph (1) of the Act must be filed through procedures specified by Ministry of Finance Order within two months prior to the day on which a person intends to make an outward direct investment in relation to business s</w:t>
      </w:r>
      <w:r>
        <w:t>et forth in the items of the preceding paragraph.</w:t>
      </w:r>
    </w:p>
    <w:p w:rsidR="004D02E6" w:rsidRDefault="0012570F">
      <w:pPr>
        <w:pStyle w:val="jaf4"/>
      </w:pPr>
      <w:r>
        <w:t>３　法第二十三条第一項に規定する政令で定める事項は、次に掲げる事項とする。</w:t>
      </w:r>
    </w:p>
    <w:p w:rsidR="004D02E6" w:rsidRDefault="0012570F">
      <w:pPr>
        <w:pStyle w:val="enf4"/>
      </w:pPr>
      <w:r>
        <w:t>(3) The matters specified by Cabinet Order as prescribed in Article 23, paragraph (1) of the Act are the following matters:</w:t>
      </w:r>
    </w:p>
    <w:p w:rsidR="004D02E6" w:rsidRDefault="0012570F">
      <w:pPr>
        <w:pStyle w:val="jaf6"/>
      </w:pPr>
      <w:r>
        <w:t>一　届出者の氏名及び住所又は居所（法人にあつては、その名称、主たる事務所の所在地及び代表</w:t>
      </w:r>
      <w:r>
        <w:t>者の氏名）</w:t>
      </w:r>
    </w:p>
    <w:p w:rsidR="004D02E6" w:rsidRDefault="0012570F">
      <w:pPr>
        <w:pStyle w:val="enf6"/>
      </w:pPr>
      <w:r>
        <w:t>(i) name and domicile or residence of a notifier (for a corporation, its name, location of its principal office and name of its representative);</w:t>
      </w:r>
    </w:p>
    <w:p w:rsidR="004D02E6" w:rsidRDefault="0012570F">
      <w:pPr>
        <w:pStyle w:val="jaf6"/>
      </w:pPr>
      <w:r>
        <w:t>二　対外直接投資の内容</w:t>
      </w:r>
    </w:p>
    <w:p w:rsidR="004D02E6" w:rsidRDefault="0012570F">
      <w:pPr>
        <w:pStyle w:val="enf6"/>
      </w:pPr>
      <w:r>
        <w:t>(ii) content of the outward direct investment;</w:t>
      </w:r>
    </w:p>
    <w:p w:rsidR="004D02E6" w:rsidRDefault="0012570F">
      <w:pPr>
        <w:pStyle w:val="jaf6"/>
      </w:pPr>
      <w:r>
        <w:t>三　対外直接投資の実行の時期</w:t>
      </w:r>
    </w:p>
    <w:p w:rsidR="004D02E6" w:rsidRDefault="0012570F">
      <w:pPr>
        <w:pStyle w:val="enf6"/>
      </w:pPr>
      <w:r>
        <w:t>(iii) time of making the outwar</w:t>
      </w:r>
      <w:r>
        <w:t>d direct investment;</w:t>
      </w:r>
    </w:p>
    <w:p w:rsidR="004D02E6" w:rsidRDefault="0012570F">
      <w:pPr>
        <w:pStyle w:val="jaf6"/>
      </w:pPr>
      <w:r>
        <w:t>四　対外直接投資を行おうとする理由</w:t>
      </w:r>
    </w:p>
    <w:p w:rsidR="004D02E6" w:rsidRDefault="0012570F">
      <w:pPr>
        <w:pStyle w:val="enf6"/>
      </w:pPr>
      <w:r>
        <w:t>(iv) reason for making the outward direct investment;</w:t>
      </w:r>
    </w:p>
    <w:p w:rsidR="004D02E6" w:rsidRDefault="0012570F">
      <w:pPr>
        <w:pStyle w:val="jaf6"/>
      </w:pPr>
      <w:r>
        <w:t>五　その他財務省令で定める事項</w:t>
      </w:r>
    </w:p>
    <w:p w:rsidR="004D02E6" w:rsidRDefault="0012570F">
      <w:pPr>
        <w:pStyle w:val="enf6"/>
      </w:pPr>
      <w:r>
        <w:t>(v) other matters specified by Ministry of Finance Order.</w:t>
      </w:r>
    </w:p>
    <w:p w:rsidR="004D02E6" w:rsidRDefault="0012570F">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rsidR="004D02E6" w:rsidRDefault="0012570F">
      <w:pPr>
        <w:pStyle w:val="enf4"/>
      </w:pPr>
      <w:r>
        <w:t xml:space="preserve">(4) </w:t>
      </w:r>
      <w:r>
        <w:t>The acquisition of securities or loan of money specified by Cabinet Order as prescribed in Article 23, paragraph (2) of the Act is the following acquisition of securities or loan of money (limited to those for which the loan period exceeds one year) by a r</w:t>
      </w:r>
      <w:r>
        <w:t>esident:</w:t>
      </w:r>
    </w:p>
    <w:p w:rsidR="004D02E6" w:rsidRDefault="0012570F">
      <w:pPr>
        <w:pStyle w:val="jaf6"/>
      </w:pPr>
      <w:r>
        <w:t>一　当該居住者により所有される外国法令に基づいて設立された法人（以下この項において「外国法人」という。）の株式の数又は出資の金額の当該外国法人の発行済株式の総数又は出資の金額の総額に占める割合が百分の十以上となる場合及びこれに準ずる場合として財務省令で定める場合に該当する場合における当該外国法人の発行に係る証券の取得</w:t>
      </w:r>
    </w:p>
    <w:p w:rsidR="004D02E6" w:rsidRDefault="0012570F">
      <w:pPr>
        <w:pStyle w:val="enf6"/>
      </w:pPr>
      <w:r>
        <w:t>(i) acquisition of securities issued by a corporation established based on foreign laws</w:t>
      </w:r>
      <w:r>
        <w:t xml:space="preserve"> and regulations (hereinafter referred to as the "foreign corporation" in this paragraph) in cases where the number of shares of the foreign corporation held by the resident or the amount of contribution thereof made by the resident accounts for not less t</w:t>
      </w:r>
      <w:r>
        <w:t>han one-tenth of the total number of shares issued by the foreign corporation or the total amount of contribution thereof and in the cases that fall under those specified by Minister of Finance Order as cases equivalent thereto;</w:t>
      </w:r>
    </w:p>
    <w:p w:rsidR="004D02E6" w:rsidRDefault="0012570F">
      <w:pPr>
        <w:pStyle w:val="jaf6"/>
      </w:pPr>
      <w:r>
        <w:t>二　当該居住者により所有される外国法人の株式の数若しく</w:t>
      </w:r>
      <w:r>
        <w:t>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銭の貸付け</w:t>
      </w:r>
    </w:p>
    <w:p w:rsidR="004D02E6" w:rsidRDefault="0012570F">
      <w:pPr>
        <w:pStyle w:val="enf6"/>
      </w:pPr>
      <w:r>
        <w:t>(ii) acquisition of securities issued by the foreign corporation, for which the number of shares held by the resident or the amount of contributi</w:t>
      </w:r>
      <w:r>
        <w:t>on thereof made by the resident accounts for not less than one-tenth of the total number of shares issued by the foreign corporation or the total amount of contribution thereof, or by the foreign corporation specified by Ministry of Finance Order as equiva</w:t>
      </w:r>
      <w:r>
        <w:t>lent to such foreign corporation, or loan of money to such foreign corporation;</w:t>
      </w:r>
    </w:p>
    <w:p w:rsidR="004D02E6" w:rsidRDefault="0012570F">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法人に対する金銭の貸付け</w:t>
      </w:r>
    </w:p>
    <w:p w:rsidR="004D02E6" w:rsidRDefault="0012570F">
      <w:pPr>
        <w:pStyle w:val="enf6"/>
      </w:pPr>
      <w:r>
        <w:t>(iii) beyond what is set forth in the preceding two items, acquisition of se</w:t>
      </w:r>
      <w:r>
        <w:t>curities issued by the foreign corporation, which has a permanent relationship with the resident through dispatch of officers, long-lasting supply of raw materials or others specified by Ministry of Finance Order, or loan of money to the foreign corporatio</w:t>
      </w:r>
      <w:r>
        <w:t>n.</w:t>
      </w:r>
    </w:p>
    <w:p w:rsidR="004D02E6" w:rsidRDefault="004D02E6"/>
    <w:p w:rsidR="004D02E6" w:rsidRDefault="0012570F">
      <w:pPr>
        <w:pStyle w:val="jaa"/>
      </w:pPr>
      <w:r>
        <w:t>（勧告又は命令の送達等）</w:t>
      </w:r>
    </w:p>
    <w:p w:rsidR="004D02E6" w:rsidRDefault="0012570F">
      <w:pPr>
        <w:pStyle w:val="ena"/>
      </w:pPr>
      <w:r>
        <w:t>(Service of a Recommendation or an Order)</w:t>
      </w:r>
    </w:p>
    <w:p w:rsidR="004D02E6" w:rsidRDefault="0012570F">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おいて「信書便」という。）による送達又は交付送達により、その送達を受けるべき者の住所、居所又は営業所に当該勧告又は命令の内容を記載した文書を送達して行う。</w:t>
      </w:r>
    </w:p>
    <w:p w:rsidR="004D02E6" w:rsidRDefault="0012570F">
      <w:pPr>
        <w:pStyle w:val="enf3"/>
      </w:pPr>
      <w:r>
        <w:t>Article 13  (1) A recommendation or an ord</w:t>
      </w:r>
      <w:r>
        <w:t>er pursuant to the provisions of Article 23, paragraph (4) or (9) of the Act is given by service of a document, in which the content of the recommendation or order is described, to a domicile or residence, or business office of a person who is to be served</w:t>
      </w:r>
      <w:r>
        <w:t>, by mail or by letter prescribed in Article 2, paragraph (2) of the Act on the Service of Letters by Private Business Operators (Act No. 99 of 2002) by a general letter services operator prescribed in paragraph (6) of the same Article or a specified lette</w:t>
      </w:r>
      <w:r>
        <w:t>r service operator prescribed in paragraph (9) of the same Article (hereinafter referred to as the "letter" in this Article), or by delivery.</w:t>
      </w:r>
    </w:p>
    <w:p w:rsidR="004D02E6" w:rsidRDefault="0012570F">
      <w:pPr>
        <w:pStyle w:val="jaf4"/>
      </w:pPr>
      <w:r>
        <w:t>２　通常の取扱いによる郵便又は信書便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4D02E6" w:rsidRDefault="0012570F">
      <w:pPr>
        <w:pStyle w:val="enf4"/>
      </w:pPr>
      <w:r>
        <w:t>(2</w:t>
      </w:r>
      <w:r>
        <w:t>) If a document prescribed in the preceding paragraph has been sent as a postal item as a letter, the postal item or the letter prescribed in Article 2, paragraph (3) of the Act on the Service of Letters by Private Business Operators is presumed to have be</w:t>
      </w:r>
      <w:r>
        <w:t>en served at the time when it is to ordinarily arrive.</w:t>
      </w:r>
    </w:p>
    <w:p w:rsidR="004D02E6" w:rsidRDefault="0012570F">
      <w:pPr>
        <w:pStyle w:val="jaf4"/>
      </w:pPr>
      <w:r>
        <w:t>３　財務大臣は、通常の取扱いによる郵便又は信書便によつて第一項に規定する文書を発送する場合には、当該文書の送達を受けるべき者の氏名（法人にあつては、その名称）、あて先及び当該文書の発送の年月日を確認するに足りる記録を作成しておかなければならない。</w:t>
      </w:r>
    </w:p>
    <w:p w:rsidR="004D02E6" w:rsidRDefault="0012570F">
      <w:pPr>
        <w:pStyle w:val="enf4"/>
      </w:pPr>
      <w:r>
        <w:t>(3) If the Minister of Finance sends a document prescribed in paragraph (1) a</w:t>
      </w:r>
      <w:r>
        <w:t>s a postal item or as a letter, the Minister must prepare a record sufficient to confirm the name of the person who is to be served with the document (for a corporation, its name), address, and the date of sending the document.</w:t>
      </w:r>
    </w:p>
    <w:p w:rsidR="004D02E6" w:rsidRDefault="0012570F">
      <w:pPr>
        <w:pStyle w:val="jaf4"/>
      </w:pPr>
      <w:r>
        <w:t>４　第一項の交付送達は、当該行政機関の職員（法第六十九条</w:t>
      </w:r>
      <w:r>
        <w:t>第一項の規定に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4D02E6" w:rsidRDefault="0012570F">
      <w:pPr>
        <w:pStyle w:val="enf4"/>
      </w:pPr>
      <w:r>
        <w:t>(4) Service by delivery prescribed in paragraph (1) is conducted by the official of the administrative organ (</w:t>
      </w:r>
      <w:r>
        <w:t>including the employees of the Bank of Japan who engage, pursuant to Article 69, paragraph (1) of the Act, in the affairs set forth in Article 26, item (iii) or (v)) through delivery of a document prescribed in paragraph (1) to a person who is to be served</w:t>
      </w:r>
      <w:r>
        <w:t xml:space="preserve"> with the document in the place to which the document is to be served; provided, however, that if a person who is to be served has no objection, the document may be delivered to other places.</w:t>
      </w:r>
    </w:p>
    <w:p w:rsidR="004D02E6" w:rsidRDefault="0012570F">
      <w:pPr>
        <w:pStyle w:val="jaf4"/>
      </w:pPr>
      <w:r>
        <w:t>５　次の各号に掲げる場合には、第一項の交付送達は、前項の規定による交付に代え、当該各号に定める行為により行うことができる。</w:t>
      </w:r>
    </w:p>
    <w:p w:rsidR="004D02E6" w:rsidRDefault="0012570F">
      <w:pPr>
        <w:pStyle w:val="enf4"/>
      </w:pPr>
      <w:r>
        <w:t>(5</w:t>
      </w:r>
      <w:r>
        <w:t>) In the cases set forth in the following items, service by delivery set forth in paragraph (1) may be conducted through acts prescribed respectively in those items, in addition to delivery pursuant to the preceding paragraph:</w:t>
      </w:r>
    </w:p>
    <w:p w:rsidR="004D02E6" w:rsidRDefault="0012570F">
      <w:pPr>
        <w:pStyle w:val="jaf6"/>
      </w:pPr>
      <w:r>
        <w:t>一　送達すべき場所において第一項に規定する文書の送達を受け</w:t>
      </w:r>
      <w:r>
        <w:t>るべき者に出会わない場合　その使用人その他の従業者又は同居の者で当該文書の受領について相当のわきまえのあるもの（次号において「使用人等」という。）に当該文書を交付すること。</w:t>
      </w:r>
    </w:p>
    <w:p w:rsidR="004D02E6" w:rsidRDefault="0012570F">
      <w:pPr>
        <w:pStyle w:val="enf6"/>
      </w:pPr>
      <w:r>
        <w:t>(i) in the case of being unable to meet a person who is to be served with a document prescribed in paragraph (1) in the place to which the document is to be sent: The do</w:t>
      </w:r>
      <w:r>
        <w:t>cument is delivered to the person's employee or other worker, or a person living together with the person who has the capacity to receive the document (referred to as the "employees, etc." in the following item);</w:t>
      </w:r>
    </w:p>
    <w:p w:rsidR="004D02E6" w:rsidRDefault="0012570F">
      <w:pPr>
        <w:pStyle w:val="jaf6"/>
      </w:pPr>
      <w:r>
        <w:t>二　第一項に規定する文書の送達を受けるべき者その他使用人等が送達すべき場所にいない場合</w:t>
      </w:r>
      <w:r>
        <w:t>又はこれらの者が正当な理由なく当該文書の受領を拒んだ場合　送達すべき場所に当該文書を差し置くこと。</w:t>
      </w:r>
    </w:p>
    <w:p w:rsidR="004D02E6" w:rsidRDefault="0012570F">
      <w:pPr>
        <w:pStyle w:val="enf6"/>
      </w:pPr>
      <w:r>
        <w:t xml:space="preserve">(ii) if a person who is to be served with a document prescribed in paragraph (1) or other employees, etc. are not in the place to which the document is to be sent, or if these persons refuse to receive the </w:t>
      </w:r>
      <w:r>
        <w:t>document without justifiable grounds: The document is to be left in the place to which it was to be sent.</w:t>
      </w:r>
    </w:p>
    <w:p w:rsidR="004D02E6" w:rsidRDefault="0012570F">
      <w:pPr>
        <w:pStyle w:val="jaf4"/>
      </w:pPr>
      <w:r>
        <w:t>６　法第二十三条第六項の規定による通知は、財務省令で定める手続により、しなければならない。</w:t>
      </w:r>
    </w:p>
    <w:p w:rsidR="004D02E6" w:rsidRDefault="0012570F">
      <w:pPr>
        <w:pStyle w:val="enf4"/>
      </w:pPr>
      <w:r>
        <w:t>(6) A notice pursuant to the provisions of Article 23, paragraph (6) of the Act must be given through pr</w:t>
      </w:r>
      <w:r>
        <w:t>ocedures specified by Ministry of Finance Order.</w:t>
      </w:r>
    </w:p>
    <w:p w:rsidR="004D02E6" w:rsidRDefault="004D02E6"/>
    <w:p w:rsidR="004D02E6" w:rsidRDefault="0012570F">
      <w:pPr>
        <w:pStyle w:val="jaa"/>
      </w:pPr>
      <w:r>
        <w:t>（経済産業大臣の許可を要する特定資本取引等）</w:t>
      </w:r>
    </w:p>
    <w:p w:rsidR="004D02E6" w:rsidRDefault="0012570F">
      <w:pPr>
        <w:pStyle w:val="ena"/>
      </w:pPr>
      <w:r>
        <w:t>(Specified Capital Transactions That Require Permission from the Minister of Economy, Trade and Industry)</w:t>
      </w:r>
    </w:p>
    <w:p w:rsidR="004D02E6" w:rsidRDefault="0012570F">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4D02E6" w:rsidRDefault="0012570F">
      <w:pPr>
        <w:pStyle w:val="enf3"/>
      </w:pPr>
      <w:r>
        <w:t>Article 14  Specified capital transactions prescribed in Article 24, paragraph (1) of the Act (hereinafter referred to as the "specif</w:t>
      </w:r>
      <w:r>
        <w:t>ied capital transactions") are transactions in relation to the occurrence, etc. of claims based on any of the following contracts (excluding transactions for settlement of international commercial transactions for which the period from the occurrence of cl</w:t>
      </w:r>
      <w:r>
        <w:t>aims in relation to the transactions to extinguishment thereof is not longer than one year):</w:t>
      </w:r>
    </w:p>
    <w:p w:rsidR="004D02E6" w:rsidRDefault="0012570F">
      <w:pPr>
        <w:pStyle w:val="jaf6"/>
      </w:pPr>
      <w:r>
        <w:t>一　貨物を輸入する居住者による当該貨物の輸入契約に直接伴う当該輸入契約の相手方に対する金銭の貸付契約のうち、当該貸付契約による債権の全額と当該輸入貨物の代金の全部又は一部との相殺（実質的に相殺と認められるものを含む。次号において同じ。）をすることを内容とするもの</w:t>
      </w:r>
    </w:p>
    <w:p w:rsidR="004D02E6" w:rsidRDefault="0012570F">
      <w:pPr>
        <w:pStyle w:val="enf6"/>
      </w:pPr>
      <w:r>
        <w:t>(i) money loan contracts that a</w:t>
      </w:r>
      <w:r>
        <w:t xml:space="preserve">re directly incidental to an import contract for goods concluded between a resident who imports goods and the other relevant party, which are related to the offsetting of the total amount of claims based thereon and the whole or part of the charges of the </w:t>
      </w:r>
      <w:r>
        <w:t>imported goods (including acts substantially recognized as offsetting; the same applies in the following item);</w:t>
      </w:r>
    </w:p>
    <w:p w:rsidR="004D02E6" w:rsidRDefault="0012570F">
      <w:pPr>
        <w:pStyle w:val="jaf6"/>
      </w:pPr>
      <w:r>
        <w:t>二　貨物を輸出する居住者による当該貨物の輸出契約に直接伴う当該輸出契約の相手方からの金銭の借入契約のうち、当該借入契約による債務の全額と当該輸出貨物の代金の全部又は一部との相殺をすることを内容とするもの</w:t>
      </w:r>
    </w:p>
    <w:p w:rsidR="004D02E6" w:rsidRDefault="0012570F">
      <w:pPr>
        <w:pStyle w:val="enf6"/>
      </w:pPr>
      <w:r>
        <w:t>(ii) monetary debt contracts that are dire</w:t>
      </w:r>
      <w:r>
        <w:t>ctly incidental to an export contract for goods concluded between a resident who exports goods and the other relevant party, which are related to the offsetting of the total amount of debts based thereon and the whole or part of the charges of the exported</w:t>
      </w:r>
      <w:r>
        <w:t xml:space="preserve"> goods;</w:t>
      </w:r>
    </w:p>
    <w:p w:rsidR="004D02E6" w:rsidRDefault="0012570F">
      <w:pPr>
        <w:pStyle w:val="jaf6"/>
      </w:pPr>
      <w:r>
        <w:t>三　貨物を輸出し又は輸入する居住者が非居住者との間で行う債務の保証契約であつて次に掲げるもの</w:t>
      </w:r>
    </w:p>
    <w:p w:rsidR="004D02E6" w:rsidRDefault="0012570F">
      <w:pPr>
        <w:pStyle w:val="enf6"/>
      </w:pPr>
      <w:r>
        <w:t>(iii) the following debt guarantee contracts that are concluded by a resident who imports or exports goods with a non-resident:</w:t>
      </w:r>
    </w:p>
    <w:p w:rsidR="004D02E6" w:rsidRDefault="0012570F">
      <w:pPr>
        <w:pStyle w:val="jaf9"/>
      </w:pPr>
      <w:r>
        <w:t>イ　当該貨物の輸出又は輸入に係る入札の条件に従つて行う保証契約</w:t>
      </w:r>
    </w:p>
    <w:p w:rsidR="004D02E6" w:rsidRDefault="0012570F">
      <w:pPr>
        <w:pStyle w:val="enf9"/>
      </w:pPr>
      <w:r>
        <w:t xml:space="preserve">(a) guarantee contracts that are </w:t>
      </w:r>
      <w:r>
        <w:t>concluded in conformity with the conditions for a bid in relation to the importing or exporting of the goods;</w:t>
      </w:r>
    </w:p>
    <w:p w:rsidR="004D02E6" w:rsidRDefault="0012570F">
      <w:pPr>
        <w:pStyle w:val="jaf9"/>
      </w:pPr>
      <w:r>
        <w:t>ロ　当該貨物の輸出契約又は輸入契約の履行保証契約、当該貨物代金の前受金又は前払金の返還保証契約及び当該貨物の輸出契約又は輸入契約に直接伴つて、かつ、これらの契約の定めるところにより行うその他の保証契約</w:t>
      </w:r>
    </w:p>
    <w:p w:rsidR="004D02E6" w:rsidRDefault="0012570F">
      <w:pPr>
        <w:pStyle w:val="enf9"/>
      </w:pPr>
      <w:r>
        <w:t>(b) performance guarantee contracts in relati</w:t>
      </w:r>
      <w:r>
        <w:t>on to import or export contracts for goods, refund guarantee contracts for advances received or advance payments for goods, and other guarantee contracts that are concluded directly incidental to an import or export contract for goods and pursuant to the p</w:t>
      </w:r>
      <w:r>
        <w:t>rovisions of those contracts;</w:t>
      </w:r>
    </w:p>
    <w:p w:rsidR="004D02E6" w:rsidRDefault="0012570F">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に基づいて当該契約の相手方との間で行う金銭の貸付契約又は借入契約のうち、当該貸付契約又は借入契約による債権又は債務の全額と鉱業権等の移転等の対価の全部又は一部との相殺をすることを内容とするもの</w:t>
      </w:r>
    </w:p>
    <w:p w:rsidR="004D02E6" w:rsidRDefault="0012570F">
      <w:pPr>
        <w:pStyle w:val="enf6"/>
      </w:pPr>
      <w:r>
        <w:t>(iv) money loan contracts or de</w:t>
      </w:r>
      <w:r>
        <w:t>bt contracts which a resident who is a party to a contract in relation to the transfer of mining rights, industrial property rights or other rights similar thereto, or establishment of the right to use these rights (hereinafter referred to as the "transfer</w:t>
      </w:r>
      <w:r>
        <w:t xml:space="preserve">, etc. of mining rights, etc." in this Article) with another party to the contract based on a contract for the transfer, etc. of mining rights, etc., which are related to the offsetting of the total amount of claims or debts based thereon and the whole or </w:t>
      </w:r>
      <w:r>
        <w:t>part of consideration for the transfer, etc. of mining rights, etc.;</w:t>
      </w:r>
    </w:p>
    <w:p w:rsidR="004D02E6" w:rsidRDefault="0012570F">
      <w:pPr>
        <w:pStyle w:val="jaf6"/>
      </w:pPr>
      <w:r>
        <w:t>五　鉱業権等の移転等に係る契約の当事者たる居住者が当該契約に基づいて非居住者との間で行う保証契約</w:t>
      </w:r>
    </w:p>
    <w:p w:rsidR="004D02E6" w:rsidRDefault="0012570F">
      <w:pPr>
        <w:pStyle w:val="enf6"/>
      </w:pPr>
      <w:r>
        <w:t xml:space="preserve">(v) guarantee contracts that are concluded by a resident who is a party to a contract in relation to the transfer, etc. of mining rights, </w:t>
      </w:r>
      <w:r>
        <w:t>etc. with a non-resident based on the contract.</w:t>
      </w:r>
    </w:p>
    <w:p w:rsidR="004D02E6" w:rsidRDefault="004D02E6"/>
    <w:p w:rsidR="004D02E6" w:rsidRDefault="0012570F">
      <w:pPr>
        <w:pStyle w:val="jaf3"/>
      </w:pPr>
      <w:r>
        <w:t>第十五条　経済産業大臣は、法第二十四条第一項又は第二項の規定に基づき居住者が特定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特定資本取引を指定してするものとする。</w:t>
      </w:r>
    </w:p>
    <w:p w:rsidR="004D02E6" w:rsidRDefault="0012570F">
      <w:pPr>
        <w:pStyle w:val="enf3"/>
      </w:pPr>
      <w:r>
        <w:t>Article 15  (1) If the Minister of Economy, Trad</w:t>
      </w:r>
      <w:r>
        <w:t>e and Industry imposes, pursuant to Article 24, paragraph (1) or (2) of the Act, on a resident the obligation to obtain permission for conducting the specified capital transactions, the Minister is to do so designating the specified capital transactions th</w:t>
      </w:r>
      <w:r>
        <w:t>at require permission after clarifying, in advance, by a public notice, the provision, among these provisions, based on which the obligation to obtain permission is imposed.</w:t>
      </w:r>
    </w:p>
    <w:p w:rsidR="004D02E6" w:rsidRDefault="0012570F">
      <w:pPr>
        <w:pStyle w:val="jaf4"/>
      </w:pPr>
      <w:r>
        <w:t>２　居住者が前項の規定により指定された特定資本取引を行おうとするときは、当該居住者は、経済産業省令で定める手続により、経済産業大臣の許可を受けなければならない。</w:t>
      </w:r>
    </w:p>
    <w:p w:rsidR="004D02E6" w:rsidRDefault="0012570F">
      <w:pPr>
        <w:pStyle w:val="enf4"/>
      </w:pPr>
      <w:r>
        <w:t>(</w:t>
      </w:r>
      <w:r>
        <w:t>2) If a resident intends to conduct a specified capital transaction designated pursuant to the provisions of the preceding paragraph, the resident must obtain permission from the Ministry of Economy, Trade and Industry through procedures specified by Order</w:t>
      </w:r>
      <w:r>
        <w:t xml:space="preserve"> of the Ministry of Economy, Trade and Industry.</w:t>
      </w:r>
    </w:p>
    <w:p w:rsidR="004D02E6" w:rsidRDefault="0012570F">
      <w:pPr>
        <w:pStyle w:val="jaf4"/>
      </w:pPr>
      <w:r>
        <w:t>３　居住者が行おうとする一の特定資本取引が、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がこれらの規定により許可を受ける義務が課された特定資本取引に係るもの</w:t>
      </w:r>
      <w:r>
        <w:t>であることを明らかにした上で、経済産業省令で定める手続により、申請するものとする。</w:t>
      </w:r>
    </w:p>
    <w:p w:rsidR="004D02E6" w:rsidRDefault="0012570F">
      <w:pPr>
        <w:pStyle w:val="enf4"/>
      </w:pPr>
      <w:r>
        <w:t>(3) If one specified capital transaction that a resident intends to conduct falls under two or more kinds of specified capital transactions designated pursuant to the provisions of paragraph (1) based on Article 24</w:t>
      </w:r>
      <w:r>
        <w:t>, paragraph (1) or (2) of the Act, when the resident intends to file, pursuant to paragraph (3) of the same Article, an application for permission as prescribed in the provisions of paragraphs (1) and (2) of the same Article in block in regard to the one s</w:t>
      </w:r>
      <w:r>
        <w:t>pecified capital transaction that the resident intends to conduct, the resident is to file the application through procedures specified by Order of the Ministry of Economy, Trade and Industry, after clarifying that the application for permission pertains t</w:t>
      </w:r>
      <w:r>
        <w:t>o the specified capital transaction for which the obligation to obtain permission has been imposed pursuant to these provisions.</w:t>
      </w:r>
    </w:p>
    <w:p w:rsidR="004D02E6" w:rsidRDefault="0012570F">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4D02E6" w:rsidRDefault="0012570F">
      <w:pPr>
        <w:pStyle w:val="enf4"/>
      </w:pPr>
      <w:r>
        <w:t>(4) If the Minister of</w:t>
      </w:r>
      <w:r>
        <w:t xml:space="preserve"> Economy, Trade and Industry has imposed, pursuant to the provisions of paragraph (1), the obligation to obtain permission for conducting the specified capital transactions, the Minister must, when finding that there is no longer a need to impose the oblig</w:t>
      </w:r>
      <w:r>
        <w:t>ation, promptly cancel the obligation by public notice.</w:t>
      </w:r>
    </w:p>
    <w:p w:rsidR="004D02E6" w:rsidRDefault="004D02E6"/>
    <w:p w:rsidR="004D02E6" w:rsidRDefault="0012570F">
      <w:pPr>
        <w:pStyle w:val="jaa"/>
      </w:pPr>
      <w:r>
        <w:t>（特定資本取引の制限の範囲等）</w:t>
      </w:r>
    </w:p>
    <w:p w:rsidR="004D02E6" w:rsidRDefault="0012570F">
      <w:pPr>
        <w:pStyle w:val="ena"/>
      </w:pPr>
      <w:r>
        <w:t>(Scope of Restrictions on the Specified Capital Transactions)</w:t>
      </w:r>
    </w:p>
    <w:p w:rsidR="004D02E6" w:rsidRDefault="0012570F">
      <w:pPr>
        <w:pStyle w:val="jaf3"/>
      </w:pPr>
      <w:r>
        <w:t>第十六条　経済産業大臣は、法第二十四条の二の規定に基づき、法第二十四条第一項の規定により許可を受ける義務が課された特定資本取引を当該許可を受けないで行つた者に対し、特定資本取引を行うことについて、その全部若しくは一部を禁止し、又は許可を受ける</w:t>
      </w:r>
      <w:r>
        <w:t>義務を課する場合には、あらかじめ、その者に対する通知により、その禁止をする特定資本取引又はその許可を受けなければならない特定資本取引を指定してするものとする。</w:t>
      </w:r>
    </w:p>
    <w:p w:rsidR="004D02E6" w:rsidRDefault="0012570F">
      <w:pPr>
        <w:pStyle w:val="enf3"/>
      </w:pPr>
      <w:r>
        <w:t>Article 16  (1) If the Minister of Economy, Trade and Industry, pursuant to Article 24-2 of the Act, prohibits a person who has conducted without permission specified capital t</w:t>
      </w:r>
      <w:r>
        <w:t>ransactions, for which the obligation to obtain permission is imposed pursuant to the provisions of Article 24, paragraph (1) of the Act, in whole or in part, the specified capital transactions, or imposes on such a person the obligation to obtain permissi</w:t>
      </w:r>
      <w:r>
        <w:t>on for conducting the specified capital transactions, the Minister is to do so after designating, in advance, by a notice to that person, the specified capital transactions that are prohibited or that require permission.</w:t>
      </w:r>
    </w:p>
    <w:p w:rsidR="004D02E6" w:rsidRDefault="0012570F">
      <w:pPr>
        <w:pStyle w:val="jaf4"/>
      </w:pPr>
      <w:r>
        <w:t>２　前項の規定によりその行う特定資本取引について許可を受ける義務を課さ</w:t>
      </w:r>
      <w:r>
        <w:t>れた者は、同項の通知により許可を受けなければならないものとして指定された特定資本取引を行おうとするときは、経済産業省令で定める手続により、経済産業大臣の許可を受けなければならない。</w:t>
      </w:r>
    </w:p>
    <w:p w:rsidR="004D02E6" w:rsidRDefault="0012570F">
      <w:pPr>
        <w:pStyle w:val="enf4"/>
      </w:pPr>
      <w:r>
        <w:t>(2) If a person, who has been obliged, pursuant to the provisions of the preceding paragraph, to obtain permission for the specified capital transactions that the pe</w:t>
      </w:r>
      <w:r>
        <w:t>rson conducts, intends to conduct the specified capital transactions designated by a notice set forth in the same paragraph as those that require permission, the person must obtain permission from the Minister of Economy, Trade and Industry through procedu</w:t>
      </w:r>
      <w:r>
        <w:t>res specified by Order of the Ministry of Economy, Trade and Industry.</w:t>
      </w:r>
    </w:p>
    <w:p w:rsidR="004D02E6" w:rsidRDefault="0012570F">
      <w:pPr>
        <w:pStyle w:val="jaf4"/>
      </w:pPr>
      <w:r>
        <w:t>３　経済産業大臣は、第一項の規定により、特定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4D02E6" w:rsidRDefault="0012570F">
      <w:pPr>
        <w:pStyle w:val="enf4"/>
      </w:pPr>
      <w:r>
        <w:t xml:space="preserve">(3) If the </w:t>
      </w:r>
      <w:r>
        <w:t>Minister of Economy, Trade and Industry, pursuant to the provisions of paragraph (1), has prohibited a person from conducting, in whole or in part, the specified capital transactions or imposed on a person the obligation to obtain permission for conducting</w:t>
      </w:r>
      <w:r>
        <w:t xml:space="preserve"> the specified capital transactions, the Minister must, when finding that there is no longer a need to prohibit the transactions or impose the obligation, promptly cancel the prohibition or the obligation by a notice to a person who has been prohibited or </w:t>
      </w:r>
      <w:r>
        <w:t>obliged to obtain permission.</w:t>
      </w:r>
    </w:p>
    <w:p w:rsidR="004D02E6" w:rsidRDefault="0012570F">
      <w:pPr>
        <w:pStyle w:val="jaf4"/>
      </w:pPr>
      <w:r>
        <w:t>４　経済産業大臣は、第一項の規定による通知をすべき者の住所若しくは居所又は営業所若しくは事務所の所在地が確知できないときは、同項の規定による通知に代えて、告示により、特定資本取引を行うことについて、その全部若しくは一部を禁止し、又は許可を受ける義務を課する者を明らかにした上で、その禁止をし、又は許可を受けなければならない特定資本取引を指定することができる。この場合において、経済産業大臣が当該告示を行つたときにおける前二項の規定の適用については、第二</w:t>
      </w:r>
      <w:r>
        <w:t>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4D02E6" w:rsidRDefault="0012570F">
      <w:pPr>
        <w:pStyle w:val="enf4"/>
      </w:pPr>
      <w:r>
        <w:t xml:space="preserve">(4) If the Minister of Economy, Trade and Industry is unable to ascertain the domicile or residence, or the location of the business office or </w:t>
      </w:r>
      <w:r>
        <w:t xml:space="preserve">office, of a person to which a notice pursuant to the provisions of paragraph (1) is to be given, the Minister may designate the specified capital transactions that are prohibited or that require permission, after clarifying, by a public notice instead of </w:t>
      </w:r>
      <w:r>
        <w:t xml:space="preserve">a notice pursuant to the provisions of the same paragraph, a person who is prohibited from conducting, in whole or in part, the specified capital transactions or obliged to obtain permission for conducting the specified capital transactions. In this case, </w:t>
      </w:r>
      <w:r>
        <w:t>with regard to the application of the provisions of the preceding two paragraphs in the cases where the Minister of Economy, Trade and Industry has given the public notice, the terms "preceding paragraph" and "notice" in paragraph (2) are deemed to be repl</w:t>
      </w:r>
      <w:r>
        <w:t>aced with "preceding paragraph and paragraph (4)" and "public notice", respectively, and the terms "paragraph (1)" and "notice to a person who has been prohibited or obliged to obtain permission" in the preceding paragraph are deemed to be replaced with "p</w:t>
      </w:r>
      <w:r>
        <w:t>aragraph (1) and the following paragraph" and "public notice", respectively.</w:t>
      </w:r>
    </w:p>
    <w:p w:rsidR="004D02E6" w:rsidRDefault="004D02E6"/>
    <w:p w:rsidR="004D02E6" w:rsidRDefault="0012570F">
      <w:pPr>
        <w:pStyle w:val="jaa"/>
      </w:pPr>
      <w:r>
        <w:t>（役務取引の許可等）</w:t>
      </w:r>
    </w:p>
    <w:p w:rsidR="004D02E6" w:rsidRDefault="0012570F">
      <w:pPr>
        <w:pStyle w:val="ena"/>
      </w:pPr>
      <w:r>
        <w:t>(Permission for Service Transactions)</w:t>
      </w:r>
    </w:p>
    <w:p w:rsidR="004D02E6" w:rsidRDefault="0012570F">
      <w:pPr>
        <w:pStyle w:val="jaf3"/>
      </w:pPr>
      <w:r>
        <w:t>第十七条　法第二十五条第一項に規定する政令で定める特定の種類の貨物の設計、製造若しくは使用に係る技術（以下この項、次項及び第十八条の二第一項において「特定技術」という。）を特定の外国（以下この項において「特定国」という。）において提供することを目的とする取引</w:t>
      </w:r>
      <w:r>
        <w:t>又は特定技術を特定国の非居住者に提供することを目的とする取引は、別表中欄に掲げる技術を同表下欄に掲げる外国において提供することを目的とする取引又は同表中欄に掲げる技術を同表下欄に掲げる外国の非居住者に提供することを目的とする取引とする。</w:t>
      </w:r>
    </w:p>
    <w:p w:rsidR="004D02E6" w:rsidRDefault="0012570F">
      <w:pPr>
        <w:pStyle w:val="enf3"/>
      </w:pPr>
      <w:r>
        <w:t xml:space="preserve">Article 17  (1) The transactions designed to provide technology in relation to the design, manufacture or use of specific kinds of goods </w:t>
      </w:r>
      <w:r>
        <w:t>specified by Cabinet Order in the specified foreign state as prescribed in Article 25, paragraph (1) of the Act (hereinafter such technology is referred to as the "specified technology" in this paragraph and the following paragraph, as well as in Article 1</w:t>
      </w:r>
      <w:r>
        <w:t>8-2, paragraph (1); and such foreign state is referred to as the "specified state" in this paragraph), or the transactions designed to provide the specified technology to a non-resident of the specified state are transactions designed to provide the techno</w:t>
      </w:r>
      <w:r>
        <w:t>logy set forth in the middle column of the appended table in the foreign state set forth in the right column of the same table or transactions designed to provide the technology set forth in the middle column of the same table to a non-resident of the fore</w:t>
      </w:r>
      <w:r>
        <w:t>ign state set forth in the right column of the same table.</w:t>
      </w:r>
    </w:p>
    <w:p w:rsidR="004D02E6" w:rsidRDefault="0012570F">
      <w:pPr>
        <w:pStyle w:val="jaf4"/>
      </w:pPr>
      <w:r>
        <w:t>２　法第二十五条第三項第一号に定める行為をしようとする者（当該行為に係る特定技術を提供することを目的とする取引について同条第一項の許可を受けている者を除く。）は、経済産業省令で定める手続に従い、経済産業大臣の許可を受けなければならない。ただし、経済産業大臣が当該行為の主体、内容その他からみて法の目的を達成するため特に支障がないと認めて指定した行為については、この限りでない。</w:t>
      </w:r>
    </w:p>
    <w:p w:rsidR="004D02E6" w:rsidRDefault="0012570F">
      <w:pPr>
        <w:pStyle w:val="enf4"/>
      </w:pPr>
      <w:r>
        <w:t xml:space="preserve">(2) Any </w:t>
      </w:r>
      <w:r>
        <w:t>person who intends to conduct acts prescribed in Article 25, paragraph (3), item (i) of the Act (excluding persons who have obtained permission set forth in paragraph (1) of the same Article for transactions designed to provide specified technology in rela</w:t>
      </w:r>
      <w:r>
        <w:t>tion to the acts) must obtain permission from the Minister of Economy, Trade and Industry through procedures specified by Order of the Ministry of Economy, Trade and Industry; provided, however, that this does not apply to acts designated by the Minister o</w:t>
      </w:r>
      <w:r>
        <w:t>f Economy, Trade and Industry as finding, by taking into consideration the parties to the acts, the content thereof and other matters, that the acts will cause no particular obstruction to achieving the purpose of the Act.</w:t>
      </w:r>
    </w:p>
    <w:p w:rsidR="004D02E6" w:rsidRDefault="0012570F">
      <w:pPr>
        <w:pStyle w:val="jaf4"/>
      </w:pPr>
      <w:r>
        <w:t>３　法第二十五条第四項に規定する政令で定める外国相互間の貨物の移動</w:t>
      </w:r>
      <w:r>
        <w:t>を伴う貨物の売買、貸借又は贈与に関する取引は、次のいずれかに該当する取引とする。</w:t>
      </w:r>
    </w:p>
    <w:p w:rsidR="004D02E6" w:rsidRDefault="0012570F">
      <w:pPr>
        <w:pStyle w:val="enf4"/>
      </w:pPr>
      <w:r>
        <w:t>(3) The transactions related to the buying and selling, leasing and lending, or gifting of goods involving the movement of goods between foreign states specified by Cabinet Order as prescribed in Article 25, paragra</w:t>
      </w:r>
      <w:r>
        <w:t>ph (4) of the Act are transactions that fall under any of the following:</w:t>
      </w:r>
    </w:p>
    <w:p w:rsidR="004D02E6" w:rsidRDefault="0012570F">
      <w:pPr>
        <w:pStyle w:val="jaf6"/>
      </w:pPr>
      <w:r>
        <w:t>一　輸出貿易管理令別表第一の一の項の中欄に掲げる貨物の外国相互間の移動を伴う当該貨物の売買、貸借又は贈与に関する取引</w:t>
      </w:r>
    </w:p>
    <w:p w:rsidR="004D02E6" w:rsidRDefault="0012570F">
      <w:pPr>
        <w:pStyle w:val="enf6"/>
      </w:pPr>
      <w:r>
        <w:t>(i) transactions related to the buying and selling, leasing and lending, or gifting of the goods set forth in the middle col</w:t>
      </w:r>
      <w:r>
        <w:t>umn of row 1 of Appended Table 1 of the Export Trade Control Order involving the movement of the goods between foreign states;</w:t>
      </w:r>
    </w:p>
    <w:p w:rsidR="004D02E6" w:rsidRDefault="0012570F">
      <w:pPr>
        <w:pStyle w:val="jaf6"/>
      </w:pPr>
      <w:r>
        <w:t>二　輸出貿易管理令別表第一の二から一六までの項の中欄に掲げる貨物の外国相互間の移動を伴う当該貨物の売買、貸借又は贈与に関する取引（当該取引に係る貨物の船積地域又は仕向地が同令別表第三に掲げる地域であるものを除く。）であつて、次のいずれかに該当するもの</w:t>
      </w:r>
    </w:p>
    <w:p w:rsidR="004D02E6" w:rsidRDefault="0012570F">
      <w:pPr>
        <w:pStyle w:val="enf6"/>
      </w:pPr>
      <w:r>
        <w:t>(ii</w:t>
      </w:r>
      <w:r>
        <w:t>) transactions related to the buying and selling, leasing and lending, or gifting of the goods set forth in the middle column of rows 2 to 16 of Appended Table 1 of the Export Trade Control Order involving the movement of the goods between foreign states (</w:t>
      </w:r>
      <w:r>
        <w:t>excluding those in which the goods in relation to the transactions are shipped from or exported to the regions set forth in Appended Table 3 of the same Order), which fall under any of the following:</w:t>
      </w:r>
    </w:p>
    <w:p w:rsidR="004D02E6" w:rsidRDefault="0012570F">
      <w:pPr>
        <w:pStyle w:val="jaf9"/>
      </w:pPr>
      <w:r>
        <w:t>イ　当該取引に係る当該貨物が核兵器、軍用の化学製剤若しくは細菌製剤若しくはこれらの散布のための装置又はこれらを運</w:t>
      </w:r>
      <w:r>
        <w:t>搬することができるロケット若しくは無人航空機であつてその射程若しくは航続距離が三百キロメートル以上のもの（ロ及び第二十七条第二項において「核兵器等」という。）の開発、製造、使用又は貯蔵（ロにおいて「開発等」という。）のために用いられるおそれがある場合として経済産業省令で定める場合に該当する場合における当該取引</w:t>
      </w:r>
    </w:p>
    <w:p w:rsidR="004D02E6" w:rsidRDefault="0012570F">
      <w:pPr>
        <w:pStyle w:val="enf9"/>
      </w:pPr>
      <w:r>
        <w:t>(a) transactions in the cases that fall under the cases specified by Order of the Ministry of Econom</w:t>
      </w:r>
      <w:r>
        <w:t>y, Trade and Industry wherein the goods are likely to be used for the development, manufacture, use or storage (hereinafter referred to as "development, etc." in (b)) of nuclear weapons, chemical warfare agents or biological warfare agents or devices for s</w:t>
      </w:r>
      <w:r>
        <w:t>praying the agents, or rockets or unmanned aerial vehicles capable of transporting these with a range or flight range of 300km or longer (hereinafter referred to as "nuclear weapons, etc." in (b) and Article 27, paragraph (2));</w:t>
      </w:r>
    </w:p>
    <w:p w:rsidR="004D02E6" w:rsidRDefault="0012570F">
      <w:pPr>
        <w:pStyle w:val="jaf9"/>
      </w:pPr>
      <w:r>
        <w:t>ロ　当該取引に係る当該貨物が核兵器等の開発等のために用いられるおそれがあるものとして経済産業大臣から許可の申請をすべき旨の通知を受けた場合における当該取引</w:t>
      </w:r>
    </w:p>
    <w:p w:rsidR="004D02E6" w:rsidRDefault="0012570F">
      <w:pPr>
        <w:pStyle w:val="enf9"/>
      </w:pPr>
      <w:r>
        <w:t>(b) transactions in the cases where a notice has been made by the Minister of Economy, Trade and Industry that an application for permission should be filed because the goods are</w:t>
      </w:r>
      <w:r>
        <w:t xml:space="preserve"> likely to be used for the development, etc. of nuclear weapons, etc.</w:t>
      </w:r>
    </w:p>
    <w:p w:rsidR="004D02E6" w:rsidRDefault="0012570F">
      <w:pPr>
        <w:pStyle w:val="jaf4"/>
      </w:pPr>
      <w:r>
        <w:t>４　法第二十五条第一項又は第四項の規定による経済産業大臣の許可を受けようとする者は、経済産業省令で定める手続により、当該許可の申請をしなければならない。</w:t>
      </w:r>
    </w:p>
    <w:p w:rsidR="004D02E6" w:rsidRDefault="0012570F">
      <w:pPr>
        <w:pStyle w:val="enf4"/>
      </w:pPr>
      <w:r>
        <w:t xml:space="preserve">(4) Any person who intends to obtain permission from the Minister of Economy, Trade and Industry pursuant to </w:t>
      </w:r>
      <w:r>
        <w:t>the provisions of Article 25, paragraph (1) or (4) of the Act must file an application for the permission through procedures specified by Order of the Ministry of Economy, Trade and Industry.</w:t>
      </w:r>
    </w:p>
    <w:p w:rsidR="004D02E6" w:rsidRDefault="0012570F">
      <w:pPr>
        <w:pStyle w:val="jaf4"/>
      </w:pPr>
      <w:r>
        <w:t>５　第一項又は第三項に規定する取引のうち経済産業大臣が当該取引の当事者、内容その他からみて法の目的を達成するため特に支障がないと</w:t>
      </w:r>
      <w:r>
        <w:t>認めて指定したものについては、法第二十五条第一項又は第四項の規定による経済産業大臣の許可を受けないで当該取引をすることができる。</w:t>
      </w:r>
    </w:p>
    <w:p w:rsidR="004D02E6" w:rsidRDefault="0012570F">
      <w:pPr>
        <w:pStyle w:val="enf4"/>
      </w:pPr>
      <w:r>
        <w:t>(5) Transactions prescribed in paragraph (1) or (3), which have been designated by the Minister of Economy, Trade and Industry as finding, by taking into consideration the parties to the tran</w:t>
      </w:r>
      <w:r>
        <w:t xml:space="preserve">sactions, the content thereof and other matters, that the transactions will cause no particular obstruction to achieving the purpose of the Act, may be conducted without obtaining permission from the Ministry of Economy, Trade and Industry pursuant to the </w:t>
      </w:r>
      <w:r>
        <w:t>provisions of Article 25, paragraph (1) or (4) of the Act.</w:t>
      </w:r>
    </w:p>
    <w:p w:rsidR="004D02E6" w:rsidRDefault="004D02E6"/>
    <w:p w:rsidR="004D02E6" w:rsidRDefault="0012570F">
      <w:pPr>
        <w:pStyle w:val="jaf3"/>
      </w:pPr>
      <w:r>
        <w:t>第十八条　法第二十五条第五項に規定する政令で定める役務取引は、鉱産物の加工若しくは貯蔵、放射線を照射した核燃料物質の分離若しくは再生又は放射性廃棄物の処理に係る役務取引（当該役務取引の当事者、内容その他からみて法の目的を達成するため特に支障がないものとして財務省令又は経済産業省令で定めるものを除く。）とする。</w:t>
      </w:r>
    </w:p>
    <w:p w:rsidR="004D02E6" w:rsidRDefault="0012570F">
      <w:pPr>
        <w:pStyle w:val="enf3"/>
      </w:pPr>
      <w:r>
        <w:t>Article 18  (1) The service transactions</w:t>
      </w:r>
      <w:r>
        <w:t xml:space="preserve"> specified by Cabinet Order as prescribed in Article 25, paragraph (5) of the Act are service transactions in relation to the processing or storage of minerals, separation or remanufacture of irradiated nuclear fuel material, or disposal of radioactive was</w:t>
      </w:r>
      <w:r>
        <w:t>te (excluding those specified by Ministry of Finance Order or Order of the Ministry of Economy, Trade and Industry as causing no particular obstruction to achieving the purpose of the Act, by taking into consideration the parties to the service transaction</w:t>
      </w:r>
      <w:r>
        <w:t>s, the content thereof and other matters).</w:t>
      </w:r>
    </w:p>
    <w:p w:rsidR="004D02E6" w:rsidRDefault="0012570F">
      <w:pPr>
        <w:pStyle w:val="jaf4"/>
      </w:pPr>
      <w:r>
        <w:t>２　居住者が法第二十五条第五項の規定による財務大臣又は経済産業大臣の許可を受けようとするときは、当該居住者は、財務省令又は経済産業省令で定める手続により、当該許可の申請をしなければならない。</w:t>
      </w:r>
    </w:p>
    <w:p w:rsidR="004D02E6" w:rsidRDefault="0012570F">
      <w:pPr>
        <w:pStyle w:val="enf4"/>
      </w:pPr>
      <w:r>
        <w:t xml:space="preserve">(2) If a resident intends to obtain permission from the Minister of Finance or the Minister of Economy, Trade and </w:t>
      </w:r>
      <w:r>
        <w:t>Industry pursuant to the provisions of Article 25, paragraph (5) of the Act, the resident must file an application for the permission through procedures specified by Ministry of Finance Order or Order of the Ministry of Economy, Trade and Industry.</w:t>
      </w:r>
    </w:p>
    <w:p w:rsidR="004D02E6" w:rsidRDefault="0012570F">
      <w:pPr>
        <w:pStyle w:val="jaf4"/>
      </w:pPr>
      <w:r>
        <w:t>３　財務大臣又</w:t>
      </w:r>
      <w:r>
        <w:t>は経済産業大臣は、法第二十五条第六項の規定に基づき居住者が役務取引等（同項に規定する役務取引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rsidR="004D02E6" w:rsidRDefault="0012570F">
      <w:pPr>
        <w:pStyle w:val="enf4"/>
      </w:pPr>
      <w:r>
        <w:t>(3) If the Minister of Finance or the Minister of Economy, Trade and Industry imposes on a resident, pursuant to</w:t>
      </w:r>
      <w:r>
        <w:t xml:space="preserve"> Article 25, paragraph (6) of the Act, the obligation to obtain permission for conducting service transactions, etc. (meaning service transactions, etc. prescribed in the same paragraph; hereinafter the same applies in this Article and Article 18-3), the M</w:t>
      </w:r>
      <w:r>
        <w:t>inister is to do so designating, in advance, by a public notice, the service transactions, etc. that require permission.</w:t>
      </w:r>
    </w:p>
    <w:p w:rsidR="004D02E6" w:rsidRDefault="0012570F">
      <w:pPr>
        <w:pStyle w:val="jaf4"/>
      </w:pPr>
      <w:r>
        <w:t>４　居住者が前項の規定により指定された役務取引等を行おうとするときは、当該居住者は、財務省令又は経済産業省令で定める手続により、財務大臣又は経済産業大臣の許可を受けなければならない。</w:t>
      </w:r>
    </w:p>
    <w:p w:rsidR="004D02E6" w:rsidRDefault="0012570F">
      <w:pPr>
        <w:pStyle w:val="enf4"/>
      </w:pPr>
      <w:r>
        <w:t>(4) If a resident intends to conduct servic</w:t>
      </w:r>
      <w:r>
        <w:t>e transactions, etc. designated pursuant to the provisions of the preceding paragraph, the resident must obtain permission from the Minister of Finance or the Minister of Economy, Trade and Industry through procedures specified by Ministry of Finance Order</w:t>
      </w:r>
      <w:r>
        <w:t xml:space="preserve"> or Order of the Ministry of Economy, Trade and Industry.</w:t>
      </w:r>
    </w:p>
    <w:p w:rsidR="004D02E6" w:rsidRDefault="0012570F">
      <w:pPr>
        <w:pStyle w:val="jaf4"/>
      </w:pPr>
      <w:r>
        <w:t>５　財務大臣又は経済産業大臣は、第三項の規定により役務取引等を行うことについて許可を受ける義務を課した場合において、当該義務を課する必要がなくなつたと認めるときは、告示により、速やかに当該義務を解除しなければならない。</w:t>
      </w:r>
    </w:p>
    <w:p w:rsidR="004D02E6" w:rsidRDefault="0012570F">
      <w:pPr>
        <w:pStyle w:val="enf4"/>
      </w:pPr>
      <w:r>
        <w:t>(5) If the Minister of Finance or the Minister of Economy, Trade and Industry has impose</w:t>
      </w:r>
      <w:r>
        <w:t>d, pursuant to the provisions of paragraph (3), the obligation to obtain permission for conducting service transactions, etc., the Minister must, when finding that there is no longer a need to impose the obligation, promptly cancel the obligation by public</w:t>
      </w:r>
      <w:r>
        <w:t xml:space="preserve"> notice.</w:t>
      </w:r>
    </w:p>
    <w:p w:rsidR="004D02E6" w:rsidRDefault="004D02E6"/>
    <w:p w:rsidR="004D02E6" w:rsidRDefault="0012570F">
      <w:pPr>
        <w:pStyle w:val="jaa"/>
      </w:pPr>
      <w:r>
        <w:t>（税関長の確認等）</w:t>
      </w:r>
    </w:p>
    <w:p w:rsidR="004D02E6" w:rsidRDefault="0012570F">
      <w:pPr>
        <w:pStyle w:val="ena"/>
      </w:pPr>
      <w:r>
        <w:t>(Confirmation by the Directors-General of Custom-Houses)</w:t>
      </w:r>
    </w:p>
    <w:p w:rsidR="004D02E6" w:rsidRDefault="0012570F">
      <w:pPr>
        <w:pStyle w:val="jaf3"/>
      </w:pPr>
      <w:r>
        <w:t>第十八条の二　税関長は、経済産業大臣の指示に従い、特定技術を内容とする情報が記載され、又は記録された文書、図画又は記録媒体を輸出しようとする者が第十七条第二項の規定による許可を受けていること又は当該許可を受けることを要しないことを確認しなければならない。</w:t>
      </w:r>
    </w:p>
    <w:p w:rsidR="004D02E6" w:rsidRDefault="0012570F">
      <w:pPr>
        <w:pStyle w:val="enf3"/>
      </w:pPr>
      <w:r>
        <w:t>Article 18-2  (1) The directors-general of custom-h</w:t>
      </w:r>
      <w:r>
        <w:t>ouses must, as instructed by the Minister of Economy, Trade and Industry, confirm that a person who intends to export documents, pictures or recording media in which information on the specified technology is stated or recorded has obtained permission unde</w:t>
      </w:r>
      <w:r>
        <w:t>r Article 17, paragraph (2) or is not required to obtain the permission.</w:t>
      </w:r>
    </w:p>
    <w:p w:rsidR="004D02E6" w:rsidRDefault="0012570F">
      <w:pPr>
        <w:pStyle w:val="jaf4"/>
      </w:pPr>
      <w:r>
        <w:t>２　税関長は、前項の規定による確認をしたときは、経済産業省令で定めるところにより、その結果を経済産業大臣に通知するものとする。</w:t>
      </w:r>
    </w:p>
    <w:p w:rsidR="004D02E6" w:rsidRDefault="0012570F">
      <w:pPr>
        <w:pStyle w:val="enf4"/>
      </w:pPr>
      <w:r>
        <w:t>(2) If the directors-general of custom-houses have confirmed the fact pursuant to the provisions of the preceding parag</w:t>
      </w:r>
      <w:r>
        <w:t>raph, they are to give notice of the results thereof to the Minister of Economy, Trade and Industry, pursuant to the provisions of Order of the Ministry of Economy, Trade and Industry.</w:t>
      </w:r>
    </w:p>
    <w:p w:rsidR="004D02E6" w:rsidRDefault="0012570F">
      <w:pPr>
        <w:pStyle w:val="jaf4"/>
      </w:pPr>
      <w:r>
        <w:t>３　経済産業大臣は、法第二十五条の二第一項から第三項までの規定による処分をしたときは、その旨を遅滞なく税関長に通知するものとする。</w:t>
      </w:r>
    </w:p>
    <w:p w:rsidR="004D02E6" w:rsidRDefault="0012570F">
      <w:pPr>
        <w:pStyle w:val="enf4"/>
      </w:pPr>
      <w:r>
        <w:t>(3) I</w:t>
      </w:r>
      <w:r>
        <w:t>f the Minister of Economy, Trade and Industry has imposed a disposition pursuant to the provisions of Article 25-2, paragraphs (1) through (3) of the Act, the Minister is to give a notice thereon to the directors-general of custom-houses without delay.</w:t>
      </w:r>
    </w:p>
    <w:p w:rsidR="004D02E6" w:rsidRDefault="004D02E6"/>
    <w:p w:rsidR="004D02E6" w:rsidRDefault="0012570F">
      <w:pPr>
        <w:pStyle w:val="jaa"/>
      </w:pPr>
      <w:r>
        <w:t>（役</w:t>
      </w:r>
      <w:r>
        <w:t>務取引等の制限の範囲等）</w:t>
      </w:r>
    </w:p>
    <w:p w:rsidR="004D02E6" w:rsidRDefault="0012570F">
      <w:pPr>
        <w:pStyle w:val="ena"/>
      </w:pPr>
      <w:r>
        <w:t>(Scope of Restrictions on Service Transactions)</w:t>
      </w:r>
    </w:p>
    <w:p w:rsidR="004D02E6" w:rsidRDefault="0012570F">
      <w:pPr>
        <w:pStyle w:val="jaf3"/>
      </w:pPr>
      <w:r>
        <w:t>第十八条の三　財務大臣又は経済産業大臣は、法第二十五条の二第四項の規定に基づき、法第二十五条第六項の規定により許可を受ける義務が課された役務取引等を当該許可を受けないで行つた者に対し、役務取引等を行うことについて、その全部若しくは一部を禁止し、又は許可を受ける義務を課する場合には、あらかじめ、その者に対する通知により、その禁止をする役務取引等又はその許可を受けなければならない役務取引等を</w:t>
      </w:r>
      <w:r>
        <w:t>指定してするものとする。</w:t>
      </w:r>
    </w:p>
    <w:p w:rsidR="004D02E6" w:rsidRDefault="0012570F">
      <w:pPr>
        <w:pStyle w:val="enf3"/>
      </w:pPr>
      <w:r>
        <w:t>Article 18-3  (1) If the Minister of Finance or the Minister of Economy, Trade and Industry, pursuant to Article 25-2, paragraph (6) of the Act, prohibits a person who has conducted service transactions, etc., for which the obligation to obtai</w:t>
      </w:r>
      <w:r>
        <w:t>n permission is imposed pursuant to the provisions of Article 25, paragraph (4) of the Act, without obtaining the permission, for conducting, in whole or in part, service transactions, etc. or imposes on such a person the obligation to obtain permission fo</w:t>
      </w:r>
      <w:r>
        <w:t>r conducting service transactions, etc., the Minister is to do so designating, in advance, by a notice to that person, the service transactions, etc. that are prohibited or that require permission.</w:t>
      </w:r>
    </w:p>
    <w:p w:rsidR="004D02E6" w:rsidRDefault="0012570F">
      <w:pPr>
        <w:pStyle w:val="jaf4"/>
      </w:pPr>
      <w:r>
        <w:t>２　前項の規定によりその行う役務取引等について許可を受ける義務を課された者は、同項の通知により許可を受けなければなら</w:t>
      </w:r>
      <w:r>
        <w:t>ないものとして指定された役務取引等を行おうとするときは、財務省令又は経済産業省令で定める手続により、財務大臣又は経済産業大臣の許可を受けなければならない。</w:t>
      </w:r>
    </w:p>
    <w:p w:rsidR="004D02E6" w:rsidRDefault="0012570F">
      <w:pPr>
        <w:pStyle w:val="enf4"/>
      </w:pPr>
      <w:r>
        <w:t>(2) If a person, who has been obliged, pursuant to the provisions of the preceding paragraph, to obtain permission for service transactions, etc. that the person conducts, intend</w:t>
      </w:r>
      <w:r>
        <w:t>s to conduct service transactions, etc. designated by a notice set forth in the same paragraph as those that require permission, the person must obtain permission from the Minister of Finance or the Minister of Economy, Trade and Industry through procedure</w:t>
      </w:r>
      <w:r>
        <w:t>s specified by Ministry of Finance Order or Order of the Ministry of Economy, Trade and Industry.</w:t>
      </w:r>
    </w:p>
    <w:p w:rsidR="004D02E6" w:rsidRDefault="0012570F">
      <w:pPr>
        <w:pStyle w:val="jaf4"/>
      </w:pPr>
      <w:r>
        <w:t>３　財務大臣又は経済産業大臣は、第一項の規定により、役務取引等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w:t>
      </w:r>
      <w:r>
        <w:t>課した義務を解除しなければならない。</w:t>
      </w:r>
    </w:p>
    <w:p w:rsidR="004D02E6" w:rsidRDefault="0012570F">
      <w:pPr>
        <w:pStyle w:val="enf4"/>
      </w:pPr>
      <w:r>
        <w:t>(3) If the Minister of Finance or the Minister of Economy, Trade and Industry, pursuant to the provisions of paragraph (1), has prohibited a person from conducting, in whole or in part, service transactions, etc. or imposed on a person t</w:t>
      </w:r>
      <w:r>
        <w:t>he obligation to obtain permission for conducting the service transactions, etc., the Minister must, when finding that there is no longer a need to prohibit or impose the obligation, promptly cancel the prohibition or the obligation by a notice to a person</w:t>
      </w:r>
      <w:r>
        <w:t xml:space="preserve"> who has been prohibited or obliged to obtain permission.</w:t>
      </w:r>
    </w:p>
    <w:p w:rsidR="004D02E6" w:rsidRDefault="0012570F">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うことについて、その全部若しくは一部を禁止し、又は許可を受ける義務を課する者を明らかにした上で、その禁止をし、又は許可を受けなければならない役務取引等を指定することができる。この場合において、財務大臣又は</w:t>
      </w:r>
      <w:r>
        <w:t>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4D02E6" w:rsidRDefault="0012570F">
      <w:pPr>
        <w:pStyle w:val="enf4"/>
      </w:pPr>
      <w:r>
        <w:t xml:space="preserve">(4) If the Minister of Finance or the Minister of Economy, Trade and Industry is unable to ascertain the </w:t>
      </w:r>
      <w:r>
        <w:t>domicile or residence, or the location of the business office or office, of a person to whom a notice pursuant to the provisions of paragraph (1) is to be given, the Minister may designate service transactions, etc. that are prohibited or that require perm</w:t>
      </w:r>
      <w:r>
        <w:t>ission, after clarifying, by a public notice instead of a notice pursuant to the provisions of the same paragraph, a person who is prohibited from conducting, in whole or in part, service transactions, etc. or obliged to obtain permission for conducting se</w:t>
      </w:r>
      <w:r>
        <w:t>rvice transactions, etc. In this case, with regard to the application of the provisions of the preceding two paragraphs in the cases where the Minister of Finance or the Minister of Economy, Trade and Industry has given the public notice, the terms "preced</w:t>
      </w:r>
      <w:r>
        <w:t>ing paragraph" and "notice" in paragraph (2) are deemed to be replaced with "preceding paragraph and paragraph (4)" and "public notice", respectively, and the terms "paragraph (1)" and "notice to a person who has been prohibited or obliged to obtain permis</w:t>
      </w:r>
      <w:r>
        <w:t>sion" in the preceding paragraph are deemed to be replaced with "paragraph (1) and the following paragraph" and "public notice", respectively.</w:t>
      </w:r>
    </w:p>
    <w:p w:rsidR="004D02E6" w:rsidRDefault="004D02E6"/>
    <w:p w:rsidR="004D02E6" w:rsidRDefault="0012570F">
      <w:pPr>
        <w:pStyle w:val="ja3"/>
      </w:pPr>
      <w:r>
        <w:t>第四章の二　報告等</w:t>
      </w:r>
    </w:p>
    <w:p w:rsidR="004D02E6" w:rsidRDefault="0012570F">
      <w:pPr>
        <w:pStyle w:val="en3"/>
      </w:pPr>
      <w:r>
        <w:t>Chapter IV-2 Report</w:t>
      </w:r>
    </w:p>
    <w:p w:rsidR="004D02E6" w:rsidRDefault="004D02E6"/>
    <w:p w:rsidR="004D02E6" w:rsidRDefault="0012570F">
      <w:pPr>
        <w:pStyle w:val="jaa"/>
      </w:pPr>
      <w:r>
        <w:t>（支払等の報告）</w:t>
      </w:r>
    </w:p>
    <w:p w:rsidR="004D02E6" w:rsidRDefault="0012570F">
      <w:pPr>
        <w:pStyle w:val="ena"/>
      </w:pPr>
      <w:r>
        <w:t>(Reports of Payment)</w:t>
      </w:r>
    </w:p>
    <w:p w:rsidR="004D02E6" w:rsidRDefault="0012570F">
      <w:pPr>
        <w:pStyle w:val="jaf3"/>
      </w:pPr>
      <w:r>
        <w:t>第十八条の四　法第五十五条第一項に規定する政令で定める場合は、居住者又は非居住者がした支払等が次に掲げる支払等のいずれかに該当する場合とする。</w:t>
      </w:r>
    </w:p>
    <w:p w:rsidR="004D02E6" w:rsidRDefault="0012570F">
      <w:pPr>
        <w:pStyle w:val="enf3"/>
      </w:pPr>
      <w:r>
        <w:t xml:space="preserve">Article 18-4  (1) Cases specified by Cabinet Order as prescribed in Article 55, paragraph (1) of the Act are cases where payment, etc. made by a resident or a non-resident falls under </w:t>
      </w:r>
      <w:r>
        <w:t>any of the following payment, etc.:</w:t>
      </w:r>
    </w:p>
    <w:p w:rsidR="004D02E6" w:rsidRDefault="0012570F">
      <w:pPr>
        <w:pStyle w:val="jaf6"/>
      </w:pPr>
      <w:r>
        <w:t>一　財務省令又は経済産業省令で定める小規模の支払等</w:t>
      </w:r>
    </w:p>
    <w:p w:rsidR="004D02E6" w:rsidRDefault="0012570F">
      <w:pPr>
        <w:pStyle w:val="enf6"/>
      </w:pPr>
      <w:r>
        <w:t>(i) small payment, etc. specified by Ministry of Finance Order or Order of the Ministry of Economy, Trade and Industry;</w:t>
      </w:r>
    </w:p>
    <w:p w:rsidR="004D02E6" w:rsidRDefault="0012570F">
      <w:pPr>
        <w:pStyle w:val="jaf6"/>
      </w:pPr>
      <w:r>
        <w:t>二　貨物を輸出し、又は輸入する者がその輸出又は輸入に直接伴つてする支払等</w:t>
      </w:r>
    </w:p>
    <w:p w:rsidR="004D02E6" w:rsidRDefault="0012570F">
      <w:pPr>
        <w:pStyle w:val="enf6"/>
      </w:pPr>
      <w:r>
        <w:t>(ii) payment, etc. made by a person w</w:t>
      </w:r>
      <w:r>
        <w:t>ho imports or exports goods, directly incidental to the importing or exporting;</w:t>
      </w:r>
    </w:p>
    <w:p w:rsidR="004D02E6" w:rsidRDefault="0012570F">
      <w:pPr>
        <w:pStyle w:val="jaf6"/>
      </w:pPr>
      <w:r>
        <w:t>三　その他法第五十五条第一項の規定に基づく報告がされなくても法の目的を達成するため特に支障がないものとして財務省令又は経済産業省令で定める支払等</w:t>
      </w:r>
    </w:p>
    <w:p w:rsidR="004D02E6" w:rsidRDefault="0012570F">
      <w:pPr>
        <w:pStyle w:val="enf6"/>
      </w:pPr>
      <w:r>
        <w:t>(iii) other payment, etc. specified by Ministry of Finance Order or Order of the Ministry of Economy, T</w:t>
      </w:r>
      <w:r>
        <w:t>rade and Industry as causing no particular obstruction to achieving the purpose of the Act even without a report pursuant to Article 55, paragraph (1) of the Act.</w:t>
      </w:r>
    </w:p>
    <w:p w:rsidR="004D02E6" w:rsidRDefault="0012570F">
      <w:pPr>
        <w:pStyle w:val="jaf4"/>
      </w:pPr>
      <w:r>
        <w:t>２　法第五十五条第一項の規定による支払等の報告（同条第二項の規定により銀行等又は資金決済に関する法律（平成二十一年法律第五十九号）第二条第三項に規定する資金移動業者を経由してするものを含</w:t>
      </w:r>
      <w:r>
        <w:t>む。）は、財務省令又は経済産業省令で定める期間内に、財務省令又は経済産業省令で定める手続により、しなければならない。</w:t>
      </w:r>
    </w:p>
    <w:p w:rsidR="004D02E6" w:rsidRDefault="0012570F">
      <w:pPr>
        <w:pStyle w:val="enf4"/>
      </w:pPr>
      <w:r>
        <w:t>(2) Reports of payment, etc. pursuant to the provisions of Article 55, paragraph (1) of the Act (including those made through the banks, etc. pursuant to the provisions of paragraph (2) of the same</w:t>
      </w:r>
      <w:r>
        <w:t xml:space="preserve"> Article or through funds transfer service providers prescribed in Article 2, paragraph (3) of the Payment Services Act (Act No. 59 of 2009)) must be made through procedures specified by Ministry of Finance Order or Order of the Ministry of Economy, Trade </w:t>
      </w:r>
      <w:r>
        <w:t>and Industry within a period specified by Ministry of Finance Order or Order of the Ministry of Economy, Trade and Industry.</w:t>
      </w:r>
    </w:p>
    <w:p w:rsidR="004D02E6" w:rsidRDefault="0012570F">
      <w:pPr>
        <w:pStyle w:val="jaf4"/>
      </w:pPr>
      <w:r>
        <w:t>３　法第五十五条第一項に規定する政令で定める事項は、次に掲げる事項とする。</w:t>
      </w:r>
    </w:p>
    <w:p w:rsidR="004D02E6" w:rsidRDefault="0012570F">
      <w:pPr>
        <w:pStyle w:val="enf4"/>
      </w:pPr>
      <w:r>
        <w:t xml:space="preserve">(3) The matters specified by Cabinet Order as prescribed in Article 55, paragraph (1) of the </w:t>
      </w:r>
      <w:r>
        <w:t>Act are the following matters:</w:t>
      </w:r>
    </w:p>
    <w:p w:rsidR="004D02E6" w:rsidRDefault="0012570F">
      <w:pPr>
        <w:pStyle w:val="jaf6"/>
      </w:pPr>
      <w:r>
        <w:t>一　報告者の氏名及び住所又は居所（法人にあつては、その名称、主たる事務所の所在地及び代表者の氏名）</w:t>
      </w:r>
    </w:p>
    <w:p w:rsidR="004D02E6" w:rsidRDefault="0012570F">
      <w:pPr>
        <w:pStyle w:val="enf6"/>
      </w:pPr>
      <w:r>
        <w:t>(i) name and domicile or residence of a reporter (for a corporation, its name, location of its principal office and name of its representative);</w:t>
      </w:r>
    </w:p>
    <w:p w:rsidR="004D02E6" w:rsidRDefault="0012570F">
      <w:pPr>
        <w:pStyle w:val="jaf6"/>
      </w:pPr>
      <w:r>
        <w:t>二　支払又は支払の受領の別及びその金額</w:t>
      </w:r>
    </w:p>
    <w:p w:rsidR="004D02E6" w:rsidRDefault="0012570F">
      <w:pPr>
        <w:pStyle w:val="enf6"/>
      </w:pPr>
      <w:r>
        <w:t>(ii) distinction between payment and receipt of payment, and the amount thereof;</w:t>
      </w:r>
    </w:p>
    <w:p w:rsidR="004D02E6" w:rsidRDefault="0012570F">
      <w:pPr>
        <w:pStyle w:val="jaf6"/>
      </w:pPr>
      <w:r>
        <w:t>三　支払等の実行の日</w:t>
      </w:r>
    </w:p>
    <w:p w:rsidR="004D02E6" w:rsidRDefault="0012570F">
      <w:pPr>
        <w:pStyle w:val="enf6"/>
      </w:pPr>
      <w:r>
        <w:t>(iii) date of making payment, etc.;</w:t>
      </w:r>
    </w:p>
    <w:p w:rsidR="004D02E6" w:rsidRDefault="0012570F">
      <w:pPr>
        <w:pStyle w:val="jaf6"/>
      </w:pPr>
      <w:r>
        <w:t>四　その他財務省令又は経済産業省令で定める事項</w:t>
      </w:r>
    </w:p>
    <w:p w:rsidR="004D02E6" w:rsidRDefault="0012570F">
      <w:pPr>
        <w:pStyle w:val="enf6"/>
      </w:pPr>
      <w:r>
        <w:t>(iv) other matters specified by Ministry of Finance Order or Order of the Ministry o</w:t>
      </w:r>
      <w:r>
        <w:t>f Economy, Trade and Industry.</w:t>
      </w:r>
    </w:p>
    <w:p w:rsidR="004D02E6" w:rsidRDefault="004D02E6"/>
    <w:p w:rsidR="004D02E6" w:rsidRDefault="0012570F">
      <w:pPr>
        <w:pStyle w:val="jaa"/>
      </w:pPr>
      <w:r>
        <w:t>（資本取引の報告）</w:t>
      </w:r>
    </w:p>
    <w:p w:rsidR="004D02E6" w:rsidRDefault="0012570F">
      <w:pPr>
        <w:pStyle w:val="ena"/>
      </w:pPr>
      <w:r>
        <w:t>(Report of Capital Transactions)</w:t>
      </w:r>
    </w:p>
    <w:p w:rsidR="004D02E6" w:rsidRDefault="0012570F">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4D02E6" w:rsidRDefault="0012570F">
      <w:pPr>
        <w:pStyle w:val="enf3"/>
      </w:pPr>
      <w:r>
        <w:t xml:space="preserve">Article 18-5  (1) The cases specified by Cabinet Order as prescribed in Article 55-3, </w:t>
      </w:r>
      <w:r>
        <w:t>paragraph (1) of the Act are cases where capital transactions to which a resident or a non-resident is a party fall under any of the following capital transactions:</w:t>
      </w:r>
    </w:p>
    <w:p w:rsidR="004D02E6" w:rsidRDefault="0012570F">
      <w:pPr>
        <w:pStyle w:val="jaf6"/>
      </w:pPr>
      <w:r>
        <w:t>一　法第五十五条の三第一項第一号から第九号までに掲げる資本取引のうち、財務省令で定める資本取引の区分に応じ財務省令で定める小規模のもの</w:t>
      </w:r>
    </w:p>
    <w:p w:rsidR="004D02E6" w:rsidRDefault="0012570F">
      <w:pPr>
        <w:pStyle w:val="enf6"/>
      </w:pPr>
      <w:r>
        <w:t>(i) among capital trans</w:t>
      </w:r>
      <w:r>
        <w:t>actions set forth in Article 55-3, paragraph (1), items (i) through (ix) of the Act, those on a small scale that are specified by Ministry of Finance Order according to the classifications of capital transactions specified by Ministry of Finance Order;</w:t>
      </w:r>
    </w:p>
    <w:p w:rsidR="004D02E6" w:rsidRDefault="0012570F">
      <w:pPr>
        <w:pStyle w:val="jaf6"/>
      </w:pPr>
      <w:r>
        <w:t>二　法</w:t>
      </w:r>
      <w:r>
        <w:t>第五十五条の三第一項第四号に掲げる資本取引のうち、居住者と他の居住者との間の対外支払手段又は債権の売買契約に基づく債権の発生等に係る取引以外のもの</w:t>
      </w:r>
    </w:p>
    <w:p w:rsidR="004D02E6" w:rsidRDefault="0012570F">
      <w:pPr>
        <w:pStyle w:val="enf6"/>
      </w:pPr>
      <w:r>
        <w:t xml:space="preserve">(ii) among capital transactions set forth in Article 55-3, paragraph (1), item (iv) of the Act, those other than the transactions in relation to the occurrence, etc. of claims based </w:t>
      </w:r>
      <w:r>
        <w:t>on a sales contract for foreign means of payment or claims between a resident and another resident;</w:t>
      </w:r>
    </w:p>
    <w:p w:rsidR="004D02E6" w:rsidRDefault="0012570F">
      <w:pPr>
        <w:pStyle w:val="jaf6"/>
      </w:pPr>
      <w:r>
        <w:t>三　その他法第五十五条の三第一項の規定に基づく報告がされなくても法の目的を達成するため特に支障がないものとして財務省令で定める資本取引</w:t>
      </w:r>
    </w:p>
    <w:p w:rsidR="004D02E6" w:rsidRDefault="0012570F">
      <w:pPr>
        <w:pStyle w:val="enf6"/>
      </w:pPr>
      <w:r>
        <w:t>(iii) capital transactions specified by Ministry of Finance Order as causing no particul</w:t>
      </w:r>
      <w:r>
        <w:t>ar obstruction to achieving the purpose of the Act even without a report pursuant to Article 55-3, paragraph (1) of the Act.</w:t>
      </w:r>
    </w:p>
    <w:p w:rsidR="004D02E6" w:rsidRDefault="0012570F">
      <w:pPr>
        <w:pStyle w:val="jaf4"/>
      </w:pPr>
      <w:r>
        <w:t>２　法第五十五条の三第一項の規定による報告は、財務省令で定める期間内に、財務省令で定める手続により、しなければならない。</w:t>
      </w:r>
    </w:p>
    <w:p w:rsidR="004D02E6" w:rsidRDefault="0012570F">
      <w:pPr>
        <w:pStyle w:val="enf4"/>
      </w:pPr>
      <w:r>
        <w:t xml:space="preserve">(2) Reports pursuant to the provisions of Article 55-3, paragraph (1) </w:t>
      </w:r>
      <w:r>
        <w:t>must be made through procedures specified by Ministry of Finance Order within a period specified by Ministry of Finance Order.</w:t>
      </w:r>
    </w:p>
    <w:p w:rsidR="004D02E6" w:rsidRDefault="0012570F">
      <w:pPr>
        <w:pStyle w:val="jaf4"/>
      </w:pPr>
      <w:r>
        <w:t>３　法第五十五条の三第一項に規定する政令で定める事項は、次に掲げる事項とする。</w:t>
      </w:r>
    </w:p>
    <w:p w:rsidR="004D02E6" w:rsidRDefault="0012570F">
      <w:pPr>
        <w:pStyle w:val="enf4"/>
      </w:pPr>
      <w:r>
        <w:t>(3) The matters specified by Cabinet Order as prescribed in Article 55-3, paragraph (1) o</w:t>
      </w:r>
      <w:r>
        <w:t>f the Act are the following matters:</w:t>
      </w:r>
    </w:p>
    <w:p w:rsidR="004D02E6" w:rsidRDefault="0012570F">
      <w:pPr>
        <w:pStyle w:val="jaf6"/>
      </w:pPr>
      <w:r>
        <w:t>一　報告者の氏名及び住所又は居所（法人にあつては、その名称、主たる事務所の所在地及び代表者の氏名）</w:t>
      </w:r>
    </w:p>
    <w:p w:rsidR="004D02E6" w:rsidRDefault="0012570F">
      <w:pPr>
        <w:pStyle w:val="enf6"/>
      </w:pPr>
      <w:r>
        <w:t>(i) name and domicile or residence of a reporter (for a corporation, its name, location of its principal office and name of its representative);</w:t>
      </w:r>
    </w:p>
    <w:p w:rsidR="004D02E6" w:rsidRDefault="0012570F">
      <w:pPr>
        <w:pStyle w:val="jaf6"/>
      </w:pPr>
      <w:r>
        <w:t>二　資本取引の内容</w:t>
      </w:r>
    </w:p>
    <w:p w:rsidR="004D02E6" w:rsidRDefault="0012570F">
      <w:pPr>
        <w:pStyle w:val="enf6"/>
      </w:pPr>
      <w:r>
        <w:t>(ii) content o</w:t>
      </w:r>
      <w:r>
        <w:t>f capital transactions;</w:t>
      </w:r>
    </w:p>
    <w:p w:rsidR="004D02E6" w:rsidRDefault="0012570F">
      <w:pPr>
        <w:pStyle w:val="jaf6"/>
      </w:pPr>
      <w:r>
        <w:t>三　資本取引の実行の日</w:t>
      </w:r>
    </w:p>
    <w:p w:rsidR="004D02E6" w:rsidRDefault="0012570F">
      <w:pPr>
        <w:pStyle w:val="enf6"/>
      </w:pPr>
      <w:r>
        <w:t>(iii) date of conducting capital transactions;</w:t>
      </w:r>
    </w:p>
    <w:p w:rsidR="004D02E6" w:rsidRDefault="0012570F">
      <w:pPr>
        <w:pStyle w:val="jaf6"/>
      </w:pPr>
      <w:r>
        <w:t>四　その他財務省令で定める事項</w:t>
      </w:r>
    </w:p>
    <w:p w:rsidR="004D02E6" w:rsidRDefault="0012570F">
      <w:pPr>
        <w:pStyle w:val="enf6"/>
      </w:pPr>
      <w:r>
        <w:t>(iv) other matters specified by Ministry of Finance Order.</w:t>
      </w:r>
    </w:p>
    <w:p w:rsidR="004D02E6" w:rsidRDefault="0012570F">
      <w:pPr>
        <w:pStyle w:val="jaf4"/>
      </w:pPr>
      <w:r>
        <w:t>４　法第五十五条の三第二項の規定による報告は、財務省令で定める期間内に、財務省令で定める手続により、しなければならない。</w:t>
      </w:r>
    </w:p>
    <w:p w:rsidR="004D02E6" w:rsidRDefault="0012570F">
      <w:pPr>
        <w:pStyle w:val="enf4"/>
      </w:pPr>
      <w:r>
        <w:t>(4) Reports pursuant to the provision</w:t>
      </w:r>
      <w:r>
        <w:t>s of Article 55-3, paragraph (2) of the Act must be made through procedures specified by Ministry of Finance Order within a period specified by Ministry of Finance Order.</w:t>
      </w:r>
    </w:p>
    <w:p w:rsidR="004D02E6" w:rsidRDefault="0012570F">
      <w:pPr>
        <w:pStyle w:val="jaf4"/>
      </w:pPr>
      <w:r>
        <w:t>５　法第五十五条の三第二項に規定する政令で定める事項は、次に掲げる事項とする。</w:t>
      </w:r>
    </w:p>
    <w:p w:rsidR="004D02E6" w:rsidRDefault="0012570F">
      <w:pPr>
        <w:pStyle w:val="enf4"/>
      </w:pPr>
      <w:r>
        <w:t>(5) The matters specified by Cabinet Order as</w:t>
      </w:r>
      <w:r>
        <w:t xml:space="preserve"> prescribed in Article 55-3, paragraph (2) of the Act are the following:</w:t>
      </w:r>
    </w:p>
    <w:p w:rsidR="004D02E6" w:rsidRDefault="0012570F">
      <w:pPr>
        <w:pStyle w:val="jaf6"/>
      </w:pPr>
      <w:r>
        <w:t>一　報告者の名称、主たる事務所の所在地及び代表者の氏名</w:t>
      </w:r>
    </w:p>
    <w:p w:rsidR="004D02E6" w:rsidRDefault="0012570F">
      <w:pPr>
        <w:pStyle w:val="enf6"/>
      </w:pPr>
      <w:r>
        <w:t>(i) name of a reporter, and location of principal office and name of representative thereof;</w:t>
      </w:r>
    </w:p>
    <w:p w:rsidR="004D02E6" w:rsidRDefault="0012570F">
      <w:pPr>
        <w:pStyle w:val="jaf6"/>
      </w:pPr>
      <w:r>
        <w:t>二　資本取引の当事者となつた者の氏名又は名称及び住所又は居所</w:t>
      </w:r>
    </w:p>
    <w:p w:rsidR="004D02E6" w:rsidRDefault="0012570F">
      <w:pPr>
        <w:pStyle w:val="enf6"/>
      </w:pPr>
      <w:r>
        <w:t xml:space="preserve">(ii) name or </w:t>
      </w:r>
      <w:r>
        <w:t>denomination and domicile or residence of parties to capital transactions;</w:t>
      </w:r>
    </w:p>
    <w:p w:rsidR="004D02E6" w:rsidRDefault="0012570F">
      <w:pPr>
        <w:pStyle w:val="jaf6"/>
      </w:pPr>
      <w:r>
        <w:t>三　資本取引の内容</w:t>
      </w:r>
    </w:p>
    <w:p w:rsidR="004D02E6" w:rsidRDefault="0012570F">
      <w:pPr>
        <w:pStyle w:val="enf6"/>
      </w:pPr>
      <w:r>
        <w:t>(iii) content of capital transactions;</w:t>
      </w:r>
    </w:p>
    <w:p w:rsidR="004D02E6" w:rsidRDefault="0012570F">
      <w:pPr>
        <w:pStyle w:val="jaf6"/>
      </w:pPr>
      <w:r>
        <w:t>四　資本取引の実行の日</w:t>
      </w:r>
    </w:p>
    <w:p w:rsidR="004D02E6" w:rsidRDefault="0012570F">
      <w:pPr>
        <w:pStyle w:val="enf6"/>
      </w:pPr>
      <w:r>
        <w:t>(iv) date of conducting capital transactions;</w:t>
      </w:r>
    </w:p>
    <w:p w:rsidR="004D02E6" w:rsidRDefault="0012570F">
      <w:pPr>
        <w:pStyle w:val="jaf6"/>
      </w:pPr>
      <w:r>
        <w:t>五　その他財務省令で定める事項</w:t>
      </w:r>
    </w:p>
    <w:p w:rsidR="004D02E6" w:rsidRDefault="0012570F">
      <w:pPr>
        <w:pStyle w:val="enf6"/>
      </w:pPr>
      <w:r>
        <w:t>(v) other matters specified by Ministry of Finance Order.</w:t>
      </w:r>
    </w:p>
    <w:p w:rsidR="004D02E6" w:rsidRDefault="0012570F">
      <w:pPr>
        <w:pStyle w:val="jaf4"/>
      </w:pPr>
      <w:r>
        <w:t>６　法第五十五条の三第五項の規定による報告をする場合における当該報告は、財務省令で定める期間内に、財務省令で定める手続により、しなければならない。</w:t>
      </w:r>
    </w:p>
    <w:p w:rsidR="004D02E6" w:rsidRDefault="0012570F">
      <w:pPr>
        <w:pStyle w:val="enf4"/>
      </w:pPr>
      <w:r>
        <w:t>(6) If a report pursuant to the provisions of Article 55-3, paragraph (5) of the Act is made, the report must be made through procedures specified by Ministry of Finance Order within</w:t>
      </w:r>
      <w:r>
        <w:t xml:space="preserve"> a period specified by Ministry of Finance Order.</w:t>
      </w:r>
    </w:p>
    <w:p w:rsidR="004D02E6" w:rsidRDefault="0012570F">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rsidR="004D02E6" w:rsidRDefault="0012570F">
      <w:pPr>
        <w:pStyle w:val="enf4"/>
      </w:pPr>
      <w:r>
        <w:t>(7) Any person who has made a report pursuant to the provisions of Article 55-3, pa</w:t>
      </w:r>
      <w:r>
        <w:t xml:space="preserve">ragraph (5) of the Act must prepare, pursuant to the provisions of Ministry of Finance Order, books and documents prescribed in the same paragraph and preserve them in the location of an office of the person's business or equivalent thereto for five years </w:t>
      </w:r>
      <w:r>
        <w:t>from the date on which capital transactions in relation to the report were conducted.</w:t>
      </w:r>
    </w:p>
    <w:p w:rsidR="004D02E6" w:rsidRDefault="004D02E6"/>
    <w:p w:rsidR="004D02E6" w:rsidRDefault="0012570F">
      <w:pPr>
        <w:pStyle w:val="jaa"/>
      </w:pPr>
      <w:r>
        <w:t>（特定資本取引の報告）</w:t>
      </w:r>
    </w:p>
    <w:p w:rsidR="004D02E6" w:rsidRDefault="0012570F">
      <w:pPr>
        <w:pStyle w:val="ena"/>
      </w:pPr>
      <w:r>
        <w:t>(Report of Specified Capital Transactions)</w:t>
      </w:r>
    </w:p>
    <w:p w:rsidR="004D02E6" w:rsidRDefault="0012570F">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4D02E6" w:rsidRDefault="0012570F">
      <w:pPr>
        <w:pStyle w:val="enf3"/>
      </w:pPr>
      <w:r>
        <w:t>Article 18-6  (1) The cases specified by Cabinet Order as prescribed in Article 55-4 of the Act are cases where th</w:t>
      </w:r>
      <w:r>
        <w:t>e specified capital transactions to which a resident is a party are those on a small scale specified by Order of the Ministry of Economy, Trade and Industry or those falling under the specified capital transactions specified by Order of the Ministry of Eco</w:t>
      </w:r>
      <w:r>
        <w:t>nomy, Trade and Industry as causing no particular obstruction to achieving the purpose of the Act even without a report pursuant to the same Article.</w:t>
      </w:r>
    </w:p>
    <w:p w:rsidR="004D02E6" w:rsidRDefault="0012570F">
      <w:pPr>
        <w:pStyle w:val="jaf4"/>
      </w:pPr>
      <w:r>
        <w:t>２　法第五十五条の四の規定による報告は、経済産業省令で定める期間内に、経済産業省令で定める手続により、しなければならない。</w:t>
      </w:r>
    </w:p>
    <w:p w:rsidR="004D02E6" w:rsidRDefault="0012570F">
      <w:pPr>
        <w:pStyle w:val="enf4"/>
      </w:pPr>
      <w:r>
        <w:t>(2) Reports pursuant to the provisions of Ar</w:t>
      </w:r>
      <w:r>
        <w:t>ticle 55-4 of the Act must be made through procedures specified by Order of the Ministry of Economy, Trade and Industry within a period specified by Order the Ministry of Economy, Trade and Industry.</w:t>
      </w:r>
    </w:p>
    <w:p w:rsidR="004D02E6" w:rsidRDefault="0012570F">
      <w:pPr>
        <w:pStyle w:val="jaf4"/>
      </w:pPr>
      <w:r>
        <w:t>３　法第五十五条の四に規定する政令で定める事項は、次に掲げる事項とする。</w:t>
      </w:r>
    </w:p>
    <w:p w:rsidR="004D02E6" w:rsidRDefault="0012570F">
      <w:pPr>
        <w:pStyle w:val="enf4"/>
      </w:pPr>
      <w:r>
        <w:t>(3) The matters spe</w:t>
      </w:r>
      <w:r>
        <w:t>cified by Cabinet Order as prescribed in Article 55-4 of the Act are the following:</w:t>
      </w:r>
    </w:p>
    <w:p w:rsidR="004D02E6" w:rsidRDefault="0012570F">
      <w:pPr>
        <w:pStyle w:val="jaf6"/>
      </w:pPr>
      <w:r>
        <w:t>一　報告者の氏名及び住所又は居所（法人にあつては、その名称、主たる事務所の所在地及び代表者の氏名）</w:t>
      </w:r>
    </w:p>
    <w:p w:rsidR="004D02E6" w:rsidRDefault="0012570F">
      <w:pPr>
        <w:pStyle w:val="enf6"/>
      </w:pPr>
      <w:r>
        <w:t>(i) name and domicile or residence of a reporter (for a corporation, its name, location of its principal office and name o</w:t>
      </w:r>
      <w:r>
        <w:t>f its representative);</w:t>
      </w:r>
    </w:p>
    <w:p w:rsidR="004D02E6" w:rsidRDefault="0012570F">
      <w:pPr>
        <w:pStyle w:val="jaf6"/>
      </w:pPr>
      <w:r>
        <w:t>二　特定資本取引の内容</w:t>
      </w:r>
    </w:p>
    <w:p w:rsidR="004D02E6" w:rsidRDefault="0012570F">
      <w:pPr>
        <w:pStyle w:val="enf6"/>
      </w:pPr>
      <w:r>
        <w:t>(ii) content of the specified capital transactions;</w:t>
      </w:r>
    </w:p>
    <w:p w:rsidR="004D02E6" w:rsidRDefault="0012570F">
      <w:pPr>
        <w:pStyle w:val="jaf6"/>
      </w:pPr>
      <w:r>
        <w:t>三　特定資本取引の実行の日</w:t>
      </w:r>
    </w:p>
    <w:p w:rsidR="004D02E6" w:rsidRDefault="0012570F">
      <w:pPr>
        <w:pStyle w:val="enf6"/>
      </w:pPr>
      <w:r>
        <w:t>(iii) date of conducting the specified capital transactions;</w:t>
      </w:r>
    </w:p>
    <w:p w:rsidR="004D02E6" w:rsidRDefault="0012570F">
      <w:pPr>
        <w:pStyle w:val="jaf6"/>
      </w:pPr>
      <w:r>
        <w:t>四　その他経済産業省令で定める事項</w:t>
      </w:r>
    </w:p>
    <w:p w:rsidR="004D02E6" w:rsidRDefault="0012570F">
      <w:pPr>
        <w:pStyle w:val="enf6"/>
      </w:pPr>
      <w:r>
        <w:t xml:space="preserve">(iv) other matters specified by Order the Ministry of Economy, Trade and </w:t>
      </w:r>
      <w:r>
        <w:t>Industry.</w:t>
      </w:r>
    </w:p>
    <w:p w:rsidR="004D02E6" w:rsidRDefault="004D02E6"/>
    <w:p w:rsidR="004D02E6" w:rsidRDefault="0012570F">
      <w:pPr>
        <w:pStyle w:val="jaa"/>
      </w:pPr>
      <w:r>
        <w:t>（外国為替業務に関する事項の報告）</w:t>
      </w:r>
    </w:p>
    <w:p w:rsidR="004D02E6" w:rsidRDefault="0012570F">
      <w:pPr>
        <w:pStyle w:val="ena"/>
      </w:pPr>
      <w:r>
        <w:t>(Reporting Matters Related to Foreign Exchange Operations)</w:t>
      </w:r>
    </w:p>
    <w:p w:rsidR="004D02E6" w:rsidRDefault="0012570F">
      <w:pPr>
        <w:pStyle w:val="jaf3"/>
      </w:pPr>
      <w:r>
        <w:t>第十八条の七　法第五十五条の七に規定する政令で定める取引又は行為は、次に掲げるものとする。</w:t>
      </w:r>
    </w:p>
    <w:p w:rsidR="004D02E6" w:rsidRDefault="0012570F">
      <w:pPr>
        <w:pStyle w:val="enf3"/>
      </w:pPr>
      <w:r>
        <w:t>Article 18-7  (1) The transactions or acts specified by Cabinet Order as prescribed in Article 55-7 of the Act are the fol</w:t>
      </w:r>
      <w:r>
        <w:t>lowing:</w:t>
      </w:r>
    </w:p>
    <w:p w:rsidR="004D02E6" w:rsidRDefault="0012570F">
      <w:pPr>
        <w:pStyle w:val="jaf6"/>
      </w:pPr>
      <w:r>
        <w:t>一　外国為替取引</w:t>
      </w:r>
    </w:p>
    <w:p w:rsidR="004D02E6" w:rsidRDefault="0012570F">
      <w:pPr>
        <w:pStyle w:val="enf6"/>
      </w:pPr>
      <w:r>
        <w:t>(i) foreign exchange transactions;</w:t>
      </w:r>
    </w:p>
    <w:p w:rsidR="004D02E6" w:rsidRDefault="0012570F">
      <w:pPr>
        <w:pStyle w:val="jaf6"/>
      </w:pPr>
      <w:r>
        <w:t>二　対外支払手段の発行</w:t>
      </w:r>
    </w:p>
    <w:p w:rsidR="004D02E6" w:rsidRDefault="0012570F">
      <w:pPr>
        <w:pStyle w:val="enf6"/>
      </w:pPr>
      <w:r>
        <w:t>(ii) issue of foreign means of payment;</w:t>
      </w:r>
    </w:p>
    <w:p w:rsidR="004D02E6" w:rsidRDefault="0012570F">
      <w:pPr>
        <w:pStyle w:val="jaf6"/>
      </w:pPr>
      <w:r>
        <w:t>三　対外支払手段の売買又は債権の売買（本邦通貨をもつて支払われる債権の居住者間の売買を除く。）</w:t>
      </w:r>
    </w:p>
    <w:p w:rsidR="004D02E6" w:rsidRDefault="0012570F">
      <w:pPr>
        <w:pStyle w:val="enf6"/>
      </w:pPr>
      <w:r>
        <w:t>(iii) buying and selling of foreign means of payment or claims (excluding the buying and selling of clai</w:t>
      </w:r>
      <w:r>
        <w:t>ms payable in Japanese currency between residents);</w:t>
      </w:r>
    </w:p>
    <w:p w:rsidR="004D02E6" w:rsidRDefault="0012570F">
      <w:pPr>
        <w:pStyle w:val="jaf6"/>
      </w:pPr>
      <w:r>
        <w:t>四　預金の受入れ（本邦通貨をもつて支払われる居住者からの預金の受入れを除く。）</w:t>
      </w:r>
    </w:p>
    <w:p w:rsidR="004D02E6" w:rsidRDefault="0012570F">
      <w:pPr>
        <w:pStyle w:val="enf6"/>
      </w:pPr>
      <w:r>
        <w:t>(iv) acceptance of deposits (excluding acceptance of deposits payable in Japanese currency from a resident);</w:t>
      </w:r>
    </w:p>
    <w:p w:rsidR="004D02E6" w:rsidRDefault="0012570F">
      <w:pPr>
        <w:pStyle w:val="jaf6"/>
      </w:pPr>
      <w:r>
        <w:t>五　金銭の貸付け（本邦通貨をもつて支払われる居住者に対する金銭の貸付けを除く。）</w:t>
      </w:r>
    </w:p>
    <w:p w:rsidR="004D02E6" w:rsidRDefault="0012570F">
      <w:pPr>
        <w:pStyle w:val="enf6"/>
      </w:pPr>
      <w:r>
        <w:t>(v) loan of mo</w:t>
      </w:r>
      <w:r>
        <w:t>ney (excluding loan of money payable in Japanese currency to a resident);</w:t>
      </w:r>
    </w:p>
    <w:p w:rsidR="004D02E6" w:rsidRDefault="0012570F">
      <w:pPr>
        <w:pStyle w:val="jaf6"/>
      </w:pPr>
      <w:r>
        <w:t>六　証券の売買（本邦通貨を対価とする居住者間の売買を除く。）</w:t>
      </w:r>
    </w:p>
    <w:p w:rsidR="004D02E6" w:rsidRDefault="0012570F">
      <w:pPr>
        <w:pStyle w:val="enf6"/>
      </w:pPr>
      <w:r>
        <w:t>(vi) buying and selling of securities (excluding buying and selling between residents in exchange for Japanese currency);</w:t>
      </w:r>
    </w:p>
    <w:p w:rsidR="004D02E6" w:rsidRDefault="0012570F">
      <w:pPr>
        <w:pStyle w:val="jaf6"/>
      </w:pPr>
      <w:r>
        <w:t>七　居住者による非居住者からの証券の取得又は居住者による非</w:t>
      </w:r>
      <w:r>
        <w:t>居住者に対する証券の譲渡に係る媒介、取次ぎ又は代理</w:t>
      </w:r>
    </w:p>
    <w:p w:rsidR="004D02E6" w:rsidRDefault="0012570F">
      <w:pPr>
        <w:pStyle w:val="enf6"/>
      </w:pPr>
      <w:r>
        <w:t>(vii) acquisition of securities by a resident from a non-resident, or acting as an intermediary, agency or agent for negotiation of securities by a resident to a non-resident.</w:t>
      </w:r>
    </w:p>
    <w:p w:rsidR="004D02E6" w:rsidRDefault="0012570F">
      <w:pPr>
        <w:pStyle w:val="jaf4"/>
      </w:pPr>
      <w:r>
        <w:t>２　法第五十五条の七に規定する政令で定める者は、次のいずれかに該当する者とする。</w:t>
      </w:r>
    </w:p>
    <w:p w:rsidR="004D02E6" w:rsidRDefault="0012570F">
      <w:pPr>
        <w:pStyle w:val="enf4"/>
      </w:pPr>
      <w:r>
        <w:t>(2) Those spe</w:t>
      </w:r>
      <w:r>
        <w:t>cified by Cabinet Order as prescribed in Article 55-7 of the Act are those falling under any of the following:</w:t>
      </w:r>
    </w:p>
    <w:p w:rsidR="004D02E6" w:rsidRDefault="0012570F">
      <w:pPr>
        <w:pStyle w:val="jaf6"/>
      </w:pPr>
      <w:r>
        <w:t>一　特別国際金融取引勘定承認金融機関</w:t>
      </w:r>
    </w:p>
    <w:p w:rsidR="004D02E6" w:rsidRDefault="0012570F">
      <w:pPr>
        <w:pStyle w:val="enf6"/>
      </w:pPr>
      <w:r>
        <w:t>(i) approved financial institutions for the special international financial transactions account;</w:t>
      </w:r>
    </w:p>
    <w:p w:rsidR="004D02E6" w:rsidRDefault="0012570F">
      <w:pPr>
        <w:pStyle w:val="jaf6"/>
      </w:pPr>
      <w:r>
        <w:t>二　前号に掲げる者を除くほか、次に掲げる取引又は行為の区</w:t>
      </w:r>
      <w:r>
        <w:t>分に応じ、財務省令で定める期間内に行つた当該取引若しくは行為の額として財務省令で定めるものの合計額又は財務省令で定める時点における当該取引若しくは行為に基づく債権若しくは債務の残高の額が、財務省令で定める額を超える者</w:t>
      </w:r>
    </w:p>
    <w:p w:rsidR="004D02E6" w:rsidRDefault="0012570F">
      <w:pPr>
        <w:pStyle w:val="enf6"/>
      </w:pPr>
      <w:r>
        <w:t xml:space="preserve">(ii) beyond what is set forth in the preceding item, those for which the total of the amounts specified, according to the following </w:t>
      </w:r>
      <w:r>
        <w:t>classifications of transactions or acts, by Ministry of Finance Order as the amounts of the transactions or acts committed within a period specified by Ministry of Finance Order, or the outstanding balance of claims or debts based on the transactions or ac</w:t>
      </w:r>
      <w:r>
        <w:t>ts at the point of time specified by Ministry of Finance Order exceeds the amount specified by Ministry of Finance Order:</w:t>
      </w:r>
    </w:p>
    <w:p w:rsidR="004D02E6" w:rsidRDefault="0012570F">
      <w:pPr>
        <w:pStyle w:val="jaf9"/>
      </w:pPr>
      <w:r>
        <w:t>イ　外国為替取引</w:t>
      </w:r>
    </w:p>
    <w:p w:rsidR="004D02E6" w:rsidRDefault="0012570F">
      <w:pPr>
        <w:pStyle w:val="enf9"/>
      </w:pPr>
      <w:r>
        <w:t>(a) foreign exchange transactions;</w:t>
      </w:r>
    </w:p>
    <w:p w:rsidR="004D02E6" w:rsidRDefault="0012570F">
      <w:pPr>
        <w:pStyle w:val="jaf9"/>
      </w:pPr>
      <w:r>
        <w:t>ロ　対外支払手段の発行</w:t>
      </w:r>
    </w:p>
    <w:p w:rsidR="004D02E6" w:rsidRDefault="0012570F">
      <w:pPr>
        <w:pStyle w:val="enf9"/>
      </w:pPr>
      <w:r>
        <w:t>(b) issuing of foreign means of payment;</w:t>
      </w:r>
    </w:p>
    <w:p w:rsidR="004D02E6" w:rsidRDefault="0012570F">
      <w:pPr>
        <w:pStyle w:val="jaf9"/>
      </w:pPr>
      <w:r>
        <w:t>ハ　対外支払手段の売買（ニに掲げるものを除く。）又は前項第三号に掲げる債権</w:t>
      </w:r>
      <w:r>
        <w:t>の売買</w:t>
      </w:r>
    </w:p>
    <w:p w:rsidR="004D02E6" w:rsidRDefault="0012570F">
      <w:pPr>
        <w:pStyle w:val="enf9"/>
      </w:pPr>
      <w:r>
        <w:t>(c) buying and selling of foreign means of payment (excluding buying and selling set forth in (d)) or buying and selling of claims set forth in item (iii) of the preceding paragraph;</w:t>
      </w:r>
    </w:p>
    <w:p w:rsidR="004D02E6" w:rsidRDefault="0012570F">
      <w:pPr>
        <w:pStyle w:val="jaf9"/>
      </w:pPr>
      <w:r>
        <w:t>ニ　外国通貨又は旅行小切手の売買</w:t>
      </w:r>
    </w:p>
    <w:p w:rsidR="004D02E6" w:rsidRDefault="0012570F">
      <w:pPr>
        <w:pStyle w:val="enf9"/>
      </w:pPr>
      <w:r>
        <w:t>(d) buying and selling of foreign currency or travel</w:t>
      </w:r>
      <w:r>
        <w:t>er's checks;</w:t>
      </w:r>
    </w:p>
    <w:p w:rsidR="004D02E6" w:rsidRDefault="0012570F">
      <w:pPr>
        <w:pStyle w:val="jaf9"/>
      </w:pPr>
      <w:r>
        <w:t>ホ　前項第四号に掲げる預金の受入れ</w:t>
      </w:r>
    </w:p>
    <w:p w:rsidR="004D02E6" w:rsidRDefault="0012570F">
      <w:pPr>
        <w:pStyle w:val="enf9"/>
      </w:pPr>
      <w:r>
        <w:t>(e) acceptance of deposits set forth in item (iv) of the preceding paragraph;</w:t>
      </w:r>
    </w:p>
    <w:p w:rsidR="004D02E6" w:rsidRDefault="0012570F">
      <w:pPr>
        <w:pStyle w:val="jaf9"/>
      </w:pPr>
      <w:r>
        <w:t>ヘ　前項第五号に掲げる金銭の貸付け</w:t>
      </w:r>
    </w:p>
    <w:p w:rsidR="004D02E6" w:rsidRDefault="0012570F">
      <w:pPr>
        <w:pStyle w:val="enf9"/>
      </w:pPr>
      <w:r>
        <w:t>(f) loan of money set forth in item (v) of the preceding paragraph;</w:t>
      </w:r>
    </w:p>
    <w:p w:rsidR="004D02E6" w:rsidRDefault="0012570F">
      <w:pPr>
        <w:pStyle w:val="jaf9"/>
      </w:pPr>
      <w:r>
        <w:t>ト　前項第六号に掲げる証券の売買</w:t>
      </w:r>
    </w:p>
    <w:p w:rsidR="004D02E6" w:rsidRDefault="0012570F">
      <w:pPr>
        <w:pStyle w:val="enf9"/>
      </w:pPr>
      <w:r>
        <w:t xml:space="preserve">(g) buying and selling of </w:t>
      </w:r>
      <w:r>
        <w:t>securities set forth in item (vi) of the preceding paragraph;</w:t>
      </w:r>
    </w:p>
    <w:p w:rsidR="004D02E6" w:rsidRDefault="0012570F">
      <w:pPr>
        <w:pStyle w:val="jaf9"/>
      </w:pPr>
      <w:r>
        <w:t>チ　居住者による非居住者からの証券の取得又は居住者による非居住者に対する証券の譲渡に係る媒介、取次ぎ又は代理</w:t>
      </w:r>
    </w:p>
    <w:p w:rsidR="004D02E6" w:rsidRDefault="0012570F">
      <w:pPr>
        <w:pStyle w:val="enf9"/>
      </w:pPr>
      <w:r>
        <w:t>(h) acquisition of securities by a resident from a non-resident, or acting as an intermediary, agency or agent for negotiation of securitie</w:t>
      </w:r>
      <w:r>
        <w:t>s by a resident to a non-resident;</w:t>
      </w:r>
    </w:p>
    <w:p w:rsidR="004D02E6" w:rsidRDefault="0012570F">
      <w:pPr>
        <w:pStyle w:val="jaf6"/>
      </w:pPr>
      <w:r>
        <w:t>三　前号に掲げる者に準ずる者として財務大臣が告示又は通知により指定する者</w:t>
      </w:r>
    </w:p>
    <w:p w:rsidR="004D02E6" w:rsidRDefault="0012570F">
      <w:pPr>
        <w:pStyle w:val="enf6"/>
      </w:pPr>
      <w:r>
        <w:t>(iii) those designated by a public notice or notice by the Minister of Finance as equivalent to those set forth in the preceding item.</w:t>
      </w:r>
    </w:p>
    <w:p w:rsidR="004D02E6" w:rsidRDefault="0012570F">
      <w:pPr>
        <w:pStyle w:val="jaf4"/>
      </w:pPr>
      <w:r>
        <w:t>３　財務大臣は、前項に規定する者に対し、法及びこの政令の施行に必要な限度において、財務省令で定める</w:t>
      </w:r>
      <w:r>
        <w:t>と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4D02E6" w:rsidRDefault="0012570F">
      <w:pPr>
        <w:pStyle w:val="enf4"/>
      </w:pPr>
      <w:r>
        <w:t>(3) To the extent necessary for enforcing the Act and this Cabinet Order, the Minister of Finance may request, pursuant to the provisions of Minis</w:t>
      </w:r>
      <w:r>
        <w:t>try of Finance Order, those prescribed in the preceding paragraph to make a report on matters related to the performance of transactions or acts set forth in the items of paragraph (1) (excluding matters subject to a report pursuant to the provisions of Ar</w:t>
      </w:r>
      <w:r>
        <w:t>ticle 55-3) or other matters specified by Ministry of Finance Order as matters related to the transactions or acts.</w:t>
      </w:r>
    </w:p>
    <w:p w:rsidR="004D02E6" w:rsidRDefault="004D02E6"/>
    <w:p w:rsidR="004D02E6" w:rsidRDefault="0012570F">
      <w:pPr>
        <w:pStyle w:val="jaa"/>
      </w:pPr>
      <w:r>
        <w:t>（その他の報告）</w:t>
      </w:r>
    </w:p>
    <w:p w:rsidR="004D02E6" w:rsidRDefault="0012570F">
      <w:pPr>
        <w:pStyle w:val="ena"/>
      </w:pPr>
      <w:r>
        <w:t>(Other Reports)</w:t>
      </w:r>
    </w:p>
    <w:p w:rsidR="004D02E6" w:rsidRDefault="0012570F">
      <w:pPr>
        <w:pStyle w:val="jaf3"/>
      </w:pPr>
      <w:r>
        <w:t>第十八条の八　財務大臣又は経済産業大臣は、法第五十五条の八の規定に基づき、法（第一章、第三章、第四章及び第六章の三に限る。以下この項において同じ。）及びこの政令の施行に必要な限度において、法の適用を受ける取引、行為若しくは支払等</w:t>
      </w:r>
      <w:r>
        <w:t>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4D02E6" w:rsidRDefault="0012570F">
      <w:pPr>
        <w:pStyle w:val="enf3"/>
      </w:pPr>
      <w:r>
        <w:t>Article 18-8  (1) If the Minister of Finance or the Minister of Economy, Trade and Industry requests, pursuant to Article 55</w:t>
      </w:r>
      <w:r>
        <w:t>-8 of the Act, those who conduct or have conducted any transactions, acts or payments, etc. governed by this Act, or relevant persons to make a report on the content of the transactions, acts or payments, etc. and other matters related to the transactions,</w:t>
      </w:r>
      <w:r>
        <w:t xml:space="preserve"> acts or payments, etc., to the extent necessary for enforcing the Act (limited to Chapters I, III, IV and VI-3; hereinafter the same applies in this paragraph) and this Cabinet Order, the Minister is to designate the requested matters by a notice to these</w:t>
      </w:r>
      <w:r>
        <w:t xml:space="preserve"> persons or by another method as specified by Ministry of Finance Order or Order of the Ministry of Economy, Trade and Industry.</w:t>
      </w:r>
    </w:p>
    <w:p w:rsidR="004D02E6" w:rsidRDefault="0012570F">
      <w:pPr>
        <w:pStyle w:val="jaf4"/>
      </w:pPr>
      <w:r>
        <w:t>２　前項の規定により指定された事項の報告を求められた者は、財務省令又は経済産業省令で定める手続により、当該報告をしなければならない。</w:t>
      </w:r>
    </w:p>
    <w:p w:rsidR="004D02E6" w:rsidRDefault="0012570F">
      <w:pPr>
        <w:pStyle w:val="enf4"/>
      </w:pPr>
      <w:r>
        <w:t xml:space="preserve">(2) Any person who has been requested to make a report on </w:t>
      </w:r>
      <w:r>
        <w:t>matters designated pursuant to the provisions of the preceding paragraph must make the report through procedures specified by Ministry of Finance Order or Order of the Ministry of Economy, Trade and Industry.</w:t>
      </w:r>
    </w:p>
    <w:p w:rsidR="004D02E6" w:rsidRDefault="004D02E6"/>
    <w:p w:rsidR="004D02E6" w:rsidRDefault="0012570F">
      <w:pPr>
        <w:pStyle w:val="jaa"/>
      </w:pPr>
      <w:r>
        <w:t>（対外の貸借及び国際収支に関する統計）</w:t>
      </w:r>
    </w:p>
    <w:p w:rsidR="004D02E6" w:rsidRDefault="0012570F">
      <w:pPr>
        <w:pStyle w:val="ena"/>
      </w:pPr>
      <w:r>
        <w:t>(Statistics Related to For</w:t>
      </w:r>
      <w:r>
        <w:t>eign Borrowing and Lending and International Balance of Trade)</w:t>
      </w:r>
    </w:p>
    <w:p w:rsidR="004D02E6" w:rsidRDefault="0012570F">
      <w:pPr>
        <w:pStyle w:val="jaf3"/>
      </w:pPr>
      <w:r>
        <w:t>第十八条の九　財務大臣は、次に掲げる対外の貸借及び国際収支に関する統計を作成しなければならない。</w:t>
      </w:r>
    </w:p>
    <w:p w:rsidR="004D02E6" w:rsidRDefault="0012570F">
      <w:pPr>
        <w:pStyle w:val="enf3"/>
      </w:pPr>
      <w:r>
        <w:t>Article 18-9  (1) The Minister of Finance must prepare the following statistics on foreign borrowing and lending and the international balance o</w:t>
      </w:r>
      <w:r>
        <w:t>f trade:</w:t>
      </w:r>
    </w:p>
    <w:p w:rsidR="004D02E6" w:rsidRDefault="0012570F">
      <w:pPr>
        <w:pStyle w:val="jaf6"/>
      </w:pPr>
      <w:r>
        <w:t>一　毎年十二月三十一日現在の対外の貸借に関する統計</w:t>
      </w:r>
    </w:p>
    <w:p w:rsidR="004D02E6" w:rsidRDefault="0012570F">
      <w:pPr>
        <w:pStyle w:val="enf6"/>
      </w:pPr>
      <w:r>
        <w:t>(i) statistics related to foreign borrowing and lending as of December 31 of every year;</w:t>
      </w:r>
    </w:p>
    <w:p w:rsidR="004D02E6" w:rsidRDefault="0012570F">
      <w:pPr>
        <w:pStyle w:val="jaf6"/>
      </w:pPr>
      <w:r>
        <w:t>二　毎月及び毎年の国際収支に関する統計</w:t>
      </w:r>
    </w:p>
    <w:p w:rsidR="004D02E6" w:rsidRDefault="0012570F">
      <w:pPr>
        <w:pStyle w:val="enf6"/>
      </w:pPr>
      <w:r>
        <w:t>(ii) statistics related to the international balance of trade of every month and every year.</w:t>
      </w:r>
    </w:p>
    <w:p w:rsidR="004D02E6" w:rsidRDefault="0012570F">
      <w:pPr>
        <w:pStyle w:val="jaf4"/>
      </w:pPr>
      <w:r>
        <w:t>２　財務大臣は、前項各号に掲げる統計（</w:t>
      </w:r>
      <w:r>
        <w:t>毎月の国際収支に関する統計を除く。）を翌年五月三十一日までに内閣に報告しなければならない。</w:t>
      </w:r>
    </w:p>
    <w:p w:rsidR="004D02E6" w:rsidRDefault="0012570F">
      <w:pPr>
        <w:pStyle w:val="enf4"/>
      </w:pPr>
      <w:r>
        <w:t xml:space="preserve">(2) The Minister of Finance must report the statistics set forth in the items of the preceding paragraph (excluding statistics related to the international balance of trade of every month) to the Cabinet prior </w:t>
      </w:r>
      <w:r>
        <w:t>to May 31 of the following year.</w:t>
      </w:r>
    </w:p>
    <w:p w:rsidR="004D02E6" w:rsidRDefault="0012570F">
      <w:pPr>
        <w:pStyle w:val="jaf4"/>
      </w:pPr>
      <w:r>
        <w:t>３　財務大臣は、第一項の統計を作成するため必要がある場合には、その必要がある範囲内で、関係行政機関及び次に掲げる者に対し、資料の提出を求めることができる。</w:t>
      </w:r>
    </w:p>
    <w:p w:rsidR="004D02E6" w:rsidRDefault="0012570F">
      <w:pPr>
        <w:pStyle w:val="enf4"/>
      </w:pPr>
      <w:r>
        <w:t>(3) The Minister of Finance may, when it is necessary for preparing statistics set forth in paragraph (1), request relevant administrative organs</w:t>
      </w:r>
      <w:r>
        <w:t xml:space="preserve"> and the following persons to submit materials as necessary:</w:t>
      </w:r>
    </w:p>
    <w:p w:rsidR="004D02E6" w:rsidRDefault="0012570F">
      <w:pPr>
        <w:pStyle w:val="jaf6"/>
      </w:pPr>
      <w:r>
        <w:t>一　法の適用を受ける取引、行為若しくは支払等を行い、若しくは行つた者又は関係人</w:t>
      </w:r>
    </w:p>
    <w:p w:rsidR="004D02E6" w:rsidRDefault="0012570F">
      <w:pPr>
        <w:pStyle w:val="enf6"/>
      </w:pPr>
      <w:r>
        <w:t>(i) those who conduct or have conducted transactions, acts or payments, etc. governed by the Act, or relevant persons;</w:t>
      </w:r>
    </w:p>
    <w:p w:rsidR="004D02E6" w:rsidRDefault="0012570F">
      <w:pPr>
        <w:pStyle w:val="jaf6"/>
      </w:pPr>
      <w:r>
        <w:t>二　前号に掲げる者に準ずる者</w:t>
      </w:r>
    </w:p>
    <w:p w:rsidR="004D02E6" w:rsidRDefault="0012570F">
      <w:pPr>
        <w:pStyle w:val="enf6"/>
      </w:pPr>
      <w:r>
        <w:t>(ii) those equivalent</w:t>
      </w:r>
      <w:r>
        <w:t xml:space="preserve"> to those set forth in the preceding item.</w:t>
      </w:r>
    </w:p>
    <w:p w:rsidR="004D02E6" w:rsidRDefault="004D02E6"/>
    <w:p w:rsidR="004D02E6" w:rsidRDefault="0012570F">
      <w:pPr>
        <w:pStyle w:val="ja3"/>
      </w:pPr>
      <w:r>
        <w:t>第五章　雑則</w:t>
      </w:r>
    </w:p>
    <w:p w:rsidR="004D02E6" w:rsidRDefault="0012570F">
      <w:pPr>
        <w:pStyle w:val="en3"/>
      </w:pPr>
      <w:r>
        <w:t>Chapter V Miscellaneous Provisions</w:t>
      </w:r>
    </w:p>
    <w:p w:rsidR="004D02E6" w:rsidRDefault="004D02E6"/>
    <w:p w:rsidR="004D02E6" w:rsidRDefault="0012570F">
      <w:pPr>
        <w:pStyle w:val="jaa"/>
      </w:pPr>
      <w:r>
        <w:t>（財務大臣と経済産業大臣の所管事項の区分）</w:t>
      </w:r>
    </w:p>
    <w:p w:rsidR="004D02E6" w:rsidRDefault="0012570F">
      <w:pPr>
        <w:pStyle w:val="ena"/>
      </w:pPr>
      <w:r>
        <w:t>(Classification of Matters under the Jurisdiction of the Minister of Finance and the Minister of Economy, Trade and Industry)</w:t>
      </w:r>
    </w:p>
    <w:p w:rsidR="004D02E6" w:rsidRDefault="0012570F">
      <w:pPr>
        <w:pStyle w:val="jaf3"/>
      </w:pPr>
      <w:r>
        <w:t>第十九条　この政令における財務大臣と経済産</w:t>
      </w:r>
      <w:r>
        <w:t>業大臣の所管事項の区分は、法及び外国為替及び外国貿易法における主務大臣を定める政令（昭和五十五年政令第二百五十九号）の定めるところによる。</w:t>
      </w:r>
    </w:p>
    <w:p w:rsidR="004D02E6" w:rsidRDefault="0012570F">
      <w:pPr>
        <w:pStyle w:val="enf3"/>
      </w:pPr>
      <w:r>
        <w:t>Article 19  Classification of matters under the jurisdiction of the Minister of Finance and the Minister of Economy, Trade and Industry in this Cabinet Order is according to what is spec</w:t>
      </w:r>
      <w:r>
        <w:t>ified by the Act and the Cabinet Order to Determine Competent Ministers in the Foreign Exchange and Foreign Trade Control Act (Cabinet Order No. 259 of 1980)</w:t>
      </w:r>
    </w:p>
    <w:p w:rsidR="004D02E6" w:rsidRDefault="004D02E6"/>
    <w:p w:rsidR="004D02E6" w:rsidRDefault="0012570F">
      <w:pPr>
        <w:pStyle w:val="jaf3"/>
      </w:pPr>
      <w:r>
        <w:t>第二十条　削除</w:t>
      </w:r>
    </w:p>
    <w:p w:rsidR="004D02E6" w:rsidRDefault="0012570F">
      <w:pPr>
        <w:pStyle w:val="enf3"/>
      </w:pPr>
      <w:r>
        <w:t>Article 20  Deleted.</w:t>
      </w:r>
    </w:p>
    <w:p w:rsidR="004D02E6" w:rsidRDefault="004D02E6"/>
    <w:p w:rsidR="004D02E6" w:rsidRDefault="0012570F">
      <w:pPr>
        <w:pStyle w:val="jaa"/>
      </w:pPr>
      <w:r>
        <w:t>（換算の方法）</w:t>
      </w:r>
    </w:p>
    <w:p w:rsidR="004D02E6" w:rsidRDefault="0012570F">
      <w:pPr>
        <w:pStyle w:val="ena"/>
      </w:pPr>
      <w:r>
        <w:t>(Method of Conversion)</w:t>
      </w:r>
    </w:p>
    <w:p w:rsidR="004D02E6" w:rsidRDefault="0012570F">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行うものとする。</w:t>
      </w:r>
    </w:p>
    <w:p w:rsidR="004D02E6" w:rsidRDefault="0012570F">
      <w:pPr>
        <w:pStyle w:val="enf3"/>
      </w:pPr>
      <w:r>
        <w:t>Article 21  Conversion between Japanese currency and foreign currency or between foreign currency and other foreign currency, in the case where the Act (limited to Chapter I, Chapter III, Chapter IV, and Chapter VI-2 (excluding Article 55-5 and Article 55</w:t>
      </w:r>
      <w:r>
        <w:t>-6)), this Cabinet Order, and the provisions of an order based on these apply, is to be calculated by using the base exchange rate or the arbitrated exchange rate prescribed in Article 7, paragraph (1) of the Act as on the day of conducting transactions, a</w:t>
      </w:r>
      <w:r>
        <w:t>cts, or payment, etc. for which the amount of the conversion should be calculated under the provisions, except cases where conversion is calculated in a method specified by Ministry of Finance Order or Order of the Ministry of Economy, Trade and Industry a</w:t>
      </w:r>
      <w:r>
        <w:t>ccording to classification specified by Ministry of Finance Order or Order of the Ministry of Economy, Trade and Industry.</w:t>
      </w:r>
    </w:p>
    <w:p w:rsidR="004D02E6" w:rsidRDefault="004D02E6"/>
    <w:p w:rsidR="004D02E6" w:rsidRDefault="0012570F">
      <w:pPr>
        <w:pStyle w:val="jaa"/>
      </w:pPr>
      <w:r>
        <w:t>（法令の適用を受けない政府機関の取引等）</w:t>
      </w:r>
    </w:p>
    <w:p w:rsidR="004D02E6" w:rsidRDefault="0012570F">
      <w:pPr>
        <w:pStyle w:val="ena"/>
      </w:pPr>
      <w:r>
        <w:t>(Transactions by Governmental Institutions Which Are Not Governed by Laws and Regulations)</w:t>
      </w:r>
    </w:p>
    <w:p w:rsidR="004D02E6" w:rsidRDefault="0012570F">
      <w:pPr>
        <w:pStyle w:val="jaf3"/>
      </w:pPr>
      <w:r>
        <w:t>第二十二条　法及びこの政令の許可、届出又</w:t>
      </w:r>
      <w:r>
        <w:t>は報告に係る規定は、財務大臣が特別会計に関する法律（平成十九年法律第二十三号）第二章第五節の規定に基づき行う取引、行為又は支払等については、適用しない。</w:t>
      </w:r>
    </w:p>
    <w:p w:rsidR="004D02E6" w:rsidRDefault="0012570F">
      <w:pPr>
        <w:pStyle w:val="enf3"/>
      </w:pPr>
      <w:r>
        <w:t>Article 22  The provisions in relation to permission, notification, or a report under the Act and this Cabinet Order do not apply to transactions, acts, or payment, etc. which are</w:t>
      </w:r>
      <w:r>
        <w:t xml:space="preserve"> conducted by the Minister of Finance based on the provisions of Chapter II, Section 5 of the Act on Special Accounts (Act No. 23 of 2007).</w:t>
      </w:r>
    </w:p>
    <w:p w:rsidR="004D02E6" w:rsidRDefault="004D02E6"/>
    <w:p w:rsidR="004D02E6" w:rsidRDefault="0012570F">
      <w:pPr>
        <w:pStyle w:val="jaa"/>
      </w:pPr>
      <w:r>
        <w:t>（告示の方法）</w:t>
      </w:r>
    </w:p>
    <w:p w:rsidR="004D02E6" w:rsidRDefault="0012570F">
      <w:pPr>
        <w:pStyle w:val="ena"/>
      </w:pPr>
      <w:r>
        <w:t>(Method of Public Notice)</w:t>
      </w:r>
    </w:p>
    <w:p w:rsidR="004D02E6" w:rsidRDefault="0012570F">
      <w:pPr>
        <w:pStyle w:val="jaf3"/>
      </w:pPr>
      <w:r>
        <w:t>第二十三条　この政令の規定に基づく告示は、官報で行う。</w:t>
      </w:r>
    </w:p>
    <w:p w:rsidR="004D02E6" w:rsidRDefault="0012570F">
      <w:pPr>
        <w:pStyle w:val="enf3"/>
      </w:pPr>
      <w:r>
        <w:t>Article 23  A public notice based on the provisions o</w:t>
      </w:r>
      <w:r>
        <w:t>f this Cabinet Order is made in the Official Gazette.</w:t>
      </w:r>
    </w:p>
    <w:p w:rsidR="004D02E6" w:rsidRDefault="004D02E6"/>
    <w:p w:rsidR="004D02E6" w:rsidRDefault="0012570F">
      <w:pPr>
        <w:pStyle w:val="jaf3"/>
      </w:pPr>
      <w:r>
        <w:t>第二十四条　削除</w:t>
      </w:r>
    </w:p>
    <w:p w:rsidR="004D02E6" w:rsidRDefault="0012570F">
      <w:pPr>
        <w:pStyle w:val="enf3"/>
      </w:pPr>
      <w:r>
        <w:t>Article 24  Deleted.</w:t>
      </w:r>
    </w:p>
    <w:p w:rsidR="004D02E6" w:rsidRDefault="004D02E6"/>
    <w:p w:rsidR="004D02E6" w:rsidRDefault="0012570F">
      <w:pPr>
        <w:pStyle w:val="jaa"/>
      </w:pPr>
      <w:r>
        <w:t>（権限の委任）</w:t>
      </w:r>
    </w:p>
    <w:p w:rsidR="004D02E6" w:rsidRDefault="0012570F">
      <w:pPr>
        <w:pStyle w:val="ena"/>
      </w:pPr>
      <w:r>
        <w:t>(Delegation of Authority)</w:t>
      </w:r>
    </w:p>
    <w:p w:rsidR="004D02E6" w:rsidRDefault="0012570F">
      <w:pPr>
        <w:pStyle w:val="jaf3"/>
      </w:pPr>
      <w:r>
        <w:t>第二十五条　次に掲げる財務大臣の権限は、税関長に委任する。</w:t>
      </w:r>
    </w:p>
    <w:p w:rsidR="004D02E6" w:rsidRDefault="0012570F">
      <w:pPr>
        <w:pStyle w:val="enf3"/>
      </w:pPr>
      <w:r>
        <w:t xml:space="preserve">Article 25  (1) The following authority of the Minister of Finance is delegated to the </w:t>
      </w:r>
      <w:r>
        <w:t>directors-general of custom-houses:</w:t>
      </w:r>
    </w:p>
    <w:p w:rsidR="004D02E6" w:rsidRDefault="0012570F">
      <w:pPr>
        <w:pStyle w:val="jaf6"/>
      </w:pPr>
      <w:r>
        <w:t>一　法第十九条第三項の規定による届出の受理</w:t>
      </w:r>
    </w:p>
    <w:p w:rsidR="004D02E6" w:rsidRDefault="0012570F">
      <w:pPr>
        <w:pStyle w:val="enf6"/>
      </w:pPr>
      <w:r>
        <w:t>(i) acceptance of notification pursuant to the provisions of Article 19, paragraph (3) of the Act;</w:t>
      </w:r>
    </w:p>
    <w:p w:rsidR="004D02E6" w:rsidRDefault="0012570F">
      <w:pPr>
        <w:pStyle w:val="jaf6"/>
      </w:pPr>
      <w:r>
        <w:t>二　第八条第二項の規定による許可</w:t>
      </w:r>
    </w:p>
    <w:p w:rsidR="004D02E6" w:rsidRDefault="0012570F">
      <w:pPr>
        <w:pStyle w:val="enf6"/>
      </w:pPr>
      <w:r>
        <w:t>(ii) permission pursuant to the provisions of Article 8, paragraph (2).</w:t>
      </w:r>
    </w:p>
    <w:p w:rsidR="004D02E6" w:rsidRDefault="0012570F">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4D02E6" w:rsidRDefault="0012570F">
      <w:pPr>
        <w:pStyle w:val="enf4"/>
      </w:pPr>
      <w:r>
        <w:t>(2) Among the authority of competent ministers pursuan</w:t>
      </w:r>
      <w:r>
        <w:t xml:space="preserve">t to the provisions of Article 68, paragraph (1) of the Act, the authority under the jurisdiction of the Minister of Finance is delegated to the director-general of the local finance bureau who governs the area in which the head office or principal office </w:t>
      </w:r>
      <w:r>
        <w:t>of a person who engages in foreign exchange operations is situated, or another person who commercially conducts transactions or operations governed by the Act (such person is referred to as a "person who engages in foreign exchange operations, etc." in the</w:t>
      </w:r>
      <w:r>
        <w:t xml:space="preserve"> following paragraph through paragraph (5)) (in cases when the office is located within the jurisdictional district of the Fukuoka Local Finance Branch Bureau, the authority is delegated to the Director-General of the Fukuoka Local Finance Branch Bureau); </w:t>
      </w:r>
      <w:r>
        <w:t>provided, however, that it does not prevent the Minister of Finance from exercising that authority per se.</w:t>
      </w:r>
    </w:p>
    <w:p w:rsidR="004D02E6" w:rsidRDefault="0012570F">
      <w:pPr>
        <w:pStyle w:val="jaf4"/>
      </w:pPr>
      <w:r>
        <w:t>３　前項に規定する財務大臣に属する権限で、外国為替業務を行う者等の本店又は主たる事務所以外の営業所又は事務所（以下「支店等」という。）に関するものについては、同項に規定する財務局長のほか、当該支店等の所在地を管轄する財務局長（当該所在地が福岡財務支局の管轄区域内にある場合にあつては、福岡財務支局長</w:t>
      </w:r>
      <w:r>
        <w:t>）も行うことができる。</w:t>
      </w:r>
    </w:p>
    <w:p w:rsidR="004D02E6" w:rsidRDefault="0012570F">
      <w:pPr>
        <w:pStyle w:val="enf4"/>
      </w:pPr>
      <w:r>
        <w:t>(3) Among the authorities under the jurisdiction of the Minister of Finance prescribed in the preceding paragraph, authority in relation to a business office or office other than the head office or principal office of a person who engages in fo</w:t>
      </w:r>
      <w:r>
        <w:t>reign exchange operations, etc. (hereinafter, such office is referred to as a "branch office, etc.") may be exercised by the director-general of the local finance bureau who governs the area where the branch office, etc. is located (in the case where the o</w:t>
      </w:r>
      <w:r>
        <w:t>ffice is located within the jurisdictional district of the Fukuoka Local Finance Branch Bureau, the authority is exercised by the Director-General of the Fukuoka Local Finance Branch Bureau), in addition to the Director-General prescribed in the same parag</w:t>
      </w:r>
      <w:r>
        <w:t>raph.</w:t>
      </w:r>
    </w:p>
    <w:p w:rsidR="004D02E6" w:rsidRDefault="0012570F">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必要を認めたときは、当該本店若しくは主たる事務所又は当該他の支店等に対し、立入検査及び質問を行うことができる。</w:t>
      </w:r>
    </w:p>
    <w:p w:rsidR="004D02E6" w:rsidRDefault="0012570F">
      <w:pPr>
        <w:pStyle w:val="enf4"/>
      </w:pPr>
      <w:r>
        <w:t>(4) The director-general of the local finance bureau or the Di</w:t>
      </w:r>
      <w:r>
        <w:t xml:space="preserve">rector-General of the Fukuoka Local Finance Branch Bureau who has carried out on-site inspection or questioning of a branch office, etc. of a person who engages in foreign exchange operations, etc. pursuant to the provisions of the preceding paragraph may </w:t>
      </w:r>
      <w:r>
        <w:t>carry out an on-site inspection or questioning of the head office or principal office or other branch offices, etc. of the person who engages in foreign exchange operations, etc. (other branch offices, etc. refer to those other than the branch offices, etc</w:t>
      </w:r>
      <w:r>
        <w:t>. for which the on-site inspection or questions were carried out), when finding it necessary to carry out on-site inspections or questioning at the head office, the principal office, or the other branch offices, etc.</w:t>
      </w:r>
    </w:p>
    <w:p w:rsidR="004D02E6" w:rsidRDefault="0012570F">
      <w:pPr>
        <w:pStyle w:val="jaf4"/>
      </w:pPr>
      <w:r>
        <w:t>５　法第五十五条の八の規定による主務大臣の権限のうち財務大臣に属する権限につい</w:t>
      </w:r>
      <w:r>
        <w:t>ては、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4D02E6" w:rsidRDefault="0012570F">
      <w:pPr>
        <w:pStyle w:val="enf4"/>
      </w:pPr>
      <w:r>
        <w:t>(5) Among the authorities of competent ministers pursuant to the provisions of Article 55-8 of the Act, authority under the jurisdiction of the Minister of</w:t>
      </w:r>
      <w:r>
        <w:t xml:space="preserve"> Finance may be exercised by the director-general of the local finance bureau or the Director-General of the Fukuoka Local Finance Branch Bureau to the extent necessary for exercising the authority to carry out on-site inspections or questioning that has b</w:t>
      </w:r>
      <w:r>
        <w:t>een delegated to the director-general of the local finance bureau or the Director-General of the Fukuoka Local Finance Branch Bureau with regard to a person who engages in foreign exchange operations, etc., pursuant to the provisions of the preceding three</w:t>
      </w:r>
      <w:r>
        <w:t xml:space="preserve"> paragraphs.</w:t>
      </w:r>
    </w:p>
    <w:p w:rsidR="004D02E6" w:rsidRDefault="0012570F">
      <w:pPr>
        <w:pStyle w:val="jaf4"/>
      </w:pPr>
      <w:r>
        <w:t>６　前各項の規定は、第一項に規定する財務大臣の権限並びに第二項、第三項及び前項に規定する財務大臣に属する権限のうち財務大臣の指定するものについては、適用しない。</w:t>
      </w:r>
    </w:p>
    <w:p w:rsidR="004D02E6" w:rsidRDefault="0012570F">
      <w:pPr>
        <w:pStyle w:val="enf4"/>
      </w:pPr>
      <w:r>
        <w:t xml:space="preserve">(6) The respective provisions of the preceding paragraphs do not apply to the authority of the Minister of Finance prescribed in paragraph (1), and the authority </w:t>
      </w:r>
      <w:r>
        <w:t>designated by the Minister of Finance among the authority under the jurisdiction of the Minister of Finance prescribed in paragraph (2), paragraph (3), and the preceding paragraph.</w:t>
      </w:r>
    </w:p>
    <w:p w:rsidR="004D02E6" w:rsidRDefault="0012570F">
      <w:pPr>
        <w:pStyle w:val="jaf4"/>
      </w:pPr>
      <w:r>
        <w:t>７　財務大臣は、前項の指定をした場合には、その旨を告示するものとする。これを廃止し、又は変更したときも、同様とする。</w:t>
      </w:r>
    </w:p>
    <w:p w:rsidR="004D02E6" w:rsidRDefault="0012570F">
      <w:pPr>
        <w:pStyle w:val="enf4"/>
      </w:pPr>
      <w:r>
        <w:t>(7) In cases whe</w:t>
      </w:r>
      <w:r>
        <w:t>re the Minister of Finance made a designation set forth in the preceding paragraph, the Minister is to make a public notice to that effect. The same applies to cases where the Minister abolishes or changes this.</w:t>
      </w:r>
    </w:p>
    <w:p w:rsidR="004D02E6" w:rsidRDefault="004D02E6"/>
    <w:p w:rsidR="004D02E6" w:rsidRDefault="0012570F">
      <w:pPr>
        <w:pStyle w:val="jaa"/>
      </w:pPr>
      <w:r>
        <w:t>（事務の委任）</w:t>
      </w:r>
    </w:p>
    <w:p w:rsidR="004D02E6" w:rsidRDefault="0012570F">
      <w:pPr>
        <w:pStyle w:val="ena"/>
      </w:pPr>
      <w:r>
        <w:t>(Delegation of Affairs)</w:t>
      </w:r>
    </w:p>
    <w:p w:rsidR="004D02E6" w:rsidRDefault="0012570F">
      <w:pPr>
        <w:pStyle w:val="jaf3"/>
      </w:pPr>
      <w:r>
        <w:t>第二十六条　財務大臣又</w:t>
      </w:r>
      <w:r>
        <w:t>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4D02E6" w:rsidRDefault="0012570F">
      <w:pPr>
        <w:pStyle w:val="enf3"/>
      </w:pPr>
      <w:r>
        <w:t>Article 26  Affairs which the Minister of Finance or the Minister of Economy, Trade and Industry has the Bank of</w:t>
      </w:r>
      <w:r>
        <w:t xml:space="preserve"> Japan deal with based on the provisions of Article 69, paragraph (1) of the Act (limited to Chapter I, Chapter III, Chapter IV, and Chapter VI-2 (excluding Article 55-2, Article 55-5, and Article 55-6); the same applies in item (x)) in relation to the enf</w:t>
      </w:r>
      <w:r>
        <w:t>orcement of the Act are affairs specified by Ministry of Finance Order or Order of the Ministry of Economy, Trade and Industry among the following affairs:</w:t>
      </w:r>
    </w:p>
    <w:p w:rsidR="004D02E6" w:rsidRDefault="0012570F">
      <w:pPr>
        <w:pStyle w:val="jaf6"/>
      </w:pPr>
      <w:r>
        <w:t>一　法第二十三条第一項の規定に基づく届出の受理に関する事務</w:t>
      </w:r>
    </w:p>
    <w:p w:rsidR="004D02E6" w:rsidRDefault="0012570F">
      <w:pPr>
        <w:pStyle w:val="enf6"/>
      </w:pPr>
      <w:r>
        <w:t>(i) affairs in relation to accepting a notification based on the provi</w:t>
      </w:r>
      <w:r>
        <w:t>sions of Article 23, paragraph (1) of the Act;</w:t>
      </w:r>
    </w:p>
    <w:p w:rsidR="004D02E6" w:rsidRDefault="0012570F">
      <w:pPr>
        <w:pStyle w:val="jaf6"/>
      </w:pPr>
      <w:r>
        <w:t>二　法第二十三条第三項の規定に基づく期間の短縮の通知に関する事務</w:t>
      </w:r>
    </w:p>
    <w:p w:rsidR="004D02E6" w:rsidRDefault="0012570F">
      <w:pPr>
        <w:pStyle w:val="enf6"/>
      </w:pPr>
      <w:r>
        <w:t>(ii) affairs in relation to a notice of shortening of the period based on the provisions of Article 23, paragraph (3) of the Act;</w:t>
      </w:r>
    </w:p>
    <w:p w:rsidR="004D02E6" w:rsidRDefault="0012570F">
      <w:pPr>
        <w:pStyle w:val="jaf6"/>
      </w:pPr>
      <w:r>
        <w:t>三　法第二十三条第四項の規定に基づく勧告の内容を記載した文書の送付に関する事務</w:t>
      </w:r>
    </w:p>
    <w:p w:rsidR="004D02E6" w:rsidRDefault="0012570F">
      <w:pPr>
        <w:pStyle w:val="enf6"/>
      </w:pPr>
      <w:r>
        <w:t xml:space="preserve">(iii) </w:t>
      </w:r>
      <w:r>
        <w:t>affairs in relation to sending a document including the content of a recommendation based on the provisions of Article 23, paragraph (4) of the Act;</w:t>
      </w:r>
    </w:p>
    <w:p w:rsidR="004D02E6" w:rsidRDefault="0012570F">
      <w:pPr>
        <w:pStyle w:val="jaf6"/>
      </w:pPr>
      <w:r>
        <w:t>四　法第二十三条第六項の規定に基づく応諾に関する通知の受理に関する事務</w:t>
      </w:r>
    </w:p>
    <w:p w:rsidR="004D02E6" w:rsidRDefault="0012570F">
      <w:pPr>
        <w:pStyle w:val="enf6"/>
      </w:pPr>
      <w:r>
        <w:t>(iv) affairs in relation to accepting a notice of acceptance of a recom</w:t>
      </w:r>
      <w:r>
        <w:t>mendation based on the provisions of Article 23, paragraph (6) of the Act;</w:t>
      </w:r>
    </w:p>
    <w:p w:rsidR="004D02E6" w:rsidRDefault="0012570F">
      <w:pPr>
        <w:pStyle w:val="jaf6"/>
      </w:pPr>
      <w:r>
        <w:t>五　法第二十三条第九項の規定に基づく命令の内容を記載した文書の送付に関する事務</w:t>
      </w:r>
    </w:p>
    <w:p w:rsidR="004D02E6" w:rsidRDefault="0012570F">
      <w:pPr>
        <w:pStyle w:val="enf6"/>
      </w:pPr>
      <w:r>
        <w:t xml:space="preserve">(v) affairs in relation to sending a document including the contents of an order based on the provisions of Article 23, paragraph (9) of </w:t>
      </w:r>
      <w:r>
        <w:t>the Act;</w:t>
      </w:r>
    </w:p>
    <w:p w:rsidR="004D02E6" w:rsidRDefault="0012570F">
      <w:pPr>
        <w:pStyle w:val="jaf6"/>
      </w:pPr>
      <w:r>
        <w:t>六　法第二十五条第五項の規定又は第六条第二項、第十一条第三項、第十五条第二項若しくは第十八条第四項の規定による許可に関する事務</w:t>
      </w:r>
    </w:p>
    <w:p w:rsidR="004D02E6" w:rsidRDefault="0012570F">
      <w:pPr>
        <w:pStyle w:val="enf6"/>
      </w:pPr>
      <w:r>
        <w:t>(vi) affairs in relation to permission pursuant to the provisions of Article 25, paragraph (5) of the Act or Article 6, paragraph (2), Article 11, paragraph (3), Article 15, paragraph</w:t>
      </w:r>
      <w:r>
        <w:t xml:space="preserve"> (2), or Article 18, paragraph (4);</w:t>
      </w:r>
    </w:p>
    <w:p w:rsidR="004D02E6" w:rsidRDefault="0012570F">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長又は福岡財務支局長が行う報告の徴求に係るものを除く。）に関する事務</w:t>
      </w:r>
    </w:p>
    <w:p w:rsidR="004D02E6" w:rsidRDefault="0012570F">
      <w:pPr>
        <w:pStyle w:val="enf6"/>
      </w:pPr>
      <w:r>
        <w:t xml:space="preserve">(vii) affairs in relation to accepting (excluding those in relation to the request of a report </w:t>
      </w:r>
      <w:r>
        <w:t xml:space="preserve">by the director-general of the local finance bureau or the Director-General of the Fukuoka Local Finance Branch Bureau pursuant to the provisions of paragraph (5) of the preceding Article) a record based on the provisions of Article 55 of the Act, Article </w:t>
      </w:r>
      <w:r>
        <w:t>55-3, Article 55-4, Article 55-7, or Article 55-8 (limited to the part in relation to Article 18-8 of this Cabinet Order);</w:t>
      </w:r>
    </w:p>
    <w:p w:rsidR="004D02E6" w:rsidRDefault="0012570F">
      <w:pPr>
        <w:pStyle w:val="jaf6"/>
      </w:pPr>
      <w:r>
        <w:t>八　法第五十五条の九の規定に基づく対外の貸借及び国際収支に関する統計の作成に関する事務</w:t>
      </w:r>
    </w:p>
    <w:p w:rsidR="004D02E6" w:rsidRDefault="0012570F">
      <w:pPr>
        <w:pStyle w:val="enf6"/>
      </w:pPr>
      <w:r>
        <w:t>(viii) affairs in relation to preparing statistics related to foreign borrowing and lendi</w:t>
      </w:r>
      <w:r>
        <w:t>ng and international balance of trade based on the provisions of Article 55-9 of the Act;</w:t>
      </w:r>
    </w:p>
    <w:p w:rsidR="004D02E6" w:rsidRDefault="0012570F">
      <w:pPr>
        <w:pStyle w:val="jaf6"/>
      </w:pPr>
      <w:r>
        <w:t>九　第六条の二第四項、第十一条の三第二項、第十六条第二項又は第十八条の三第二項の規定による許可に関する事務</w:t>
      </w:r>
    </w:p>
    <w:p w:rsidR="004D02E6" w:rsidRDefault="0012570F">
      <w:pPr>
        <w:pStyle w:val="enf6"/>
      </w:pPr>
      <w:r>
        <w:t>(ix) affairs in relation to permission pursuant to the provisions of Article 6-2, paragraph (4), Article 11-3, p</w:t>
      </w:r>
      <w:r>
        <w:t>aragraph (2), Article 16, paragraph (2), or Article 18-3, paragraph (2);</w:t>
      </w:r>
    </w:p>
    <w:p w:rsidR="004D02E6" w:rsidRDefault="0012570F">
      <w:pPr>
        <w:pStyle w:val="jaf6"/>
      </w:pPr>
      <w:r>
        <w:t>十　前各号に掲げる事務のほか、法及びこの政令の施行のため必要な事務</w:t>
      </w:r>
    </w:p>
    <w:p w:rsidR="004D02E6" w:rsidRDefault="0012570F">
      <w:pPr>
        <w:pStyle w:val="enf6"/>
      </w:pPr>
      <w:r>
        <w:t>(x) beyond affairs set forth in the preceding items, affairs necessary for the enforcement of the Act and this Cabinet Order.</w:t>
      </w:r>
    </w:p>
    <w:p w:rsidR="004D02E6" w:rsidRDefault="004D02E6"/>
    <w:p w:rsidR="004D02E6" w:rsidRDefault="0012570F">
      <w:pPr>
        <w:pStyle w:val="jaa"/>
      </w:pPr>
      <w:r>
        <w:t>（核兵器等の開発等に用いられるおそれが特に大</w:t>
      </w:r>
      <w:r>
        <w:t>きい技術等）</w:t>
      </w:r>
    </w:p>
    <w:p w:rsidR="004D02E6" w:rsidRDefault="0012570F">
      <w:pPr>
        <w:pStyle w:val="ena"/>
      </w:pPr>
      <w:r>
        <w:t>(Technology That Is Especially Likely to Be Used for the Development of Nuclear Weapons)</w:t>
      </w:r>
    </w:p>
    <w:p w:rsidR="004D02E6" w:rsidRDefault="0012570F">
      <w:pPr>
        <w:pStyle w:val="jaf3"/>
      </w:pPr>
      <w:r>
        <w:t>第二十七条　法第六十九条の六第二項第一号に規定する政令で定めるロケット又は無人航空機は、核兵器又は軍用の化学製剤若しくは細菌製剤若しくはこれらの散布のための装置を運搬することができるロケット又は無人航空機であつて、その射程又は航続距離が三百キロメートル以上のものとする。</w:t>
      </w:r>
    </w:p>
    <w:p w:rsidR="004D02E6" w:rsidRDefault="0012570F">
      <w:pPr>
        <w:pStyle w:val="enf3"/>
      </w:pPr>
      <w:r>
        <w:t xml:space="preserve">Article 27  (1) Rockets </w:t>
      </w:r>
      <w:r>
        <w:t>or unmanned aerial vehicles specified by Cabinet Order as prescribed in Article 69-6, paragraph (2), item (i) of the Act are rockets or unmanned aerial vehicles capable of transporting nuclear weapons, chemical warfare agents or biological warfare agents o</w:t>
      </w:r>
      <w:r>
        <w:t>r devices for spraying the agents with a range or flight range of 300km or longer.</w:t>
      </w:r>
    </w:p>
    <w:p w:rsidR="004D02E6" w:rsidRDefault="0012570F">
      <w:pPr>
        <w:pStyle w:val="jaf4"/>
      </w:pPr>
      <w:r>
        <w:t>２　法第六十九条の六第二項第一号に規定する政令で定める技術は、別表の一から四までの項の中欄に掲げる技術（輸出貿易管理令別表第一の一の項（五）、（六）及び（十）から（十二）までに掲げる貨物並びに核兵器等の設計、製造又は使用に係る技術を除く。）とする。</w:t>
      </w:r>
    </w:p>
    <w:p w:rsidR="004D02E6" w:rsidRDefault="0012570F">
      <w:pPr>
        <w:pStyle w:val="enf4"/>
      </w:pPr>
      <w:r>
        <w:t xml:space="preserve">(2) Technology specified by Cabinet Order as </w:t>
      </w:r>
      <w:r>
        <w:t>prescribed in Article 69-6, paragraph (2), item (i) of the Act is the technology set forth in the middle column of rows 1 to 4 of the Appended Table (excluding those in relation to the design, manufacture, or use of goods set forth in row 1, (v), (vi), and</w:t>
      </w:r>
      <w:r>
        <w:t xml:space="preserve"> (x) to (xii) of Appended Table 1 of the Export Trade Control Order and nuclear weapons, etc.).</w:t>
      </w:r>
    </w:p>
    <w:p w:rsidR="004D02E6" w:rsidRDefault="004D02E6"/>
    <w:p w:rsidR="004D02E6" w:rsidRDefault="0012570F">
      <w:pPr>
        <w:pStyle w:val="ja2"/>
      </w:pPr>
      <w:r>
        <w:t>附　則</w:t>
      </w:r>
    </w:p>
    <w:p w:rsidR="004D02E6" w:rsidRDefault="0012570F">
      <w:pPr>
        <w:pStyle w:val="en2"/>
      </w:pPr>
      <w:r>
        <w:t>Supplementary Provisions</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この政令は、外国為替及び外国貿易管理法の一部を改正する法律（昭和五十四年法律第六十五号）の施行の日（昭和五十五年十二月一日）から施行する。</w:t>
      </w:r>
    </w:p>
    <w:p w:rsidR="004D02E6" w:rsidRDefault="0012570F">
      <w:pPr>
        <w:pStyle w:val="enf3"/>
      </w:pPr>
      <w:r>
        <w:t>Article 1  This Cabinet Order c</w:t>
      </w:r>
      <w:r>
        <w:t>omes into effect as of the date of enforcement (December 1, 1980) of the Act Partially Amending the Foreign Exchange and Foreign Trade Control Act (Act No. 65 of 1979).</w:t>
      </w:r>
    </w:p>
    <w:p w:rsidR="004D02E6" w:rsidRDefault="004D02E6"/>
    <w:p w:rsidR="004D02E6" w:rsidRDefault="0012570F">
      <w:pPr>
        <w:pStyle w:val="jaa"/>
      </w:pPr>
      <w:r>
        <w:t>（外国為替管理令等の廃止）</w:t>
      </w:r>
    </w:p>
    <w:p w:rsidR="004D02E6" w:rsidRDefault="0012570F">
      <w:pPr>
        <w:pStyle w:val="ena"/>
      </w:pPr>
      <w:r>
        <w:t xml:space="preserve">(Repeal of the Foreign Exchange Control Order and Other Cabinet </w:t>
      </w:r>
      <w:r>
        <w:t>Orders)</w:t>
      </w:r>
    </w:p>
    <w:p w:rsidR="004D02E6" w:rsidRDefault="0012570F">
      <w:pPr>
        <w:pStyle w:val="jaf3"/>
      </w:pPr>
      <w:r>
        <w:t>第二条　次に掲げる政令は、廃止する。</w:t>
      </w:r>
    </w:p>
    <w:p w:rsidR="004D02E6" w:rsidRDefault="0012570F">
      <w:pPr>
        <w:pStyle w:val="enf3"/>
      </w:pPr>
      <w:r>
        <w:t>Article 2  The following Cabinet Orders are repealed:</w:t>
      </w:r>
    </w:p>
    <w:p w:rsidR="004D02E6" w:rsidRDefault="0012570F">
      <w:pPr>
        <w:pStyle w:val="jaf6"/>
      </w:pPr>
      <w:r>
        <w:t>一　外国為替公認銀行及び両替商の報告に関する政令（昭和二十四年政令第三百七十七号）</w:t>
      </w:r>
    </w:p>
    <w:p w:rsidR="004D02E6" w:rsidRDefault="0012570F">
      <w:pPr>
        <w:pStyle w:val="enf6"/>
      </w:pPr>
      <w:r>
        <w:t>(i) Cabinet Order concerning Report by a Certified Foreign Exchange Bank or a Money Exchanger (Cabinet Order No. 377 of 1949);</w:t>
      </w:r>
    </w:p>
    <w:p w:rsidR="004D02E6" w:rsidRDefault="0012570F">
      <w:pPr>
        <w:pStyle w:val="jaf6"/>
      </w:pPr>
      <w:r>
        <w:t>二　対外の貸</w:t>
      </w:r>
      <w:r>
        <w:t>借及び収支に関する勘定令（昭和二十五年政令第百八十一号）</w:t>
      </w:r>
    </w:p>
    <w:p w:rsidR="004D02E6" w:rsidRDefault="0012570F">
      <w:pPr>
        <w:pStyle w:val="enf6"/>
      </w:pPr>
      <w:r>
        <w:t>(ii) Order on Account concerning Foreign Borrowing and Lending and Balance (Cabinet Order No. 181 of 1950);</w:t>
      </w:r>
    </w:p>
    <w:p w:rsidR="004D02E6" w:rsidRDefault="0012570F">
      <w:pPr>
        <w:pStyle w:val="jaf6"/>
      </w:pPr>
      <w:r>
        <w:t>三　外国為替管理令（昭和二十五年政令第二百三号）</w:t>
      </w:r>
    </w:p>
    <w:p w:rsidR="004D02E6" w:rsidRDefault="0012570F">
      <w:pPr>
        <w:pStyle w:val="enf6"/>
      </w:pPr>
      <w:r>
        <w:t>(iii) Foreign Exchange Control Order (Cabinet Order No. 203 of 1950);</w:t>
      </w:r>
    </w:p>
    <w:p w:rsidR="004D02E6" w:rsidRDefault="0012570F">
      <w:pPr>
        <w:pStyle w:val="jaf6"/>
      </w:pPr>
      <w:r>
        <w:t>四　外国人の財産取得に関する政令の規定により日本</w:t>
      </w:r>
      <w:r>
        <w:t>銀行に取り扱わせる事務の範囲を定める政令（昭和二十七年政令第三百十号）</w:t>
      </w:r>
    </w:p>
    <w:p w:rsidR="004D02E6" w:rsidRDefault="0012570F">
      <w:pPr>
        <w:pStyle w:val="enf6"/>
      </w:pPr>
      <w:r>
        <w:t>(iv) Cabinet Order to Determine the Scope of Affairs the Bank of Japan is to Deal with pursuant to the Provisions of Cabinet Order on the Acquisition of Property by Foreign Nationals (Cabinet Order No. 310 of 1952);</w:t>
      </w:r>
    </w:p>
    <w:p w:rsidR="004D02E6" w:rsidRDefault="0012570F">
      <w:pPr>
        <w:pStyle w:val="jaf6"/>
      </w:pPr>
      <w:r>
        <w:t>五　非居</w:t>
      </w:r>
      <w:r>
        <w:t>住者自由円勘定に関する政令（昭和三十五年政令第百五十七号）</w:t>
      </w:r>
    </w:p>
    <w:p w:rsidR="004D02E6" w:rsidRDefault="0012570F">
      <w:pPr>
        <w:pStyle w:val="enf6"/>
      </w:pPr>
      <w:r>
        <w:t>(v) Cabinet Order Concerning Non-Resident Convertible Yen Accounts (Cabinet Order No. 157 of 1960).</w:t>
      </w:r>
    </w:p>
    <w:p w:rsidR="004D02E6" w:rsidRDefault="004D02E6"/>
    <w:p w:rsidR="004D02E6" w:rsidRDefault="0012570F">
      <w:pPr>
        <w:pStyle w:val="jaa"/>
      </w:pPr>
      <w:r>
        <w:t>（経過措置）</w:t>
      </w:r>
    </w:p>
    <w:p w:rsidR="004D02E6" w:rsidRDefault="0012570F">
      <w:pPr>
        <w:pStyle w:val="ena"/>
      </w:pPr>
      <w:r>
        <w:t>(Transitional Measures)</w:t>
      </w:r>
    </w:p>
    <w:p w:rsidR="004D02E6" w:rsidRDefault="0012570F">
      <w:pPr>
        <w:pStyle w:val="jaf3"/>
      </w:pPr>
      <w:r>
        <w:t>第三条　この政令による廃止前の外国為替管理令（以下この条において「旧令」という。）第十条、第十一条、第十三条、第十五条、第十七条、第十九条若しくは第二十六条又は附則第九項若しくは第十項の規</w:t>
      </w:r>
      <w:r>
        <w:t>定に基づき認められ又は許可若しくは承認を受けた取引又は行為については、なお従前の例による。</w:t>
      </w:r>
    </w:p>
    <w:p w:rsidR="004D02E6" w:rsidRDefault="0012570F">
      <w:pPr>
        <w:pStyle w:val="enf3"/>
      </w:pPr>
      <w:r>
        <w:t>Article 3  (1) Prior provisions continue to govern transactions or acts which were approved or for which permission or an approval was obtained based on the provisions of Article 10, Article 11, Article 13, Art</w:t>
      </w:r>
      <w:r>
        <w:t>icle 15, Article 17, Article 19, or Article 26 of the Foreign Exchange Control Order prior to repeal by this Cabinet Order (hereinafter referred to as the "Old Order" in this Article) or paragraph (9) or paragraph (10) of the Supplementary Provisions.</w:t>
      </w:r>
    </w:p>
    <w:p w:rsidR="004D02E6" w:rsidRDefault="0012570F">
      <w:pPr>
        <w:pStyle w:val="jaf4"/>
      </w:pPr>
      <w:r>
        <w:t>２　この</w:t>
      </w:r>
      <w:r>
        <w:t>政令の施行の際現に旧令第十条、第十一条、第十三条、第十五条、第十七条、第十九条又は附則第九項の規定によりされてい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のについては、旧令に基づきされた申請は、新法及びこの政令の相当規定によりされた許可の申請と、旧令に基づきされた申請</w:t>
      </w:r>
      <w:r>
        <w:t>に係る取引又は行為のうち新法第二十二条第一項又は第二十四条第二項の規定により届け出なければならないものについては、旧令に基づきされた申請は、この政令の施行の日にこれらの規定によりされた届出とそれぞれみなして、新法（第五章及び第六章を除く。）及びこの政令の規定を適用する。</w:t>
      </w:r>
    </w:p>
    <w:p w:rsidR="004D02E6" w:rsidRDefault="0012570F">
      <w:pPr>
        <w:pStyle w:val="enf4"/>
      </w:pPr>
      <w:r>
        <w:t>(2) Among transactions or acts in relation to an application for permission or an approval which has been filed at the t</w:t>
      </w:r>
      <w:r>
        <w:t>ime of enforcing this Cabinet Order, pursuant to the provisions of Article 10, Article 11, Article 13, Article 15, Article 17, or Article 19 of the Old Order or paragraph (9) of the Supplementary Provisions (hereinafter referred to as an "application filed</w:t>
      </w:r>
      <w:r>
        <w:t xml:space="preserve"> based on the Old Order" in this paragraph), with regard to those for which permission must be obtained under the provisions of the Act amended by the Act Partially Amending the Foreign Exchange and Foreign Trade Control Act (referred to as the "Amendment </w:t>
      </w:r>
      <w:r>
        <w:t>Act" in the following paragraph) (hereinafter the Act amended by the Amendment Act is referred to as the "New Act" in this paragraph) and this Cabinet Order, by deeming an application filed based on the Old Order to be an application for permission filed p</w:t>
      </w:r>
      <w:r>
        <w:t>ursuant to the relevant provisions of the New Act and this Cabinet Order; and among transactions or acts in relation to an application filed based on the Old Order, with regard to those for which notification must be given pursuant to the provisions of Art</w:t>
      </w:r>
      <w:r>
        <w:t xml:space="preserve">icle 22, paragraph (1) or Article 24, paragraph (2) of the New Act, by deeming an application filed based on the Old Order to be notification given as on the date of enforcement of this Cabinet Order pursuant to these provisions, the provisions of the New </w:t>
      </w:r>
      <w:r>
        <w:t>Act (excluding Chapter V and Chapter VI) and this Cabinet Order apply to such transactions and acts.</w:t>
      </w:r>
    </w:p>
    <w:p w:rsidR="004D02E6" w:rsidRDefault="0012570F">
      <w:pPr>
        <w:pStyle w:val="jaf4"/>
      </w:pPr>
      <w:r>
        <w:t>３　改正法の施行の際現に改正法による改正前の法第三十五条の規定によりされている許可の申請に係る取引又は行為については、旧令第十四条第一項本文及び第二十八条の規定は、この政令の施行後においても、なお効力を有する。</w:t>
      </w:r>
    </w:p>
    <w:p w:rsidR="004D02E6" w:rsidRDefault="0012570F">
      <w:pPr>
        <w:pStyle w:val="enf4"/>
      </w:pPr>
      <w:r>
        <w:t xml:space="preserve">(3) Among transactions or acts in relation to an </w:t>
      </w:r>
      <w:r>
        <w:t>application for permission which has been filed at the time of enforcing the Amendment Act, pursuant to the provisions of Article 35 of the Act prior to amendment by the Amendment Act, the provisions of the main clause of Article 14, paragraph (1) and Arti</w:t>
      </w:r>
      <w:r>
        <w:t>cle 28 of the Old Order remain in force even after the enforcement of this Cabinet Order.</w:t>
      </w:r>
    </w:p>
    <w:p w:rsidR="004D02E6" w:rsidRDefault="004D02E6"/>
    <w:p w:rsidR="004D02E6" w:rsidRDefault="0012570F">
      <w:pPr>
        <w:pStyle w:val="jaf3"/>
      </w:pPr>
      <w:r>
        <w:t>第四条　この政令の施行前にした行為に対する罰則の適用については、なお従前の例による。</w:t>
      </w:r>
    </w:p>
    <w:p w:rsidR="004D02E6" w:rsidRDefault="0012570F">
      <w:pPr>
        <w:pStyle w:val="enf3"/>
      </w:pPr>
      <w:r>
        <w:t>Article 4  Prior provisions continue to govern the application of penal provisions to acts committed prior to the enforcem</w:t>
      </w:r>
      <w:r>
        <w:t>ent of this Cabinet Order.</w:t>
      </w:r>
    </w:p>
    <w:p w:rsidR="004D02E6" w:rsidRDefault="004D02E6"/>
    <w:p w:rsidR="004D02E6" w:rsidRDefault="0012570F">
      <w:pPr>
        <w:pStyle w:val="jaf3"/>
      </w:pPr>
      <w:r>
        <w:t>第五条　この政令の施行の際現に改正法による廃止前の外国人の財産取得に関する政令第三条第一項の規定によりされている申請に係る取引及び当該取引に係る報告については、この政令による廃止前の外国人の財産取得に関する政令の規定により日本銀行に取り扱わせる事務の範囲を定める政令は、この政令の施行後においても、なお効力を有する。</w:t>
      </w:r>
    </w:p>
    <w:p w:rsidR="004D02E6" w:rsidRDefault="0012570F">
      <w:pPr>
        <w:pStyle w:val="enf3"/>
      </w:pPr>
      <w:r>
        <w:t xml:space="preserve">Article 5  With regard to transactions in relation to an application which has been filed at the </w:t>
      </w:r>
      <w:r>
        <w:t>time of enforcing this Cabinet Order, pursuant to the provisions of Article 3, paragraph (1) of the Cabinet Order on the Acquisition of Property by Foreign Nationals prior to the repeal by the Amendment Act, and a report in relation to the transactions, th</w:t>
      </w:r>
      <w:r>
        <w:t>e Cabinet Order to Determine the Scope of Affairs the Bank of Japan is to Deal with pursuant to the Provisions of Cabinet Order on the Acquisition of Property by Foreign Nationals prior to repeal by this Cabinet Order remains in force even after the enforc</w:t>
      </w:r>
      <w:r>
        <w:t>ement of this Cabinet Order.</w:t>
      </w:r>
    </w:p>
    <w:p w:rsidR="004D02E6" w:rsidRDefault="004D02E6"/>
    <w:p w:rsidR="004D02E6" w:rsidRDefault="0012570F">
      <w:pPr>
        <w:pStyle w:val="jaf3"/>
      </w:pPr>
      <w:r>
        <w:t>第六条　削除</w:t>
      </w:r>
    </w:p>
    <w:p w:rsidR="004D02E6" w:rsidRDefault="0012570F">
      <w:pPr>
        <w:pStyle w:val="enf3"/>
      </w:pPr>
      <w:r>
        <w:t>Article 6  Deleted.</w:t>
      </w:r>
    </w:p>
    <w:p w:rsidR="004D02E6" w:rsidRDefault="004D02E6"/>
    <w:p w:rsidR="004D02E6" w:rsidRDefault="0012570F">
      <w:pPr>
        <w:pStyle w:val="jaa"/>
      </w:pPr>
      <w:r>
        <w:t>（輸入貿易管理令の一部改正）</w:t>
      </w:r>
    </w:p>
    <w:p w:rsidR="004D02E6" w:rsidRDefault="0012570F">
      <w:pPr>
        <w:pStyle w:val="ena"/>
      </w:pPr>
      <w:r>
        <w:t>(Partial Amendment of the Import Trade Control Order)</w:t>
      </w:r>
    </w:p>
    <w:p w:rsidR="004D02E6" w:rsidRDefault="0012570F">
      <w:pPr>
        <w:pStyle w:val="jaf3"/>
      </w:pPr>
      <w:r>
        <w:t>第七条　輸入貿易管理令（昭和二十四年政令第四百十四号）の一部を次のように改正する。</w:t>
      </w:r>
    </w:p>
    <w:p w:rsidR="004D02E6" w:rsidRDefault="0012570F">
      <w:pPr>
        <w:pStyle w:val="enf3"/>
      </w:pPr>
      <w:r>
        <w:t>Article 7  Part of the Import Trade Control Order (Cabinet Order No. 414 of 1949) is am</w:t>
      </w:r>
      <w:r>
        <w:t>ended as follows.</w:t>
      </w:r>
    </w:p>
    <w:p w:rsidR="004D02E6" w:rsidRDefault="0012570F">
      <w:pPr>
        <w:pStyle w:val="jaff6"/>
      </w:pPr>
      <w:r>
        <w:t>第二十一条を削る。</w:t>
      </w:r>
    </w:p>
    <w:p w:rsidR="004D02E6" w:rsidRDefault="0012570F">
      <w:pPr>
        <w:pStyle w:val="enff6"/>
      </w:pPr>
      <w:r>
        <w:t>Article 21 is deleted.</w:t>
      </w:r>
    </w:p>
    <w:p w:rsidR="004D02E6" w:rsidRDefault="004D02E6"/>
    <w:p w:rsidR="004D02E6" w:rsidRDefault="0012570F">
      <w:pPr>
        <w:pStyle w:val="jaa"/>
      </w:pPr>
      <w:r>
        <w:t>（輸入貿易管理令の一部改正に伴う経過措置）</w:t>
      </w:r>
    </w:p>
    <w:p w:rsidR="004D02E6" w:rsidRDefault="0012570F">
      <w:pPr>
        <w:pStyle w:val="ena"/>
      </w:pPr>
      <w:r>
        <w:t>(Transitional Measures Accompanied with the Partial Amendment of the Import Trade Control Order)</w:t>
      </w:r>
    </w:p>
    <w:p w:rsidR="004D02E6" w:rsidRDefault="0012570F">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4D02E6" w:rsidRDefault="0012570F">
      <w:pPr>
        <w:pStyle w:val="enf3"/>
      </w:pPr>
      <w:r>
        <w:t>Article 8  (1) Prior provisions continue to govern transactions or acts for which permission was obtained based on the provisions of Article 21, paragraph (1) of the Import Trade Control Order prior to amendment by the provisions of the preceding Article (</w:t>
      </w:r>
      <w:r>
        <w:t>referred to as the "Old Import Order" in the following paragraph).</w:t>
      </w:r>
    </w:p>
    <w:p w:rsidR="004D02E6" w:rsidRDefault="0012570F">
      <w:pPr>
        <w:pStyle w:val="jaf4"/>
      </w:pPr>
      <w:r>
        <w:t>２　この政令の施行の際現に旧輸入令第二十一条第一項の規定によりされている許可の申請は、第十八条第二項の規定によりされた許可の申請とみなして、この政令の規定を適用する。</w:t>
      </w:r>
    </w:p>
    <w:p w:rsidR="004D02E6" w:rsidRDefault="0012570F">
      <w:pPr>
        <w:pStyle w:val="enf4"/>
      </w:pPr>
      <w:r>
        <w:t>(2) The provisions of this Cabinet Order apply to an application for permission which has been filed at t</w:t>
      </w:r>
      <w:r>
        <w:t>he time of enforcing this Cabinet Order, pursuant to the provisions of Article 21, paragraph (1) of the Old Import Order by deeming the application to be an application for permission filed pursuant to the provisions of Article 18, paragraph (2) of this Ca</w:t>
      </w:r>
      <w:r>
        <w:t>binet Order.</w:t>
      </w:r>
    </w:p>
    <w:p w:rsidR="004D02E6" w:rsidRDefault="004D02E6"/>
    <w:p w:rsidR="004D02E6" w:rsidRDefault="0012570F">
      <w:pPr>
        <w:pStyle w:val="jaa"/>
      </w:pPr>
      <w:r>
        <w:t>（国債の元利金の支払の特例に関する政令の一部改正）</w:t>
      </w:r>
    </w:p>
    <w:p w:rsidR="004D02E6" w:rsidRDefault="0012570F">
      <w:pPr>
        <w:pStyle w:val="ena"/>
      </w:pPr>
      <w:r>
        <w:t>(Partial Amendment of the Cabinet Order on Special Provisions for Payment of Principal and Interest of National Government Bonds)</w:t>
      </w:r>
    </w:p>
    <w:p w:rsidR="004D02E6" w:rsidRDefault="0012570F">
      <w:pPr>
        <w:pStyle w:val="jaf3"/>
      </w:pPr>
      <w:r>
        <w:t>第九条　国債の元利金の支払の特例に関する政令（昭和二十九年政令第百九十八号）の一部を次のように改正する。</w:t>
      </w:r>
    </w:p>
    <w:p w:rsidR="004D02E6" w:rsidRDefault="0012570F">
      <w:pPr>
        <w:pStyle w:val="enf3"/>
      </w:pPr>
      <w:r>
        <w:t xml:space="preserve">Article 9  Part of the </w:t>
      </w:r>
      <w:r>
        <w:t>Cabinet Order on Special Provisions for Payment of Principal and Interest of National Government Bonds (Cabinet Order No. 198 of 1954) is amended as follows.</w:t>
      </w:r>
    </w:p>
    <w:p w:rsidR="004D02E6" w:rsidRDefault="0012570F">
      <w:pPr>
        <w:pStyle w:val="jaff6"/>
      </w:pPr>
      <w:r>
        <w:t>第二条第二号中「引揚」を「引揚げ」に、「外国為替及び外国貿易管理法（昭和二十四年法律第二百二十八号）第三十二条又は第四十五条の規定に基きその移転又は輸入が認められた日」を「その輸入の日」に改める。</w:t>
      </w:r>
    </w:p>
    <w:p w:rsidR="004D02E6" w:rsidRDefault="0012570F">
      <w:pPr>
        <w:pStyle w:val="enff6"/>
      </w:pPr>
      <w:r>
        <w:t>The term "the day on which the transfer or importing was approved based on the provisions of Article 32 or Article 45 of the Foreign Exchange and Foreign Trade Control Act (Act No. 228 of 1949)" in Article 2, item (ii) is revised to "the date of the impor</w:t>
      </w:r>
      <w:r>
        <w:t>ting".</w:t>
      </w:r>
    </w:p>
    <w:p w:rsidR="004D02E6" w:rsidRDefault="004D02E6"/>
    <w:p w:rsidR="004D02E6" w:rsidRDefault="0012570F">
      <w:pPr>
        <w:pStyle w:val="jaa"/>
      </w:pPr>
      <w:r>
        <w:t>（準備預金制度に関する法律施行令の一部改正）</w:t>
      </w:r>
    </w:p>
    <w:p w:rsidR="004D02E6" w:rsidRDefault="0012570F">
      <w:pPr>
        <w:pStyle w:val="ena"/>
      </w:pPr>
      <w:r>
        <w:t>(Partial Amendment of the Order for Enforcement of the Act on Reserve Deposit Requirement System)</w:t>
      </w:r>
    </w:p>
    <w:p w:rsidR="004D02E6" w:rsidRDefault="0012570F">
      <w:pPr>
        <w:pStyle w:val="jaf3"/>
      </w:pPr>
      <w:r>
        <w:t>第十条　準備預金制度に関する法律施行令（昭和三十二年政令第百三十五号）の一部を次のように改正する。</w:t>
      </w:r>
    </w:p>
    <w:p w:rsidR="004D02E6" w:rsidRDefault="0012570F">
      <w:pPr>
        <w:pStyle w:val="enf3"/>
      </w:pPr>
      <w:r>
        <w:t xml:space="preserve">Article 10  Part of the Order for Enforcement of the Act on the </w:t>
      </w:r>
      <w:r>
        <w:t>Reserve Deposit Requirement System (Cabinet Order No. 135 of 1957) is amended as follows.</w:t>
      </w:r>
    </w:p>
    <w:p w:rsidR="004D02E6" w:rsidRDefault="0012570F">
      <w:pPr>
        <w:pStyle w:val="jaff6"/>
      </w:pPr>
      <w:r>
        <w:t>第二条第三項第一号中「外国為替公認銀行」の下に「（次号において「外国為替公認銀行」という。）」を加え、同項第二号を次のように改める。</w:t>
      </w:r>
    </w:p>
    <w:p w:rsidR="004D02E6" w:rsidRDefault="0012570F">
      <w:pPr>
        <w:pStyle w:val="enff6"/>
      </w:pPr>
      <w:r>
        <w:t>Article 2, paragraph (3), item (ii) is revised as follows, adding the term "(referred to as a "cert</w:t>
      </w:r>
      <w:r>
        <w:t>ified foreign exchange bank" in the following item)" after "a certified foreign exchange bank" in item (i) of the same paragraph.</w:t>
      </w:r>
    </w:p>
    <w:p w:rsidR="004D02E6" w:rsidRDefault="0012570F">
      <w:pPr>
        <w:pStyle w:val="jaf6"/>
        <w:ind w:left="659"/>
      </w:pPr>
      <w:r>
        <w:t>二　非居住者の本邦にある外国為替公認銀行に対する本邦通貨をもつて表示される勘定に係る預金その他の債務（次条第三号において「非居住者円勘定に係る債務」という。）</w:t>
      </w:r>
    </w:p>
    <w:p w:rsidR="004D02E6" w:rsidRDefault="0012570F">
      <w:pPr>
        <w:pStyle w:val="enf6"/>
        <w:ind w:left="659"/>
      </w:pPr>
      <w:r>
        <w:t>(ii) A deposit or other debts in relation to a</w:t>
      </w:r>
      <w:r>
        <w:t>n account displayed in Japanese currency against a non-resident's certified foreign exchange bank in Japan (referred to as "debts in relation to a non-resident yen account" in item (iii) of the following Article)</w:t>
      </w:r>
    </w:p>
    <w:p w:rsidR="004D02E6" w:rsidRDefault="0012570F">
      <w:pPr>
        <w:pStyle w:val="jaff6"/>
      </w:pPr>
      <w:r>
        <w:t>第三条第三号中「自由円勘定に係る債務」を「非居住者円勘定に係る債務」に改める。</w:t>
      </w:r>
    </w:p>
    <w:p w:rsidR="004D02E6" w:rsidRDefault="0012570F">
      <w:pPr>
        <w:pStyle w:val="enff6"/>
      </w:pPr>
      <w:r>
        <w:t>The</w:t>
      </w:r>
      <w:r>
        <w:t xml:space="preserve"> term "debts in relation to a convertible yen account" in Article 3, item (iii) is revised to "debts in relation to a non-resident yen account".</w:t>
      </w:r>
    </w:p>
    <w:p w:rsidR="004D02E6" w:rsidRDefault="004D02E6"/>
    <w:p w:rsidR="004D02E6" w:rsidRDefault="0012570F">
      <w:pPr>
        <w:pStyle w:val="jaa"/>
      </w:pPr>
      <w:r>
        <w:t>（印紙税法施行令の一部改正）</w:t>
      </w:r>
    </w:p>
    <w:p w:rsidR="004D02E6" w:rsidRDefault="0012570F">
      <w:pPr>
        <w:pStyle w:val="ena"/>
      </w:pPr>
      <w:r>
        <w:t>(Partial Amendment of the Order for Enforcement of the Stamp Tax Act)</w:t>
      </w:r>
    </w:p>
    <w:p w:rsidR="004D02E6" w:rsidRDefault="0012570F">
      <w:pPr>
        <w:pStyle w:val="jaf3"/>
      </w:pPr>
      <w:r>
        <w:t>第十一条　印紙税法施行令（昭和四十二年政令第百八号</w:t>
      </w:r>
      <w:r>
        <w:t>）の一部を次のように改正する。</w:t>
      </w:r>
    </w:p>
    <w:p w:rsidR="004D02E6" w:rsidRDefault="0012570F">
      <w:pPr>
        <w:pStyle w:val="enf3"/>
      </w:pPr>
      <w:r>
        <w:t>Article 11  Part of the Order for Enforcement of the Stamp Tax Act (Cabinet Order No. 108 of 1967) is amended as follows.</w:t>
      </w:r>
    </w:p>
    <w:p w:rsidR="004D02E6" w:rsidRDefault="0012570F">
      <w:pPr>
        <w:pStyle w:val="jaff6"/>
      </w:pPr>
      <w:r>
        <w:t>第二十三条の見出し中「自由円」を「非居住者円」に改め、同条中「第二十七条から第三十条まで（支払及び債権に関する制限及び禁止）の規定に基づく政令で定められた非居住者自由円勘定」を「第六条第一項第六号（定義）に規定する非居住者の本邦にある同</w:t>
      </w:r>
      <w:r>
        <w:t>法第十一条（業務上の取極）に規定する外国為替公認銀行（以下この条及び第二十八条において「外国為替公認銀行」という。）に対する本邦通貨をもつて表示される勘定」に改め、「同法第十一条（業務上の取決め）に規定する」及び「（第二十八条第一項において「外国為替公認銀行」という。）」を削る。</w:t>
      </w:r>
    </w:p>
    <w:p w:rsidR="004D02E6" w:rsidRDefault="0012570F">
      <w:pPr>
        <w:pStyle w:val="enff6"/>
      </w:pPr>
      <w:r>
        <w:t>The term "Convertible Yen" in the caption of Article 23 is revised to "Non-Resident Yen", the term "Non-Resident Co</w:t>
      </w:r>
      <w:r>
        <w:t>nvertible Yen Account specified by Cabinet Order based on the provisions of Articles 27 through 30 (Restriction and prohibition concerning payment and claims)" in the same Article is revised to "account displayed in Japanese currency against a certified fo</w:t>
      </w:r>
      <w:r>
        <w:t xml:space="preserve">reign exchange bank in Japan prescribed in Article 11 of the same Act (Arrangement on Business) for a non-resident prescribed in Article 6, paragraph (1), item (vi) (Definitions) (hereinafter such bank is referred to as a 'certified foreign exchange bank' </w:t>
      </w:r>
      <w:r>
        <w:t>in this Article and Article 28)", and the terms "prescribed in Article 11 of the same Act (Arrangement on Business)" and "(referred to as a 'certified foreign exchange bank' in Article 28, paragraph (1))" are deleted.</w:t>
      </w:r>
    </w:p>
    <w:p w:rsidR="004D02E6" w:rsidRDefault="0012570F">
      <w:pPr>
        <w:pStyle w:val="jaff6"/>
      </w:pPr>
      <w:r>
        <w:t>第二十八条第一項第二号中「同項第十四号に規定する外貨債権」を「同項第十三号に</w:t>
      </w:r>
      <w:r>
        <w:t>規定する債権であつて外国において若しくは外国通貨をもつて支払を受けることができるもの」に改める。</w:t>
      </w:r>
    </w:p>
    <w:p w:rsidR="004D02E6" w:rsidRDefault="0012570F">
      <w:pPr>
        <w:pStyle w:val="enff6"/>
      </w:pPr>
      <w:r>
        <w:t xml:space="preserve">The term "claims in a foreign currency prescribed in item (xiv) of the same paragraph" in Article 28, paragraph (1), item (ii) is revised to "claims prescribed in item (xiii) of the same paragraph which can </w:t>
      </w:r>
      <w:r>
        <w:t>be paid in a foreign state or in foreign currency".</w:t>
      </w:r>
    </w:p>
    <w:p w:rsidR="004D02E6" w:rsidRDefault="004D02E6"/>
    <w:p w:rsidR="004D02E6" w:rsidRDefault="0012570F">
      <w:pPr>
        <w:pStyle w:val="jaa"/>
      </w:pPr>
      <w:r>
        <w:t>（大蔵省組織令の一部改正）</w:t>
      </w:r>
    </w:p>
    <w:p w:rsidR="004D02E6" w:rsidRDefault="0012570F">
      <w:pPr>
        <w:pStyle w:val="ena"/>
      </w:pPr>
      <w:r>
        <w:t>(Partial Amendment of the Order for Organization of the Ministry of Finance)</w:t>
      </w:r>
    </w:p>
    <w:p w:rsidR="004D02E6" w:rsidRDefault="0012570F">
      <w:pPr>
        <w:pStyle w:val="jaf3"/>
      </w:pPr>
      <w:r>
        <w:t>第十二条　大蔵省組織令（昭和二十七年政令第三百八十六号）の一部を次のように改正する。</w:t>
      </w:r>
    </w:p>
    <w:p w:rsidR="004D02E6" w:rsidRDefault="0012570F">
      <w:pPr>
        <w:pStyle w:val="enf3"/>
      </w:pPr>
      <w:r>
        <w:t>Article 12  Part of the Order for Organization of the Ministry of Fin</w:t>
      </w:r>
      <w:r>
        <w:t>ance (Cabinet Order No. 386 of 1952) is amended as follows.</w:t>
      </w:r>
    </w:p>
    <w:p w:rsidR="004D02E6" w:rsidRDefault="0012570F">
      <w:pPr>
        <w:pStyle w:val="jaff6"/>
      </w:pPr>
      <w:r>
        <w:t>第四十七条中「左の」を「次の」に改め、同条第二号及び第四号中「行なう」を「行う」に改め、同条第八号中「行なう」を「行う」に改め、同号を同条第十号とし、同条第七号の次に次の二号を加える。</w:t>
      </w:r>
    </w:p>
    <w:p w:rsidR="004D02E6" w:rsidRDefault="0012570F">
      <w:pPr>
        <w:pStyle w:val="enff6"/>
      </w:pPr>
      <w:r>
        <w:t>Article 47, item (viii) is changed to item (x) of the same Article, and the following two items are add</w:t>
      </w:r>
      <w:r>
        <w:t>ed after item (vii) of the same Article.</w:t>
      </w:r>
    </w:p>
    <w:p w:rsidR="004D02E6" w:rsidRDefault="0012570F">
      <w:pPr>
        <w:pStyle w:val="jaf6"/>
        <w:ind w:left="659"/>
      </w:pPr>
      <w:r>
        <w:t>八　指定証券会社を指定すること。</w:t>
      </w:r>
    </w:p>
    <w:p w:rsidR="004D02E6" w:rsidRDefault="0012570F">
      <w:pPr>
        <w:pStyle w:val="enf6"/>
        <w:ind w:left="659"/>
      </w:pPr>
      <w:r>
        <w:t>(viii) To designate a designated securities company</w:t>
      </w:r>
    </w:p>
    <w:p w:rsidR="004D02E6" w:rsidRDefault="0012570F">
      <w:pPr>
        <w:pStyle w:val="jaf6"/>
        <w:ind w:left="659"/>
      </w:pPr>
      <w:r>
        <w:t>九　外国為替等審議会に関すること。</w:t>
      </w:r>
    </w:p>
    <w:p w:rsidR="004D02E6" w:rsidRDefault="0012570F">
      <w:pPr>
        <w:pStyle w:val="enf6"/>
        <w:ind w:left="659"/>
      </w:pPr>
      <w:r>
        <w:t>(ix) Matters concerning the Council on Foreign Exchange and other Transactions</w:t>
      </w:r>
    </w:p>
    <w:p w:rsidR="004D02E6" w:rsidRDefault="0012570F">
      <w:pPr>
        <w:pStyle w:val="jaff6"/>
      </w:pPr>
      <w:r>
        <w:t>第五十一条中「左の」を「次の」に改め、第五号を削り、第六号を第五号とする。</w:t>
      </w:r>
    </w:p>
    <w:p w:rsidR="004D02E6" w:rsidRDefault="0012570F">
      <w:pPr>
        <w:pStyle w:val="enff6"/>
      </w:pPr>
      <w:r>
        <w:t>Article 51, item (v) is deleted and item (vi) is changed to item (v).</w:t>
      </w:r>
    </w:p>
    <w:p w:rsidR="004D02E6" w:rsidRDefault="004D02E6"/>
    <w:p w:rsidR="004D02E6" w:rsidRDefault="0012570F">
      <w:pPr>
        <w:pStyle w:val="ja2"/>
      </w:pPr>
      <w:r>
        <w:t>附　則　〔昭和五十五年十一月二十九日政令第三百十二号〕</w:t>
      </w:r>
    </w:p>
    <w:p w:rsidR="004D02E6" w:rsidRDefault="0012570F">
      <w:pPr>
        <w:pStyle w:val="en2"/>
      </w:pPr>
      <w:r>
        <w:t>Supplementary Provisions  [Cabinet Order No. 312 of November 29, 1980]</w:t>
      </w:r>
    </w:p>
    <w:p w:rsidR="004D02E6" w:rsidRDefault="004D02E6"/>
    <w:p w:rsidR="004D02E6" w:rsidRDefault="0012570F">
      <w:pPr>
        <w:pStyle w:val="jaf5"/>
      </w:pPr>
      <w:r>
        <w:t>この政令は、外国為替及び外国貿易管理法の一部を改正する法律（昭和五十四年法律第六十五号）の施行</w:t>
      </w:r>
      <w:r>
        <w:t>の日（昭和五十五年十二月一日）から施行する。</w:t>
      </w:r>
    </w:p>
    <w:p w:rsidR="004D02E6" w:rsidRDefault="0012570F">
      <w:pPr>
        <w:pStyle w:val="enf5"/>
      </w:pPr>
      <w:r>
        <w:t>This Cabinet Order comes into effect as of the date of enforcement (December 1, 1980) of the Act Partially Amending the Foreign Exchange and Foreign Trade Control Act (Act No. 65 of 1979).</w:t>
      </w:r>
    </w:p>
    <w:p w:rsidR="004D02E6" w:rsidRDefault="004D02E6"/>
    <w:p w:rsidR="004D02E6" w:rsidRDefault="0012570F">
      <w:pPr>
        <w:pStyle w:val="ja2"/>
      </w:pPr>
      <w:r>
        <w:t>附　則　〔昭和五十六年一月二十六日政令第七号〕〔抄〕</w:t>
      </w:r>
    </w:p>
    <w:p w:rsidR="004D02E6" w:rsidRDefault="0012570F">
      <w:pPr>
        <w:pStyle w:val="en2"/>
      </w:pPr>
      <w:r>
        <w:t>Supplementary Pr</w:t>
      </w:r>
      <w:r>
        <w:t>ovisions  [Cabinet Order No. 7 of January 26, 1981]  [Extract]</w:t>
      </w:r>
    </w:p>
    <w:p w:rsidR="004D02E6" w:rsidRDefault="004D02E6"/>
    <w:p w:rsidR="004D02E6" w:rsidRDefault="0012570F">
      <w:pPr>
        <w:pStyle w:val="jaf4"/>
      </w:pPr>
      <w:r>
        <w:t>１　この政令は、公布の日から施行する。</w:t>
      </w:r>
    </w:p>
    <w:p w:rsidR="004D02E6" w:rsidRDefault="0012570F">
      <w:pPr>
        <w:pStyle w:val="enf4"/>
      </w:pPr>
      <w:r>
        <w:t>(1) This Cabinet Order comes into effect as of the date of promulgation.</w:t>
      </w:r>
    </w:p>
    <w:p w:rsidR="004D02E6" w:rsidRDefault="0012570F">
      <w:pPr>
        <w:pStyle w:val="jaf4"/>
      </w:pPr>
      <w:r>
        <w:t>３　この政令の施行前にした行為に対する罰則の適用については、なお従前の例による。</w:t>
      </w:r>
    </w:p>
    <w:p w:rsidR="004D02E6" w:rsidRDefault="0012570F">
      <w:pPr>
        <w:pStyle w:val="enf4"/>
      </w:pPr>
      <w:r>
        <w:t>(3) Prior provisions continue to govern the application of</w:t>
      </w:r>
      <w:r>
        <w:t xml:space="preserve"> penal provisions to acts committed prior to the enforcement of this Cabinet Order.</w:t>
      </w:r>
    </w:p>
    <w:p w:rsidR="004D02E6" w:rsidRDefault="004D02E6"/>
    <w:p w:rsidR="004D02E6" w:rsidRDefault="0012570F">
      <w:pPr>
        <w:pStyle w:val="ja2"/>
      </w:pPr>
      <w:r>
        <w:t>附　則　〔昭和五十六年九月二十二日政令第二百八十七号〕</w:t>
      </w:r>
    </w:p>
    <w:p w:rsidR="004D02E6" w:rsidRDefault="0012570F">
      <w:pPr>
        <w:pStyle w:val="en2"/>
      </w:pPr>
      <w:r>
        <w:t>Supplementary Provisions  [Cabinet Order No. 287 of September 22, 1981]</w:t>
      </w:r>
    </w:p>
    <w:p w:rsidR="004D02E6" w:rsidRDefault="004D02E6"/>
    <w:p w:rsidR="004D02E6" w:rsidRDefault="0012570F">
      <w:pPr>
        <w:pStyle w:val="jaf5"/>
      </w:pPr>
      <w:r>
        <w:t>この政令は、公布の日から施行する。</w:t>
      </w:r>
    </w:p>
    <w:p w:rsidR="004D02E6" w:rsidRDefault="0012570F">
      <w:pPr>
        <w:pStyle w:val="enf5"/>
      </w:pPr>
      <w:r>
        <w:t xml:space="preserve">This Cabinet Order comes into effect as of the date </w:t>
      </w:r>
      <w:r>
        <w:t>of promulgation.</w:t>
      </w:r>
    </w:p>
    <w:p w:rsidR="004D02E6" w:rsidRDefault="004D02E6"/>
    <w:p w:rsidR="004D02E6" w:rsidRDefault="0012570F">
      <w:pPr>
        <w:pStyle w:val="ja2"/>
      </w:pPr>
      <w:r>
        <w:t>附　則　〔昭和六十一年六月二十日政令第二百二十五号〕</w:t>
      </w:r>
    </w:p>
    <w:p w:rsidR="004D02E6" w:rsidRDefault="0012570F">
      <w:pPr>
        <w:pStyle w:val="en2"/>
      </w:pPr>
      <w:r>
        <w:t>Supplementary Provisions  [Cabinet Order No. 225 of June 20, 1986]</w:t>
      </w:r>
    </w:p>
    <w:p w:rsidR="004D02E6" w:rsidRDefault="004D02E6"/>
    <w:p w:rsidR="004D02E6" w:rsidRDefault="0012570F">
      <w:pPr>
        <w:pStyle w:val="jaf5"/>
      </w:pPr>
      <w:r>
        <w:t>この政令は、昭和六十一年十二月一日から施行する。ただし、第四条第二項の改正規定は、同年八月一日から施行する。</w:t>
      </w:r>
    </w:p>
    <w:p w:rsidR="004D02E6" w:rsidRDefault="0012570F">
      <w:pPr>
        <w:pStyle w:val="enf5"/>
      </w:pPr>
      <w:r>
        <w:t xml:space="preserve">This Cabinet Order comes into effect as of December 1, 1986; provided, however, that </w:t>
      </w:r>
      <w:r>
        <w:t>the provisions amending Article 4, paragraph (2) come into effect as of August 1, 1986.</w:t>
      </w:r>
    </w:p>
    <w:p w:rsidR="004D02E6" w:rsidRDefault="004D02E6"/>
    <w:p w:rsidR="004D02E6" w:rsidRDefault="0012570F">
      <w:pPr>
        <w:pStyle w:val="ja2"/>
      </w:pPr>
      <w:r>
        <w:t>附　則　〔昭和六十二年十一月五日政令第三百七十三号〕〔抄〕</w:t>
      </w:r>
    </w:p>
    <w:p w:rsidR="004D02E6" w:rsidRDefault="0012570F">
      <w:pPr>
        <w:pStyle w:val="en2"/>
      </w:pPr>
      <w:r>
        <w:t>Supplementary Provisions  [Cabinet Order No. 373 of November 5, 1987]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この政令は、外国為替及び外国貿易管理法の一部を改正する</w:t>
      </w:r>
      <w:r>
        <w:t>法律の施行の日（昭和六十二年十一月十日）から施行する。</w:t>
      </w:r>
    </w:p>
    <w:p w:rsidR="004D02E6" w:rsidRDefault="0012570F">
      <w:pPr>
        <w:pStyle w:val="enf3"/>
      </w:pPr>
      <w:r>
        <w:t>Article 1  This Cabinet Order comes into effect as of the date of enforcement (November 10, 1987) of the Act Partially Amending the Foreign Exchange and Foreign Trade Control Act.</w:t>
      </w:r>
    </w:p>
    <w:p w:rsidR="004D02E6" w:rsidRDefault="004D02E6"/>
    <w:p w:rsidR="004D02E6" w:rsidRDefault="0012570F">
      <w:pPr>
        <w:pStyle w:val="jaa"/>
      </w:pPr>
      <w:r>
        <w:t>（経過措置）</w:t>
      </w:r>
    </w:p>
    <w:p w:rsidR="004D02E6" w:rsidRDefault="0012570F">
      <w:pPr>
        <w:pStyle w:val="ena"/>
      </w:pPr>
      <w:r>
        <w:t>(Transitional Measures)</w:t>
      </w:r>
    </w:p>
    <w:p w:rsidR="004D02E6" w:rsidRDefault="0012570F">
      <w:pPr>
        <w:pStyle w:val="jaf3"/>
      </w:pPr>
      <w:r>
        <w:t>第二条　外国為替及び外国貿易管理</w:t>
      </w:r>
      <w:r>
        <w:t>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為替管理令第二十一条第一項の規定により改正法による改正前の外国為替及び外国貿易管理法第二十五条の規定による許可に付された条件は、それぞれ、新令第二十一条第一項の規定に</w:t>
      </w:r>
      <w:r>
        <w:t>より新法第二十五条第一項若しくは第三項又は新令第十七条の二第三項の規定による許可に付された条件とみなす。</w:t>
      </w:r>
    </w:p>
    <w:p w:rsidR="004D02E6" w:rsidRDefault="0012570F">
      <w:pPr>
        <w:pStyle w:val="enf3"/>
      </w:pPr>
      <w:r>
        <w:t xml:space="preserve">Article 2  With regard to transactions for which permission is deemed to have been obtained under Article 25, paragraph (1) or paragraph (3) of the Foreign Exchange and Foreign Trade Control Act amended </w:t>
      </w:r>
      <w:r>
        <w:t>by the Act Partially Amending the Foreign Exchange and Foreign Trade Control Act (hereinafter referred to as the "Amendment Act") (hereinafter such Foreign Exchange and Foreign Trade Control Act is referred to as the "New Act") or Article 17-2, paragraph (</w:t>
      </w:r>
      <w:r>
        <w:t>3) of the Foreign Exchange Control Order amended by this Cabinet Order (hereinafter referred to as the "New Order" in this Article) pursuant to the provisions of Article 2 of the Supplementary Provisions of the Amendment Act, conditions attached to permiss</w:t>
      </w:r>
      <w:r>
        <w:t>ion under Article 25 of the Foreign Exchange and Foreign Trade Control Act prior to amendment by the Amendment Act pursuant to the provisions of Article 21, paragraph (1) of the Foreign Exchange Control Order prior to amendment by this Cabinet Order are de</w:t>
      </w:r>
      <w:r>
        <w:t>emed to be conditions attached under Article 25, paragraph (1) or paragraph (3) of the New Act or Article 17-2, paragraph (3) of the New Order pursuant to the provisions of Article 21, paragraph (1) of the New Order, respectively.</w:t>
      </w:r>
    </w:p>
    <w:p w:rsidR="004D02E6" w:rsidRDefault="004D02E6"/>
    <w:p w:rsidR="004D02E6" w:rsidRDefault="0012570F">
      <w:pPr>
        <w:pStyle w:val="jaf3"/>
      </w:pPr>
      <w:r>
        <w:t>第五条　この政令の施行前にした行為に対する罰則の</w:t>
      </w:r>
      <w:r>
        <w:t>適用については、なお従前の例による。</w:t>
      </w:r>
    </w:p>
    <w:p w:rsidR="004D02E6" w:rsidRDefault="0012570F">
      <w:pPr>
        <w:pStyle w:val="enf3"/>
      </w:pPr>
      <w:r>
        <w:t>Article 5  Prior provisions continue to govern the application of penal provisions to acts committed prior to the enforcement of this Cabinet Order.</w:t>
      </w:r>
    </w:p>
    <w:p w:rsidR="004D02E6" w:rsidRDefault="004D02E6"/>
    <w:p w:rsidR="004D02E6" w:rsidRDefault="0012570F">
      <w:pPr>
        <w:pStyle w:val="ja2"/>
      </w:pPr>
      <w:r>
        <w:t>附　則　〔昭和六十三年八月九日政令第二百四十二号〕</w:t>
      </w:r>
    </w:p>
    <w:p w:rsidR="004D02E6" w:rsidRDefault="0012570F">
      <w:pPr>
        <w:pStyle w:val="en2"/>
      </w:pPr>
      <w:r>
        <w:t>Supplementary Provisions  [Cabinet Order No. 242 of August 9,</w:t>
      </w:r>
      <w:r>
        <w:t xml:space="preserve"> 1988]</w:t>
      </w:r>
    </w:p>
    <w:p w:rsidR="004D02E6" w:rsidRDefault="004D02E6"/>
    <w:p w:rsidR="004D02E6" w:rsidRDefault="0012570F">
      <w:pPr>
        <w:pStyle w:val="jaf5"/>
      </w:pPr>
      <w:r>
        <w:t>この政令は、昭和六十三年八月二十三日から施行する。</w:t>
      </w:r>
    </w:p>
    <w:p w:rsidR="004D02E6" w:rsidRDefault="0012570F">
      <w:pPr>
        <w:pStyle w:val="enf5"/>
      </w:pPr>
      <w:r>
        <w:t>This Cabinet Order comes into effect as of August 23, 1988.</w:t>
      </w:r>
    </w:p>
    <w:p w:rsidR="004D02E6" w:rsidRDefault="004D02E6"/>
    <w:p w:rsidR="004D02E6" w:rsidRDefault="0012570F">
      <w:pPr>
        <w:pStyle w:val="ja2"/>
      </w:pPr>
      <w:r>
        <w:t>附　則　〔昭和六十三年十一月二十六日政令第三百三十一号〕〔抄〕</w:t>
      </w:r>
    </w:p>
    <w:p w:rsidR="004D02E6" w:rsidRDefault="0012570F">
      <w:pPr>
        <w:pStyle w:val="en2"/>
      </w:pPr>
      <w:r>
        <w:t>Supplementary Provisions  [Cabinet Order No. 331 of November 26, 1988]  [Extract]</w:t>
      </w:r>
    </w:p>
    <w:p w:rsidR="004D02E6" w:rsidRDefault="004D02E6"/>
    <w:p w:rsidR="004D02E6" w:rsidRDefault="0012570F">
      <w:pPr>
        <w:pStyle w:val="jaf4"/>
      </w:pPr>
      <w:r>
        <w:t>１　この政令は、昭和六十三年十二月二十日から施行する。</w:t>
      </w:r>
    </w:p>
    <w:p w:rsidR="004D02E6" w:rsidRDefault="0012570F">
      <w:pPr>
        <w:pStyle w:val="enf4"/>
      </w:pPr>
      <w:r>
        <w:t>(1) This Cabinet Order comes into effect as of December 20, 1988.</w:t>
      </w:r>
    </w:p>
    <w:p w:rsidR="004D02E6" w:rsidRDefault="0012570F">
      <w:pPr>
        <w:pStyle w:val="jaf4"/>
      </w:pPr>
      <w:r>
        <w:t>２　この政令の施行前にした行為に対する罰則の適用については、なお従前の例による。</w:t>
      </w:r>
    </w:p>
    <w:p w:rsidR="004D02E6" w:rsidRDefault="0012570F">
      <w:pPr>
        <w:pStyle w:val="enf4"/>
      </w:pPr>
      <w:r>
        <w:t>(2) Prior provisions continue to govern the application of penal provisions to acts committed prior to the enforcement of</w:t>
      </w:r>
      <w:r>
        <w:t xml:space="preserve"> this Cabinet Order.</w:t>
      </w:r>
    </w:p>
    <w:p w:rsidR="004D02E6" w:rsidRDefault="004D02E6"/>
    <w:p w:rsidR="004D02E6" w:rsidRDefault="0012570F">
      <w:pPr>
        <w:pStyle w:val="ja2"/>
      </w:pPr>
      <w:r>
        <w:t>附　則　〔平成元年三月十七日政令第五十三号〕〔抄〕</w:t>
      </w:r>
    </w:p>
    <w:p w:rsidR="004D02E6" w:rsidRDefault="0012570F">
      <w:pPr>
        <w:pStyle w:val="en2"/>
      </w:pPr>
      <w:r>
        <w:t>Supplementary Provisions  [Cabinet Order No. 53 of March 17, 1989]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この政令は、法の施行の日（平成元年三月二十七日）から施行する。</w:t>
      </w:r>
    </w:p>
    <w:p w:rsidR="004D02E6" w:rsidRDefault="0012570F">
      <w:pPr>
        <w:pStyle w:val="enf3"/>
      </w:pPr>
      <w:r>
        <w:t>Article 1  This Cabinet Order comes into effect as of the date of enf</w:t>
      </w:r>
      <w:r>
        <w:t>orcement of the Act (March 27, 1989).</w:t>
      </w:r>
    </w:p>
    <w:p w:rsidR="004D02E6" w:rsidRDefault="004D02E6"/>
    <w:p w:rsidR="004D02E6" w:rsidRDefault="0012570F">
      <w:pPr>
        <w:pStyle w:val="ja2"/>
      </w:pPr>
      <w:r>
        <w:t>附　則　〔平成元年三月二十九日政令第八十号〕</w:t>
      </w:r>
    </w:p>
    <w:p w:rsidR="004D02E6" w:rsidRDefault="0012570F">
      <w:pPr>
        <w:pStyle w:val="en2"/>
      </w:pPr>
      <w:r>
        <w:t>Supplementary Provisions  [Cabinet Order No. 80 of March 29, 1989]</w:t>
      </w:r>
    </w:p>
    <w:p w:rsidR="004D02E6" w:rsidRDefault="004D02E6"/>
    <w:p w:rsidR="004D02E6" w:rsidRDefault="0012570F">
      <w:pPr>
        <w:pStyle w:val="jaf5"/>
      </w:pPr>
      <w:r>
        <w:t>この政令は、平成元年四月一日から施行する。</w:t>
      </w:r>
    </w:p>
    <w:p w:rsidR="004D02E6" w:rsidRDefault="0012570F">
      <w:pPr>
        <w:pStyle w:val="enf5"/>
      </w:pPr>
      <w:r>
        <w:t>This Cabinet Order comes into effect as of April 1, 1989.</w:t>
      </w:r>
    </w:p>
    <w:p w:rsidR="004D02E6" w:rsidRDefault="004D02E6"/>
    <w:p w:rsidR="004D02E6" w:rsidRDefault="0012570F">
      <w:pPr>
        <w:pStyle w:val="ja2"/>
      </w:pPr>
      <w:r>
        <w:t>附　則　〔平成元年九月二十九日政令第二百九十号〕</w:t>
      </w:r>
    </w:p>
    <w:p w:rsidR="004D02E6" w:rsidRDefault="0012570F">
      <w:pPr>
        <w:pStyle w:val="en2"/>
      </w:pPr>
      <w:r>
        <w:t>Supplementary Provis</w:t>
      </w:r>
      <w:r>
        <w:t>ions  [Cabinet Order No. 290 of September 29, 1989]</w:t>
      </w:r>
    </w:p>
    <w:p w:rsidR="004D02E6" w:rsidRDefault="004D02E6"/>
    <w:p w:rsidR="004D02E6" w:rsidRDefault="0012570F">
      <w:pPr>
        <w:pStyle w:val="jaf4"/>
      </w:pPr>
      <w:r>
        <w:t>１　この政令は、公布の日から施行する。ただし、次の各号に掲げる改正規定は、当該各号に掲げる日から施行する。</w:t>
      </w:r>
    </w:p>
    <w:p w:rsidR="004D02E6" w:rsidRDefault="0012570F">
      <w:pPr>
        <w:pStyle w:val="enf4"/>
      </w:pPr>
      <w:r>
        <w:t xml:space="preserve">(1) This Cabinet Order comes into effect as of the date of promulgation; provided, however, that amending provisions set forth in the </w:t>
      </w:r>
      <w:r>
        <w:t>following items come into effect as of the date set forth in the respective items:</w:t>
      </w:r>
    </w:p>
    <w:p w:rsidR="004D02E6" w:rsidRDefault="0012570F">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w:t>
      </w:r>
      <w:r>
        <w:t>の項の改正規定　平成元年十月十六日</w:t>
      </w:r>
    </w:p>
    <w:p w:rsidR="004D02E6" w:rsidRDefault="0012570F">
      <w:pPr>
        <w:pStyle w:val="enf6"/>
      </w:pPr>
      <w:r>
        <w:t>(i) the provisions amending row 1, (ii), row 5, (iii), row 8, (ii), row 8, (iii), row 9, (ii), row 12, (ii), row 12, (iii), row 18, (ii) and row 25 of the appended table of the Foreign Exchange Control Order in Article 1, and the provisio</w:t>
      </w:r>
      <w:r>
        <w:t>ns amending row 17, row 26, row 80, row 90, row 98, row 102, row 103, row 105, row 110, row 121, row 126, row 136, row 137, and row 151 of Appended Table 1 of the Export Trade Control Order in Article 2: October 16, 1989;</w:t>
      </w:r>
    </w:p>
    <w:p w:rsidR="004D02E6" w:rsidRDefault="0012570F">
      <w:pPr>
        <w:pStyle w:val="jaf6"/>
      </w:pPr>
      <w:r>
        <w:t>二　第一条中外国為替管理令別表の一の三の項、五の二の項、七の二の項、</w:t>
      </w:r>
      <w:r>
        <w:t>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4D02E6" w:rsidRDefault="0012570F">
      <w:pPr>
        <w:pStyle w:val="enf6"/>
      </w:pPr>
      <w:r>
        <w:t xml:space="preserve">(ii) the provisions amending row 1, (iii), row 5, (ii), row 7, (ii), row 10, and row 26 of the Appended Table of </w:t>
      </w:r>
      <w:r>
        <w:t>the Foreign Exchange Control Order in Article 1, and the provisions amending row 21, row 22, row 55, row 74, row 77, (ii), row 93, row 111, row 112, row 120, row 147, row 148, row 153, row 154, row 159, row 183, and row 184 of Appended Table 1 of the Expor</w:t>
      </w:r>
      <w:r>
        <w:t>t Trade Control Order in Article 2: October 26, 1989.</w:t>
      </w:r>
    </w:p>
    <w:p w:rsidR="004D02E6" w:rsidRDefault="0012570F">
      <w:pPr>
        <w:pStyle w:val="jaf4"/>
      </w:pPr>
      <w:r>
        <w:t>２　この政令の施行前にした行為に対する罰則の適用については、なお従前の例による。</w:t>
      </w:r>
    </w:p>
    <w:p w:rsidR="004D02E6" w:rsidRDefault="0012570F">
      <w:pPr>
        <w:pStyle w:val="enf4"/>
      </w:pPr>
      <w:r>
        <w:t>(2) Prior provisions continue to govern the application of penal provisions to acts committed prior to the enforcement of this Cabinet Order.</w:t>
      </w:r>
    </w:p>
    <w:p w:rsidR="004D02E6" w:rsidRDefault="004D02E6"/>
    <w:p w:rsidR="004D02E6" w:rsidRDefault="0012570F">
      <w:pPr>
        <w:pStyle w:val="ja2"/>
      </w:pPr>
      <w:r>
        <w:t>附　則　〔平成元年十二月二十七日政令</w:t>
      </w:r>
      <w:r>
        <w:t>第三百五十号〕</w:t>
      </w:r>
    </w:p>
    <w:p w:rsidR="004D02E6" w:rsidRDefault="0012570F">
      <w:pPr>
        <w:pStyle w:val="en2"/>
      </w:pPr>
      <w:r>
        <w:t>Supplementary Provisions  [Cabinet Order No. 350 of December 27, 1989]</w:t>
      </w:r>
    </w:p>
    <w:p w:rsidR="004D02E6" w:rsidRDefault="004D02E6"/>
    <w:p w:rsidR="004D02E6" w:rsidRDefault="0012570F">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4D02E6" w:rsidRDefault="0012570F">
      <w:pPr>
        <w:pStyle w:val="enf4"/>
      </w:pPr>
      <w:r>
        <w:t>(1) This Cabinet Order comes into effect as of Ja</w:t>
      </w:r>
      <w:r>
        <w:t>nuary 20, 1990; provided, however, that the provisions amending row 12 of the appended table of the Foreign Exchange Control Order in Article 1, and the provisions amending row 26, row 32, row 34, row 43, row 100, row 117, and row 124 of Appended Table 1 o</w:t>
      </w:r>
      <w:r>
        <w:t>f the Export Trade Control Order in Article 2 come into effect as of the date of promulgation.</w:t>
      </w:r>
    </w:p>
    <w:p w:rsidR="004D02E6" w:rsidRDefault="0012570F">
      <w:pPr>
        <w:pStyle w:val="jaf4"/>
      </w:pPr>
      <w:r>
        <w:t>２　この政令（前項ただし書に規定する改正規定については、当該改正規定）の施行前にした行為に対する罰則の適用については、なお従前の例による。</w:t>
      </w:r>
    </w:p>
    <w:p w:rsidR="004D02E6" w:rsidRDefault="0012570F">
      <w:pPr>
        <w:pStyle w:val="enf4"/>
      </w:pPr>
      <w:r>
        <w:t>(2) Prior provisions continue to govern the application of penal provisions to acts committ</w:t>
      </w:r>
      <w:r>
        <w:t>ed prior to the enforcement of this Cabinet Order (with regard to amending provisions prescribed in the proviso of the preceding paragraph, the amending provisions).</w:t>
      </w:r>
    </w:p>
    <w:p w:rsidR="004D02E6" w:rsidRDefault="004D02E6"/>
    <w:p w:rsidR="004D02E6" w:rsidRDefault="0012570F">
      <w:pPr>
        <w:pStyle w:val="ja2"/>
      </w:pPr>
      <w:r>
        <w:t>附　則　〔平成二年八月十五日政令第二百四十六号〕〔抄〕</w:t>
      </w:r>
    </w:p>
    <w:p w:rsidR="004D02E6" w:rsidRDefault="0012570F">
      <w:pPr>
        <w:pStyle w:val="en2"/>
      </w:pPr>
      <w:r>
        <w:t xml:space="preserve">Supplementary Provisions  [Cabinet Order No. 246 of </w:t>
      </w:r>
      <w:r>
        <w:t>August 15, 1990]  [Extract]</w:t>
      </w:r>
    </w:p>
    <w:p w:rsidR="004D02E6" w:rsidRDefault="004D02E6"/>
    <w:p w:rsidR="004D02E6" w:rsidRDefault="0012570F">
      <w:pPr>
        <w:pStyle w:val="jaf4"/>
      </w:pPr>
      <w:r>
        <w:t>１　この政令は、平成二年八月二十二日から施行する。</w:t>
      </w:r>
    </w:p>
    <w:p w:rsidR="004D02E6" w:rsidRDefault="0012570F">
      <w:pPr>
        <w:pStyle w:val="enf4"/>
      </w:pPr>
      <w:r>
        <w:t>(1) This Cabinet Order comes into effect as of August 22, 1990.</w:t>
      </w:r>
    </w:p>
    <w:p w:rsidR="004D02E6" w:rsidRDefault="004D02E6"/>
    <w:p w:rsidR="004D02E6" w:rsidRDefault="0012570F">
      <w:pPr>
        <w:pStyle w:val="ja2"/>
      </w:pPr>
      <w:r>
        <w:t>附　則　〔平成二年十月十七日政令第三百八号〕</w:t>
      </w:r>
    </w:p>
    <w:p w:rsidR="004D02E6" w:rsidRDefault="0012570F">
      <w:pPr>
        <w:pStyle w:val="en2"/>
      </w:pPr>
      <w:r>
        <w:t>Supplementary Provisions  [Cabinet Order No. 308 of October 17, 1990]</w:t>
      </w:r>
    </w:p>
    <w:p w:rsidR="004D02E6" w:rsidRDefault="004D02E6"/>
    <w:p w:rsidR="004D02E6" w:rsidRDefault="0012570F">
      <w:pPr>
        <w:pStyle w:val="jaf4"/>
      </w:pPr>
      <w:r>
        <w:t>１　この政令は、平成二年十一月一日から施行する。ただし、第一条中外国為替管理令別表の</w:t>
      </w:r>
      <w:r>
        <w:t>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w:t>
      </w:r>
      <w:r>
        <w:t>の項までの改正規定は公布の日から施行する。</w:t>
      </w:r>
    </w:p>
    <w:p w:rsidR="004D02E6" w:rsidRDefault="0012570F">
      <w:pPr>
        <w:pStyle w:val="enf4"/>
      </w:pPr>
      <w:r>
        <w:t xml:space="preserve">(1) This Cabinet Order comes into effect as of November 1, 1990; provided, however, that the provisions amending row 1, row 1, (ii), row 10, (ii), row 11, (ii), row 13, row 17, and row 19 of the appended table of the Foreign Exchange </w:t>
      </w:r>
      <w:r>
        <w:t>Control Order in Article 1, and the provisions amending row 2, row 9, row 15, rows 29 through 30, row 46, row 53, row 58, row 71, rows 75 through 77, row 89, row 92, row 93, row 106, row 108, row 109, row 118, row 121, row 122, rows 125 through 127, rows 1</w:t>
      </w:r>
      <w:r>
        <w:t>29 through 131, row 140, row 142, row 144, row 145, row 149, row 153, row 155, and rows 165 through 167 of Appended Table 1 of the Export Trade Control Order in Article 2 come into effect as of the date of promulgation.</w:t>
      </w:r>
    </w:p>
    <w:p w:rsidR="004D02E6" w:rsidRDefault="0012570F">
      <w:pPr>
        <w:pStyle w:val="jaf4"/>
      </w:pPr>
      <w:r>
        <w:t>２　この政令（前項ただし書に規定する改正規定については、当該改正規定）の施行前にした行為に対する罰則の適用については、なお従前の例による。</w:t>
      </w:r>
    </w:p>
    <w:p w:rsidR="004D02E6" w:rsidRDefault="0012570F">
      <w:pPr>
        <w:pStyle w:val="enf4"/>
      </w:pPr>
      <w:r>
        <w:t>(2) Prior provisions continue to govern the application of penal provisions to acts committed prior to the enforcement of this Cabinet Order (with regard to amending provisions prescribe</w:t>
      </w:r>
      <w:r>
        <w:t>d in the proviso of the preceding paragraph, the amending provisions).</w:t>
      </w:r>
    </w:p>
    <w:p w:rsidR="004D02E6" w:rsidRDefault="004D02E6"/>
    <w:p w:rsidR="004D02E6" w:rsidRDefault="0012570F">
      <w:pPr>
        <w:pStyle w:val="ja2"/>
      </w:pPr>
      <w:r>
        <w:t>附　則　〔平成三年三月十八日政令第三十七号〕</w:t>
      </w:r>
    </w:p>
    <w:p w:rsidR="004D02E6" w:rsidRDefault="0012570F">
      <w:pPr>
        <w:pStyle w:val="en2"/>
      </w:pPr>
      <w:r>
        <w:t>Supplementary Provisions  [Cabinet Order No. 37 of March 18, 1991]</w:t>
      </w:r>
    </w:p>
    <w:p w:rsidR="004D02E6" w:rsidRDefault="004D02E6"/>
    <w:p w:rsidR="004D02E6" w:rsidRDefault="0012570F">
      <w:pPr>
        <w:pStyle w:val="jaf4"/>
      </w:pPr>
      <w:r>
        <w:t>１　この政令は、公布の日から施行する。</w:t>
      </w:r>
    </w:p>
    <w:p w:rsidR="004D02E6" w:rsidRDefault="0012570F">
      <w:pPr>
        <w:pStyle w:val="enf4"/>
      </w:pPr>
      <w:r>
        <w:t>(1) This Cabinet Order comes into effect as of the date of promulgation.</w:t>
      </w:r>
    </w:p>
    <w:p w:rsidR="004D02E6" w:rsidRDefault="0012570F">
      <w:pPr>
        <w:pStyle w:val="jaf4"/>
      </w:pPr>
      <w:r>
        <w:t>２　この政令の施行前にした行為に対する罰則の適用については、なお従前の例による。</w:t>
      </w:r>
    </w:p>
    <w:p w:rsidR="004D02E6" w:rsidRDefault="0012570F">
      <w:pPr>
        <w:pStyle w:val="enf4"/>
      </w:pPr>
      <w:r>
        <w:t>(2) Prior provisions continue to govern the application of penal provisions to acts committed prior to the enforcement of this Cabinet Order.</w:t>
      </w:r>
    </w:p>
    <w:p w:rsidR="004D02E6" w:rsidRDefault="004D02E6"/>
    <w:p w:rsidR="004D02E6" w:rsidRDefault="0012570F">
      <w:pPr>
        <w:pStyle w:val="ja2"/>
      </w:pPr>
      <w:r>
        <w:t>附　則　〔平成三年九月十九日政令第二百九十号〕</w:t>
      </w:r>
    </w:p>
    <w:p w:rsidR="004D02E6" w:rsidRDefault="0012570F">
      <w:pPr>
        <w:pStyle w:val="en2"/>
      </w:pPr>
      <w:r>
        <w:t>Supplementary Provisions  [Cabinet Order No. 290</w:t>
      </w:r>
      <w:r>
        <w:t xml:space="preserve"> of September 19, 1991]</w:t>
      </w:r>
    </w:p>
    <w:p w:rsidR="004D02E6" w:rsidRDefault="004D02E6"/>
    <w:p w:rsidR="004D02E6" w:rsidRDefault="0012570F">
      <w:pPr>
        <w:pStyle w:val="jaf5"/>
      </w:pPr>
      <w:r>
        <w:t>この政令は、公布の日から施行する。</w:t>
      </w:r>
    </w:p>
    <w:p w:rsidR="004D02E6" w:rsidRDefault="0012570F">
      <w:pPr>
        <w:pStyle w:val="enf5"/>
      </w:pPr>
      <w:r>
        <w:t>This Cabinet Order comes into effect as of the date of promulgation.</w:t>
      </w:r>
    </w:p>
    <w:p w:rsidR="004D02E6" w:rsidRDefault="004D02E6"/>
    <w:p w:rsidR="004D02E6" w:rsidRDefault="0012570F">
      <w:pPr>
        <w:pStyle w:val="ja2"/>
      </w:pPr>
      <w:r>
        <w:t>附　則　〔平成三年十月十四日政令第三百二十三号〕</w:t>
      </w:r>
    </w:p>
    <w:p w:rsidR="004D02E6" w:rsidRDefault="0012570F">
      <w:pPr>
        <w:pStyle w:val="en2"/>
      </w:pPr>
      <w:r>
        <w:t>Supplementary Provisions  [Cabinet Order No. 323 of October 14, 1991]</w:t>
      </w:r>
    </w:p>
    <w:p w:rsidR="004D02E6" w:rsidRDefault="004D02E6"/>
    <w:p w:rsidR="004D02E6" w:rsidRDefault="0012570F">
      <w:pPr>
        <w:pStyle w:val="jaf4"/>
      </w:pPr>
      <w:r>
        <w:t>１　この政令は、平成三年十一月十四日から施行する。</w:t>
      </w:r>
    </w:p>
    <w:p w:rsidR="004D02E6" w:rsidRDefault="0012570F">
      <w:pPr>
        <w:pStyle w:val="enf4"/>
      </w:pPr>
      <w:r>
        <w:t>(1) This Cabinet Orde</w:t>
      </w:r>
      <w:r>
        <w:t>r comes into effect as of November 14, 1991.</w:t>
      </w:r>
    </w:p>
    <w:p w:rsidR="004D02E6" w:rsidRDefault="0012570F">
      <w:pPr>
        <w:pStyle w:val="jaf4"/>
      </w:pPr>
      <w:r>
        <w:t>２　この政令の施行前にした行為に対する罰則の適用については、なお従前の例による。</w:t>
      </w:r>
    </w:p>
    <w:p w:rsidR="004D02E6" w:rsidRDefault="0012570F">
      <w:pPr>
        <w:pStyle w:val="enf4"/>
      </w:pPr>
      <w:r>
        <w:t>(2) Prior provisions continue to govern the application of penal provisions to acts committed prior to the enforcement of this Cabinet Order.</w:t>
      </w:r>
    </w:p>
    <w:p w:rsidR="004D02E6" w:rsidRDefault="004D02E6"/>
    <w:p w:rsidR="004D02E6" w:rsidRDefault="0012570F">
      <w:pPr>
        <w:pStyle w:val="ja2"/>
      </w:pPr>
      <w:r>
        <w:t>附　則　〔平成四年一月二十九日政令第十一号〕</w:t>
      </w:r>
    </w:p>
    <w:p w:rsidR="004D02E6" w:rsidRDefault="0012570F">
      <w:pPr>
        <w:pStyle w:val="en2"/>
      </w:pPr>
      <w:r>
        <w:t>Supp</w:t>
      </w:r>
      <w:r>
        <w:t>lementary Provisions  [Cabinet Order No. 11 of January 29, 1992]</w:t>
      </w:r>
    </w:p>
    <w:p w:rsidR="004D02E6" w:rsidRDefault="004D02E6"/>
    <w:p w:rsidR="004D02E6" w:rsidRDefault="0012570F">
      <w:pPr>
        <w:pStyle w:val="jaf5"/>
      </w:pPr>
      <w:r>
        <w:t>この政令は、公布の日から施行する。</w:t>
      </w:r>
    </w:p>
    <w:p w:rsidR="004D02E6" w:rsidRDefault="0012570F">
      <w:pPr>
        <w:pStyle w:val="enf5"/>
      </w:pPr>
      <w:r>
        <w:t>This Cabinet Order comes into effect as of the date of promulgation.</w:t>
      </w:r>
    </w:p>
    <w:p w:rsidR="004D02E6" w:rsidRDefault="004D02E6"/>
    <w:p w:rsidR="004D02E6" w:rsidRDefault="0012570F">
      <w:pPr>
        <w:pStyle w:val="ja2"/>
      </w:pPr>
      <w:r>
        <w:t>附　則　〔平成四年四月十五日政令第百五十号〕</w:t>
      </w:r>
    </w:p>
    <w:p w:rsidR="004D02E6" w:rsidRDefault="0012570F">
      <w:pPr>
        <w:pStyle w:val="en2"/>
      </w:pPr>
      <w:r>
        <w:t>Supplementary Provisions  [Cabinet Order No. 150 of April 15, 1992]</w:t>
      </w:r>
    </w:p>
    <w:p w:rsidR="004D02E6" w:rsidRDefault="004D02E6"/>
    <w:p w:rsidR="004D02E6" w:rsidRDefault="0012570F">
      <w:pPr>
        <w:pStyle w:val="jaf4"/>
      </w:pPr>
      <w:r>
        <w:t>１　この政令は、平成四年四月二十二日から施行する。</w:t>
      </w:r>
    </w:p>
    <w:p w:rsidR="004D02E6" w:rsidRDefault="0012570F">
      <w:pPr>
        <w:pStyle w:val="enf4"/>
      </w:pPr>
      <w:r>
        <w:t>(1) This Cabinet Order comes into effect as of April 22, 1992.</w:t>
      </w:r>
    </w:p>
    <w:p w:rsidR="004D02E6" w:rsidRDefault="0012570F">
      <w:pPr>
        <w:pStyle w:val="jaf4"/>
      </w:pPr>
      <w:r>
        <w:t>２　第一条の規定による改正後の外国為替管理令第十八条第一項の規定は、この政令の施行の日以後に開始される役務取引について適用する。</w:t>
      </w:r>
    </w:p>
    <w:p w:rsidR="004D02E6" w:rsidRDefault="0012570F">
      <w:pPr>
        <w:pStyle w:val="enf4"/>
      </w:pPr>
      <w:r>
        <w:t>(2) The provisions of Article 18, paragraph (1) of the Foreign Exchange Control Order amended by the p</w:t>
      </w:r>
      <w:r>
        <w:t>rovisions of Article 1 apply to service transactions which are started on or after the date of enforcement of this Cabinet Order.</w:t>
      </w:r>
    </w:p>
    <w:p w:rsidR="004D02E6" w:rsidRDefault="004D02E6"/>
    <w:p w:rsidR="004D02E6" w:rsidRDefault="0012570F">
      <w:pPr>
        <w:pStyle w:val="ja2"/>
      </w:pPr>
      <w:r>
        <w:t>附　則　〔平成四年四月三十日政令第百六十六号〕</w:t>
      </w:r>
    </w:p>
    <w:p w:rsidR="004D02E6" w:rsidRDefault="0012570F">
      <w:pPr>
        <w:pStyle w:val="en2"/>
      </w:pPr>
      <w:r>
        <w:t>Supplementary Provisions  [Cabinet Order No. 166 of April 30, 1992]</w:t>
      </w:r>
    </w:p>
    <w:p w:rsidR="004D02E6" w:rsidRDefault="004D02E6"/>
    <w:p w:rsidR="004D02E6" w:rsidRDefault="0012570F">
      <w:pPr>
        <w:pStyle w:val="jaf5"/>
      </w:pPr>
      <w:r>
        <w:t>この政令は、行政事務に関する国と地方の関係等の整理及び合理化に関</w:t>
      </w:r>
      <w:r>
        <w:t>する法律第十三条、第十四条、第十六条及び第十八条から第二十条までの規定の施行の日（平成四年五月二十日）から施行する。</w:t>
      </w:r>
    </w:p>
    <w:p w:rsidR="004D02E6" w:rsidRDefault="0012570F">
      <w:pPr>
        <w:pStyle w:val="enf5"/>
      </w:pPr>
      <w:r>
        <w:t>This Cabinet Order comes into effect as of the date of enforcement (May 20, 1992) of the provisions of Article 13, Article 14, Article 16, and Articles 18 through 20 of the Act on concerning Arrang</w:t>
      </w:r>
      <w:r>
        <w:t>ement and Rationalization of Relationships between National and Local Governments concerning Administrative Matters.</w:t>
      </w:r>
    </w:p>
    <w:p w:rsidR="004D02E6" w:rsidRDefault="004D02E6"/>
    <w:p w:rsidR="004D02E6" w:rsidRDefault="0012570F">
      <w:pPr>
        <w:pStyle w:val="ja2"/>
      </w:pPr>
      <w:r>
        <w:t>附　則　〔平成四年六月十九日政令第二百九号〕〔抄〕</w:t>
      </w:r>
    </w:p>
    <w:p w:rsidR="004D02E6" w:rsidRDefault="0012570F">
      <w:pPr>
        <w:pStyle w:val="en2"/>
      </w:pPr>
      <w:r>
        <w:t>Supplementary Provisions  [Cabinet Order No. 209 of June 19, 1992]  [Extract]</w:t>
      </w:r>
    </w:p>
    <w:p w:rsidR="004D02E6" w:rsidRDefault="004D02E6"/>
    <w:p w:rsidR="004D02E6" w:rsidRDefault="0012570F">
      <w:pPr>
        <w:pStyle w:val="jaf4"/>
      </w:pPr>
      <w:r>
        <w:t>１　この政令は、公布の日から施行する。ただし、次の各号に掲げる改正</w:t>
      </w:r>
      <w:r>
        <w:t>規定は、当該各号に掲げる日から施行する。</w:t>
      </w:r>
    </w:p>
    <w:p w:rsidR="004D02E6" w:rsidRDefault="0012570F">
      <w:pPr>
        <w:pStyle w:val="enf4"/>
      </w:pPr>
      <w:r>
        <w:t>(1) This Cabinet Order comes into effect as of the date of promulgation; provided, however, that amending provisions set forth in the following items come into effect as of the date set forth in the respective items:</w:t>
      </w:r>
    </w:p>
    <w:p w:rsidR="004D02E6" w:rsidRDefault="0012570F">
      <w:pPr>
        <w:pStyle w:val="jaf6"/>
      </w:pPr>
      <w:r>
        <w:t>一　第一条中外国為替管理令第十八条の</w:t>
      </w:r>
      <w:r>
        <w:t>改正規定並びに第二条中輸出貿易管理令第四条第二項及び別表第二の二の改正規定　平成四年六月二十六日</w:t>
      </w:r>
    </w:p>
    <w:p w:rsidR="004D02E6" w:rsidRDefault="0012570F">
      <w:pPr>
        <w:pStyle w:val="enf6"/>
      </w:pPr>
      <w:r>
        <w:t>(i) the provisions amending Article 18 of the Foreign Exchange Control Order in Article 1, and the provisions amending Article 4, paragraph (2) of the Export Trade Control Order and Appended Table 2-2 in Art</w:t>
      </w:r>
      <w:r>
        <w:t>icle 2: June 26, 1992.</w:t>
      </w:r>
    </w:p>
    <w:p w:rsidR="004D02E6" w:rsidRDefault="0012570F">
      <w:pPr>
        <w:pStyle w:val="jaf4"/>
      </w:pPr>
      <w:r>
        <w:t>２　第一条の規定による改正後の外国為替管理令第十八条の規定は、平成四年六月二十六日以後に開始される役務取引について適用する。</w:t>
      </w:r>
    </w:p>
    <w:p w:rsidR="004D02E6" w:rsidRDefault="0012570F">
      <w:pPr>
        <w:pStyle w:val="enf4"/>
      </w:pPr>
      <w:r>
        <w:t xml:space="preserve">(2) The provisions of Article 18 of the Foreign Exchange Control Order amended by the provisions of Article 1 apply to service transactions which are started on or after </w:t>
      </w:r>
      <w:r>
        <w:t>June 26, 1992.</w:t>
      </w:r>
    </w:p>
    <w:p w:rsidR="004D02E6" w:rsidRDefault="0012570F">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については、なお従前の例による。</w:t>
      </w:r>
    </w:p>
    <w:p w:rsidR="004D02E6" w:rsidRDefault="0012570F">
      <w:pPr>
        <w:pStyle w:val="enf4"/>
      </w:pPr>
      <w:r>
        <w:t xml:space="preserve">(3) Prior provisions continue to govern transactions which a person, who had obtained, prior to the </w:t>
      </w:r>
      <w:r>
        <w:t xml:space="preserve">enforcement of this Cabinet Order, permission under Article 17-2, paragraph (1) or paragraph (2) of the Foreign Exchange Control Order prior to amendment with regard to transactions for the purpose of providing specified technology in Hungary, conducts in </w:t>
      </w:r>
      <w:r>
        <w:t>accordance with that permission for the purpose of providing specified technology.</w:t>
      </w:r>
    </w:p>
    <w:p w:rsidR="004D02E6" w:rsidRDefault="0012570F">
      <w:pPr>
        <w:pStyle w:val="jaf4"/>
      </w:pPr>
      <w:r>
        <w:t>５　この政令の施行前にした行為に対する罰則の適用については、なお従前の例による。</w:t>
      </w:r>
    </w:p>
    <w:p w:rsidR="004D02E6" w:rsidRDefault="0012570F">
      <w:pPr>
        <w:pStyle w:val="enf4"/>
      </w:pPr>
      <w:r>
        <w:t xml:space="preserve">(5) Prior provisions continue to govern the application of penal provisions to acts committed prior to the enforcement of this </w:t>
      </w:r>
      <w:r>
        <w:t>Cabinet Order.</w:t>
      </w:r>
    </w:p>
    <w:p w:rsidR="004D02E6" w:rsidRDefault="004D02E6"/>
    <w:p w:rsidR="004D02E6" w:rsidRDefault="0012570F">
      <w:pPr>
        <w:pStyle w:val="ja2"/>
      </w:pPr>
      <w:r>
        <w:t>附　則　〔平成四年十二月九日政令第三百七十一号〕</w:t>
      </w:r>
    </w:p>
    <w:p w:rsidR="004D02E6" w:rsidRDefault="0012570F">
      <w:pPr>
        <w:pStyle w:val="en2"/>
      </w:pPr>
      <w:r>
        <w:t>Supplementary Provisions  [Cabinet Order No. 371 of December 9, 1992]</w:t>
      </w:r>
    </w:p>
    <w:p w:rsidR="004D02E6" w:rsidRDefault="004D02E6"/>
    <w:p w:rsidR="004D02E6" w:rsidRDefault="0012570F">
      <w:pPr>
        <w:pStyle w:val="jaf4"/>
      </w:pPr>
      <w:r>
        <w:t>１　この政令は、平成四年十二月三十一日から施行する。</w:t>
      </w:r>
    </w:p>
    <w:p w:rsidR="004D02E6" w:rsidRDefault="0012570F">
      <w:pPr>
        <w:pStyle w:val="enf4"/>
      </w:pPr>
      <w:r>
        <w:t>(1) This Cabinet Order comes into effect as of December 31, 1992.</w:t>
      </w:r>
    </w:p>
    <w:p w:rsidR="004D02E6" w:rsidRDefault="0012570F">
      <w:pPr>
        <w:pStyle w:val="jaf4"/>
      </w:pPr>
      <w:r>
        <w:t>２　この政令の施行前にした行為に対する罰則の適用については、なお従前の例による。</w:t>
      </w:r>
    </w:p>
    <w:p w:rsidR="004D02E6" w:rsidRDefault="0012570F">
      <w:pPr>
        <w:pStyle w:val="enf4"/>
      </w:pPr>
      <w:r>
        <w:t xml:space="preserve">(2) Prior </w:t>
      </w:r>
      <w:r>
        <w:t>provisions continue to govern the application of penal provisions to acts committed prior to the enforcement of this Cabinet Order.</w:t>
      </w:r>
    </w:p>
    <w:p w:rsidR="004D02E6" w:rsidRDefault="004D02E6"/>
    <w:p w:rsidR="004D02E6" w:rsidRDefault="0012570F">
      <w:pPr>
        <w:pStyle w:val="ja2"/>
      </w:pPr>
      <w:r>
        <w:t>附　則　〔平成四年十二月二十八日政令第三百九十五号〕</w:t>
      </w:r>
    </w:p>
    <w:p w:rsidR="004D02E6" w:rsidRDefault="0012570F">
      <w:pPr>
        <w:pStyle w:val="en2"/>
      </w:pPr>
      <w:r>
        <w:t>Supplementary Provisions  [Cabinet Order No. 395 of December 28, 1992]</w:t>
      </w:r>
    </w:p>
    <w:p w:rsidR="004D02E6" w:rsidRDefault="004D02E6"/>
    <w:p w:rsidR="004D02E6" w:rsidRDefault="0012570F">
      <w:pPr>
        <w:pStyle w:val="jaf5"/>
      </w:pPr>
      <w:r>
        <w:t>この政令は、平成五年一月二十日から施行する。</w:t>
      </w:r>
    </w:p>
    <w:p w:rsidR="004D02E6" w:rsidRDefault="0012570F">
      <w:pPr>
        <w:pStyle w:val="enf5"/>
      </w:pPr>
      <w:r>
        <w:t>T</w:t>
      </w:r>
      <w:r>
        <w:t>his Cabinet Order comes into effect as of January 1, 1993.</w:t>
      </w:r>
    </w:p>
    <w:p w:rsidR="004D02E6" w:rsidRDefault="004D02E6"/>
    <w:p w:rsidR="004D02E6" w:rsidRDefault="0012570F">
      <w:pPr>
        <w:pStyle w:val="ja2"/>
      </w:pPr>
      <w:r>
        <w:t>附　則　〔平成五年三月二十六日政令第六十六号〕</w:t>
      </w:r>
    </w:p>
    <w:p w:rsidR="004D02E6" w:rsidRDefault="0012570F">
      <w:pPr>
        <w:pStyle w:val="en2"/>
      </w:pPr>
      <w:r>
        <w:t>Supplementary Provisions  [Cabinet Order No. 66 of March 26, 1993]</w:t>
      </w:r>
    </w:p>
    <w:p w:rsidR="004D02E6" w:rsidRDefault="004D02E6"/>
    <w:p w:rsidR="004D02E6" w:rsidRDefault="0012570F">
      <w:pPr>
        <w:pStyle w:val="jaf4"/>
      </w:pPr>
      <w:r>
        <w:t>１　この政令は、平成五年四月一日から施行する。</w:t>
      </w:r>
    </w:p>
    <w:p w:rsidR="004D02E6" w:rsidRDefault="0012570F">
      <w:pPr>
        <w:pStyle w:val="enf4"/>
      </w:pPr>
      <w:r>
        <w:t>(1) This Cabinet Order comes into effect as of April 1, 1993.</w:t>
      </w:r>
    </w:p>
    <w:p w:rsidR="004D02E6" w:rsidRDefault="0012570F">
      <w:pPr>
        <w:pStyle w:val="jaf4"/>
      </w:pPr>
      <w:r>
        <w:t>２　この政令の施行前にした行為に対す</w:t>
      </w:r>
      <w:r>
        <w:t>る罰則の適用については、なお従前の例による。</w:t>
      </w:r>
    </w:p>
    <w:p w:rsidR="004D02E6" w:rsidRDefault="0012570F">
      <w:pPr>
        <w:pStyle w:val="enf4"/>
      </w:pPr>
      <w:r>
        <w:t>(2) Prior provisions continue to govern the application of penal provisions to acts committed prior to the enforcement of this Cabinet Order.</w:t>
      </w:r>
    </w:p>
    <w:p w:rsidR="004D02E6" w:rsidRDefault="004D02E6"/>
    <w:p w:rsidR="004D02E6" w:rsidRDefault="0012570F">
      <w:pPr>
        <w:pStyle w:val="ja2"/>
      </w:pPr>
      <w:r>
        <w:t>附　則　〔平成五年四月二十七日政令第百五十七号〕</w:t>
      </w:r>
    </w:p>
    <w:p w:rsidR="004D02E6" w:rsidRDefault="0012570F">
      <w:pPr>
        <w:pStyle w:val="en2"/>
      </w:pPr>
      <w:r>
        <w:t>Supplementary Provisions  [Cabinet Order No. 157 of April 27, 199</w:t>
      </w:r>
      <w:r>
        <w:t>3]</w:t>
      </w:r>
    </w:p>
    <w:p w:rsidR="004D02E6" w:rsidRDefault="004D02E6"/>
    <w:p w:rsidR="004D02E6" w:rsidRDefault="0012570F">
      <w:pPr>
        <w:pStyle w:val="jaf5"/>
      </w:pPr>
      <w:r>
        <w:t>この政令は、平成五年五月一日から施行する。</w:t>
      </w:r>
    </w:p>
    <w:p w:rsidR="004D02E6" w:rsidRDefault="0012570F">
      <w:pPr>
        <w:pStyle w:val="enf5"/>
      </w:pPr>
      <w:r>
        <w:t>This Cabinet Order comes into effect as of May 1, 1993.</w:t>
      </w:r>
    </w:p>
    <w:p w:rsidR="004D02E6" w:rsidRDefault="004D02E6"/>
    <w:p w:rsidR="004D02E6" w:rsidRDefault="0012570F">
      <w:pPr>
        <w:pStyle w:val="ja2"/>
      </w:pPr>
      <w:r>
        <w:t>附　則　〔平成五年六月三十日政令第二百三十八号〕</w:t>
      </w:r>
    </w:p>
    <w:p w:rsidR="004D02E6" w:rsidRDefault="0012570F">
      <w:pPr>
        <w:pStyle w:val="en2"/>
      </w:pPr>
      <w:r>
        <w:t>Supplementary Provisions  [Cabinet Order No. 238 of June 30, 1993]</w:t>
      </w:r>
    </w:p>
    <w:p w:rsidR="004D02E6" w:rsidRDefault="004D02E6"/>
    <w:p w:rsidR="004D02E6" w:rsidRDefault="0012570F">
      <w:pPr>
        <w:pStyle w:val="jaf5"/>
      </w:pPr>
      <w:r>
        <w:t>この政令は、平成五年七月四日から施行する。</w:t>
      </w:r>
    </w:p>
    <w:p w:rsidR="004D02E6" w:rsidRDefault="0012570F">
      <w:pPr>
        <w:pStyle w:val="enf5"/>
      </w:pPr>
      <w:r>
        <w:t xml:space="preserve">This Cabinet Order comes into effect as of July 4, </w:t>
      </w:r>
      <w:r>
        <w:t>1993.</w:t>
      </w:r>
    </w:p>
    <w:p w:rsidR="004D02E6" w:rsidRDefault="004D02E6"/>
    <w:p w:rsidR="004D02E6" w:rsidRDefault="0012570F">
      <w:pPr>
        <w:pStyle w:val="ja2"/>
      </w:pPr>
      <w:r>
        <w:t>附　則　〔平成五年十月六日政令第三百二十六号〕</w:t>
      </w:r>
    </w:p>
    <w:p w:rsidR="004D02E6" w:rsidRDefault="0012570F">
      <w:pPr>
        <w:pStyle w:val="en2"/>
      </w:pPr>
      <w:r>
        <w:t>Supplementary Provisions  [Cabinet Order No. 326 of October 6, 1993]</w:t>
      </w:r>
    </w:p>
    <w:p w:rsidR="004D02E6" w:rsidRDefault="004D02E6"/>
    <w:p w:rsidR="004D02E6" w:rsidRDefault="0012570F">
      <w:pPr>
        <w:pStyle w:val="jaf5"/>
      </w:pPr>
      <w:r>
        <w:t>この政令は、平成五年十月十日から施行する。</w:t>
      </w:r>
    </w:p>
    <w:p w:rsidR="004D02E6" w:rsidRDefault="0012570F">
      <w:pPr>
        <w:pStyle w:val="enf5"/>
      </w:pPr>
      <w:r>
        <w:t>This Cabinet Order comes into effect as of October 10, 1993.</w:t>
      </w:r>
    </w:p>
    <w:p w:rsidR="004D02E6" w:rsidRDefault="004D02E6"/>
    <w:p w:rsidR="004D02E6" w:rsidRDefault="0012570F">
      <w:pPr>
        <w:pStyle w:val="ja2"/>
      </w:pPr>
      <w:r>
        <w:t>附　則　〔平成五年十二月一日政令第三百七十九号〕〔抄〕</w:t>
      </w:r>
    </w:p>
    <w:p w:rsidR="004D02E6" w:rsidRDefault="0012570F">
      <w:pPr>
        <w:pStyle w:val="en2"/>
      </w:pPr>
      <w:r>
        <w:t>Supplementary Provisions  [Cabinet Order No</w:t>
      </w:r>
      <w:r>
        <w:t>. 379 of December 1, 1993]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この政令は、平成五年十二月二十二日から施行する。</w:t>
      </w:r>
    </w:p>
    <w:p w:rsidR="004D02E6" w:rsidRDefault="0012570F">
      <w:pPr>
        <w:pStyle w:val="enf4"/>
      </w:pPr>
      <w:r>
        <w:t>(1) This Cabinet Order comes into effect as of December 22, 1993.</w:t>
      </w:r>
    </w:p>
    <w:p w:rsidR="004D02E6" w:rsidRDefault="004D02E6"/>
    <w:p w:rsidR="004D02E6" w:rsidRDefault="0012570F">
      <w:pPr>
        <w:pStyle w:val="ja2"/>
      </w:pPr>
      <w:r>
        <w:t>附　則　〔平成五年十二月二日政令第三百八十二号〕</w:t>
      </w:r>
    </w:p>
    <w:p w:rsidR="004D02E6" w:rsidRDefault="0012570F">
      <w:pPr>
        <w:pStyle w:val="en2"/>
      </w:pPr>
      <w:r>
        <w:t>Supplementary Provisions  [Cabinet Order No. 382 of December 2, 1993]</w:t>
      </w:r>
    </w:p>
    <w:p w:rsidR="004D02E6" w:rsidRDefault="004D02E6"/>
    <w:p w:rsidR="004D02E6" w:rsidRDefault="0012570F">
      <w:pPr>
        <w:pStyle w:val="jaf4"/>
      </w:pPr>
      <w:r>
        <w:t>１　この政令は、平成五年十二月六日から施行する。</w:t>
      </w:r>
    </w:p>
    <w:p w:rsidR="004D02E6" w:rsidRDefault="0012570F">
      <w:pPr>
        <w:pStyle w:val="enf4"/>
      </w:pPr>
      <w:r>
        <w:t>(1) This Cabinet Order comes into effect as of December 6, 1993.</w:t>
      </w:r>
    </w:p>
    <w:p w:rsidR="004D02E6" w:rsidRDefault="0012570F">
      <w:pPr>
        <w:pStyle w:val="jaf4"/>
      </w:pPr>
      <w:r>
        <w:t>２　第一条の規定による改正後の外国為替管理令第十八条第一項の規定は、この政令の施行の日以後に開始される役務取引について適用する。</w:t>
      </w:r>
    </w:p>
    <w:p w:rsidR="004D02E6" w:rsidRDefault="0012570F">
      <w:pPr>
        <w:pStyle w:val="enf4"/>
      </w:pPr>
      <w:r>
        <w:t xml:space="preserve">(2) The provisions of Article 18, paragraph (1) of the Foreign Exchange Control Order amended by the </w:t>
      </w:r>
      <w:r>
        <w:t>provisions of Article 1 apply to service transactions which are started on or after the date of enforcement of this Cabinet Order.</w:t>
      </w:r>
    </w:p>
    <w:p w:rsidR="004D02E6" w:rsidRDefault="004D02E6"/>
    <w:p w:rsidR="004D02E6" w:rsidRDefault="0012570F">
      <w:pPr>
        <w:pStyle w:val="ja2"/>
      </w:pPr>
      <w:r>
        <w:t>附　則　〔平成六年一月二十八日政令第十七号〕</w:t>
      </w:r>
    </w:p>
    <w:p w:rsidR="004D02E6" w:rsidRDefault="0012570F">
      <w:pPr>
        <w:pStyle w:val="en2"/>
      </w:pPr>
      <w:r>
        <w:t>Supplementary Provisions  [Cabinet Order No. 17 of January 28, 1994]</w:t>
      </w:r>
    </w:p>
    <w:p w:rsidR="004D02E6" w:rsidRDefault="004D02E6"/>
    <w:p w:rsidR="004D02E6" w:rsidRDefault="0012570F">
      <w:pPr>
        <w:pStyle w:val="jaf4"/>
      </w:pPr>
      <w:r>
        <w:t>１　この政令は、公布の日から施行する。</w:t>
      </w:r>
    </w:p>
    <w:p w:rsidR="004D02E6" w:rsidRDefault="0012570F">
      <w:pPr>
        <w:pStyle w:val="enf4"/>
      </w:pPr>
      <w:r>
        <w:t>(1) This Ca</w:t>
      </w:r>
      <w:r>
        <w:t>binet Order comes into effect as of the date of promulgation.</w:t>
      </w:r>
    </w:p>
    <w:p w:rsidR="004D02E6" w:rsidRDefault="0012570F">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4D02E6" w:rsidRDefault="0012570F">
      <w:pPr>
        <w:pStyle w:val="enf4"/>
      </w:pPr>
      <w:r>
        <w:t>(2) Prior provisions continue to govern transactions whic</w:t>
      </w:r>
      <w:r>
        <w:t>h a person, who had obtained, prior to the enforcement of this Cabinet Order, permission under Article 17-2, paragraph (1) of the Foreign Exchange Control Order prior to amendment with regard to transactions for the purpose of providing specified technolog</w:t>
      </w:r>
      <w:r>
        <w:t>y in the Czech Republic or Slovakia, conducts in accordance with that permission for the purpose of providing specified technology.</w:t>
      </w:r>
    </w:p>
    <w:p w:rsidR="004D02E6" w:rsidRDefault="0012570F">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4D02E6" w:rsidRDefault="0012570F">
      <w:pPr>
        <w:pStyle w:val="enf4"/>
      </w:pPr>
      <w:r>
        <w:t>(3) Prior provi</w:t>
      </w:r>
      <w:r>
        <w:t>sions continue to govern the exporting of goods which a person, who had obtained, prior to the enforcement of this Cabinet Order, permission under Article 1, paragraph (1) of the Export Trade Control Order prior to amendment with regard to the exporting of</w:t>
      </w:r>
      <w:r>
        <w:t xml:space="preserve"> goods to the Czech Republic or Slovakia, conducts in accordance with that permission.</w:t>
      </w:r>
    </w:p>
    <w:p w:rsidR="004D02E6" w:rsidRDefault="0012570F">
      <w:pPr>
        <w:pStyle w:val="jaf4"/>
      </w:pPr>
      <w:r>
        <w:t>４　この政令の施行前にした行為に対する罰則の適用については、なお従前の例による。</w:t>
      </w:r>
    </w:p>
    <w:p w:rsidR="004D02E6" w:rsidRDefault="0012570F">
      <w:pPr>
        <w:pStyle w:val="enf4"/>
      </w:pPr>
      <w:r>
        <w:t xml:space="preserve">(4) Prior provisions continue to govern the application of penal provisions to acts committed prior to the </w:t>
      </w:r>
      <w:r>
        <w:t>enforcement of this Cabinet Order.</w:t>
      </w:r>
    </w:p>
    <w:p w:rsidR="004D02E6" w:rsidRDefault="004D02E6"/>
    <w:p w:rsidR="004D02E6" w:rsidRDefault="0012570F">
      <w:pPr>
        <w:pStyle w:val="ja2"/>
      </w:pPr>
      <w:r>
        <w:t>附　則　〔平成六年五月二十四日政令第百四十三号〕</w:t>
      </w:r>
    </w:p>
    <w:p w:rsidR="004D02E6" w:rsidRDefault="0012570F">
      <w:pPr>
        <w:pStyle w:val="en2"/>
      </w:pPr>
      <w:r>
        <w:t>Supplementary Provisions  [Cabinet Order No. 143 of May 24, 19]</w:t>
      </w:r>
    </w:p>
    <w:p w:rsidR="004D02E6" w:rsidRDefault="004D02E6"/>
    <w:p w:rsidR="004D02E6" w:rsidRDefault="0012570F">
      <w:pPr>
        <w:pStyle w:val="jaf5"/>
      </w:pPr>
      <w:r>
        <w:t>この政令は、平成六年五月二十七日から施行する。</w:t>
      </w:r>
    </w:p>
    <w:p w:rsidR="004D02E6" w:rsidRDefault="0012570F">
      <w:pPr>
        <w:pStyle w:val="enf5"/>
      </w:pPr>
      <w:r>
        <w:t>This Cabinet Order comes into effect as of May 27, 1994.</w:t>
      </w:r>
    </w:p>
    <w:p w:rsidR="004D02E6" w:rsidRDefault="004D02E6"/>
    <w:p w:rsidR="004D02E6" w:rsidRDefault="0012570F">
      <w:pPr>
        <w:pStyle w:val="ja2"/>
      </w:pPr>
      <w:r>
        <w:t>附　則　〔平成六年六月二十四日政令第百五十三号〕〔抄〕</w:t>
      </w:r>
    </w:p>
    <w:p w:rsidR="004D02E6" w:rsidRDefault="0012570F">
      <w:pPr>
        <w:pStyle w:val="en2"/>
      </w:pPr>
      <w:r>
        <w:t>Supplementary Provis</w:t>
      </w:r>
      <w:r>
        <w:t>ions  [Cabinet Order No. 153 of June 24, 1994]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4D02E6" w:rsidRDefault="0012570F">
      <w:pPr>
        <w:pStyle w:val="enf4"/>
      </w:pPr>
      <w:r>
        <w:t>(1) This Cabinet Order comes into effect as of July 6, 1994; provided, however, that the provisi</w:t>
      </w:r>
      <w:r>
        <w:t xml:space="preserve">ons amending row 8 of the appended table of the Foreign Exchange Control Order (limited to the part which revises the term "goods set forth in row 8, (i) of Appended Table 1 of the Export Trade Control Order" in (ii) of the same row to "computers or their </w:t>
      </w:r>
      <w:r>
        <w:t>attached equipment, or components of these") in Article 1, and the provisions amending row 8 of Appended Table 1 of the Export Trade Control Order in Article 2 come into effect as of the date of promulgation.</w:t>
      </w:r>
    </w:p>
    <w:p w:rsidR="004D02E6" w:rsidRDefault="004D02E6"/>
    <w:p w:rsidR="004D02E6" w:rsidRDefault="0012570F">
      <w:pPr>
        <w:pStyle w:val="jaa"/>
      </w:pPr>
      <w:r>
        <w:t>（経過措置）</w:t>
      </w:r>
    </w:p>
    <w:p w:rsidR="004D02E6" w:rsidRDefault="0012570F">
      <w:pPr>
        <w:pStyle w:val="ena"/>
      </w:pPr>
      <w:r>
        <w:t>(Transitional Measures)</w:t>
      </w:r>
    </w:p>
    <w:p w:rsidR="004D02E6" w:rsidRDefault="0012570F">
      <w:pPr>
        <w:pStyle w:val="jaf4"/>
      </w:pPr>
      <w:r>
        <w:t>２　この政令の施行前に特定技術</w:t>
      </w:r>
      <w:r>
        <w:t>を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rsidR="004D02E6" w:rsidRDefault="0012570F">
      <w:pPr>
        <w:pStyle w:val="enf4"/>
      </w:pPr>
      <w:r>
        <w:t>(2) Prior provisions continue to govern service transactions which a person, who had obtained, prior to the enforcement of this Cabine</w:t>
      </w:r>
      <w:r>
        <w:t>t Order, permission under Article 17-2, paragraph (1) of the Foreign Exchange Control Order prior to amendment with regard to transactions for the purpose of providing specified technology, conducts in accordance with that permission, and to which the prov</w:t>
      </w:r>
      <w:r>
        <w:t>isions of Article 17-2, paragraph (3) of the same Order after amendment apply.</w:t>
      </w:r>
    </w:p>
    <w:p w:rsidR="004D02E6" w:rsidRDefault="0012570F">
      <w:pPr>
        <w:pStyle w:val="jaf4"/>
      </w:pPr>
      <w:r>
        <w:t>４　この政令の施行前にした行為に対する罰則の適用については、なお従前の例による。</w:t>
      </w:r>
    </w:p>
    <w:p w:rsidR="004D02E6" w:rsidRDefault="0012570F">
      <w:pPr>
        <w:pStyle w:val="enf4"/>
      </w:pPr>
      <w:r>
        <w:t>(4) Prior provisions continue to govern the application of penal provisions to acts committed prior to the enforcement of this Cabinet O</w:t>
      </w:r>
      <w:r>
        <w:t>rder.</w:t>
      </w:r>
    </w:p>
    <w:p w:rsidR="004D02E6" w:rsidRDefault="004D02E6"/>
    <w:p w:rsidR="004D02E6" w:rsidRDefault="0012570F">
      <w:pPr>
        <w:pStyle w:val="ja2"/>
      </w:pPr>
      <w:r>
        <w:t>附　則　〔平成六年十月二十六日政令第三百三十五号〕</w:t>
      </w:r>
    </w:p>
    <w:p w:rsidR="004D02E6" w:rsidRDefault="0012570F">
      <w:pPr>
        <w:pStyle w:val="en2"/>
      </w:pPr>
      <w:r>
        <w:t>Supplementary Provisions  [Cabinet Order No. 335 of October 26, 1994]</w:t>
      </w:r>
    </w:p>
    <w:p w:rsidR="004D02E6" w:rsidRDefault="004D02E6"/>
    <w:p w:rsidR="004D02E6" w:rsidRDefault="0012570F">
      <w:pPr>
        <w:pStyle w:val="jaf4"/>
      </w:pPr>
      <w:r>
        <w:t>１　この政令は、公布の日から施行する。</w:t>
      </w:r>
    </w:p>
    <w:p w:rsidR="004D02E6" w:rsidRDefault="0012570F">
      <w:pPr>
        <w:pStyle w:val="enf4"/>
      </w:pPr>
      <w:r>
        <w:t>(1) This Cabinet Order comes into effect as of the date of promulgation.</w:t>
      </w:r>
    </w:p>
    <w:p w:rsidR="004D02E6" w:rsidRDefault="0012570F">
      <w:pPr>
        <w:pStyle w:val="jaf4"/>
      </w:pPr>
      <w:r>
        <w:t>２　この政令の施行前にした行為に対する罰則の適用については、なお従前の例による。</w:t>
      </w:r>
    </w:p>
    <w:p w:rsidR="004D02E6" w:rsidRDefault="0012570F">
      <w:pPr>
        <w:pStyle w:val="enf4"/>
      </w:pPr>
      <w:r>
        <w:t>(2) Prior provisio</w:t>
      </w:r>
      <w:r>
        <w:t>ns continue to govern the application of penal provisions to acts committed prior to the enforcement of this Cabinet Order.</w:t>
      </w:r>
    </w:p>
    <w:p w:rsidR="004D02E6" w:rsidRDefault="004D02E6"/>
    <w:p w:rsidR="004D02E6" w:rsidRDefault="0012570F">
      <w:pPr>
        <w:pStyle w:val="ja2"/>
      </w:pPr>
      <w:r>
        <w:t>附　則　〔平成六年十月二十八日政令第三百三十八号〕</w:t>
      </w:r>
    </w:p>
    <w:p w:rsidR="004D02E6" w:rsidRDefault="0012570F">
      <w:pPr>
        <w:pStyle w:val="en2"/>
      </w:pPr>
      <w:r>
        <w:t>Supplementary Provisions  [Cabinet Order No. 338 of October 28, 1994]</w:t>
      </w:r>
    </w:p>
    <w:p w:rsidR="004D02E6" w:rsidRDefault="004D02E6"/>
    <w:p w:rsidR="004D02E6" w:rsidRDefault="0012570F">
      <w:pPr>
        <w:pStyle w:val="jaf5"/>
      </w:pPr>
      <w:r>
        <w:t>この政令は、公布の日から施行する。</w:t>
      </w:r>
    </w:p>
    <w:p w:rsidR="004D02E6" w:rsidRDefault="0012570F">
      <w:pPr>
        <w:pStyle w:val="enf5"/>
      </w:pPr>
      <w:r>
        <w:t>This Cabinet Ord</w:t>
      </w:r>
      <w:r>
        <w:t>er comes into effect as of the date of promulgation.</w:t>
      </w:r>
    </w:p>
    <w:p w:rsidR="004D02E6" w:rsidRDefault="004D02E6"/>
    <w:p w:rsidR="004D02E6" w:rsidRDefault="0012570F">
      <w:pPr>
        <w:pStyle w:val="ja2"/>
      </w:pPr>
      <w:r>
        <w:t>附　則　〔平成六年十二月二十六日政令第四百九号〕</w:t>
      </w:r>
    </w:p>
    <w:p w:rsidR="004D02E6" w:rsidRDefault="0012570F">
      <w:pPr>
        <w:pStyle w:val="en2"/>
      </w:pPr>
      <w:r>
        <w:t>Supplementary Provisions  [Cabinet Order No. 409 of December 26, 1994]</w:t>
      </w:r>
    </w:p>
    <w:p w:rsidR="004D02E6" w:rsidRDefault="004D02E6"/>
    <w:p w:rsidR="004D02E6" w:rsidRDefault="0012570F">
      <w:pPr>
        <w:pStyle w:val="jaf4"/>
      </w:pPr>
      <w:r>
        <w:t>１　この政令は、平成六年十二月二十八日から施行する。</w:t>
      </w:r>
    </w:p>
    <w:p w:rsidR="004D02E6" w:rsidRDefault="0012570F">
      <w:pPr>
        <w:pStyle w:val="enf4"/>
      </w:pPr>
      <w:r>
        <w:t>(1) This Cabinet Order comes into effect as of December 28, 1994.</w:t>
      </w:r>
    </w:p>
    <w:p w:rsidR="004D02E6" w:rsidRDefault="0012570F">
      <w:pPr>
        <w:pStyle w:val="jaf4"/>
      </w:pPr>
      <w:r>
        <w:t>２　改正後の外国為替管理令第十八条第一項の規定は、この政令の施行の日以後に開始される役務取引について適用する。</w:t>
      </w:r>
    </w:p>
    <w:p w:rsidR="004D02E6" w:rsidRDefault="0012570F">
      <w:pPr>
        <w:pStyle w:val="enf4"/>
      </w:pPr>
      <w:r>
        <w:t>(2) The provisions of Article 18, paragraph (1) of the Foreign Exchange Control Order after amendment apply to service transactions which are started on or after the date of enforcement of this Cabine</w:t>
      </w:r>
      <w:r>
        <w:t>t Order.</w:t>
      </w:r>
    </w:p>
    <w:p w:rsidR="004D02E6" w:rsidRDefault="004D02E6"/>
    <w:p w:rsidR="004D02E6" w:rsidRDefault="0012570F">
      <w:pPr>
        <w:pStyle w:val="ja2"/>
      </w:pPr>
      <w:r>
        <w:t>附　則　〔平成七年十二月二十日政令第四百二十号〕〔抄〕</w:t>
      </w:r>
    </w:p>
    <w:p w:rsidR="004D02E6" w:rsidRDefault="0012570F">
      <w:pPr>
        <w:pStyle w:val="en2"/>
      </w:pPr>
      <w:r>
        <w:t>Supplementary Provisions  [Cabinet Order No. 420 of December 20, 1995]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この政令は、平成八年十月一日から施行する。ただし、次の各号に掲げる規定は、当該各号に定める日から施行する。</w:t>
      </w:r>
    </w:p>
    <w:p w:rsidR="004D02E6" w:rsidRDefault="0012570F">
      <w:pPr>
        <w:pStyle w:val="enf4"/>
      </w:pPr>
      <w:r>
        <w:t xml:space="preserve">(1) This Cabinet Order comes into effect as of October </w:t>
      </w:r>
      <w:r>
        <w:t>1, 1996; provided, however, that provisions set forth in the following items come into effect as of the date set forth in the respective items:</w:t>
      </w:r>
    </w:p>
    <w:p w:rsidR="004D02E6" w:rsidRDefault="0012570F">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rsidR="004D02E6" w:rsidRDefault="0012570F">
      <w:pPr>
        <w:pStyle w:val="enf6"/>
      </w:pPr>
      <w:r>
        <w:t>(i) the part i</w:t>
      </w:r>
      <w:r>
        <w:t>n relation to row 2, (ii) among the provisions amending row 2 of the appended table of the Foreign Exchange Control Order in Article 1, the part in relation to row 2, (xii) among the provisions amending row 2 of Appended Table 1 of the Export Trade Control</w:t>
      </w:r>
      <w:r>
        <w:t xml:space="preserve"> Order in Article 2, and the provisions of the following paragraph through paragraph (4) of the Supplementary Provisions: the date of promulgation.</w:t>
      </w:r>
    </w:p>
    <w:p w:rsidR="004D02E6" w:rsidRDefault="004D02E6"/>
    <w:p w:rsidR="004D02E6" w:rsidRDefault="0012570F">
      <w:pPr>
        <w:pStyle w:val="jaa"/>
      </w:pPr>
      <w:r>
        <w:t>（経過措置）</w:t>
      </w:r>
    </w:p>
    <w:p w:rsidR="004D02E6" w:rsidRDefault="0012570F">
      <w:pPr>
        <w:pStyle w:val="ena"/>
      </w:pPr>
      <w:r>
        <w:t>(Transitional Measures)</w:t>
      </w:r>
    </w:p>
    <w:p w:rsidR="004D02E6" w:rsidRDefault="0012570F">
      <w:pPr>
        <w:pStyle w:val="jaf4"/>
      </w:pPr>
      <w:r>
        <w:t>２　この政令の施行前に改正前の外国為替管理令別表の二の項（二）に掲げる技術を提供することを目的とする取引について同令第十七条の二第一項の規定による許可を</w:t>
      </w:r>
      <w:r>
        <w:t>受けた者がその許可を受けたところに従ってする役務取引であって、改正後の外国為替管理令第十七条の二第三項の規定の適用のあるものについては、なお従前の例による。</w:t>
      </w:r>
    </w:p>
    <w:p w:rsidR="004D02E6" w:rsidRDefault="0012570F">
      <w:pPr>
        <w:pStyle w:val="enf4"/>
      </w:pPr>
      <w:r>
        <w:t>(2) Prior provisions continue to govern service transactions which a person, who had obtained, prior to the enforcement of this Cabinet Order, permission under Article 17-2, par</w:t>
      </w:r>
      <w:r>
        <w:t>agraph (1) of the Foreign Exchange Control Order prior to amendment with regard to transactions for the purpose of providing technology set forth in row 2, (ii) of the appended table of the same Order, conducts in accordance with that permission, and to wh</w:t>
      </w:r>
      <w:r>
        <w:t>ich the provisions of Article 17-2, paragraph (3) of the Foreign Exchange Control Order after amendment apply.</w:t>
      </w:r>
    </w:p>
    <w:p w:rsidR="004D02E6" w:rsidRDefault="0012570F">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w:t>
      </w:r>
      <w:r>
        <w:t>の例による。</w:t>
      </w:r>
    </w:p>
    <w:p w:rsidR="004D02E6" w:rsidRDefault="0012570F">
      <w:pPr>
        <w:pStyle w:val="enf4"/>
      </w:pPr>
      <w:r>
        <w:t>(3) Prior provisions continue to govern exporting goods which a person, who had obtained, prior to the enforcement of this Cabinet Order, permission under Article 1, paragraph (1) of the Export Trade Control Order prior to amendment with regard to t</w:t>
      </w:r>
      <w:r>
        <w:t xml:space="preserve">he exporting of goods set forth in row 2, (xii) of Appended Table 1 of the same Order, conducts in accordance with that permission, and to which the provisions of Article 1, paragraph (2), and Article 2, paragraph (1), item (i) of the Export Trade Control </w:t>
      </w:r>
      <w:r>
        <w:t>Order after amendment apply.</w:t>
      </w:r>
    </w:p>
    <w:p w:rsidR="004D02E6" w:rsidRDefault="0012570F">
      <w:pPr>
        <w:pStyle w:val="jaf4"/>
      </w:pPr>
      <w:r>
        <w:t>４　この政令の施行前にした行為に対する罰則の適用については、なお従前の例による。</w:t>
      </w:r>
    </w:p>
    <w:p w:rsidR="004D02E6" w:rsidRDefault="0012570F">
      <w:pPr>
        <w:pStyle w:val="enf4"/>
      </w:pPr>
      <w:r>
        <w:t>(4) Prior provisions continue to govern the application of penal provisions to acts committed prior to the enforcement of this Cabinet Order.</w:t>
      </w:r>
    </w:p>
    <w:p w:rsidR="004D02E6" w:rsidRDefault="004D02E6"/>
    <w:p w:rsidR="004D02E6" w:rsidRDefault="0012570F">
      <w:pPr>
        <w:pStyle w:val="ja2"/>
      </w:pPr>
      <w:r>
        <w:t>附　則　〔平成八年八月二十三日政令第二百五十号〕〔抄〕</w:t>
      </w:r>
    </w:p>
    <w:p w:rsidR="004D02E6" w:rsidRDefault="0012570F">
      <w:pPr>
        <w:pStyle w:val="en2"/>
      </w:pPr>
      <w:r>
        <w:t>Supplementary Provisions  [Cabinet Order No. 250 of August 23, 1996]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この政令は、平成八年九月十三日から施行する。</w:t>
      </w:r>
    </w:p>
    <w:p w:rsidR="004D02E6" w:rsidRDefault="0012570F">
      <w:pPr>
        <w:pStyle w:val="enf3"/>
      </w:pPr>
      <w:r>
        <w:t>Article 1  This Cabinet Order comes into effect as of September 13, 1996.</w:t>
      </w:r>
    </w:p>
    <w:p w:rsidR="004D02E6" w:rsidRDefault="004D02E6"/>
    <w:p w:rsidR="004D02E6" w:rsidRDefault="0012570F">
      <w:pPr>
        <w:pStyle w:val="jaa"/>
      </w:pPr>
      <w:r>
        <w:t>（経過措置）</w:t>
      </w:r>
    </w:p>
    <w:p w:rsidR="004D02E6" w:rsidRDefault="0012570F">
      <w:pPr>
        <w:pStyle w:val="ena"/>
      </w:pPr>
      <w:r>
        <w:t>(Transitional Measures)</w:t>
      </w:r>
    </w:p>
    <w:p w:rsidR="004D02E6" w:rsidRDefault="0012570F">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4D02E6" w:rsidRDefault="0012570F">
      <w:pPr>
        <w:pStyle w:val="enf3"/>
      </w:pPr>
      <w:r>
        <w:t>Article 2  Prior provisions continue to govern service transactions which a person, who had o</w:t>
      </w:r>
      <w:r>
        <w:t>btained, prior to the enforcement of this Cabinet Order, permission under Article 17-2, paragraph (3) of the Foreign Exchange Control Order prior to amendment with regard to transactions for the purpose of providing technology set forth in the middle colum</w:t>
      </w:r>
      <w:r>
        <w:t>ns of rows 5 through 15 of the Appended Table of the same Order, conducts in accordance with that permission, and to which the provisions of Article 17-2, paragraph (1) of the Foreign Exchange Control Order after amendment apply.</w:t>
      </w:r>
    </w:p>
    <w:p w:rsidR="004D02E6" w:rsidRDefault="004D02E6"/>
    <w:p w:rsidR="004D02E6" w:rsidRDefault="0012570F">
      <w:pPr>
        <w:pStyle w:val="jaf3"/>
      </w:pPr>
      <w:r>
        <w:t>第三条　この政令の施行前に改正前の輸出貿易管理令別</w:t>
      </w:r>
      <w:r>
        <w:t>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4D02E6" w:rsidRDefault="0012570F">
      <w:pPr>
        <w:pStyle w:val="enf3"/>
      </w:pPr>
      <w:r>
        <w:t>Article 3  Prior provisions continue to govern the exporting of goods which a person, who had obtained, prio</w:t>
      </w:r>
      <w:r>
        <w:t>r to the enforcement of this Cabinet Order, permission under Article 1, paragraph (2) of the Export Trade Control Order prior to amendment or an approval under Article 2, paragraph (1), item (i) of the same Order with regard to the exporting of goods set f</w:t>
      </w:r>
      <w:r>
        <w:t>orth in the middle columns of rows 5 through 15 of Appended Table 1 of the same Order, conducts in accordance with that permission or that approval, and to which the provisions of Article 1, paragraph (1) of the Export Trade Control Order after amendment a</w:t>
      </w:r>
      <w:r>
        <w:t>pply.</w:t>
      </w:r>
    </w:p>
    <w:p w:rsidR="004D02E6" w:rsidRDefault="004D02E6"/>
    <w:p w:rsidR="004D02E6" w:rsidRDefault="0012570F">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4D02E6" w:rsidRDefault="0012570F">
      <w:pPr>
        <w:pStyle w:val="enf3"/>
      </w:pPr>
      <w:r>
        <w:t xml:space="preserve">Article 4  With regard to an application which has been filed, at the time of enforcing </w:t>
      </w:r>
      <w:r>
        <w:t>this Cabinet Order, for permission under Article 17-2, paragraph (3) of the Foreign Exchange Control Order prior to amendment in relation to transactions for the purpose of providing technology set forth in the middle columns of rows 5 through 15 of the ap</w:t>
      </w:r>
      <w:r>
        <w:t>pended table of the same Order, and which is in relation to transactions which require permission under Article 17-2, paragraph (1) of the Foreign Exchange Control Order after amendment, such application is deemed to be one for permission under the same pa</w:t>
      </w:r>
      <w:r>
        <w:t>ragraph.</w:t>
      </w:r>
    </w:p>
    <w:p w:rsidR="004D02E6" w:rsidRDefault="004D02E6"/>
    <w:p w:rsidR="004D02E6" w:rsidRDefault="0012570F">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4D02E6" w:rsidRDefault="0012570F">
      <w:pPr>
        <w:pStyle w:val="enf3"/>
      </w:pPr>
      <w:r>
        <w:t>Article 5  With regard to an application which has been filed, at the time of</w:t>
      </w:r>
      <w:r>
        <w:t xml:space="preserve"> enforcing this Cabinet Order, for permission under Article 1, paragraph (2) of the Export Trade Control Order prior to amendment or for an approval under Article 2, paragraph (1), item (i) of the same Order in relation to the exporting of goods set forth </w:t>
      </w:r>
      <w:r>
        <w:t>in the middle columns of rows 5 through 15 of Appended Table 1 of the same Order, and which is in relation to the exporting of goods which requires permission under Article 1, paragraph (1) of the Export Trade Control Order after amendment, such applicatio</w:t>
      </w:r>
      <w:r>
        <w:t>n is deemed to be one for permission under the same paragraph.</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3"/>
      </w:pPr>
      <w:r>
        <w:t>第六条　この政令の施行前にした行為に対する罰則の適用については、なお従前の例による。</w:t>
      </w:r>
    </w:p>
    <w:p w:rsidR="004D02E6" w:rsidRDefault="0012570F">
      <w:pPr>
        <w:pStyle w:val="enf3"/>
      </w:pPr>
      <w:r>
        <w:t>Article 6  Prior provisions continue to govern the application of penal provisio</w:t>
      </w:r>
      <w:r>
        <w:t>ns to acts committed prior to the enforcement of this Cabinet Order.</w:t>
      </w:r>
    </w:p>
    <w:p w:rsidR="004D02E6" w:rsidRDefault="004D02E6"/>
    <w:p w:rsidR="004D02E6" w:rsidRDefault="0012570F">
      <w:pPr>
        <w:pStyle w:val="ja2"/>
      </w:pPr>
      <w:r>
        <w:t>附　則　〔平成八年十一月一日政令第三百十五号〕</w:t>
      </w:r>
    </w:p>
    <w:p w:rsidR="004D02E6" w:rsidRDefault="0012570F">
      <w:pPr>
        <w:pStyle w:val="en2"/>
      </w:pPr>
      <w:r>
        <w:t>Supplementary Provisions  [Cabinet Order No. 315 of November 1, 1996]</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この政令は、公布の日から施行する。</w:t>
      </w:r>
    </w:p>
    <w:p w:rsidR="004D02E6" w:rsidRDefault="0012570F">
      <w:pPr>
        <w:pStyle w:val="enf4"/>
      </w:pPr>
      <w:r>
        <w:t xml:space="preserve">(1) This Cabinet Order comes into effect as </w:t>
      </w:r>
      <w:r>
        <w:t>of the date of promulgation.</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4"/>
      </w:pPr>
      <w:r>
        <w:t>２　この政令の施行前にした行為に対する罰則の適用については、なお従前の例による。</w:t>
      </w:r>
    </w:p>
    <w:p w:rsidR="004D02E6" w:rsidRDefault="0012570F">
      <w:pPr>
        <w:pStyle w:val="enf4"/>
      </w:pPr>
      <w:r>
        <w:t>(2) Prior provisions continue to govern the application of penal provisions to acts committed prior to the enforceme</w:t>
      </w:r>
      <w:r>
        <w:t>nt of this Cabinet Order.</w:t>
      </w:r>
    </w:p>
    <w:p w:rsidR="004D02E6" w:rsidRDefault="004D02E6"/>
    <w:p w:rsidR="004D02E6" w:rsidRDefault="0012570F">
      <w:pPr>
        <w:pStyle w:val="ja2"/>
      </w:pPr>
      <w:r>
        <w:t>附　則　〔平成九年三月二十八日政令第九十四号〕</w:t>
      </w:r>
    </w:p>
    <w:p w:rsidR="004D02E6" w:rsidRDefault="0012570F">
      <w:pPr>
        <w:pStyle w:val="en2"/>
      </w:pPr>
      <w:r>
        <w:t>Supplementary Provisions  [Cabinet Order No. 94 of March 28, 1997]</w:t>
      </w:r>
    </w:p>
    <w:p w:rsidR="004D02E6" w:rsidRDefault="004D02E6"/>
    <w:p w:rsidR="004D02E6" w:rsidRDefault="0012570F">
      <w:pPr>
        <w:pStyle w:val="jaf5"/>
      </w:pPr>
      <w:r>
        <w:t>この政令は、化学兵器の開発、生産、貯蔵及び使用の禁止並びに廃棄に関する条約が日本国について効力を生ずる日（平成九年四月二十九日）から施行する。</w:t>
      </w:r>
    </w:p>
    <w:p w:rsidR="004D02E6" w:rsidRDefault="0012570F">
      <w:pPr>
        <w:pStyle w:val="enf5"/>
      </w:pPr>
      <w:r>
        <w:t>This Cabinet Order comes into effect as of the day on which the C</w:t>
      </w:r>
      <w:r>
        <w:t>onvention on the Prohibition of the Development, Manufacture, Stockpiling and Use of Chemical Weapons and on their Destruction becomes effective in Japan (April 29, 1997).</w:t>
      </w:r>
    </w:p>
    <w:p w:rsidR="004D02E6" w:rsidRDefault="004D02E6"/>
    <w:p w:rsidR="004D02E6" w:rsidRDefault="0012570F">
      <w:pPr>
        <w:pStyle w:val="ja2"/>
      </w:pPr>
      <w:r>
        <w:t>附　則　〔平成九年十月二十九日政令第三百二十号〕</w:t>
      </w:r>
    </w:p>
    <w:p w:rsidR="004D02E6" w:rsidRDefault="0012570F">
      <w:pPr>
        <w:pStyle w:val="en2"/>
      </w:pPr>
      <w:r>
        <w:t>Supplementary Provisions  [Cabinet Order No. 320 of Octobe</w:t>
      </w:r>
      <w:r>
        <w:t>r 29, 1997]</w:t>
      </w:r>
    </w:p>
    <w:p w:rsidR="004D02E6" w:rsidRDefault="004D02E6"/>
    <w:p w:rsidR="004D02E6" w:rsidRDefault="0012570F">
      <w:pPr>
        <w:pStyle w:val="jaf5"/>
      </w:pPr>
      <w:r>
        <w:t>この政令は、平成九年十一月二日から施行する。</w:t>
      </w:r>
    </w:p>
    <w:p w:rsidR="004D02E6" w:rsidRDefault="0012570F">
      <w:pPr>
        <w:pStyle w:val="enf5"/>
      </w:pPr>
      <w:r>
        <w:t>This Cabinet Order comes into effect as of November 2, 1997.</w:t>
      </w:r>
    </w:p>
    <w:p w:rsidR="004D02E6" w:rsidRDefault="004D02E6"/>
    <w:p w:rsidR="004D02E6" w:rsidRDefault="0012570F">
      <w:pPr>
        <w:pStyle w:val="ja2"/>
      </w:pPr>
      <w:r>
        <w:t>附　則　〔平成九年十一月十二日政令第三百二十七号〕</w:t>
      </w:r>
    </w:p>
    <w:p w:rsidR="004D02E6" w:rsidRDefault="0012570F">
      <w:pPr>
        <w:pStyle w:val="en2"/>
      </w:pPr>
      <w:r>
        <w:t>Supplementary Provisions  [Cabinet Order No. 327 of November 12, 1997]</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この政令は、平成九年十一月十六日から施行する。</w:t>
      </w:r>
    </w:p>
    <w:p w:rsidR="004D02E6" w:rsidRDefault="0012570F">
      <w:pPr>
        <w:pStyle w:val="enf4"/>
      </w:pPr>
      <w:r>
        <w:t>(1) This Cabinet Order comes into effect as of November 16, 1997.</w:t>
      </w:r>
    </w:p>
    <w:p w:rsidR="004D02E6" w:rsidRDefault="004D02E6"/>
    <w:p w:rsidR="004D02E6" w:rsidRDefault="0012570F">
      <w:pPr>
        <w:pStyle w:val="jaa"/>
      </w:pPr>
      <w:r>
        <w:t>（経過措置）</w:t>
      </w:r>
    </w:p>
    <w:p w:rsidR="004D02E6" w:rsidRDefault="0012570F">
      <w:pPr>
        <w:pStyle w:val="ena"/>
      </w:pPr>
      <w:r>
        <w:t>(Transitional Measures)</w:t>
      </w:r>
    </w:p>
    <w:p w:rsidR="004D02E6" w:rsidRDefault="0012570F">
      <w:pPr>
        <w:pStyle w:val="jaf4"/>
      </w:pPr>
      <w:r>
        <w:t>２　第一条の規定による改正後の外国為替管理令第十八条第一項の規定は、この政令の施行の日以後に開始される役務取引について適用する。</w:t>
      </w:r>
    </w:p>
    <w:p w:rsidR="004D02E6" w:rsidRDefault="0012570F">
      <w:pPr>
        <w:pStyle w:val="enf4"/>
      </w:pPr>
      <w:r>
        <w:t>(2) The provisions of Article 18, paragraph (1) of the Foreign Exch</w:t>
      </w:r>
      <w:r>
        <w:t>ange Control Order amended by the provisions of Article 1 apply to service transactions which are started on or after the date of enforcement of this Cabinet Order.</w:t>
      </w:r>
    </w:p>
    <w:p w:rsidR="004D02E6" w:rsidRDefault="004D02E6"/>
    <w:p w:rsidR="004D02E6" w:rsidRDefault="0012570F">
      <w:pPr>
        <w:pStyle w:val="ja2"/>
      </w:pPr>
      <w:r>
        <w:t>附　則　〔平成九年十二月二十五日政令第三百八十三号〕〔抄〕</w:t>
      </w:r>
    </w:p>
    <w:p w:rsidR="004D02E6" w:rsidRDefault="0012570F">
      <w:pPr>
        <w:pStyle w:val="en2"/>
      </w:pPr>
      <w:r>
        <w:t>Supplementary Provisions  [Cabinet Order No. 383 of December</w:t>
      </w:r>
      <w:r>
        <w:t xml:space="preserve"> 25, 1997]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この政令は、外国為替及び外国貿易管理法の一部を改正する法律の施行の日（平成十年四月一日）から施行する。ただし、附則第三条の規定は、公布の日から施行する。</w:t>
      </w:r>
    </w:p>
    <w:p w:rsidR="004D02E6" w:rsidRDefault="0012570F">
      <w:pPr>
        <w:pStyle w:val="enf3"/>
      </w:pPr>
      <w:r>
        <w:t xml:space="preserve">Article 1  This Cabinet Order comes into effect as of the date of enforcement (April 1, 1998) of the Act Partially </w:t>
      </w:r>
      <w:r>
        <w:t>Amending the Foreign Exchange and Foreign Trade Control Act; provided, however, that the provisions of Article 3 of the Supplementary Provisions come into effect as of the date of promulgation.</w:t>
      </w:r>
    </w:p>
    <w:p w:rsidR="004D02E6" w:rsidRDefault="004D02E6"/>
    <w:p w:rsidR="004D02E6" w:rsidRDefault="0012570F">
      <w:pPr>
        <w:pStyle w:val="jaa"/>
      </w:pPr>
      <w:r>
        <w:t>（経過措置）</w:t>
      </w:r>
    </w:p>
    <w:p w:rsidR="004D02E6" w:rsidRDefault="0012570F">
      <w:pPr>
        <w:pStyle w:val="ena"/>
      </w:pPr>
      <w:r>
        <w:t>(Transitional Measures)</w:t>
      </w:r>
    </w:p>
    <w:p w:rsidR="004D02E6" w:rsidRDefault="0012570F">
      <w:pPr>
        <w:pStyle w:val="jaf3"/>
      </w:pPr>
      <w:r>
        <w:t>第二条　銀行等（外国為替及び外国貿易管理法の一部を改正する法</w:t>
      </w:r>
      <w:r>
        <w:t>律（以下「改正法」という。）による改正後の外国為替及び外国貿易法（以下「新法」という。）第十七条第一項に規定する銀行等をいう。以下この条において同じ。）がその顧客との間で行う為替取引に係る支払等（支払又は支払の受領をいう。以下同じ。）が改正法の施行の日（以下「施行日」という。）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w:t>
      </w:r>
      <w:r>
        <w:t>為替令（以下「新令」という。）第七条の規定の適用については、次に定めるところによる。</w:t>
      </w:r>
    </w:p>
    <w:p w:rsidR="004D02E6" w:rsidRDefault="0012570F">
      <w:pPr>
        <w:pStyle w:val="enf3"/>
      </w:pPr>
      <w:r>
        <w:t>Article 2  (1) With regard to cases where payment, etc. (which refers to payment or receipt of payment; the same applies hereinafter) in relation to exchange transactions conducted by a bank, etc. (which refers to</w:t>
      </w:r>
      <w:r>
        <w:t xml:space="preserve"> a bank, etc. prescribed in Article 17, paragraph (1) of the Foreign Exchange and Foreign Trade Act amended by the Act Partially Amending the Foreign Exchange and Foreign Trade Control Act (hereinafter referred to as the "Amendment Act") (hereinafter such </w:t>
      </w:r>
      <w:r>
        <w:t>Foreign Exchange and Foreign Trade Control Act is referred to as the "New Act"); the same applies hereinafter) with its customers pertains to capital transactions (which refer to capital transactions prescribed in Article 20 of the Foreign Exchange and For</w:t>
      </w:r>
      <w:r>
        <w:t>eign Trade Control Act prior to amendment by the Amendment Act (hereinafter referred to as the "Old Act"); hereinafter the same applies in this paragraph, Article 5 of the Supplementary Provisions and Article 6 of the Supplementary Provisions) which were c</w:t>
      </w:r>
      <w:r>
        <w:t>onducted prior to the date of enforcement of the Amendment Act (hereinafter referred to as the "date of enforcement"), the application of the provisions of Article 17 of the New Act and Article 7 of the Foreign Exchange Order after amendment (hereinafter r</w:t>
      </w:r>
      <w:r>
        <w:t>eferred to as the "New Order") in such case is in accordance with what is provided for as follows:</w:t>
      </w:r>
    </w:p>
    <w:p w:rsidR="004D02E6" w:rsidRDefault="0012570F">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による改正前の外国為替及び外国貿易管理法（次号において「旧法」という。）第二十一条第一項又は第二項」とし、「資本取引」とある</w:t>
      </w:r>
      <w:r>
        <w:t>のは「資本取引（仮に改正法の施行の日以後に行うとした場合には第二十一条第一項又は第二項の規定により許可を受ける義務が課された資本取引に該当するものに限る。）」とする。</w:t>
      </w:r>
    </w:p>
    <w:p w:rsidR="004D02E6" w:rsidRDefault="0012570F">
      <w:pPr>
        <w:pStyle w:val="enf6"/>
      </w:pPr>
      <w:r>
        <w:t>(i) "Article 21, paragraph (1) or paragraph (2)" in Article 17, paragraph (1), item (ii) of the New Act is deemed to be replaced with "Article 21, paragraph (1) or paragrap</w:t>
      </w:r>
      <w:r>
        <w:t>h (2) of the Foreign Exchange and Foreign Trade Control Act prior to amendment by the Act Partially Amending the Foreign Exchange and Foreign Trade Control Act (Act No. 59 of 1997; hereinafter referred to as the "Amendment Act" in this item and the followi</w:t>
      </w:r>
      <w:r>
        <w:t>ng item) (such Foreign Exchange and Foreign Trade Control Act is referred to as the "Old Act" in the following item)", and "capital transactions" is deemed to be replaced with "capital transactions (limited to capital transactions falling under those for w</w:t>
      </w:r>
      <w:r>
        <w:t>hich the obligation to obtain permission is imposed pursuant to the provisions of Article 21, paragraph (1) or paragraph (2) supposing such transactions are to be conducted on or after the date of enforcement of the Amendment Act)";</w:t>
      </w:r>
    </w:p>
    <w:p w:rsidR="004D02E6" w:rsidRDefault="0012570F">
      <w:pPr>
        <w:pStyle w:val="jaf6"/>
      </w:pPr>
      <w:r>
        <w:t>二　新法第十七条第一項第三号中「政令で定めるも</w:t>
      </w:r>
      <w:r>
        <w:t>の」とあるのは、「旧法第二十二条第一項の規定により届出をする義務が課された旧法第二十三条第一項に規定する資本取引若しくは旧法第二十四条第二項の規定により届出をする義務が課さ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4D02E6" w:rsidRDefault="0012570F">
      <w:pPr>
        <w:pStyle w:val="enf6"/>
      </w:pPr>
      <w:r>
        <w:t>(ii) "those specified by Cabinet Order" in Article 17, paragra</w:t>
      </w:r>
      <w:r>
        <w:t xml:space="preserve">ph (1), item (iii) of the New Act is deemed to be replaced with "capital transactions prescribed in Article 23, paragraph (1) of the Old Act for which the obligation to file a notification is imposed pursuant to the provisions of Article 22, paragraph (1) </w:t>
      </w:r>
      <w:r>
        <w:t xml:space="preserve">of the Old Act, or capital transactions prescribed in Article 24, paragraph (1) of the Old Act for which the obligation to file a notification is imposed pursuant to the provisions of paragraph (2) of the same Article (both limited to capital transactions </w:t>
      </w:r>
      <w:r>
        <w:t xml:space="preserve">falling under those for which the obligation to obtain permission is imposed pursuant to the provisions of Article 21, paragraph (1) or paragraph (2) supposing such transactions are to be conducted on or after the date of enforcement of the Amendment Act) </w:t>
      </w:r>
      <w:r>
        <w:t>or those specified by Cabinet Order";</w:t>
      </w:r>
    </w:p>
    <w:p w:rsidR="004D02E6" w:rsidRDefault="0012570F">
      <w:pPr>
        <w:pStyle w:val="jaf6"/>
      </w:pPr>
      <w:r>
        <w:t>三　新令第七条第一号中「法第二十四条第一項又は第二項」とあるのは「外国為替及び外国貿易管理法の一部を改正する法律（平成九年法律第五十九号。以下この号において「改正法」という。）による改正前の外国為替及び外国貿易管理法第二十四条第一項」とし、「同条第一項に規定する特定資本取引」とあるのは「同項に規定する資本取引（仮に改正法の施行の日以後に行うとした場合には法第二十四条第一項又は第二項の規定により許可を受ける義務が課された同条第一項に規</w:t>
      </w:r>
      <w:r>
        <w:t>定する特定資本取引に該当するものに限る。）」とする。</w:t>
      </w:r>
    </w:p>
    <w:p w:rsidR="004D02E6" w:rsidRDefault="0012570F">
      <w:pPr>
        <w:pStyle w:val="enf6"/>
      </w:pPr>
      <w:r>
        <w:t>(iii) "Article 24, paragraph (1) or paragraph (2) of the Act" in Article 7, item (i) of the New Order is deemed to be replaced with "Article 24, paragraph (1) of the Foreign Exchange and Foreign Trade Control Act prior to amendme</w:t>
      </w:r>
      <w:r>
        <w:t xml:space="preserve">nt by the Act Partially Amending the Foreign Exchange and Foreign Trade Control Act (Act No. 59 of 1997; hereinafter referred to as the "Amendment Act" in this item)", and "specified capital transactions prescribed in paragraph (1) of the same Article" is </w:t>
      </w:r>
      <w:r>
        <w:t>deemed to be replaced with "capital transactions prescribed in the same paragraph (limited to specified capital transactions falling under those prescribed in paragraph (1) of the same Article for which the obligation to obtain permission is imposed pursua</w:t>
      </w:r>
      <w:r>
        <w:t>nt to the provisions of Article 24, paragraph (1) or paragraph (2) supposing such transactions are to be conducted on or after the date of enforcement of the Amendment Act)".</w:t>
      </w:r>
    </w:p>
    <w:p w:rsidR="004D02E6" w:rsidRDefault="0012570F">
      <w:pPr>
        <w:pStyle w:val="jaf4"/>
      </w:pPr>
      <w:r>
        <w:t>２　銀行等がその顧客との間で行う為替取引に係る支払等が、施行日前に行われた旧法第二十五条第三項に規定する取引に係るものであるときにおける新法第十七条及び新令第七条</w:t>
      </w:r>
      <w:r>
        <w:t>の規定の適用については、同条第二号中「法第二十五条第四項」とあるのは「外国為替及び外国貿易管理法の一部を改正する法律（平成九年法律第五十九号。以下この号において「改正法」という。）による改正前の外国為替及び外国貿易管理法第二十五条第三項」とし、「役務取引等」とあるのは「取引（仮に改正法の施行の日以後に行うとした場合には法第二十五条第四項の規定により許可を受ける義務が課された役務取引等に該当するものに限る。）」とする。</w:t>
      </w:r>
    </w:p>
    <w:p w:rsidR="004D02E6" w:rsidRDefault="0012570F">
      <w:pPr>
        <w:pStyle w:val="enf4"/>
      </w:pPr>
      <w:r>
        <w:t xml:space="preserve">(2) With regard to the application of the </w:t>
      </w:r>
      <w:r>
        <w:t>provisions of Article 17 of the New Act and Article 7 of the New Order in the case where payment, etc. in relation to exchange transactions conducted by a bank, etc. with its customers pertains to transactions conducted prior to the date of enforcement whi</w:t>
      </w:r>
      <w:r>
        <w:t>ch is prescribed in Article 25, paragraph (3) of the Old Act, "Article 25, paragraph (4) of the Act" in item (ii) of the same Article is deemed to be replaced with "Article 25, paragraph (3) of the Foreign Exchange and Foreign Trade Control Act prior to am</w:t>
      </w:r>
      <w:r>
        <w:t>endment by the Act Partially Amending the Foreign Exchange and Foreign Trade Control Act (Act No. 59 of 1997; hereinafter referred to as the "Amendment Act" in this item)", and "service transactions, etc." is deemed to be replaced with "transactions (limit</w:t>
      </w:r>
      <w:r>
        <w:t>ed to services transactions, etc. falling under those for which the obligation to obtain permission is imposed pursuant to the provisions of Article 25, paragraph (4) of the Act supposing such transactions are to be conducted on or after the date of enforc</w:t>
      </w:r>
      <w:r>
        <w:t>ement of the Amendment Act)".</w:t>
      </w:r>
    </w:p>
    <w:p w:rsidR="004D02E6" w:rsidRDefault="0012570F">
      <w:pPr>
        <w:pStyle w:val="jaf4"/>
      </w:pPr>
      <w:r>
        <w:t>３　銀行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とあるのは「外国為替及び外国貿易管理法の一部を改正する法律（平成九年法律第五十九号。以下この号において「改正法」という。）による改正前の外国為替及び外国貿易管理法第十六条第二項」とし、「課したもの」とあるの</w:t>
      </w:r>
      <w:r>
        <w:t>は「課したものであつて、仮に改正法の施行の日以後に当該輸入をするとした場合には法第十六条第一項の規定により支払等について許可を受ける義務を課する場合と同一の見地から通商産業大臣が承認を受ける義務を課した貨物の輸入に該当するものに限る。）」とする。</w:t>
      </w:r>
    </w:p>
    <w:p w:rsidR="004D02E6" w:rsidRDefault="0012570F">
      <w:pPr>
        <w:pStyle w:val="enf4"/>
      </w:pPr>
      <w:r>
        <w:t>(3) With regard to the application of the provisions of Article 17 of the New Act and Article 7 of the New Order in the case where p</w:t>
      </w:r>
      <w:r>
        <w:t>ayment, etc. in relation to exchange transactions conducted by a bank, etc. with its customers pertains to the exporting of goods conducted prior to the date of enforcement for which the obligation to obtain an approval is imposed pursuant to the provision</w:t>
      </w:r>
      <w:r>
        <w:t>s of Article 52 of the Old Act, "Article 16, paragraph (1) of the Act" in item (iv) of the same Article is deemed to be replaced with "Article 16, paragraph (2) of the Foreign Exchange and Foreign Trade Control Act prior to amendment by the Act Partially A</w:t>
      </w:r>
      <w:r>
        <w:t>mending the Foreign Exchange and Foreign Trade Control Act (Act No. 59 of 1997; hereinafter referred to as the "Amendment Act" in this item)", and "those for which the obligation is imposed" is deemed to be replaced with "limited to those for which the obl</w:t>
      </w:r>
      <w:r>
        <w:t>igation is imposed and those falling under the exporting of goods for which the Minister of International Trade and Industry imposed the obligation to obtain an approval from the same viewpoint as in the case the Minister imposes the obligation to obtain p</w:t>
      </w:r>
      <w:r>
        <w:t>ermission for payment, etc. pursuant to the provisions of Article 16, paragraph (1) of the Act supposing the exporting is to be conducted on or after the date of enforcement of the Amendment Act)".</w:t>
      </w:r>
    </w:p>
    <w:p w:rsidR="004D02E6" w:rsidRDefault="004D02E6"/>
    <w:p w:rsidR="004D02E6" w:rsidRDefault="0012570F">
      <w:pPr>
        <w:pStyle w:val="jaf3"/>
      </w:pPr>
      <w:r>
        <w:t>第三条　新法第十九条第三項の規定による輸出又は輸入に係る届出の対象となる同条第一項に規定する支払手段又は証券若しく</w:t>
      </w:r>
      <w:r>
        <w:t>は貴金属を施行日に輸出し、又は輸入しようとする居住者又は非居住者は、施行日の前日において、同条第三項の規定の例により届け出ることができる。</w:t>
      </w:r>
    </w:p>
    <w:p w:rsidR="004D02E6" w:rsidRDefault="0012570F">
      <w:pPr>
        <w:pStyle w:val="enf3"/>
      </w:pPr>
      <w:r>
        <w:t xml:space="preserve">Article 3  (1) The method of payment prescribed in Article 19, paragraph (1) of the New Act which is subject to notification in relation to importing or exporting under paragraph (3) of </w:t>
      </w:r>
      <w:r>
        <w:t xml:space="preserve">the same Article, or a resident or a non-resident who intends to import or export securities or precious metals on the date of enforcement, may give notification in accordance with the provisions of paragraph (3) of the same Article as of the day prior to </w:t>
      </w:r>
      <w:r>
        <w:t>the date of enforcement.</w:t>
      </w:r>
    </w:p>
    <w:p w:rsidR="004D02E6" w:rsidRDefault="0012570F">
      <w:pPr>
        <w:pStyle w:val="jaf4"/>
      </w:pPr>
      <w:r>
        <w:t>２　前項の規定による届出が行われる場合における当該届出をする事項及び当該届出に関する大蔵大臣の権限の委任については、新令第八条の二第三項及び第二十五条第一項（第二号を除く。）の規定の例による。</w:t>
      </w:r>
    </w:p>
    <w:p w:rsidR="004D02E6" w:rsidRDefault="0012570F">
      <w:pPr>
        <w:pStyle w:val="enf4"/>
      </w:pPr>
      <w:r>
        <w:t>(2) In the case where notification is filed under the provisions of the preceding paragraph, matters to be notified in the notificatio</w:t>
      </w:r>
      <w:r>
        <w:t>n and delegation of authority of the Minister of Finance in relation to the notification is in accordance with the provisions of Article 8-2, paragraph (3) and Article 25, paragraph (1) (excluding item (ii)) of the New Order.</w:t>
      </w:r>
    </w:p>
    <w:p w:rsidR="004D02E6" w:rsidRDefault="004D02E6"/>
    <w:p w:rsidR="004D02E6" w:rsidRDefault="0012570F">
      <w:pPr>
        <w:pStyle w:val="jaf3"/>
      </w:pPr>
      <w:r>
        <w:t>第四条　改正法附則第二条第一項に規定する政令で定める支払等</w:t>
      </w:r>
      <w:r>
        <w:t>は、次のいずれかに該当する支払等とする。</w:t>
      </w:r>
    </w:p>
    <w:p w:rsidR="004D02E6" w:rsidRDefault="0012570F">
      <w:pPr>
        <w:pStyle w:val="enf3"/>
      </w:pPr>
      <w:r>
        <w:t>Article 4  Payment, etc. specified by Cabinet Order prescribed in Article 2, paragraph (1) of the Supplementary Provisions of the Amendment Act is payment, etc. falling under any of the following:</w:t>
      </w:r>
    </w:p>
    <w:p w:rsidR="004D02E6" w:rsidRDefault="0012570F">
      <w:pPr>
        <w:pStyle w:val="jaf6"/>
      </w:pPr>
      <w:r>
        <w:t>一　施行日において新令第六条第一項の規定に基づく告示により指定した支払等のう</w:t>
      </w:r>
      <w:r>
        <w:t>ち、国際平和のための国際的な努力に我が国として寄与するため特に必要があると認めて新法第十六条第一項の規定により許可を受ける義務を課した支払等であることを当該告示において特定した支払等</w:t>
      </w:r>
    </w:p>
    <w:p w:rsidR="004D02E6" w:rsidRDefault="0012570F">
      <w:pPr>
        <w:pStyle w:val="enf6"/>
      </w:pPr>
      <w:r>
        <w:t>(i) among payment, etc. designated by a public notice based on the provisions of Article 6, paragraph (1) of the New Order as on the date of enforcement, payment et</w:t>
      </w:r>
      <w:r>
        <w:t>c. which was specified by the public notice as that for which the obligation to obtain permission is imposed pursuant to the provisions of Article 16, paragraph (1) of the New Act, deeming it particularly necessary for making Japan's contribution to intern</w:t>
      </w:r>
      <w:r>
        <w:t>ational efforts for achieving international peace;</w:t>
      </w:r>
    </w:p>
    <w:p w:rsidR="004D02E6" w:rsidRDefault="0012570F">
      <w:pPr>
        <w:pStyle w:val="jaf6"/>
      </w:pPr>
      <w:r>
        <w:t>二　施行日後に新令第六条第一項の規定に基づく告示により指定した支払等</w:t>
      </w:r>
    </w:p>
    <w:p w:rsidR="004D02E6" w:rsidRDefault="0012570F">
      <w:pPr>
        <w:pStyle w:val="enf6"/>
      </w:pPr>
      <w:r>
        <w:t>(ii) payment, etc. designated by a public notice based on Article 6, paragraph (1) of the New Order after the date of enforcement.</w:t>
      </w:r>
    </w:p>
    <w:p w:rsidR="004D02E6" w:rsidRDefault="004D02E6"/>
    <w:p w:rsidR="004D02E6" w:rsidRDefault="0012570F">
      <w:pPr>
        <w:pStyle w:val="jaf3"/>
      </w:pPr>
      <w:r>
        <w:t>第五条　改正法附則第三条第一項に規定する政令で定める資本取引又は同項に規定す</w:t>
      </w:r>
      <w:r>
        <w:t>る取引は、次のいずれかに該当する資本取引又は同項に規定する取引（以下この条において「資本取引等」という。）とする。</w:t>
      </w:r>
    </w:p>
    <w:p w:rsidR="004D02E6" w:rsidRDefault="0012570F">
      <w:pPr>
        <w:pStyle w:val="enf3"/>
      </w:pPr>
      <w:r>
        <w:t>Article 5  Capital transactions specified by Cabinet Order prescribed in Article 3, paragraph (1) of the Supplementary Provisions of the Amendment Act or transactions prescribed in the same paragrap</w:t>
      </w:r>
      <w:r>
        <w:t>h are capital transactions falling under any of the following or transactions prescribed in the same paragraph (hereinafter referred to as "capital transactions, etc." in this Article):</w:t>
      </w:r>
    </w:p>
    <w:p w:rsidR="004D02E6" w:rsidRDefault="0012570F">
      <w:pPr>
        <w:pStyle w:val="jaf6"/>
      </w:pPr>
      <w:r>
        <w:t>一　施行日において新令第十一条第一項、第十五条第一項又は第十八条第三項の規定に基づく告示により指定した資本取引等のうち、国際平和のための国際</w:t>
      </w:r>
      <w:r>
        <w:t>的な努力に我が国として寄与することを妨げることとなる事態を生じ、新法の目的を達成することが困難になると認めて新法第二十一条第一項、第二十四条第一項又は第二十五条第四項の規定により許可を受ける義務を課した資本取引等であることを当該告示において特定した資本取引等</w:t>
      </w:r>
    </w:p>
    <w:p w:rsidR="004D02E6" w:rsidRDefault="0012570F">
      <w:pPr>
        <w:pStyle w:val="enf6"/>
      </w:pPr>
      <w:r>
        <w:t>(i) among capital transactions, etc. designated by public notice based on the provisions of Article 11, paragraph (1), Article</w:t>
      </w:r>
      <w:r>
        <w:t xml:space="preserve"> 15, paragraph (1), or Article 18, paragraph (3) of the New Order as on the date of enforcement, capital transactions, etc. which were specified by the public notice as one for which the obligation to obtain permission is imposed pursuant to the provisions</w:t>
      </w:r>
      <w:r>
        <w:t xml:space="preserve"> of Article 21, paragraph (1), Article 24, paragraph (1), or Article 25, paragraph (4) of the New Act, deeming that they might cause a situation that hinders Japan's contribution to international efforts for achieving international peace and makes it diffi</w:t>
      </w:r>
      <w:r>
        <w:t>cult to meet the purpose of the New Act;</w:t>
      </w:r>
    </w:p>
    <w:p w:rsidR="004D02E6" w:rsidRDefault="0012570F">
      <w:pPr>
        <w:pStyle w:val="jaf6"/>
      </w:pPr>
      <w:r>
        <w:t>二　施行日後に新令第十一条第一項、第十五条第一項又は第十八条第三項の規定に基づく告示により指定した資本取引等</w:t>
      </w:r>
    </w:p>
    <w:p w:rsidR="004D02E6" w:rsidRDefault="0012570F">
      <w:pPr>
        <w:pStyle w:val="enf6"/>
      </w:pPr>
      <w:r>
        <w:t>(ii) capital transactions designated by a public notice based on Article 11, paragraph (1), Article 15, paragraph (1), or Article 18, paragraph (3) of the New O</w:t>
      </w:r>
      <w:r>
        <w:t>rder after the date of enforcement.</w:t>
      </w:r>
    </w:p>
    <w:p w:rsidR="004D02E6" w:rsidRDefault="004D02E6"/>
    <w:p w:rsidR="004D02E6" w:rsidRDefault="0012570F">
      <w:pPr>
        <w:pStyle w:val="jaf3"/>
      </w:pPr>
      <w:r>
        <w:t>第六条　改正法附則第五条第一項に規定する政令で定める旧法事前審査対象資本取引は、次のいずれかに該当する資本取引とする。</w:t>
      </w:r>
    </w:p>
    <w:p w:rsidR="004D02E6" w:rsidRDefault="0012570F">
      <w:pPr>
        <w:pStyle w:val="enf3"/>
      </w:pPr>
      <w:r>
        <w:t>Article 6  Capital transactions Subject to Examination in Advance under the Old Act specified by Cabinet Order prescribed in Article 5, paragraph (1) of the Su</w:t>
      </w:r>
      <w:r>
        <w:t>pplementary Provisions of the Amendment Act are capital transactions falling under any of the following:</w:t>
      </w:r>
    </w:p>
    <w:p w:rsidR="004D02E6" w:rsidRDefault="0012570F">
      <w:pPr>
        <w:pStyle w:val="jaf6"/>
      </w:pPr>
      <w:r>
        <w:t>一　施行日において新令第十一条第一項の規定に基づく告示により指定した資本取引のうち、国際平和のための国際的な努力に我が国として寄与することを妨げることとなる事態を生じ、新法の目的を達成することが困難になると認めて新法第二十一条第一項の規定により許可を受ける義務を課した資本取引であることを当該告示におい</w:t>
      </w:r>
      <w:r>
        <w:t>て特定した資本取引</w:t>
      </w:r>
    </w:p>
    <w:p w:rsidR="004D02E6" w:rsidRDefault="0012570F">
      <w:pPr>
        <w:pStyle w:val="enf6"/>
      </w:pPr>
      <w:r>
        <w:t>(i) among capital transactions designated by a public notice based on the provisions of Article 11, paragraph (1) of the New Order as on the date of enforcement, capital transactions which were specified by the public notice as those for which th</w:t>
      </w:r>
      <w:r>
        <w:t xml:space="preserve">e obligation to obtain permission is imposed pursuant to the provisions of Article 21, paragraph (1) of the New Act, deeming that they might cause a situation that hinders Japan's contribution to international efforts for achieving international peace and </w:t>
      </w:r>
      <w:r>
        <w:t>makes it difficult to meet the purpose of the New Act;</w:t>
      </w:r>
    </w:p>
    <w:p w:rsidR="004D02E6" w:rsidRDefault="0012570F">
      <w:pPr>
        <w:pStyle w:val="jaf6"/>
      </w:pPr>
      <w:r>
        <w:t>二　施行日後に新令第十一条第一項の規定に基づく告示により指定した資本取引</w:t>
      </w:r>
    </w:p>
    <w:p w:rsidR="004D02E6" w:rsidRDefault="0012570F">
      <w:pPr>
        <w:pStyle w:val="enf6"/>
      </w:pPr>
      <w:r>
        <w:t>(ii) capital transactions designated by a public notice based on Article 11, paragraph (1) of the New Order after the date of enforcement.</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3"/>
      </w:pPr>
      <w:r>
        <w:t>第七条　この政令の施行前にした行為に対する罰則の適用については、なお従前の例による。</w:t>
      </w:r>
    </w:p>
    <w:p w:rsidR="004D02E6" w:rsidRDefault="0012570F">
      <w:pPr>
        <w:pStyle w:val="enf3"/>
      </w:pPr>
      <w:r>
        <w:t>Article 7  Prior provisions continue to govern the application of penal provisions to acts committed prior to the enforcement of this Cabinet Order.</w:t>
      </w:r>
    </w:p>
    <w:p w:rsidR="004D02E6" w:rsidRDefault="004D02E6"/>
    <w:p w:rsidR="004D02E6" w:rsidRDefault="0012570F">
      <w:pPr>
        <w:pStyle w:val="ja2"/>
      </w:pPr>
      <w:r>
        <w:t>附　則　〔平成</w:t>
      </w:r>
      <w:r>
        <w:t>十年十一月二十日政令第三百六十九号〕〔抄〕</w:t>
      </w:r>
    </w:p>
    <w:p w:rsidR="004D02E6" w:rsidRDefault="0012570F">
      <w:pPr>
        <w:pStyle w:val="en2"/>
      </w:pPr>
      <w:r>
        <w:t>Supplementary Provisions  [Cabinet Order No. 369 of November 20, 1998]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この政令は、平成十年十二月一日から施行する。</w:t>
      </w:r>
    </w:p>
    <w:p w:rsidR="004D02E6" w:rsidRDefault="0012570F">
      <w:pPr>
        <w:pStyle w:val="enf3"/>
      </w:pPr>
      <w:r>
        <w:t>Article 1  This Cabinet Order comes into effect as of December 1, 1998.</w:t>
      </w:r>
    </w:p>
    <w:p w:rsidR="004D02E6" w:rsidRDefault="004D02E6"/>
    <w:p w:rsidR="004D02E6" w:rsidRDefault="0012570F">
      <w:pPr>
        <w:pStyle w:val="jaa"/>
      </w:pPr>
      <w:r>
        <w:t>（罰則の適用に関する経過措置）</w:t>
      </w:r>
    </w:p>
    <w:p w:rsidR="004D02E6" w:rsidRDefault="0012570F">
      <w:pPr>
        <w:pStyle w:val="ena"/>
      </w:pPr>
      <w:r>
        <w:t>(Transitional Measures in Relation to the Application of Penal Provisions)</w:t>
      </w:r>
    </w:p>
    <w:p w:rsidR="004D02E6" w:rsidRDefault="0012570F">
      <w:pPr>
        <w:pStyle w:val="jaf3"/>
      </w:pPr>
      <w:r>
        <w:t>第三十条　この政令の施行前にした行為に対する罰則の適用については、なお従前の例による。</w:t>
      </w:r>
    </w:p>
    <w:p w:rsidR="004D02E6" w:rsidRDefault="0012570F">
      <w:pPr>
        <w:pStyle w:val="enf3"/>
      </w:pPr>
      <w:r>
        <w:t>Article 30  Prior provisions continue to govern the application of penal provisions to acts committed prior to the enforcement of this Ca</w:t>
      </w:r>
      <w:r>
        <w:t>binet Order.</w:t>
      </w:r>
    </w:p>
    <w:p w:rsidR="004D02E6" w:rsidRDefault="004D02E6"/>
    <w:p w:rsidR="004D02E6" w:rsidRDefault="0012570F">
      <w:pPr>
        <w:pStyle w:val="ja2"/>
      </w:pPr>
      <w:r>
        <w:t>附　則　〔平成十一年六月十八日政令第百九十号〕〔抄〕</w:t>
      </w:r>
    </w:p>
    <w:p w:rsidR="004D02E6" w:rsidRDefault="0012570F">
      <w:pPr>
        <w:pStyle w:val="en2"/>
      </w:pPr>
      <w:r>
        <w:t>Supplementary Provisions  [Cabinet Order No. 190 of June 18, 1999]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この政令は、公布の日から施行する。ただし、次の各号に掲げる規定は、当該各号に定める日から施行する。</w:t>
      </w:r>
    </w:p>
    <w:p w:rsidR="004D02E6" w:rsidRDefault="0012570F">
      <w:pPr>
        <w:pStyle w:val="enf4"/>
      </w:pPr>
      <w:r>
        <w:t>(1) This Cabinet Order comes into effect as of the date of p</w:t>
      </w:r>
      <w:r>
        <w:t>romulgation; provided, however, that provisions set forth in the following items come into effect as of the date set forth in the respective items:</w:t>
      </w:r>
    </w:p>
    <w:p w:rsidR="004D02E6" w:rsidRDefault="0012570F">
      <w:pPr>
        <w:pStyle w:val="jaf6"/>
      </w:pPr>
      <w:r>
        <w:t>一　第一条中外国為替令別表の七の項の改正規定　平成十一年七月二日</w:t>
      </w:r>
    </w:p>
    <w:p w:rsidR="004D02E6" w:rsidRDefault="0012570F">
      <w:pPr>
        <w:pStyle w:val="enf6"/>
      </w:pPr>
      <w:r>
        <w:t xml:space="preserve">(i) the provisions amending row 7 of the appended table of the </w:t>
      </w:r>
      <w:r>
        <w:t>Foreign Exchange Order in Article 1: July 2, 1999.</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4"/>
      </w:pPr>
      <w:r>
        <w:t>２　この政令の施行前にした行為に対する罰則の適用については、なお従前の例による。</w:t>
      </w:r>
    </w:p>
    <w:p w:rsidR="004D02E6" w:rsidRDefault="0012570F">
      <w:pPr>
        <w:pStyle w:val="enf4"/>
      </w:pPr>
      <w:r>
        <w:t xml:space="preserve">(2) Prior provisions continue to govern the application of penal provisions to acts committed </w:t>
      </w:r>
      <w:r>
        <w:t>prior to the enforcement of this Cabinet Order.</w:t>
      </w:r>
    </w:p>
    <w:p w:rsidR="004D02E6" w:rsidRDefault="004D02E6"/>
    <w:p w:rsidR="004D02E6" w:rsidRDefault="0012570F">
      <w:pPr>
        <w:pStyle w:val="ja2"/>
      </w:pPr>
      <w:r>
        <w:t>附　則　〔平成十一年九月十六日政令第二百六十七号〕〔抄〕</w:t>
      </w:r>
    </w:p>
    <w:p w:rsidR="004D02E6" w:rsidRDefault="0012570F">
      <w:pPr>
        <w:pStyle w:val="en2"/>
      </w:pPr>
      <w:r>
        <w:t>Supplementary Provisions  [Cabinet Order No. 267 of September 16, 1999]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この政令は、平成十一年十月一日から施行する。</w:t>
      </w:r>
    </w:p>
    <w:p w:rsidR="004D02E6" w:rsidRDefault="0012570F">
      <w:pPr>
        <w:pStyle w:val="enf3"/>
      </w:pPr>
      <w:r>
        <w:t>Article 1  This Cabinet Order comes into ef</w:t>
      </w:r>
      <w:r>
        <w:t>fect as of October 1, 1999.</w:t>
      </w:r>
    </w:p>
    <w:p w:rsidR="004D02E6" w:rsidRDefault="004D02E6"/>
    <w:p w:rsidR="004D02E6" w:rsidRDefault="0012570F">
      <w:pPr>
        <w:pStyle w:val="ja2"/>
      </w:pPr>
      <w:r>
        <w:t>附　則　〔平成十一年九月二十日政令第二百七十二号〕〔抄〕</w:t>
      </w:r>
    </w:p>
    <w:p w:rsidR="004D02E6" w:rsidRDefault="0012570F">
      <w:pPr>
        <w:pStyle w:val="en2"/>
      </w:pPr>
      <w:r>
        <w:t>Supplementary Provisions  [Cabinet Order No. 272 of September 20, 1999]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この政令は、平成十一年十月一日から施行する。</w:t>
      </w:r>
    </w:p>
    <w:p w:rsidR="004D02E6" w:rsidRDefault="0012570F">
      <w:pPr>
        <w:pStyle w:val="enf3"/>
      </w:pPr>
      <w:r>
        <w:t>Article 1  This Cabinet Order comes into effect as of October 1</w:t>
      </w:r>
      <w:r>
        <w:t>, 1999.</w:t>
      </w:r>
    </w:p>
    <w:p w:rsidR="004D02E6" w:rsidRDefault="004D02E6"/>
    <w:p w:rsidR="004D02E6" w:rsidRDefault="0012570F">
      <w:pPr>
        <w:pStyle w:val="ja2"/>
      </w:pPr>
      <w:r>
        <w:t>附　則　〔平成十一年十二月二十七日政令第四百二十四号〕</w:t>
      </w:r>
    </w:p>
    <w:p w:rsidR="004D02E6" w:rsidRDefault="0012570F">
      <w:pPr>
        <w:pStyle w:val="en2"/>
      </w:pPr>
      <w:r>
        <w:t>Supplementary Provisions  [Cabinet Order No. 424 of December 27, 1999]</w:t>
      </w:r>
    </w:p>
    <w:p w:rsidR="004D02E6" w:rsidRDefault="004D02E6"/>
    <w:p w:rsidR="004D02E6" w:rsidRDefault="0012570F">
      <w:pPr>
        <w:pStyle w:val="jaf5"/>
      </w:pPr>
      <w:r>
        <w:t>この政令は、平成十二年三月一日から施行する。</w:t>
      </w:r>
    </w:p>
    <w:p w:rsidR="004D02E6" w:rsidRDefault="0012570F">
      <w:pPr>
        <w:pStyle w:val="enf5"/>
      </w:pPr>
      <w:r>
        <w:t>This Cabinet Order comes into effect as of March 1, 2000.</w:t>
      </w:r>
    </w:p>
    <w:p w:rsidR="004D02E6" w:rsidRDefault="004D02E6"/>
    <w:p w:rsidR="004D02E6" w:rsidRDefault="0012570F">
      <w:pPr>
        <w:pStyle w:val="ja2"/>
      </w:pPr>
      <w:r>
        <w:t>附　則　〔平成十二年六月七日政令第三百七号〕〔抄〕</w:t>
      </w:r>
    </w:p>
    <w:p w:rsidR="004D02E6" w:rsidRDefault="0012570F">
      <w:pPr>
        <w:pStyle w:val="en2"/>
      </w:pPr>
      <w:r>
        <w:t xml:space="preserve">Supplementary Provisions  </w:t>
      </w:r>
      <w:r>
        <w:t>[Cabinet Order No. 307 of June 7, 2000]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この政令は、平成十三年一月六日から施行する。</w:t>
      </w:r>
    </w:p>
    <w:p w:rsidR="004D02E6" w:rsidRDefault="0012570F">
      <w:pPr>
        <w:pStyle w:val="enf3"/>
      </w:pPr>
      <w:r>
        <w:t>Article 1  This Cabinet Order comes into effect as of January 6, 2001.</w:t>
      </w:r>
    </w:p>
    <w:p w:rsidR="004D02E6" w:rsidRDefault="004D02E6"/>
    <w:p w:rsidR="004D02E6" w:rsidRDefault="0012570F">
      <w:pPr>
        <w:pStyle w:val="ja2"/>
      </w:pPr>
      <w:r>
        <w:t>附　則　〔平成十二年十一月十七日政令第四百八十三号〕〔抄〕</w:t>
      </w:r>
    </w:p>
    <w:p w:rsidR="004D02E6" w:rsidRDefault="0012570F">
      <w:pPr>
        <w:pStyle w:val="en2"/>
      </w:pPr>
      <w:r>
        <w:t>Supplementary Provisions  [Cabinet Order No. 483 of</w:t>
      </w:r>
      <w:r>
        <w:t xml:space="preserve"> November 17, 2000]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この政令は、証券取引法及び金融先物取引法の一部を改正する法律の施行の日（平成十二年十二月一日）から施行する。</w:t>
      </w:r>
    </w:p>
    <w:p w:rsidR="004D02E6" w:rsidRDefault="0012570F">
      <w:pPr>
        <w:pStyle w:val="enf3"/>
      </w:pPr>
      <w:r>
        <w:t>Article 1  This Cabinet Order comes into effect as of the date of enforcement (December 1, 2000) of the Act Partially Amending the Securities</w:t>
      </w:r>
      <w:r>
        <w:t xml:space="preserve"> and Exchange Act and the Financial Futures Trading Act.</w:t>
      </w:r>
    </w:p>
    <w:p w:rsidR="004D02E6" w:rsidRDefault="004D02E6"/>
    <w:p w:rsidR="004D02E6" w:rsidRDefault="0012570F">
      <w:pPr>
        <w:pStyle w:val="ja2"/>
      </w:pPr>
      <w:r>
        <w:t>附　則　〔平成十三年十二月二十八日政令第四百三十九号〕</w:t>
      </w:r>
    </w:p>
    <w:p w:rsidR="004D02E6" w:rsidRDefault="0012570F">
      <w:pPr>
        <w:pStyle w:val="en2"/>
      </w:pPr>
      <w:r>
        <w:t>Supplementary Provisions  [Cabinet Order No. 439 of December 28, 2001]</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この政令は、平成十四年四月一日から施行する。</w:t>
      </w:r>
    </w:p>
    <w:p w:rsidR="004D02E6" w:rsidRDefault="0012570F">
      <w:pPr>
        <w:pStyle w:val="enf4"/>
      </w:pPr>
      <w:r>
        <w:t>(1) This Cabinet Order comes into effect as of Ap</w:t>
      </w:r>
      <w:r>
        <w:t>ril 1, 2002.</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4"/>
      </w:pPr>
      <w:r>
        <w:t>２　この政令の施行前にした行為に対する罰則の適用については、なお従前の例による。</w:t>
      </w:r>
    </w:p>
    <w:p w:rsidR="004D02E6" w:rsidRDefault="0012570F">
      <w:pPr>
        <w:pStyle w:val="enf4"/>
      </w:pPr>
      <w:r>
        <w:t xml:space="preserve">(2) Prior provisions continue to govern the application of penal provisions to acts committed prior to the enforcement of this </w:t>
      </w:r>
      <w:r>
        <w:t>Cabinet Order.</w:t>
      </w:r>
    </w:p>
    <w:p w:rsidR="004D02E6" w:rsidRDefault="004D02E6"/>
    <w:p w:rsidR="004D02E6" w:rsidRDefault="0012570F">
      <w:pPr>
        <w:pStyle w:val="ja2"/>
      </w:pPr>
      <w:r>
        <w:t>附　則　〔平成十四年六月十四日政令第二百九号〕</w:t>
      </w:r>
    </w:p>
    <w:p w:rsidR="004D02E6" w:rsidRDefault="0012570F">
      <w:pPr>
        <w:pStyle w:val="en2"/>
      </w:pPr>
      <w:r>
        <w:t>Supplementary Provisions  [Cabinet Order No. 209 of June 14, 2002]</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この政令は、平成十四年七月十五日から施行する。</w:t>
      </w:r>
    </w:p>
    <w:p w:rsidR="004D02E6" w:rsidRDefault="0012570F">
      <w:pPr>
        <w:pStyle w:val="enf4"/>
      </w:pPr>
      <w:r>
        <w:t>(1) This Cabinet Order comes into effect as of July 15, 2002.</w:t>
      </w:r>
    </w:p>
    <w:p w:rsidR="004D02E6" w:rsidRDefault="004D02E6"/>
    <w:p w:rsidR="004D02E6" w:rsidRDefault="0012570F">
      <w:pPr>
        <w:pStyle w:val="jaa"/>
      </w:pPr>
      <w:r>
        <w:t>（罰則に関する経過措置）</w:t>
      </w:r>
    </w:p>
    <w:p w:rsidR="004D02E6" w:rsidRDefault="0012570F">
      <w:pPr>
        <w:pStyle w:val="ena"/>
      </w:pPr>
      <w:r>
        <w:t>(Transitional Measures</w:t>
      </w:r>
      <w:r>
        <w:t xml:space="preserve"> in Relation to Penal Provisions)</w:t>
      </w:r>
    </w:p>
    <w:p w:rsidR="004D02E6" w:rsidRDefault="0012570F">
      <w:pPr>
        <w:pStyle w:val="jaf4"/>
      </w:pPr>
      <w:r>
        <w:t>２　この政令の施行前にした行為に対する罰則の適用については、なお従前の例による。</w:t>
      </w:r>
    </w:p>
    <w:p w:rsidR="004D02E6" w:rsidRDefault="0012570F">
      <w:pPr>
        <w:pStyle w:val="enf4"/>
      </w:pPr>
      <w:r>
        <w:t>(2) Prior provisions continue to govern the application of penal provisions to acts committed prior to the enforcement of this Cabinet Order.</w:t>
      </w:r>
    </w:p>
    <w:p w:rsidR="004D02E6" w:rsidRDefault="004D02E6"/>
    <w:p w:rsidR="004D02E6" w:rsidRDefault="0012570F">
      <w:pPr>
        <w:pStyle w:val="ja2"/>
      </w:pPr>
      <w:r>
        <w:t>附　則　〔平成十四年七月二十六日政令第二百五十九号〕〔抄〕</w:t>
      </w:r>
    </w:p>
    <w:p w:rsidR="004D02E6" w:rsidRDefault="0012570F">
      <w:pPr>
        <w:pStyle w:val="en2"/>
      </w:pPr>
      <w:r>
        <w:t>Suppleme</w:t>
      </w:r>
      <w:r>
        <w:t>ntary Provisions  [Cabinet Order No. 259 of July 26, 2002]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この政令は、外国為替及び外国貿易法の一部を改正する法律（平成十四年法律第三十四号。次条において「改正法」という。）の施行の日から施行する。</w:t>
      </w:r>
    </w:p>
    <w:p w:rsidR="004D02E6" w:rsidRDefault="0012570F">
      <w:pPr>
        <w:pStyle w:val="enf3"/>
      </w:pPr>
      <w:r>
        <w:t>Article 1  This Cabinet Order comes into effect as of the date of enforcement of the Ac</w:t>
      </w:r>
      <w:r>
        <w:t>t Partially Amending the Foreign Exchange and Foreign Trade Control Act (Act No. 34 of 2002; referred to as the "Amendment Act" in the following Article).</w:t>
      </w:r>
    </w:p>
    <w:p w:rsidR="004D02E6" w:rsidRDefault="004D02E6"/>
    <w:p w:rsidR="004D02E6" w:rsidRDefault="0012570F">
      <w:pPr>
        <w:pStyle w:val="jaa"/>
      </w:pPr>
      <w:r>
        <w:t>（経過措置）</w:t>
      </w:r>
    </w:p>
    <w:p w:rsidR="004D02E6" w:rsidRDefault="0012570F">
      <w:pPr>
        <w:pStyle w:val="ena"/>
      </w:pPr>
      <w:r>
        <w:t>(Transitional Measures)</w:t>
      </w:r>
    </w:p>
    <w:p w:rsidR="004D02E6" w:rsidRDefault="0012570F">
      <w:pPr>
        <w:pStyle w:val="jaf3"/>
      </w:pPr>
      <w:r>
        <w:t>第二条　金融機関等（改正法による改正後の外国為替及び外国貿易法（以下この条において「新法」という。）第二十二条の二第一項に規定する金融機関等をいう。）が、改正法の施行前に、新法第十八条第一項又は第二十二条の二第一項の規定に準じ顧客等（新法第二十二条の二第一項に規定する顧客等をいう。）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w:t>
      </w:r>
      <w:r>
        <w:t>を本人確認記録（新法第十八条の三第一項に規定する本人確認記録をいう。）とみなして改正後の第十一条の五第二項を適用するときにおける同項に規定する本人確認済みの顧客等との間の行為に該当する行為をいう。）は、改正後の第十一条の五第二項に規定する本人確認済みの顧客等との間の行為とみなす。</w:t>
      </w:r>
    </w:p>
    <w:p w:rsidR="004D02E6" w:rsidRDefault="0012570F">
      <w:pPr>
        <w:pStyle w:val="enf3"/>
      </w:pPr>
      <w:r>
        <w:t xml:space="preserve">Article 2  (1) In cases where financial institutions, etc. (which refer to financial institutions, etc. prescribed </w:t>
      </w:r>
      <w:r>
        <w:t>in Article 22-2, paragraph (1) of the Foreign Exchange and Foreign Trade Control Act amended by the Amendment Act (hereinafter referred to as the "New Act" in this Article)) have confirmed matters sufficient to identify customers, etc. (which refer to cust</w:t>
      </w:r>
      <w:r>
        <w:t>omers, etc. prescribed in Article 22-2, paragraph (1) of the New Act) pursuant to the provisions of Article 18, paragraph (1) or Article 22-2, paragraph (1) of the New Act, prior to the enforcement of the Amendment Act, and have created and preserved a rec</w:t>
      </w:r>
      <w:r>
        <w:t>ord in relation to the confirmation, acts with identified customers prior to enforcement (which refer to acts falling under those with identified customers prescribed in Article 11-5, paragraph (2) after amendment in the case where the provisions of the sa</w:t>
      </w:r>
      <w:r>
        <w:t>me paragraph are applied, deeming the confirmation to be identity confirmation (which refers to identity confirmation under Article 18, paragraph (1) and Article 22-2, paragraph (1) of the New Act) and the record as a record of confirmation of identity (wh</w:t>
      </w:r>
      <w:r>
        <w:t>ich refers to a record of confirmation of identity under Article 18-3, paragraph (1) of the New Act)) are deemed to be acts with identified customers prescribed in Article 11-5, paragraph (2) after amendment.</w:t>
      </w:r>
    </w:p>
    <w:p w:rsidR="004D02E6" w:rsidRDefault="0012570F">
      <w:pPr>
        <w:pStyle w:val="jaf4"/>
      </w:pPr>
      <w:r>
        <w:t>２　前項の規定は、郵政官署又は本邦において新法第二十二条の三第一項に規定する両替業務を行う者に</w:t>
      </w:r>
      <w:r>
        <w:t>ついて準用する。</w:t>
      </w:r>
    </w:p>
    <w:p w:rsidR="004D02E6" w:rsidRDefault="0012570F">
      <w:pPr>
        <w:pStyle w:val="enf4"/>
      </w:pPr>
      <w:r>
        <w:t>(2) The provisions of the preceding paragraph apply mutatis mutandis to the postal service office or a person who engages, in Japan, in Money Exchange Business prescribed in Article 22-3, paragraph (1) of the New Act.</w:t>
      </w:r>
    </w:p>
    <w:p w:rsidR="004D02E6" w:rsidRDefault="004D02E6"/>
    <w:p w:rsidR="004D02E6" w:rsidRDefault="0012570F">
      <w:pPr>
        <w:pStyle w:val="ja2"/>
      </w:pPr>
      <w:r>
        <w:t>附　則　〔平成十四年十二月六日政令第三百六十三号〕〔抄〕</w:t>
      </w:r>
    </w:p>
    <w:p w:rsidR="004D02E6" w:rsidRDefault="0012570F">
      <w:pPr>
        <w:pStyle w:val="en2"/>
      </w:pPr>
      <w:r>
        <w:t>Supplementary Provisions  [Cabinet Order No. 363 of December 6, 2002]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この政令は、平成十五年一月六日から施行する。</w:t>
      </w:r>
    </w:p>
    <w:p w:rsidR="004D02E6" w:rsidRDefault="0012570F">
      <w:pPr>
        <w:pStyle w:val="enf3"/>
      </w:pPr>
      <w:r>
        <w:t>Article 1  This Cabinet Order comes into effect as of January 6, 2003.</w:t>
      </w:r>
    </w:p>
    <w:p w:rsidR="004D02E6" w:rsidRDefault="004D02E6"/>
    <w:p w:rsidR="004D02E6" w:rsidRDefault="0012570F">
      <w:pPr>
        <w:pStyle w:val="jaa"/>
      </w:pPr>
      <w:r>
        <w:t>（罰則に関する経過措置）</w:t>
      </w:r>
    </w:p>
    <w:p w:rsidR="004D02E6" w:rsidRDefault="0012570F">
      <w:pPr>
        <w:pStyle w:val="ena"/>
      </w:pPr>
      <w:r>
        <w:t>(Transitional Measures in Relation to</w:t>
      </w:r>
      <w:r>
        <w:t xml:space="preserve"> Penal Provisions)</w:t>
      </w:r>
    </w:p>
    <w:p w:rsidR="004D02E6" w:rsidRDefault="0012570F">
      <w:pPr>
        <w:pStyle w:val="jaf3"/>
      </w:pPr>
      <w:r>
        <w:t>第六条　この政令の施行前にした行為に対する罰則の適用については、なお従前の例による。</w:t>
      </w:r>
    </w:p>
    <w:p w:rsidR="004D02E6" w:rsidRDefault="0012570F">
      <w:pPr>
        <w:pStyle w:val="enf3"/>
      </w:pPr>
      <w:r>
        <w:t>Article 6  Prior provisions continue to govern the application of penal provisions to acts committed prior to the enforcement of this Cabinet Order.</w:t>
      </w:r>
    </w:p>
    <w:p w:rsidR="004D02E6" w:rsidRDefault="004D02E6"/>
    <w:p w:rsidR="004D02E6" w:rsidRDefault="0012570F">
      <w:pPr>
        <w:pStyle w:val="ja2"/>
      </w:pPr>
      <w:r>
        <w:t>附　則　〔平成十四年十二月十八日政令第三百八十五号〕〔抄〕</w:t>
      </w:r>
    </w:p>
    <w:p w:rsidR="004D02E6" w:rsidRDefault="0012570F">
      <w:pPr>
        <w:pStyle w:val="en2"/>
      </w:pPr>
      <w:r>
        <w:t xml:space="preserve">Supplementary </w:t>
      </w:r>
      <w:r>
        <w:t>Provisions  [Cabinet Order No. 385 of December 18, 2002]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この政令は、平成十五年四月一日から施行する。</w:t>
      </w:r>
    </w:p>
    <w:p w:rsidR="004D02E6" w:rsidRDefault="0012570F">
      <w:pPr>
        <w:pStyle w:val="enf3"/>
      </w:pPr>
      <w:r>
        <w:t>Article 1  This Cabinet Order comes into effect as of April 1, 2003.</w:t>
      </w:r>
    </w:p>
    <w:p w:rsidR="004D02E6" w:rsidRDefault="004D02E6"/>
    <w:p w:rsidR="004D02E6" w:rsidRDefault="0012570F">
      <w:pPr>
        <w:pStyle w:val="jaa"/>
      </w:pPr>
      <w:r>
        <w:t>（外国為替令の一部改正に伴う経過措置）</w:t>
      </w:r>
    </w:p>
    <w:p w:rsidR="004D02E6" w:rsidRDefault="0012570F">
      <w:pPr>
        <w:pStyle w:val="ena"/>
      </w:pPr>
      <w:r>
        <w:t xml:space="preserve">(Transitional Measures Accompanied with the </w:t>
      </w:r>
      <w:r>
        <w:t>Partial Amendment of the Foreign Exchange Order)</w:t>
      </w:r>
    </w:p>
    <w:p w:rsidR="004D02E6" w:rsidRDefault="0012570F">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4D02E6" w:rsidRDefault="0012570F">
      <w:pPr>
        <w:pStyle w:val="enf3"/>
      </w:pPr>
      <w:r>
        <w:t>Article 6  With regard to the application of the provisions of Article 11-5, paragraph (2) of</w:t>
      </w:r>
      <w:r>
        <w:t xml:space="preserve"> the Foreign Exchange Order amended by the provisions of Article 62 and Article 2 of the Supplementary Provisions of the Cabinet Order Partially Amending the Foreign Exchange Order (Cabinet Order No. 259 of 2002), acts conducted by the postal service offic</w:t>
      </w:r>
      <w:r>
        <w:t>e prior to the date of enforcement are deemed to be acts conducted by the public corporation.</w:t>
      </w:r>
    </w:p>
    <w:p w:rsidR="004D02E6" w:rsidRDefault="004D02E6"/>
    <w:p w:rsidR="004D02E6" w:rsidRDefault="0012570F">
      <w:pPr>
        <w:pStyle w:val="ja2"/>
      </w:pPr>
      <w:r>
        <w:t>附　則　〔平成十四年十二月十八日政令第三百八十六号〕〔抄〕</w:t>
      </w:r>
    </w:p>
    <w:p w:rsidR="004D02E6" w:rsidRDefault="0012570F">
      <w:pPr>
        <w:pStyle w:val="en2"/>
      </w:pPr>
      <w:r>
        <w:t>Supplementary Provisions  [Cabinet Order No. 386 of December 18, 2002]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この政令は、平成十五年四月一日から施行する。</w:t>
      </w:r>
    </w:p>
    <w:p w:rsidR="004D02E6" w:rsidRDefault="0012570F">
      <w:pPr>
        <w:pStyle w:val="enf3"/>
      </w:pPr>
      <w:r>
        <w:t>Article 1  This Cabinet Order comes into effect as of April 1, 2003.</w:t>
      </w:r>
    </w:p>
    <w:p w:rsidR="004D02E6" w:rsidRDefault="004D02E6"/>
    <w:p w:rsidR="004D02E6" w:rsidRDefault="0012570F">
      <w:pPr>
        <w:pStyle w:val="ja2"/>
      </w:pPr>
      <w:r>
        <w:t>附　則　〔平成十五年一月三十一日政令第二十八号〕〔抄〕</w:t>
      </w:r>
    </w:p>
    <w:p w:rsidR="004D02E6" w:rsidRDefault="0012570F">
      <w:pPr>
        <w:pStyle w:val="en2"/>
      </w:pPr>
      <w:r>
        <w:t>Supplementary Provisions  [Cabinet Order No. 28 of January 31, 2003]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この政令は、行政手続等における情報通信の技術</w:t>
      </w:r>
      <w:r>
        <w:t>の利用に関する法律の施行の日（平成十五年二月三日）から施行する。</w:t>
      </w:r>
    </w:p>
    <w:p w:rsidR="004D02E6" w:rsidRDefault="0012570F">
      <w:pPr>
        <w:pStyle w:val="enf3"/>
      </w:pPr>
      <w:r>
        <w:t>Article 1  This Cabinet Order comes into effect as of the date of enforcement (February 3, 2003) of the Act on the Utilization of Information and Communications Technology in Administrative Procedure, etc.</w:t>
      </w:r>
    </w:p>
    <w:p w:rsidR="004D02E6" w:rsidRDefault="004D02E6"/>
    <w:p w:rsidR="004D02E6" w:rsidRDefault="0012570F">
      <w:pPr>
        <w:pStyle w:val="ja2"/>
      </w:pPr>
      <w:r>
        <w:t>附　則　〔平成十五年四月二日政令</w:t>
      </w:r>
      <w:r>
        <w:t>第千百九十七号〕</w:t>
      </w:r>
    </w:p>
    <w:p w:rsidR="004D02E6" w:rsidRDefault="0012570F">
      <w:pPr>
        <w:pStyle w:val="en2"/>
      </w:pPr>
      <w:r>
        <w:t>Supplementary Provisions  [Cabinet Order No. 197 of April 2, 2003]</w:t>
      </w:r>
    </w:p>
    <w:p w:rsidR="004D02E6" w:rsidRDefault="004D02E6"/>
    <w:p w:rsidR="004D02E6" w:rsidRDefault="0012570F">
      <w:pPr>
        <w:pStyle w:val="jaf5"/>
      </w:pPr>
      <w:r>
        <w:t>この政令は、平成十五年七月一日から施行する。</w:t>
      </w:r>
    </w:p>
    <w:p w:rsidR="004D02E6" w:rsidRDefault="0012570F">
      <w:pPr>
        <w:pStyle w:val="enf5"/>
      </w:pPr>
      <w:r>
        <w:t>This Cabinet Order comes into effect as of July 1, 2003.</w:t>
      </w:r>
    </w:p>
    <w:p w:rsidR="004D02E6" w:rsidRDefault="004D02E6"/>
    <w:p w:rsidR="004D02E6" w:rsidRDefault="0012570F">
      <w:pPr>
        <w:pStyle w:val="ja2"/>
      </w:pPr>
      <w:r>
        <w:t>附　則　〔平成十五年十二月十七日政令第五百十八号〕</w:t>
      </w:r>
    </w:p>
    <w:p w:rsidR="004D02E6" w:rsidRDefault="0012570F">
      <w:pPr>
        <w:pStyle w:val="en2"/>
      </w:pPr>
      <w:r>
        <w:t xml:space="preserve">Supplementary Provisions  [Cabinet Order No. 518 of December 17, </w:t>
      </w:r>
      <w:r>
        <w:t>2003]</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この政令は、平成十六年一月二十日から施行する。</w:t>
      </w:r>
    </w:p>
    <w:p w:rsidR="004D02E6" w:rsidRDefault="0012570F">
      <w:pPr>
        <w:pStyle w:val="enf4"/>
      </w:pPr>
      <w:r>
        <w:t>(1) This Cabinet Order comes into effect as of January 20, 2004.</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4"/>
      </w:pPr>
      <w:r>
        <w:t>２　この政令の施行前にした行為に対する罰則の適用については、なお従前の例による。</w:t>
      </w:r>
    </w:p>
    <w:p w:rsidR="004D02E6" w:rsidRDefault="0012570F">
      <w:pPr>
        <w:pStyle w:val="enf4"/>
      </w:pPr>
      <w:r>
        <w:t>(2) Prior provisions co</w:t>
      </w:r>
      <w:r>
        <w:t>ntinue to govern the application of penal provisions to acts committed prior to the enforcement of this Cabinet Order.</w:t>
      </w:r>
    </w:p>
    <w:p w:rsidR="004D02E6" w:rsidRDefault="004D02E6"/>
    <w:p w:rsidR="004D02E6" w:rsidRDefault="0012570F">
      <w:pPr>
        <w:pStyle w:val="ja2"/>
      </w:pPr>
      <w:r>
        <w:t>附　則　〔平成十六年一月三十日政令第九号〕〔抄〕</w:t>
      </w:r>
    </w:p>
    <w:p w:rsidR="004D02E6" w:rsidRDefault="0012570F">
      <w:pPr>
        <w:pStyle w:val="en2"/>
      </w:pPr>
      <w:r>
        <w:t>Supplementary Provisions  [Cabinet Order No. 9 of January 30, 2004]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w:t>
      </w:r>
      <w:r>
        <w:t>令は、平成十六年四月一日から施行する。</w:t>
      </w:r>
    </w:p>
    <w:p w:rsidR="004D02E6" w:rsidRDefault="0012570F">
      <w:pPr>
        <w:pStyle w:val="enf3"/>
      </w:pPr>
      <w:r>
        <w:t>Article 1  This Cabinet Order comes into effect as of April 1, 2004.</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3"/>
      </w:pPr>
      <w:r>
        <w:t>第二条　この政令の施行前にした行為に対する罰則の適用については、なお従前の例による。</w:t>
      </w:r>
    </w:p>
    <w:p w:rsidR="004D02E6" w:rsidRDefault="0012570F">
      <w:pPr>
        <w:pStyle w:val="enf3"/>
      </w:pPr>
      <w:r>
        <w:t>Article 2  Prior provisions continue to govern the app</w:t>
      </w:r>
      <w:r>
        <w:t>lication of penal provisions to acts committed prior to the enforcement of this Cabinet Order.</w:t>
      </w:r>
    </w:p>
    <w:p w:rsidR="004D02E6" w:rsidRDefault="004D02E6"/>
    <w:p w:rsidR="004D02E6" w:rsidRDefault="0012570F">
      <w:pPr>
        <w:pStyle w:val="ja2"/>
      </w:pPr>
      <w:r>
        <w:t>附　則　〔平成十六年十一月十日政令第三百五十二号〕〔抄〕</w:t>
      </w:r>
    </w:p>
    <w:p w:rsidR="004D02E6" w:rsidRDefault="0012570F">
      <w:pPr>
        <w:pStyle w:val="en2"/>
      </w:pPr>
      <w:r>
        <w:t>Supplementary Provisions  [Cabinet Order No. 352 of November 10, 2004]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この政令は、平成十七年一月一日から施行する。</w:t>
      </w:r>
    </w:p>
    <w:p w:rsidR="004D02E6" w:rsidRDefault="0012570F">
      <w:pPr>
        <w:pStyle w:val="enf4"/>
      </w:pPr>
      <w:r>
        <w:t>(1) This Cabinet Order comes into effect as of January 1, 2005.</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4"/>
      </w:pPr>
      <w:r>
        <w:t>２　この政令の施行前にした行為に対する罰則の適用については、なお従前の例による。</w:t>
      </w:r>
    </w:p>
    <w:p w:rsidR="004D02E6" w:rsidRDefault="0012570F">
      <w:pPr>
        <w:pStyle w:val="enf4"/>
      </w:pPr>
      <w:r>
        <w:t xml:space="preserve">(2) Prior provisions continue to govern the application </w:t>
      </w:r>
      <w:r>
        <w:t>of penal provisions to acts committed prior to the enforcement of this Cabinet Order.</w:t>
      </w:r>
    </w:p>
    <w:p w:rsidR="004D02E6" w:rsidRDefault="004D02E6"/>
    <w:p w:rsidR="004D02E6" w:rsidRDefault="0012570F">
      <w:pPr>
        <w:pStyle w:val="ja2"/>
      </w:pPr>
      <w:r>
        <w:t>附　則　〔平成十六年十二月二十七日政令第四百二十五号〕〔抄〕</w:t>
      </w:r>
    </w:p>
    <w:p w:rsidR="004D02E6" w:rsidRDefault="0012570F">
      <w:pPr>
        <w:pStyle w:val="en2"/>
      </w:pPr>
      <w:r>
        <w:t>Supplementary Provisions  [Cabinet Order No. 425 of December 27, 2004]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この政令は、金融機関等による顧客等の本人確認等に関する</w:t>
      </w:r>
      <w:r>
        <w:t>法律の一部を改正する法律の施行の日（平成十六年十二月三十日）から施行する。</w:t>
      </w:r>
    </w:p>
    <w:p w:rsidR="004D02E6" w:rsidRDefault="0012570F">
      <w:pPr>
        <w:pStyle w:val="enf3"/>
      </w:pPr>
      <w:r>
        <w:t>Article 1  This Cabinet Order comes into effect as of the date of enforcement (December 30, 2004) of the Act Partially Amending the Act on Identity Confirmation of Customers by Financial Institutions.</w:t>
      </w:r>
    </w:p>
    <w:p w:rsidR="004D02E6" w:rsidRDefault="004D02E6"/>
    <w:p w:rsidR="004D02E6" w:rsidRDefault="0012570F">
      <w:pPr>
        <w:pStyle w:val="ja2"/>
      </w:pPr>
      <w:r>
        <w:t>附　則　〔平成十六年十二月二十八</w:t>
      </w:r>
      <w:r>
        <w:t>日政令第四百二十九号〕〔抄〕</w:t>
      </w:r>
    </w:p>
    <w:p w:rsidR="004D02E6" w:rsidRDefault="0012570F">
      <w:pPr>
        <w:pStyle w:val="en2"/>
      </w:pPr>
      <w:r>
        <w:t>Supplementary Provisions  [Cabinet Order No. 429 of December 28, 2004]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この政令は、法の施行の日（平成十六年十二月三十日）から施行する。</w:t>
      </w:r>
    </w:p>
    <w:p w:rsidR="004D02E6" w:rsidRDefault="0012570F">
      <w:pPr>
        <w:pStyle w:val="enf3"/>
      </w:pPr>
      <w:r>
        <w:t xml:space="preserve">Article 1  This Cabinet Order comes into effect as of the date of enforcement of the Act </w:t>
      </w:r>
      <w:r>
        <w:t>(December 30, 2004).</w:t>
      </w:r>
    </w:p>
    <w:p w:rsidR="004D02E6" w:rsidRDefault="004D02E6"/>
    <w:p w:rsidR="004D02E6" w:rsidRDefault="0012570F">
      <w:pPr>
        <w:pStyle w:val="ja2"/>
      </w:pPr>
      <w:r>
        <w:t>附　則　〔平成十七年二月十六日政令第十九号〕</w:t>
      </w:r>
    </w:p>
    <w:p w:rsidR="004D02E6" w:rsidRDefault="0012570F">
      <w:pPr>
        <w:pStyle w:val="en2"/>
      </w:pPr>
      <w:r>
        <w:t>Supplementary Provisions  [Cabinet Order No. 19 of February 16, 2005]</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この政令は、平成十七年四月一日から施行する。</w:t>
      </w:r>
    </w:p>
    <w:p w:rsidR="004D02E6" w:rsidRDefault="0012570F">
      <w:pPr>
        <w:pStyle w:val="enf3"/>
      </w:pPr>
      <w:r>
        <w:t>Article 1  This Cabinet Order comes into effect as of April 1, 2005.</w:t>
      </w:r>
    </w:p>
    <w:p w:rsidR="004D02E6" w:rsidRDefault="004D02E6"/>
    <w:p w:rsidR="004D02E6" w:rsidRDefault="0012570F">
      <w:pPr>
        <w:pStyle w:val="jaa"/>
      </w:pPr>
      <w:r>
        <w:t>（罰則の適用に関する経過措置）</w:t>
      </w:r>
    </w:p>
    <w:p w:rsidR="004D02E6" w:rsidRDefault="0012570F">
      <w:pPr>
        <w:pStyle w:val="ena"/>
      </w:pPr>
      <w:r>
        <w:t>(Transitional Measures in Relation to the Application of Penal Provisions)</w:t>
      </w:r>
    </w:p>
    <w:p w:rsidR="004D02E6" w:rsidRDefault="0012570F">
      <w:pPr>
        <w:pStyle w:val="jaf3"/>
      </w:pPr>
      <w:r>
        <w:t>第二条　この政令の施行前にした行為に対する罰則の適用については、なお従前の例による。</w:t>
      </w:r>
    </w:p>
    <w:p w:rsidR="004D02E6" w:rsidRDefault="0012570F">
      <w:pPr>
        <w:pStyle w:val="enf3"/>
      </w:pPr>
      <w:r>
        <w:t>Article 2  Prior provisions continue to govern the application of penal provisions to acts committed prior to the enforcem</w:t>
      </w:r>
      <w:r>
        <w:t>ent of this Cabinet Order.</w:t>
      </w:r>
    </w:p>
    <w:p w:rsidR="004D02E6" w:rsidRDefault="004D02E6"/>
    <w:p w:rsidR="004D02E6" w:rsidRDefault="0012570F">
      <w:pPr>
        <w:pStyle w:val="ja2"/>
      </w:pPr>
      <w:r>
        <w:t>附　則　〔平成十七年六月十日政令第二百六号〕〔抄〕</w:t>
      </w:r>
    </w:p>
    <w:p w:rsidR="004D02E6" w:rsidRDefault="0012570F">
      <w:pPr>
        <w:pStyle w:val="en2"/>
      </w:pPr>
      <w:r>
        <w:t>Supplementary Provisions  [Cabinet Order No. 206 of June 10, 2005]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この政令は、金融先物取引法の一部を改正する法律（次条及び附則第三条第一項において「改正法」という。）の施行の日（同項において「施行日」という。）から施行する。</w:t>
      </w:r>
    </w:p>
    <w:p w:rsidR="004D02E6" w:rsidRDefault="0012570F">
      <w:pPr>
        <w:pStyle w:val="enf3"/>
      </w:pPr>
      <w:r>
        <w:t>Article 1  This</w:t>
      </w:r>
      <w:r>
        <w:t xml:space="preserve"> Cabinet Order comes into effect as of the date of enforcement of the Act Partially Amending the Financial Futures Trading Act (referred to as the "Amendment Act" in the following Article and Article 3, paragraph (1) of the Supplementary Provisions) (such </w:t>
      </w:r>
      <w:r>
        <w:t>day is referred to as the "date of enforcement" in the same paragraph).</w:t>
      </w:r>
    </w:p>
    <w:p w:rsidR="004D02E6" w:rsidRDefault="004D02E6"/>
    <w:p w:rsidR="004D02E6" w:rsidRDefault="0012570F">
      <w:pPr>
        <w:pStyle w:val="jaa"/>
      </w:pPr>
      <w:r>
        <w:t>（罰則の適用に関する経過措置）</w:t>
      </w:r>
    </w:p>
    <w:p w:rsidR="004D02E6" w:rsidRDefault="0012570F">
      <w:pPr>
        <w:pStyle w:val="ena"/>
      </w:pPr>
      <w:r>
        <w:t>(Transitional Measures in Relation to the Application of Penal Provisions)</w:t>
      </w:r>
    </w:p>
    <w:p w:rsidR="004D02E6" w:rsidRDefault="0012570F">
      <w:pPr>
        <w:pStyle w:val="jaf3"/>
      </w:pPr>
      <w:r>
        <w:t>第四条　この政令の施行前にした行為に対する罰則の適用については、なお従前の例による。</w:t>
      </w:r>
    </w:p>
    <w:p w:rsidR="004D02E6" w:rsidRDefault="0012570F">
      <w:pPr>
        <w:pStyle w:val="enf3"/>
      </w:pPr>
      <w:r>
        <w:t>Article 4  Prior provisions continue to govern th</w:t>
      </w:r>
      <w:r>
        <w:t>e application of penal provisions to acts committed prior to the enforcement of this Cabinet Order.</w:t>
      </w:r>
    </w:p>
    <w:p w:rsidR="004D02E6" w:rsidRDefault="004D02E6"/>
    <w:p w:rsidR="004D02E6" w:rsidRDefault="0012570F">
      <w:pPr>
        <w:pStyle w:val="ja2"/>
      </w:pPr>
      <w:r>
        <w:t>附　則　〔平成十七年十二月二日政令第三百五十八号〕</w:t>
      </w:r>
    </w:p>
    <w:p w:rsidR="004D02E6" w:rsidRDefault="0012570F">
      <w:pPr>
        <w:pStyle w:val="en2"/>
      </w:pPr>
      <w:r>
        <w:t>Supplementary Provisions  [Cabinet Order No. 358 of December 2, 2005]</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この政令は、平成十八年一月一日から施行する。</w:t>
      </w:r>
    </w:p>
    <w:p w:rsidR="004D02E6" w:rsidRDefault="0012570F">
      <w:pPr>
        <w:pStyle w:val="enf4"/>
      </w:pPr>
      <w:r>
        <w:t>(1) This Cabinet Order comes into effect as of January 1, 2006.</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4"/>
      </w:pPr>
      <w:r>
        <w:t>２　この政令の施行前にした行為に対する罰則の適用については、なお従前の例による。</w:t>
      </w:r>
    </w:p>
    <w:p w:rsidR="004D02E6" w:rsidRDefault="0012570F">
      <w:pPr>
        <w:pStyle w:val="enf4"/>
      </w:pPr>
      <w:r>
        <w:t xml:space="preserve">(2) Prior provisions continue to govern the application </w:t>
      </w:r>
      <w:r>
        <w:t>of penal provisions to acts committed prior to the enforcement of this Cabinet Order.</w:t>
      </w:r>
    </w:p>
    <w:p w:rsidR="004D02E6" w:rsidRDefault="004D02E6"/>
    <w:p w:rsidR="004D02E6" w:rsidRDefault="0012570F">
      <w:pPr>
        <w:pStyle w:val="ja2"/>
      </w:pPr>
      <w:r>
        <w:t>附　則　〔平成十八年三月十七日政令第四十二号〕</w:t>
      </w:r>
    </w:p>
    <w:p w:rsidR="004D02E6" w:rsidRDefault="0012570F">
      <w:pPr>
        <w:pStyle w:val="en2"/>
      </w:pPr>
      <w:r>
        <w:t>Supplementary Provisions  [Cabinet Order No. 42 of March 17, 2006]</w:t>
      </w:r>
    </w:p>
    <w:p w:rsidR="004D02E6" w:rsidRDefault="004D02E6"/>
    <w:p w:rsidR="004D02E6" w:rsidRDefault="0012570F">
      <w:pPr>
        <w:pStyle w:val="jaf5"/>
      </w:pPr>
      <w:r>
        <w:t>この政令は、会社法の施行の日から施行する。</w:t>
      </w:r>
    </w:p>
    <w:p w:rsidR="004D02E6" w:rsidRDefault="0012570F">
      <w:pPr>
        <w:pStyle w:val="enf5"/>
      </w:pPr>
      <w:r>
        <w:t xml:space="preserve">This Cabinet Order comes into effect as of the date of </w:t>
      </w:r>
      <w:r>
        <w:t>enforcement of the Companies Act.</w:t>
      </w:r>
    </w:p>
    <w:p w:rsidR="004D02E6" w:rsidRDefault="004D02E6"/>
    <w:p w:rsidR="004D02E6" w:rsidRDefault="0012570F">
      <w:pPr>
        <w:pStyle w:val="ja2"/>
      </w:pPr>
      <w:r>
        <w:t>附　則　〔平成十八年九月二十二日政令第三百十三号〕</w:t>
      </w:r>
    </w:p>
    <w:p w:rsidR="004D02E6" w:rsidRDefault="0012570F">
      <w:pPr>
        <w:pStyle w:val="en2"/>
      </w:pPr>
      <w:r>
        <w:t>Supplementary Provisions  [Cabinet Order No. 313 of September 22, 2006]</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この政令は、平成十九年一月四日から施行する。</w:t>
      </w:r>
    </w:p>
    <w:p w:rsidR="004D02E6" w:rsidRDefault="0012570F">
      <w:pPr>
        <w:pStyle w:val="enf3"/>
      </w:pPr>
      <w:r>
        <w:t>Article 1  This Cabinet Order comes into effect as of January 4, 2007.</w:t>
      </w:r>
    </w:p>
    <w:p w:rsidR="004D02E6" w:rsidRDefault="004D02E6"/>
    <w:p w:rsidR="004D02E6" w:rsidRDefault="0012570F">
      <w:pPr>
        <w:pStyle w:val="jaa"/>
      </w:pPr>
      <w:r>
        <w:t>（経過措置）</w:t>
      </w:r>
    </w:p>
    <w:p w:rsidR="004D02E6" w:rsidRDefault="0012570F">
      <w:pPr>
        <w:pStyle w:val="ena"/>
      </w:pPr>
      <w:r>
        <w:t>(Transitional Measures)</w:t>
      </w:r>
    </w:p>
    <w:p w:rsidR="004D02E6" w:rsidRDefault="0012570F">
      <w:pPr>
        <w:pStyle w:val="jaf3"/>
      </w:pPr>
      <w:r>
        <w:t>第二条　銀行等（外国為替及び外国貿易法（以下この条において「法」という。）第十六条の二に規定する銀行等をいう。）が、この政令の施行前に、法第十八条第一項の規定の例により同項各号に定める事項の確認を行い、かつ、当該確認に関する記録を作成してこれを保存している場合には、当該確認を同項に規定する本人確認と、当該記録を法第十八条の三第一項に規定する本人確認記録とそれぞれみなして、この政令による改正後の外国為替令第十一条の五第一項及び第二項の規定を適用する。</w:t>
      </w:r>
    </w:p>
    <w:p w:rsidR="004D02E6" w:rsidRDefault="0012570F">
      <w:pPr>
        <w:pStyle w:val="enf3"/>
      </w:pPr>
      <w:r>
        <w:t xml:space="preserve">Article 2  Where banks, etc. </w:t>
      </w:r>
      <w:r>
        <w:t>(meaning banks, etc. prescribed in Article 16-2 of the Foreign Exchange and Foreign Trade Act (hereinafter referred to as the "Act")) have confirmed matters prescribed in the items of Article 18, paragraph (1) of the Act in accordance with the provisions o</w:t>
      </w:r>
      <w:r>
        <w:t>f the same paragraph and have created and preserved a record in relation to the confirmation, the provisions of Article 11-5, paragraphs (1) and (2) of the Foreign Exchange Order amended by this Cabinet Order apply to such confirmation and record by deemin</w:t>
      </w:r>
      <w:r>
        <w:t>g the confirmation and the record to be the identity confirmation prescribed in the same paragraph and the record of the identity confirmation prescribed in Article 18-3, paragraph (1) of the Act, respectively.</w:t>
      </w:r>
    </w:p>
    <w:p w:rsidR="004D02E6" w:rsidRDefault="004D02E6"/>
    <w:p w:rsidR="004D02E6" w:rsidRDefault="0012570F">
      <w:pPr>
        <w:pStyle w:val="ja2"/>
      </w:pPr>
      <w:r>
        <w:t>附　則　〔平成十八年十二月二十日政令第三百八十七号〕</w:t>
      </w:r>
    </w:p>
    <w:p w:rsidR="004D02E6" w:rsidRDefault="0012570F">
      <w:pPr>
        <w:pStyle w:val="en2"/>
      </w:pPr>
      <w:r>
        <w:t>Supplementary Pro</w:t>
      </w:r>
      <w:r>
        <w:t>visions  [Cabinet Order No. 387 of December 20, 2006]</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4D02E6" w:rsidRDefault="0012570F">
      <w:pPr>
        <w:pStyle w:val="enf4"/>
      </w:pPr>
      <w:r>
        <w:t>(1) This Cabinet Order comes into effect as of June 1, 2007; provided, however, t</w:t>
      </w:r>
      <w:r>
        <w:t>hat the provisions amending Article 4, paragraph (1), item (iv) of the Export Trade Control Order in Article 2 (limited to the part which deletes the phrase "or goods to be exported to the regions set forth in Appended Table 4" and the part which revises t</w:t>
      </w:r>
      <w:r>
        <w:t>he term "exported" to "exported to the regions other than those set forth in Appended Table 4"), the provisions amending Appended Table 4 of the same Order, and the provisions amending Appended Table 7 of the same Order come into effect as of January 15, 2</w:t>
      </w:r>
      <w:r>
        <w:t>007.</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4"/>
      </w:pPr>
      <w:r>
        <w:t>２　この政令の施行前にした行為に対する罰則の適用については、なお従前の例による。</w:t>
      </w:r>
    </w:p>
    <w:p w:rsidR="004D02E6" w:rsidRDefault="0012570F">
      <w:pPr>
        <w:pStyle w:val="enf4"/>
      </w:pPr>
      <w:r>
        <w:t>(2) Prior provisions continue to govern the application of penal provisions to acts committed prior to the enforcement of this Cabinet Order</w:t>
      </w:r>
      <w:r>
        <w:t>.</w:t>
      </w:r>
    </w:p>
    <w:p w:rsidR="004D02E6" w:rsidRDefault="004D02E6"/>
    <w:p w:rsidR="004D02E6" w:rsidRDefault="0012570F">
      <w:pPr>
        <w:pStyle w:val="ja2"/>
      </w:pPr>
      <w:r>
        <w:t>附　則　〔平成十九年三月三十一日政令第百二十四号〕〔抄〕</w:t>
      </w:r>
    </w:p>
    <w:p w:rsidR="004D02E6" w:rsidRDefault="0012570F">
      <w:pPr>
        <w:pStyle w:val="en2"/>
      </w:pPr>
      <w:r>
        <w:t>Supplementary Provisions  [Cabinet Order No. 124 of March 31, 2007]  [Extract]</w:t>
      </w:r>
    </w:p>
    <w:p w:rsidR="004D02E6" w:rsidRDefault="004D02E6"/>
    <w:p w:rsidR="004D02E6" w:rsidRDefault="0012570F">
      <w:pPr>
        <w:pStyle w:val="jaa"/>
      </w:pPr>
      <w:r>
        <w:t>（施行期日等）</w:t>
      </w:r>
    </w:p>
    <w:p w:rsidR="004D02E6" w:rsidRDefault="0012570F">
      <w:pPr>
        <w:pStyle w:val="ena"/>
      </w:pPr>
      <w:r>
        <w:t>(Effective Date)</w:t>
      </w:r>
    </w:p>
    <w:p w:rsidR="004D02E6" w:rsidRDefault="0012570F">
      <w:pPr>
        <w:pStyle w:val="jaf3"/>
      </w:pPr>
      <w:r>
        <w:t>第一条　この政令は、平成十九年四月一日から施行し、平成十九年度の予算から適用する。</w:t>
      </w:r>
    </w:p>
    <w:p w:rsidR="004D02E6" w:rsidRDefault="0012570F">
      <w:pPr>
        <w:pStyle w:val="enf3"/>
      </w:pPr>
      <w:r>
        <w:t>Article 1  This Cabinet Order comes into effect as of April 1, 2007, and appl</w:t>
      </w:r>
      <w:r>
        <w:t>ies to the budget of the fiscal year of 2007 and thereafter.</w:t>
      </w:r>
    </w:p>
    <w:p w:rsidR="004D02E6" w:rsidRDefault="004D02E6"/>
    <w:p w:rsidR="004D02E6" w:rsidRDefault="0012570F">
      <w:pPr>
        <w:pStyle w:val="ja2"/>
      </w:pPr>
      <w:r>
        <w:t>附　則　〔平成十九年七月十三日政令第二百七号〕</w:t>
      </w:r>
    </w:p>
    <w:p w:rsidR="004D02E6" w:rsidRDefault="0012570F">
      <w:pPr>
        <w:pStyle w:val="en2"/>
      </w:pPr>
      <w:r>
        <w:t>Supplementary Provisions  [Cabinet Order No. 207 of July 13, 2007]</w:t>
      </w:r>
    </w:p>
    <w:p w:rsidR="004D02E6" w:rsidRDefault="004D02E6"/>
    <w:p w:rsidR="004D02E6" w:rsidRDefault="0012570F">
      <w:pPr>
        <w:pStyle w:val="jaf5"/>
      </w:pPr>
      <w:r>
        <w:t>この政令は、信託法の施行の日から施行する。</w:t>
      </w:r>
    </w:p>
    <w:p w:rsidR="004D02E6" w:rsidRDefault="0012570F">
      <w:pPr>
        <w:pStyle w:val="enf5"/>
      </w:pPr>
      <w:r>
        <w:t xml:space="preserve">This Cabinet Order comes into effect as of the date of enforcement of the </w:t>
      </w:r>
      <w:r>
        <w:t>Trust Act.</w:t>
      </w:r>
    </w:p>
    <w:p w:rsidR="004D02E6" w:rsidRDefault="004D02E6"/>
    <w:p w:rsidR="004D02E6" w:rsidRDefault="0012570F">
      <w:pPr>
        <w:pStyle w:val="ja2"/>
      </w:pPr>
      <w:r>
        <w:t>附　則　〔平成十九年八月三日政令第二百三十三号〕〔抄〕</w:t>
      </w:r>
    </w:p>
    <w:p w:rsidR="004D02E6" w:rsidRDefault="0012570F">
      <w:pPr>
        <w:pStyle w:val="en2"/>
      </w:pPr>
      <w:r>
        <w:t>Supplementary Provisions  [Cabinet Order No. 233 of August 3, 2007]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この政令は、改正法の施行の日から施行する。</w:t>
      </w:r>
    </w:p>
    <w:p w:rsidR="004D02E6" w:rsidRDefault="0012570F">
      <w:pPr>
        <w:pStyle w:val="enf3"/>
      </w:pPr>
      <w:r>
        <w:t>Article 1  This Cabinet Order comes into effect as of the date of enforcement of the A</w:t>
      </w:r>
      <w:r>
        <w:t>mendment Act.</w:t>
      </w:r>
    </w:p>
    <w:p w:rsidR="004D02E6" w:rsidRDefault="004D02E6"/>
    <w:p w:rsidR="004D02E6" w:rsidRDefault="0012570F">
      <w:pPr>
        <w:pStyle w:val="jaa"/>
      </w:pPr>
      <w:r>
        <w:t>（罰則の適用に関する経過措置）</w:t>
      </w:r>
    </w:p>
    <w:p w:rsidR="004D02E6" w:rsidRDefault="0012570F">
      <w:pPr>
        <w:pStyle w:val="ena"/>
      </w:pPr>
      <w:r>
        <w:t>(Transitional Measures in Relation to the Application of Penal Provisions)</w:t>
      </w:r>
    </w:p>
    <w:p w:rsidR="004D02E6" w:rsidRDefault="0012570F">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4D02E6" w:rsidRDefault="0012570F">
      <w:pPr>
        <w:pStyle w:val="enf3"/>
      </w:pPr>
      <w:r>
        <w:t>Article 64  Prior provisions continue to govern the application of</w:t>
      </w:r>
      <w:r>
        <w:t xml:space="preserve"> penal provisions to acts committed prior to the enforcement of this Cabinet Order and acts committed after the enforcement of this Cabinet Order in the case which, pursuant to the provisions of the Supplementary Provisions, is to continue to be governed b</w:t>
      </w:r>
      <w:r>
        <w:t>y prior provisions.</w:t>
      </w:r>
    </w:p>
    <w:p w:rsidR="004D02E6" w:rsidRDefault="004D02E6"/>
    <w:p w:rsidR="004D02E6" w:rsidRDefault="0012570F">
      <w:pPr>
        <w:pStyle w:val="ja2"/>
      </w:pPr>
      <w:r>
        <w:t>附　則　〔平成二十年二月一日政令第二十号〕〔抄〕</w:t>
      </w:r>
    </w:p>
    <w:p w:rsidR="004D02E6" w:rsidRDefault="0012570F">
      <w:pPr>
        <w:pStyle w:val="en2"/>
      </w:pPr>
      <w:r>
        <w:t>Supplementary Provisions  [Cabinet Order No. 20 of February 1, 2008]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この政令は、法附則第一条第一号に掲げる規定の施行の日（平成二十年三月一日）から施行する。</w:t>
      </w:r>
    </w:p>
    <w:p w:rsidR="004D02E6" w:rsidRDefault="0012570F">
      <w:pPr>
        <w:pStyle w:val="enf3"/>
      </w:pPr>
      <w:r>
        <w:t>Article 1  This Cabinet Order comes into effect as of th</w:t>
      </w:r>
      <w:r>
        <w:t>e date of enforcement of the provisions set forth in Article 1, item (i) of the Supplementary Provisions of the Act (March 1, 2008).</w:t>
      </w:r>
    </w:p>
    <w:p w:rsidR="004D02E6" w:rsidRDefault="004D02E6"/>
    <w:p w:rsidR="004D02E6" w:rsidRDefault="0012570F">
      <w:pPr>
        <w:pStyle w:val="ja2"/>
      </w:pPr>
      <w:r>
        <w:t>附　則　〔平成二十年三月二十六日政令第七十一号〕</w:t>
      </w:r>
    </w:p>
    <w:p w:rsidR="004D02E6" w:rsidRDefault="0012570F">
      <w:pPr>
        <w:pStyle w:val="en2"/>
      </w:pPr>
      <w:r>
        <w:t>Supplementary Provisions  [Cabinet Order No. 71 of March 26, 2008]</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この政令は、平成二十年五月十五日から施行する。</w:t>
      </w:r>
    </w:p>
    <w:p w:rsidR="004D02E6" w:rsidRDefault="0012570F">
      <w:pPr>
        <w:pStyle w:val="enf4"/>
      </w:pPr>
      <w:r>
        <w:t>(1) This Cabinet Order comes into effect as of May 15, 2008.</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4"/>
      </w:pPr>
      <w:r>
        <w:t>２　この政令の施行前にした行為に対する罰則の適用については、なお従前の例による。</w:t>
      </w:r>
    </w:p>
    <w:p w:rsidR="004D02E6" w:rsidRDefault="0012570F">
      <w:pPr>
        <w:pStyle w:val="enf4"/>
      </w:pPr>
      <w:r>
        <w:t>(2) Prior provisions continue to govern the application of</w:t>
      </w:r>
      <w:r>
        <w:t xml:space="preserve"> penal provisions to acts committed prior to the enforcement of this Cabinet Order.</w:t>
      </w:r>
    </w:p>
    <w:p w:rsidR="004D02E6" w:rsidRDefault="004D02E6"/>
    <w:p w:rsidR="004D02E6" w:rsidRDefault="0012570F">
      <w:pPr>
        <w:pStyle w:val="ja2"/>
      </w:pPr>
      <w:r>
        <w:t>附　則　〔平成二十年五月二十一日政令第百八十号〕〔抄〕</w:t>
      </w:r>
    </w:p>
    <w:p w:rsidR="004D02E6" w:rsidRDefault="0012570F">
      <w:pPr>
        <w:pStyle w:val="en2"/>
      </w:pPr>
      <w:r>
        <w:t>Supplementary Provisions  [Cabinet Order No. 180 of May 21, 2008]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この政令は、平成二十年十月一日から施行する。</w:t>
      </w:r>
    </w:p>
    <w:p w:rsidR="004D02E6" w:rsidRDefault="0012570F">
      <w:pPr>
        <w:pStyle w:val="enf3"/>
      </w:pPr>
      <w:r>
        <w:t>Article 1  Thi</w:t>
      </w:r>
      <w:r>
        <w:t>s Cabinet Order comes into effect as of October 1, 2008.</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3"/>
      </w:pPr>
      <w:r>
        <w:t>第四条　この政令の施行前にした行為に対する罰則の適用については、なお従前の例による。</w:t>
      </w:r>
    </w:p>
    <w:p w:rsidR="004D02E6" w:rsidRDefault="0012570F">
      <w:pPr>
        <w:pStyle w:val="enf3"/>
      </w:pPr>
      <w:r>
        <w:t xml:space="preserve">Article 4  Prior provisions continue to govern the application of penal </w:t>
      </w:r>
      <w:r>
        <w:t>provisions to acts committed prior to the enforcement of this Cabinet Order.</w:t>
      </w:r>
    </w:p>
    <w:p w:rsidR="004D02E6" w:rsidRDefault="004D02E6"/>
    <w:p w:rsidR="004D02E6" w:rsidRDefault="0012570F">
      <w:pPr>
        <w:pStyle w:val="ja2"/>
      </w:pPr>
      <w:r>
        <w:t>附　則　〔平成二十年七月四日政令第二百十九号〕〔抄〕</w:t>
      </w:r>
    </w:p>
    <w:p w:rsidR="004D02E6" w:rsidRDefault="0012570F">
      <w:pPr>
        <w:pStyle w:val="en2"/>
      </w:pPr>
      <w:r>
        <w:t>Supplementary Provisions  [Cabinet Order No. 219 of July 4, 2008]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この政令は、株式等の取引に係る決済の合理化を図るための社債等の振替に関する法律等の一部を改正する法律（以下「改正法」という。）の施行の日から施行する。</w:t>
      </w:r>
    </w:p>
    <w:p w:rsidR="004D02E6" w:rsidRDefault="0012570F">
      <w:pPr>
        <w:pStyle w:val="enf3"/>
      </w:pPr>
      <w:r>
        <w:t>Article 1  This Cabinet Order comes into effect as of the date of enforcement of the Act Partially Amending the Act on Book-Entry Transfer of Company Bonds, etc. for Rationaliz</w:t>
      </w:r>
      <w:r>
        <w:t>ation of Settlement of Share Transactions, etc. (hereinafter referred to as the "Amendment Act").</w:t>
      </w:r>
    </w:p>
    <w:p w:rsidR="004D02E6" w:rsidRDefault="004D02E6"/>
    <w:p w:rsidR="004D02E6" w:rsidRDefault="0012570F">
      <w:pPr>
        <w:pStyle w:val="ja2"/>
      </w:pPr>
      <w:r>
        <w:t>附　則　〔平成二十年七月二十五日政令第二百三十七号〕〔抄〕</w:t>
      </w:r>
    </w:p>
    <w:p w:rsidR="004D02E6" w:rsidRDefault="0012570F">
      <w:pPr>
        <w:pStyle w:val="en2"/>
      </w:pPr>
      <w:r>
        <w:t>Supplementary Provisions  [Cabinet Order No. 237 of July 25, 2008]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この政令は、平成二十年十月一日から施行す</w:t>
      </w:r>
      <w:r>
        <w:t>る。</w:t>
      </w:r>
    </w:p>
    <w:p w:rsidR="004D02E6" w:rsidRDefault="0012570F">
      <w:pPr>
        <w:pStyle w:val="enf3"/>
      </w:pPr>
      <w:r>
        <w:t>Article 1  This Cabinet Order comes into effect as of October 1, 2008.</w:t>
      </w:r>
    </w:p>
    <w:p w:rsidR="004D02E6" w:rsidRDefault="004D02E6"/>
    <w:p w:rsidR="004D02E6" w:rsidRDefault="0012570F">
      <w:pPr>
        <w:pStyle w:val="ja2"/>
      </w:pPr>
      <w:r>
        <w:t>附　則　〔平成二十年八月二十七日政令第二百六十号〕</w:t>
      </w:r>
    </w:p>
    <w:p w:rsidR="004D02E6" w:rsidRDefault="0012570F">
      <w:pPr>
        <w:pStyle w:val="en2"/>
      </w:pPr>
      <w:r>
        <w:t>Supplementary Provisions  [Cabinet Order No. 260 of August 27, 2008]</w:t>
      </w:r>
    </w:p>
    <w:p w:rsidR="004D02E6" w:rsidRDefault="004D02E6"/>
    <w:p w:rsidR="004D02E6" w:rsidRDefault="0012570F">
      <w:pPr>
        <w:pStyle w:val="jaf5"/>
      </w:pPr>
      <w:r>
        <w:t>この政令は、平成二十年十一月一日から施行する。</w:t>
      </w:r>
    </w:p>
    <w:p w:rsidR="004D02E6" w:rsidRDefault="0012570F">
      <w:pPr>
        <w:pStyle w:val="enf5"/>
      </w:pPr>
      <w:r>
        <w:t>This Cabinet Order comes into effect as of November 1, 2008.</w:t>
      </w:r>
    </w:p>
    <w:p w:rsidR="004D02E6" w:rsidRDefault="004D02E6"/>
    <w:p w:rsidR="004D02E6" w:rsidRDefault="0012570F">
      <w:pPr>
        <w:pStyle w:val="ja2"/>
      </w:pPr>
      <w:r>
        <w:t>附　則　〔平成二十年九月十九日政令第二百九十七号〕〔抄〕</w:t>
      </w:r>
    </w:p>
    <w:p w:rsidR="004D02E6" w:rsidRDefault="0012570F">
      <w:pPr>
        <w:pStyle w:val="en2"/>
      </w:pPr>
      <w:r>
        <w:t>Supplementary Provisions  [Cabinet Order No. 297 of September 19, 2008]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この政令は、平成二十年十月一日から施行する。</w:t>
      </w:r>
    </w:p>
    <w:p w:rsidR="004D02E6" w:rsidRDefault="0012570F">
      <w:pPr>
        <w:pStyle w:val="enf3"/>
      </w:pPr>
      <w:r>
        <w:t>Article 1  This Cabinet Order comes into effect as of October 1, 2008.</w:t>
      </w:r>
    </w:p>
    <w:p w:rsidR="004D02E6" w:rsidRDefault="004D02E6"/>
    <w:p w:rsidR="004D02E6" w:rsidRDefault="0012570F">
      <w:pPr>
        <w:pStyle w:val="ja2"/>
      </w:pPr>
      <w:r>
        <w:t>附　則　〔平成二十一年四月二十二日政令第百二十三号〕</w:t>
      </w:r>
    </w:p>
    <w:p w:rsidR="004D02E6" w:rsidRDefault="0012570F">
      <w:pPr>
        <w:pStyle w:val="en2"/>
      </w:pPr>
      <w:r>
        <w:t>Supplementary Provisions  [Cabinet Order No. 123 of April 22, 2009]</w:t>
      </w:r>
    </w:p>
    <w:p w:rsidR="004D02E6" w:rsidRDefault="004D02E6"/>
    <w:p w:rsidR="004D02E6" w:rsidRDefault="0012570F">
      <w:pPr>
        <w:pStyle w:val="jaf5"/>
      </w:pPr>
      <w:r>
        <w:t>この政令は、平成二十一年五月十二日から施行する。</w:t>
      </w:r>
    </w:p>
    <w:p w:rsidR="004D02E6" w:rsidRDefault="0012570F">
      <w:pPr>
        <w:pStyle w:val="enf5"/>
      </w:pPr>
      <w:r>
        <w:t>This Cabinet Order comes into effect as of May 12, 2009.</w:t>
      </w:r>
    </w:p>
    <w:p w:rsidR="004D02E6" w:rsidRDefault="004D02E6"/>
    <w:p w:rsidR="004D02E6" w:rsidRDefault="0012570F">
      <w:pPr>
        <w:pStyle w:val="ja2"/>
      </w:pPr>
      <w:r>
        <w:t>附　則　〔平成二十一年八月十四日政令第二百十三号〕</w:t>
      </w:r>
    </w:p>
    <w:p w:rsidR="004D02E6" w:rsidRDefault="0012570F">
      <w:pPr>
        <w:pStyle w:val="en2"/>
      </w:pPr>
      <w:r>
        <w:t>Supplementary Provisions  [Cabinet Order No. 213 of</w:t>
      </w:r>
      <w:r>
        <w:t xml:space="preserve"> August 14, 2009]</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4D02E6" w:rsidRDefault="0012570F">
      <w:pPr>
        <w:pStyle w:val="enf3"/>
      </w:pPr>
      <w:r>
        <w:t>Article 1  This Cabinet Order comes into effect as of the date of enforce</w:t>
      </w:r>
      <w:r>
        <w:t>ment (November 1, 2009) of the Act Partially Amending the Foreign Exchange and Foreign Trade Control Act; provided, however, that the provisions in Article 1 amending Article 18, paragraph (1) of the Foreign Exchange Order and the provisions in Article 2 a</w:t>
      </w:r>
      <w:r>
        <w:t>mending Article 10 of the Export Trade Control Order (limited to the part in relation to Chapter VI-3) come into effect as of April 1, 2010.</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3"/>
      </w:pPr>
      <w:r>
        <w:t>第二条　この政令の施行前にした行為に対する罰則の適用については、なお従前の例による。</w:t>
      </w:r>
    </w:p>
    <w:p w:rsidR="004D02E6" w:rsidRDefault="0012570F">
      <w:pPr>
        <w:pStyle w:val="enf3"/>
      </w:pPr>
      <w:r>
        <w:t>Ar</w:t>
      </w:r>
      <w:r>
        <w:t>ticle 2  Prior provisions continue to govern the application of penal provisions to acts committed prior to the enforcement of this Cabinet Order.</w:t>
      </w:r>
    </w:p>
    <w:p w:rsidR="004D02E6" w:rsidRDefault="004D02E6"/>
    <w:p w:rsidR="004D02E6" w:rsidRDefault="0012570F">
      <w:pPr>
        <w:pStyle w:val="ja2"/>
      </w:pPr>
      <w:r>
        <w:t>附　則　〔平成二十一年十二月二十八日政令第三百四号〕</w:t>
      </w:r>
    </w:p>
    <w:p w:rsidR="004D02E6" w:rsidRDefault="0012570F">
      <w:pPr>
        <w:pStyle w:val="en2"/>
      </w:pPr>
      <w:r>
        <w:t>Supplementary Provisions  [Cabinet Order No. 304 of December 28, 2009]</w:t>
      </w:r>
    </w:p>
    <w:p w:rsidR="004D02E6" w:rsidRDefault="004D02E6"/>
    <w:p w:rsidR="004D02E6" w:rsidRDefault="0012570F">
      <w:pPr>
        <w:pStyle w:val="jaa"/>
      </w:pPr>
      <w:r>
        <w:t>（施行期日）</w:t>
      </w:r>
    </w:p>
    <w:p w:rsidR="004D02E6" w:rsidRDefault="0012570F">
      <w:pPr>
        <w:pStyle w:val="ena"/>
      </w:pPr>
      <w:r>
        <w:t>(E</w:t>
      </w:r>
      <w:r>
        <w:t>ffective Date)</w:t>
      </w:r>
    </w:p>
    <w:p w:rsidR="004D02E6" w:rsidRDefault="0012570F">
      <w:pPr>
        <w:pStyle w:val="jaf3"/>
      </w:pPr>
      <w:r>
        <w:t>第一条　この政令は、平成二十二年四月一日から施行する。</w:t>
      </w:r>
    </w:p>
    <w:p w:rsidR="004D02E6" w:rsidRDefault="0012570F">
      <w:pPr>
        <w:pStyle w:val="enf3"/>
      </w:pPr>
      <w:r>
        <w:t>Article 1  This Cabinet Order comes into effect as of April 1, 2010.</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3"/>
      </w:pPr>
      <w:r>
        <w:t>第二条　この政令の施行前にした行為に対する罰則の適用については、なお従前の例による。</w:t>
      </w:r>
    </w:p>
    <w:p w:rsidR="004D02E6" w:rsidRDefault="0012570F">
      <w:pPr>
        <w:pStyle w:val="enf3"/>
      </w:pPr>
      <w:r>
        <w:t>Article 2  Prior provisions continue to govern the application of penal provisions to acts committed prior to the enforcement of this Cabinet Order.</w:t>
      </w:r>
    </w:p>
    <w:p w:rsidR="004D02E6" w:rsidRDefault="004D02E6"/>
    <w:p w:rsidR="004D02E6" w:rsidRDefault="0012570F">
      <w:pPr>
        <w:pStyle w:val="ja2"/>
      </w:pPr>
      <w:r>
        <w:t>附　則　〔平成二十二年三月一日政令第十九号〕〔抄〕</w:t>
      </w:r>
    </w:p>
    <w:p w:rsidR="004D02E6" w:rsidRDefault="0012570F">
      <w:pPr>
        <w:pStyle w:val="en2"/>
      </w:pPr>
      <w:r>
        <w:t xml:space="preserve">Supplementary Provisions  </w:t>
      </w:r>
      <w:r>
        <w:t>[Cabinet Order No. 19 of March 1, 2010]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この政令は、法の施行の日（平成二十二年四月一日）から施行する。</w:t>
      </w:r>
    </w:p>
    <w:p w:rsidR="004D02E6" w:rsidRDefault="0012570F">
      <w:pPr>
        <w:pStyle w:val="enf3"/>
      </w:pPr>
      <w:r>
        <w:t>Article 1  This Cabinet Order comes into effect as of the date of enforcement of the Act (April 1, 2010).</w:t>
      </w:r>
    </w:p>
    <w:p w:rsidR="004D02E6" w:rsidRDefault="004D02E6"/>
    <w:p w:rsidR="004D02E6" w:rsidRDefault="0012570F">
      <w:pPr>
        <w:pStyle w:val="ja2"/>
      </w:pPr>
      <w:r>
        <w:t>附　則　〔平成二十二年六月十六日政令第百四十七号〕</w:t>
      </w:r>
    </w:p>
    <w:p w:rsidR="004D02E6" w:rsidRDefault="0012570F">
      <w:pPr>
        <w:pStyle w:val="en2"/>
      </w:pPr>
      <w:r>
        <w:t>Supplementa</w:t>
      </w:r>
      <w:r>
        <w:t>ry Provisions  [Cabinet Order No. 147 of June 16, 2010]</w:t>
      </w:r>
    </w:p>
    <w:p w:rsidR="004D02E6" w:rsidRDefault="004D02E6"/>
    <w:p w:rsidR="004D02E6" w:rsidRDefault="0012570F">
      <w:pPr>
        <w:pStyle w:val="jaf5"/>
      </w:pPr>
      <w:r>
        <w:t>この政令は、平成二十二年七月六日から施行する。</w:t>
      </w:r>
    </w:p>
    <w:p w:rsidR="004D02E6" w:rsidRDefault="0012570F">
      <w:pPr>
        <w:pStyle w:val="enf5"/>
      </w:pPr>
      <w:r>
        <w:t>This Cabinet Order comes into effect as of April 1, 2010.</w:t>
      </w:r>
    </w:p>
    <w:p w:rsidR="004D02E6" w:rsidRDefault="004D02E6"/>
    <w:p w:rsidR="004D02E6" w:rsidRDefault="0012570F">
      <w:pPr>
        <w:pStyle w:val="ja2"/>
      </w:pPr>
      <w:r>
        <w:t>附　則　〔平成二十三年五月十八日政令第百四十一号〕</w:t>
      </w:r>
    </w:p>
    <w:p w:rsidR="004D02E6" w:rsidRDefault="0012570F">
      <w:pPr>
        <w:pStyle w:val="en2"/>
      </w:pPr>
      <w:r>
        <w:t>Supplementary Provisions  [Cabinet Order No. 141 of May 18, 2011]</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この政令は、平成二十三年七月一日から施行する。</w:t>
      </w:r>
    </w:p>
    <w:p w:rsidR="004D02E6" w:rsidRDefault="0012570F">
      <w:pPr>
        <w:pStyle w:val="enf3"/>
      </w:pPr>
      <w:r>
        <w:t>Article 1  This Cabinet Order comes into effect as of July 1, 2011.</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3"/>
      </w:pPr>
      <w:r>
        <w:t>第二条　この政令の施行前にした行為に対する罰則の適用については、なお従前の例による。</w:t>
      </w:r>
    </w:p>
    <w:p w:rsidR="004D02E6" w:rsidRDefault="0012570F">
      <w:pPr>
        <w:pStyle w:val="enf3"/>
      </w:pPr>
      <w:r>
        <w:t xml:space="preserve">Article 2  Prior provisions continue to </w:t>
      </w:r>
      <w:r>
        <w:t>govern the application of penal provisions to acts committed prior to the enforcement of this Cabinet Order.</w:t>
      </w:r>
    </w:p>
    <w:p w:rsidR="004D02E6" w:rsidRDefault="004D02E6"/>
    <w:p w:rsidR="004D02E6" w:rsidRDefault="0012570F">
      <w:pPr>
        <w:pStyle w:val="ja2"/>
      </w:pPr>
      <w:r>
        <w:t>附　則　〔平成二十三年十二月二十六日政令第四百二十三号〕〔抄〕</w:t>
      </w:r>
    </w:p>
    <w:p w:rsidR="004D02E6" w:rsidRDefault="0012570F">
      <w:pPr>
        <w:pStyle w:val="en2"/>
      </w:pPr>
      <w:r>
        <w:t>Supplementary Provisions  [Cabinet Order No. 423 of December 26, 2011]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3"/>
      </w:pPr>
      <w:r>
        <w:t>第一条　この政</w:t>
      </w:r>
      <w:r>
        <w:t>令は、平成二十四年四月一日から施行する。</w:t>
      </w:r>
    </w:p>
    <w:p w:rsidR="004D02E6" w:rsidRDefault="0012570F">
      <w:pPr>
        <w:pStyle w:val="enf3"/>
      </w:pPr>
      <w:r>
        <w:t>Article 1  This Cabinet Order comes into effect as of April 1, 2012.</w:t>
      </w:r>
    </w:p>
    <w:p w:rsidR="004D02E6" w:rsidRDefault="004D02E6"/>
    <w:p w:rsidR="004D02E6" w:rsidRDefault="0012570F">
      <w:pPr>
        <w:pStyle w:val="ja2"/>
      </w:pPr>
      <w:r>
        <w:t>附　則　〔平成二十五年九月十三日政令第二百六十七号〕</w:t>
      </w:r>
    </w:p>
    <w:p w:rsidR="004D02E6" w:rsidRDefault="0012570F">
      <w:pPr>
        <w:pStyle w:val="en2"/>
      </w:pPr>
      <w:r>
        <w:t>Supplementary Provisions  [Cabinet Order No. 267 of September 13, 2013]</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この政令は、平成二十五年十月十五日から施行する。</w:t>
      </w:r>
    </w:p>
    <w:p w:rsidR="004D02E6" w:rsidRDefault="0012570F">
      <w:pPr>
        <w:pStyle w:val="enf4"/>
      </w:pPr>
      <w:r>
        <w:t>(1) This Cabin</w:t>
      </w:r>
      <w:r>
        <w:t>et Order comes into effect as of October 15, 2013.</w:t>
      </w:r>
    </w:p>
    <w:p w:rsidR="004D02E6" w:rsidRDefault="004D02E6"/>
    <w:p w:rsidR="004D02E6" w:rsidRDefault="0012570F">
      <w:pPr>
        <w:pStyle w:val="jaa"/>
      </w:pPr>
      <w:r>
        <w:t>（罰則に関する経過措置）</w:t>
      </w:r>
    </w:p>
    <w:p w:rsidR="004D02E6" w:rsidRDefault="0012570F">
      <w:pPr>
        <w:pStyle w:val="ena"/>
      </w:pPr>
      <w:r>
        <w:t>(Transitional Measures in Relation to Penal Provisions)</w:t>
      </w:r>
    </w:p>
    <w:p w:rsidR="004D02E6" w:rsidRDefault="0012570F">
      <w:pPr>
        <w:pStyle w:val="jaf4"/>
      </w:pPr>
      <w:r>
        <w:t>２　この政令の施行前にした行為に対する罰則の適用については、なお従前の例による。</w:t>
      </w:r>
    </w:p>
    <w:p w:rsidR="004D02E6" w:rsidRDefault="0012570F">
      <w:pPr>
        <w:pStyle w:val="enf4"/>
      </w:pPr>
      <w:r>
        <w:t xml:space="preserve">(2) Prior provisions continue to govern the application of penal provisions to acts committed </w:t>
      </w:r>
      <w:r>
        <w:t>prior to the enforcement of this Cabinet Order.</w:t>
      </w:r>
    </w:p>
    <w:p w:rsidR="004D02E6" w:rsidRDefault="004D02E6"/>
    <w:p w:rsidR="004D02E6" w:rsidRDefault="0012570F">
      <w:pPr>
        <w:pStyle w:val="ja2"/>
      </w:pPr>
      <w:r>
        <w:t>附　則　〔平成二十六年一月二十四日政令第十五号〕〔抄〕</w:t>
      </w:r>
    </w:p>
    <w:p w:rsidR="004D02E6" w:rsidRDefault="0012570F">
      <w:pPr>
        <w:pStyle w:val="en2"/>
      </w:pPr>
      <w:r>
        <w:t>Supplementary Provisions  [Cabinet Order No. 15 of January 24, 2014]  [Extract]</w:t>
      </w:r>
    </w:p>
    <w:p w:rsidR="004D02E6" w:rsidRDefault="004D02E6"/>
    <w:p w:rsidR="004D02E6" w:rsidRDefault="0012570F">
      <w:pPr>
        <w:pStyle w:val="jaa"/>
      </w:pPr>
      <w:r>
        <w:t>（施行期日）</w:t>
      </w:r>
    </w:p>
    <w:p w:rsidR="004D02E6" w:rsidRDefault="0012570F">
      <w:pPr>
        <w:pStyle w:val="ena"/>
      </w:pPr>
      <w:r>
        <w:t>(Effective Date)</w:t>
      </w:r>
    </w:p>
    <w:p w:rsidR="004D02E6" w:rsidRDefault="0012570F">
      <w:pPr>
        <w:pStyle w:val="jaf4"/>
      </w:pPr>
      <w:r>
        <w:t>１　この政令は、金融商品取引法等の一部を改正する法律の施行の日（平成二十六年四月一日）から施行する。</w:t>
      </w:r>
    </w:p>
    <w:p w:rsidR="004D02E6" w:rsidRDefault="0012570F">
      <w:pPr>
        <w:pStyle w:val="enf4"/>
      </w:pPr>
      <w:r>
        <w:t>(1) This Cabinet Order comes into effect as of the date of enforcement (April 1, 2014) of the Act Partially Amending the Financial Instruments and Exchange Act.</w:t>
      </w:r>
    </w:p>
    <w:p w:rsidR="004D02E6" w:rsidRDefault="004D02E6"/>
    <w:p w:rsidR="004D02E6" w:rsidRDefault="0012570F">
      <w:pPr>
        <w:pStyle w:val="jaa"/>
      </w:pPr>
      <w:r>
        <w:t>（罰則の適用に関する経過措置）</w:t>
      </w:r>
    </w:p>
    <w:p w:rsidR="004D02E6" w:rsidRDefault="0012570F">
      <w:pPr>
        <w:pStyle w:val="ena"/>
      </w:pPr>
      <w:r>
        <w:t>(Transitional Measures in R</w:t>
      </w:r>
      <w:r>
        <w:t>elation to Penal Provisions)</w:t>
      </w:r>
    </w:p>
    <w:p w:rsidR="004D02E6" w:rsidRDefault="0012570F">
      <w:pPr>
        <w:pStyle w:val="jaf4"/>
      </w:pPr>
      <w:r>
        <w:t>２　この政令の施行前にした行為に対する罰則の適用については、なお従前の例による。</w:t>
      </w:r>
    </w:p>
    <w:p w:rsidR="004D02E6" w:rsidRDefault="0012570F">
      <w:pPr>
        <w:pStyle w:val="enf4"/>
      </w:pPr>
      <w:r>
        <w:t>(2) Prior provisions continue to govern the application of penal provisions to acts committed prior to the enforcement of this Cabinet Order.</w:t>
      </w:r>
    </w:p>
    <w:p w:rsidR="004D02E6" w:rsidRDefault="004D02E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03"/>
        <w:gridCol w:w="1931"/>
      </w:tblGrid>
      <w:tr w:rsidR="004D02E6">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4D02E6" w:rsidRDefault="0012570F">
            <w:pPr>
              <w:pStyle w:val="jaen"/>
            </w:pPr>
            <w:r>
              <w:t>技術</w:t>
            </w:r>
            <w:r>
              <w:br w:type="textWrapping" w:clear="all"/>
            </w:r>
            <w:r>
              <w:t>Technology</w:t>
            </w:r>
          </w:p>
        </w:tc>
        <w:tc>
          <w:tcPr>
            <w:tcW w:w="1931" w:type="dxa"/>
            <w:tcBorders>
              <w:top w:val="single" w:sz="4" w:space="0" w:color="auto"/>
              <w:right w:val="single" w:sz="4" w:space="0" w:color="auto"/>
            </w:tcBorders>
            <w:tcMar>
              <w:top w:w="0" w:type="dxa"/>
              <w:left w:w="108" w:type="dxa"/>
              <w:bottom w:w="0" w:type="dxa"/>
              <w:right w:w="108" w:type="dxa"/>
            </w:tcMar>
          </w:tcPr>
          <w:p w:rsidR="004D02E6" w:rsidRDefault="0012570F">
            <w:pPr>
              <w:pStyle w:val="jaen"/>
            </w:pPr>
            <w:r>
              <w:t>外国</w:t>
            </w:r>
            <w:r>
              <w:br w:type="textWrapping" w:clear="all"/>
            </w:r>
            <w:r>
              <w:t>Foreign states</w:t>
            </w:r>
          </w:p>
        </w:tc>
      </w:tr>
      <w:tr w:rsidR="004D02E6">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4D02E6" w:rsidRDefault="0012570F">
            <w:pPr>
              <w:pStyle w:val="jaen"/>
            </w:pPr>
            <w:r>
              <w:t>一</w:t>
            </w:r>
            <w:r>
              <w:br w:type="textWrapping" w:clear="all"/>
            </w:r>
            <w:r>
              <w:t>1</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輸出貿易管理令別表第一の一の項の中欄に掲げる貨物の設計、製造又は使用に係る技術</w:t>
            </w:r>
            <w:r>
              <w:br w:type="textWrapping" w:clear="all"/>
            </w:r>
            <w:r>
              <w:t>Technology for the design, manufacture, or use of the goods set forth in the middle column of row 1 of Appended Table 1 of the Export Trade Control Order</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t>二</w:t>
            </w:r>
            <w:r>
              <w:br w:type="textWrapping" w:clear="all"/>
            </w:r>
            <w:r>
              <w:t>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輸出貿易管理令別表第一の二の項の中欄に掲げる貨物の設計、製造又は使用に係る技術であつて、経済産業省令で定めるもの</w:t>
            </w:r>
            <w:r>
              <w:br w:type="textWrapping" w:clear="all"/>
            </w:r>
            <w:r>
              <w:t>(i) Technology specified by Order of the Ministry of Economy, Trade and Industry and employed in the design, manufacture, or use of the goods set forth in the middle column of row 2 of Appended T</w:t>
            </w:r>
            <w:r>
              <w:t>able 1 of the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4D02E6" w:rsidRDefault="0012570F">
            <w:pPr>
              <w:pStyle w:val="jaen"/>
            </w:pPr>
            <w:r>
              <w:t>（二）　数値制御装置の使用に係る技術であつて、経済産業省令で定めるもの</w:t>
            </w:r>
            <w:r>
              <w:br w:type="textWrapping" w:clear="all"/>
            </w:r>
            <w:r>
              <w:t>(ii) Technology specified by Order of the Ministry of Economy, Trade and Industry and employed in the use of numerically-controlled equipment</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4D02E6" w:rsidRDefault="0012570F">
            <w:pPr>
              <w:pStyle w:val="jaen"/>
            </w:pPr>
            <w:r>
              <w:t>三</w:t>
            </w:r>
            <w:r>
              <w:br w:type="textWrapping" w:clear="all"/>
            </w:r>
            <w:r>
              <w:t>3</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輸出貿易管理令別表第一の三の項（一）に掲げる貨物の設計、製造又は使用に係る技術</w:t>
            </w:r>
            <w:r>
              <w:br w:type="textWrapping" w:clear="all"/>
            </w:r>
            <w:r>
              <w:t>(i) Technology for the design, manufacture, or use of the goods set forth in row 3, (i) of appended table 1 of the Export Trade Control Order</w:t>
            </w:r>
          </w:p>
        </w:tc>
        <w:tc>
          <w:tcPr>
            <w:tcW w:w="1931" w:type="dxa"/>
            <w:tcBorders>
              <w:top w:val="single" w:sz="4" w:space="0" w:color="auto"/>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（二）　輸出貿易管理令別表第一の三の項（二）に掲げる貨物の設計、製造又は使用に係る技術であつて、経済産</w:t>
            </w:r>
            <w:r>
              <w:t>業省令で定めるもの</w:t>
            </w:r>
            <w:r>
              <w:br w:type="textWrapping" w:clear="all"/>
            </w:r>
            <w:r>
              <w:t>(ii) Technology specified by Order of the Ministry of Economy, Trade and Industry and employed in the design, manufacture, or use of the goods set forth in row 3, (ii) of appended table 1 of the Export Trade Control Order</w:t>
            </w:r>
          </w:p>
        </w:tc>
        <w:tc>
          <w:tcPr>
            <w:tcW w:w="1931" w:type="dxa"/>
            <w:tcBorders>
              <w:bottom w:val="single" w:sz="4" w:space="0" w:color="auto"/>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t>三の二</w:t>
            </w:r>
            <w:r>
              <w:br w:type="textWrapping" w:clear="all"/>
            </w:r>
            <w:r>
              <w:t>3-2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輸出貿易管理令別表第一の三の二の項（一）に掲げる貨物の設計、製造又は使用に係る技術</w:t>
            </w:r>
            <w:r>
              <w:br w:type="textWrapping" w:clear="all"/>
            </w:r>
            <w:r>
              <w:t>(i) Technology for the design, manufacture, or use of the goods set forth in row 3-2, (i) of appended table 1 of the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（二）　輸出貿易管理令別表第一の三の二の項（二）に掲げる貨物の設計、製造又は使用に係る技術であ</w:t>
            </w:r>
            <w:r>
              <w:t>つて、経済産業省令で定めるもの</w:t>
            </w:r>
            <w:r>
              <w:br w:type="textWrapping" w:clear="all"/>
            </w:r>
            <w:r>
              <w:t>(ii) Technology specified by Order of the Ministry of Economy, Trade and Industry and employed in the design, manufacture, or use of the goods set forth in row 3-2, (ii) of Appended Table 1 of the Export Trade Control Order</w:t>
            </w:r>
          </w:p>
        </w:tc>
        <w:tc>
          <w:tcPr>
            <w:tcW w:w="1931" w:type="dxa"/>
            <w:tcBorders>
              <w:bottom w:val="single" w:sz="4" w:space="0" w:color="auto"/>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t>四</w:t>
            </w:r>
            <w:r>
              <w:br w:type="textWrapping" w:clear="all"/>
            </w:r>
            <w:r>
              <w:t>4</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w:t>
            </w:r>
            <w:r>
              <w:t>理令別表第一の四の項の中欄に掲げる貨物の設計、製造又は使用に係る技術であつて、経済産業省令で定めるもの</w:t>
            </w:r>
            <w:r>
              <w:br w:type="textWrapping" w:clear="all"/>
            </w:r>
            <w:r>
              <w:t>(i) Technology specified by Order of the Ministry of Economy, Trade and Industry and employed in the design, manufacture, or use of the goods set forth in the middle column of row 4 of Appended Table 1 of</w:t>
            </w:r>
            <w:r>
              <w:t xml:space="preserve"> the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（二）　ロケット用のアビオニクス装置又はその部分品の設計に係る技術であつて、経済産業省令で定めるもの（（一）に掲げるものを除く。）</w:t>
            </w:r>
            <w:r>
              <w:br w:type="textWrapping" w:clear="all"/>
            </w:r>
            <w:r>
              <w:t xml:space="preserve">(ii) Technology specified by Order of the Ministry of Economy, Trade and Industry and employed in the design of avionics equipment or </w:t>
            </w:r>
            <w:r>
              <w:t>parts thereof (excluding those set forth in (i) above)</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（三）　ロケット又は無人航空機搭載用の電子計算機の使用に係る技術であつて、経済産業省令で定めるもの（（一）に掲げるものを除く。）</w:t>
            </w:r>
            <w:r>
              <w:br w:type="textWrapping" w:clear="all"/>
            </w:r>
            <w:r>
              <w:t xml:space="preserve">(iii) Technology specified by Order of the Ministry of Economy, Trade and Industry and employed in the use of electronic </w:t>
            </w:r>
            <w:r>
              <w:t>computers for rockets or unmanned aerial vehicles (excluding those set forth in (i) above)</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（四）　オートクレーブの使用に係る技術であつて、経済産業省令で定めるもの</w:t>
            </w:r>
            <w:r>
              <w:br w:type="textWrapping" w:clear="all"/>
            </w:r>
            <w:r>
              <w:t>(iv) Technology specified by Order of the Ministry of Economy, Trade and Industry and employed in the use of autoclaves</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（五）　原料ガスの熱分解により生成する物質を基材に定着させるための装置の使用に係る技術であつて、経済産業省令で定めるもの</w:t>
            </w:r>
            <w:r>
              <w:br w:type="textWrapping" w:clear="all"/>
            </w:r>
            <w:r>
              <w:t>(v) Technology specified by Order of the Ministry of Economy, Trade and Industry and employed in the use of equipment used in fixing substances generated from the thermal decomposition of gas o</w:t>
            </w:r>
            <w:r>
              <w:t>nto substrates</w:t>
            </w:r>
          </w:p>
        </w:tc>
        <w:tc>
          <w:tcPr>
            <w:tcW w:w="1931" w:type="dxa"/>
            <w:tcBorders>
              <w:bottom w:val="single" w:sz="4" w:space="0" w:color="auto"/>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t>五</w:t>
            </w:r>
            <w:r>
              <w:br w:type="textWrapping" w:clear="all"/>
            </w:r>
            <w:r>
              <w:t>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輸出貿易管理令別表第一の五の項の中欄に掲げる貨物の設計又は製造に係る技術であつて、経済産業省令で定めるもの</w:t>
            </w:r>
            <w:r>
              <w:br w:type="textWrapping" w:clear="all"/>
            </w:r>
            <w:r>
              <w:t xml:space="preserve">(i) Technology specified by Order of the Ministry of Economy, Trade and Industry and used for the design or manufacture of the goods set forth in the middle column of row 5 of </w:t>
            </w:r>
            <w:r>
              <w:t>appended table 1 of the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（二）　輸出貿易管理令別表第一の五の項の中欄に掲げる貨物の使用に係る技術であつて、経済産業省令で定めるもの</w:t>
            </w:r>
            <w:r>
              <w:br w:type="textWrapping" w:clear="all"/>
            </w:r>
            <w:r>
              <w:t xml:space="preserve">(ii) Technology specified by Order of the Ministry of Economy, Trade and Industry and employed in the use of the goods set forth in </w:t>
            </w:r>
            <w:r>
              <w:t>the middle column of row 5 of Appended Table 1 of the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（三）　セラミック粉末又はセラミックの設計又は製造に係る技術であつて、経済産業省令で定めるもの（（一）及び一五の項の中欄に掲げるものを除く。）</w:t>
            </w:r>
            <w:r>
              <w:br w:type="textWrapping" w:clear="all"/>
            </w:r>
            <w:r>
              <w:t xml:space="preserve">(iii) Technology specified by Order of the Ministry of Economy, Trade and Industry and </w:t>
            </w:r>
            <w:r>
              <w:t>employed in the design or manufacture of ceramic powders or ceramics (excluding those set forth in (i) above and in the middle column of row 15)</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（四）　ポリベンゾチアゾール又はポリベンゾオキサゾールの設計又は製造に係る技術であつて、経済産業省令で定めるもの</w:t>
            </w:r>
            <w:r>
              <w:br w:type="textWrapping" w:clear="all"/>
            </w:r>
            <w:r>
              <w:t>(iv) Technology specified by Order of the Ministr</w:t>
            </w:r>
            <w:r>
              <w:t>y of Economy, Trade and Industry and employed in the design or manufacture of polybenzothiazole or polybenzoxazole</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（五）　ビニルエーテルのモノマーを含むゴム状のふっ素化合物の設計又は製造に係る技術であつて、経済産業省令で定めるもの</w:t>
            </w:r>
            <w:r>
              <w:br w:type="textWrapping" w:clear="all"/>
            </w:r>
            <w:r>
              <w:t>(v) Technology specified by Order of the Ministry of Economy, Trade and Indus</w:t>
            </w:r>
            <w:r>
              <w:t>try and employed in the design or manufacture of rubber-like fluorine compounds including vinyl ether monomers</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（六）　削除</w:t>
            </w:r>
            <w:r>
              <w:br w:type="textWrapping" w:clear="all"/>
            </w:r>
            <w:r>
              <w:t>(vi) Deleted</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（七）　複合材料の設計に係る技術であつて、経済産業省令で定めるもの（四の項の中欄に掲げるものを除く。）</w:t>
            </w:r>
            <w:r>
              <w:br w:type="textWrapping" w:clear="all"/>
            </w:r>
            <w:r>
              <w:t>(vii) Technology specified by Order of the Ministry of Economy,</w:t>
            </w:r>
            <w:r>
              <w:t xml:space="preserve"> Trade and Industry and employed in the design of composites (excluding those set forth in the middle column of row 4)</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（八）電波の吸収材又は導電性高分子の使用に係る技術であつて、経済産業省令で定めるもの（四の項の中欄に掲げるものを除く。）</w:t>
            </w:r>
            <w:r>
              <w:br w:type="textWrapping" w:clear="all"/>
            </w:r>
            <w:r>
              <w:t xml:space="preserve">(viii) Technology specified by Order of the Ministry of </w:t>
            </w:r>
            <w:r>
              <w:t>Economy, Trade and Industry and employed in the use of electric wave absorbers or conductive polymers (excluding those set forth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t>六</w:t>
            </w:r>
            <w:r>
              <w:br w:type="textWrapping" w:clear="all"/>
            </w:r>
            <w:r>
              <w:t>6</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輸出貿易管理令別表第一の六の項の中欄に掲げる貨物の設計又は製造に係る技術であつて、経済産業省令で定めるもの</w:t>
            </w:r>
            <w:r>
              <w:br w:type="textWrapping" w:clear="all"/>
            </w:r>
            <w:r>
              <w:t>(i) Technology specified by Ord</w:t>
            </w:r>
            <w:r>
              <w:t>er of the Ministry of Economy, Trade and Industry and employed in the design or manufacture of goods set forth in the middle column of row 6 of Appended Table 1 of the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（二）　輸出貿易管理令別表第一の六の項の中欄に掲げる貨物の使用に係る技術であつて、経済産業省令で定めるもの（二の項の中欄に掲げるものを除く。）</w:t>
            </w:r>
            <w:r>
              <w:br w:type="textWrapping" w:clear="all"/>
            </w:r>
            <w:r>
              <w:t>(ii) Technology specified by Order of the Ministry of Economy, Trade and Industry and employed in the use of goods set forth in the middle column of row 6 of Appended Table 1 of the Ex</w:t>
            </w:r>
            <w:r>
              <w:t>port Trade Control Order (excluding those set forth in the middle column of row 2)</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（三）　数値制御装置又はコーティング装置の使用に係る技術であつて、経済産業省令で定めるもの（二の中欄に掲げるものを除く。）</w:t>
            </w:r>
            <w:r>
              <w:br w:type="textWrapping" w:clear="all"/>
            </w:r>
            <w:r>
              <w:t xml:space="preserve">(iii) Technology specified by Order of the Ministry of Economy, Trade and Industry and employed in the </w:t>
            </w:r>
            <w:r>
              <w:t>use of numerically-controlled equipment or coating equipment (excluding those set forth in the middle column of row 2)</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（四）　金属の加工用の装置又は工具（型を含む。）の設計又は使用に係る技術であつて、経済産業省令で定めるもの（（一）から（三）までに掲げるものを除く。）</w:t>
            </w:r>
            <w:r>
              <w:br w:type="textWrapping" w:clear="all"/>
            </w:r>
            <w:r>
              <w:t>(iv) Technology specified by Order of the Ministry of Ec</w:t>
            </w:r>
            <w:r>
              <w:t>onomy, Trade and Industry and employed in the design or use of metal processing equipment or tools, including molds (excluding those set forth in (i) to (iii) above)</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（五）　液圧式引張成形機（その型を含む。）の設計又は製造に係る技術であつて、経済産業省令で定めるもの（（四）に掲げるものを除く。）</w:t>
            </w:r>
            <w:r>
              <w:br w:type="textWrapping" w:clear="all"/>
            </w:r>
            <w:r>
              <w:t>(v) Technology spec</w:t>
            </w:r>
            <w:r>
              <w:t>ified by Order of the Ministry of Economy, Trade and Industry and employed in the design or manufacture of hydraulic stretch forming machines and molds thereof (excluding those set forth in (iv) above)</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（六）　数値制御装置の附属装置の設計に係る技術であつて、経済産業省令で定めるもの</w:t>
            </w:r>
            <w:r>
              <w:br w:type="textWrapping" w:clear="all"/>
            </w:r>
            <w:r>
              <w:t>(vi) Tec</w:t>
            </w:r>
            <w:r>
              <w:t>hnology specified by Order of the Ministry of Economy, Trade and Industry and employed in the design of auxiliaries for numerically-controlled equipment</w:t>
            </w:r>
          </w:p>
        </w:tc>
        <w:tc>
          <w:tcPr>
            <w:tcW w:w="1931" w:type="dxa"/>
            <w:tcBorders>
              <w:bottom w:val="single" w:sz="4" w:space="0" w:color="auto"/>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t>七</w:t>
            </w:r>
            <w:r>
              <w:br w:type="textWrapping" w:clear="all"/>
            </w:r>
            <w:r>
              <w:t>7</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輸出貿易管理令別表第一の七の項の中欄に掲げる貨物の設計又は製造に係る技術であつて、経済産業省令で定めるもの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set forth in the middle column of row 7 of Appended Table 1 of the</w:t>
            </w:r>
            <w:r>
              <w:t xml:space="preserv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（二）　輸出貿易管理令別表第一の七の項（十六）に掲げる貨物の使用に係る技術であつて、経済産業省令で定めるもの</w:t>
            </w:r>
            <w:r>
              <w:br w:type="textWrapping" w:clear="all"/>
            </w:r>
            <w:r>
              <w:t>(ii) Technology specified by Order of the Ministry of Economy, Trade and Industry and employed in the use of goods set forth in the middle column of row 7</w:t>
            </w:r>
            <w:r>
              <w:t>, (xvi) of Appended Table 1 of the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（三）　集積回路の設計又は製造に係る技術であつて、経済産業省令で定めるもの（（一）及び四の項の中欄に掲げるものを除く。）</w:t>
            </w:r>
            <w:r>
              <w:br w:type="textWrapping" w:clear="all"/>
            </w:r>
            <w:r>
              <w:t xml:space="preserve">(iii) Technology specified by Order of the Ministry of Economy, Trade and Industry and employed in the design or </w:t>
            </w:r>
            <w:r>
              <w:t>manufacture of integrated circuits (excluding those set forth in (i) above and in the middle column of row 4)</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（四）　超電導材料を用いた装置の設計又は製造に係る技術であつて、経済産業省令で定めるもの（（一）に掲げるものを除く。）</w:t>
            </w:r>
            <w:r>
              <w:br w:type="textWrapping" w:clear="all"/>
            </w:r>
            <w:r>
              <w:t>(iv) Technology specified by Order of the Ministry of Economy, Trade and Industry</w:t>
            </w:r>
            <w:r>
              <w:t xml:space="preserve"> and employed in the design or manufacturing of equipment using superconducting materials (excluding those set forth in (i) above)</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（五）　電子管又は半導体素子の設計又は製造に係る技術であつて、経済産業省令で定めるもの（（一）に掲げるものを除く。）</w:t>
            </w:r>
            <w:r>
              <w:br w:type="textWrapping" w:clear="all"/>
            </w:r>
            <w:r>
              <w:t>(v) Technology specified by Order of the Ministry of Economy,</w:t>
            </w:r>
            <w:r>
              <w:t xml:space="preserve"> Trade and Industry and employed in the design or manufacture of electron tubes or microchips (excluding those set forth in (i) above)</w:t>
            </w:r>
          </w:p>
        </w:tc>
        <w:tc>
          <w:tcPr>
            <w:tcW w:w="1931" w:type="dxa"/>
            <w:tcBorders>
              <w:bottom w:val="single" w:sz="4" w:space="0" w:color="auto"/>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t>八</w:t>
            </w:r>
            <w:r>
              <w:br w:type="textWrapping" w:clear="all"/>
            </w:r>
            <w:r>
              <w:t>8</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輸出貿易管理令別表第一の八の項の中欄に掲げる貨物の設計、製造又は使用に係る技術であつて、経済産業省令で定めるもの（四の項の中欄に掲げるものを除く。）</w:t>
            </w:r>
            <w:r>
              <w:br w:type="textWrapping" w:clear="all"/>
            </w:r>
            <w:r>
              <w:t xml:space="preserve">(i) Technology specified by Order of the Ministry of Economy, Trade and Industry and employed in the design, manufacture or use of goods set forth in the middle column of row 8 </w:t>
            </w:r>
            <w:r>
              <w:t>of Appended Table 1 of the Export Trade Control Order (excluding those set forth in the middle column of row 4)</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（二）　電子計算機若しくはその附属装置又はこれらの部分品の設計、製造又は使用に係る技術であつて、経済産業省令で定めるもの（（一）及び四の項の中欄に掲げるものを除く。）</w:t>
            </w:r>
            <w:r>
              <w:br w:type="textWrapping" w:clear="all"/>
            </w:r>
            <w:r>
              <w:t>(ii) Technology specified by Order of the Ministry of Economy, Trade and Industry and employed in the design, manufacture or use of electronic computers, auxiliaries thereo</w:t>
            </w:r>
            <w:r>
              <w:t>f, or parts of such computers or auxiliaries (excluding those set forth in (i) above and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t>九</w:t>
            </w:r>
            <w:r>
              <w:br w:type="textWrapping" w:clear="all"/>
            </w:r>
            <w:r>
              <w:t>9</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輸出貿易管理令別表第一の九の項の中欄に掲げる貨物の設計、製造又は使用に係る技術であつて、経済産業省令で定めるもの</w:t>
            </w:r>
            <w:r>
              <w:br w:type="textWrapping" w:clear="all"/>
            </w:r>
            <w:r>
              <w:t xml:space="preserve">(i) Technology specified by Order of the Ministry of Economy, Trade </w:t>
            </w:r>
            <w:r>
              <w:t>and Industry and employed in the design, manufacture or use of goods set forth in the middle column of row 9 of Appended Table 1 of the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r>
              <w:br w:type="textWrapping" w:clear="all"/>
            </w:r>
            <w:r>
              <w:t>(ii) Technology specified by Order of the Ministry of Economy, Trade and Industry and employed in the design, manufacture or use of goods set forth in t</w:t>
            </w:r>
            <w:r>
              <w:t>he middle column of row 9, (i) to (iii) or (v) to (vi) of Appended Table 1 of the Export Trade Control Order (excluding those set forth in (i) above and in the middle column of row 15)</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（三）　通信用に設計したマイクロ波用集積回路の設計又は製造に係る技術であつて、経済産業省令で定めるもの（七の項の中欄に掲げるものを除</w:t>
            </w:r>
            <w:r>
              <w:t>く。</w:t>
            </w:r>
            <w:r>
              <w:br w:type="textWrapping" w:clear="all"/>
            </w:r>
            <w:r>
              <w:t>(iii) Technology specified by Order of the Ministry of Economy, Trade and Industry and employed in the design or manufacture of micro wave integrated circuits designed for communications (excluding those set forth in the middle column of row 7)</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（四）</w:t>
            </w:r>
            <w:r>
              <w:t xml:space="preserve">　超電導材料を用いた通信装置の設計又は製造に係る技術であつて、経済産業省令で定めるもの（七の項の中欄に掲げるものを除く。</w:t>
            </w:r>
            <w:r>
              <w:br w:type="textWrapping" w:clear="all"/>
            </w:r>
            <w:r>
              <w:t>(iv) Technology specified by Order of the Ministry of Economy, Trade and Industry and employed in the design or manufacture of communication equipment using superconducting materials (excluding t</w:t>
            </w:r>
            <w:r>
              <w:t>hose set forth in the middle column of row 7)</w:t>
            </w:r>
          </w:p>
        </w:tc>
        <w:tc>
          <w:tcPr>
            <w:tcW w:w="1931" w:type="dxa"/>
            <w:tcBorders>
              <w:bottom w:val="single" w:sz="4" w:space="0" w:color="auto"/>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t>一〇</w:t>
            </w:r>
            <w:r>
              <w:br w:type="textWrapping" w:clear="all"/>
            </w:r>
            <w:r>
              <w:t>10</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輸出貿易管理令別表第一の一〇の項の中欄に掲げる貨物の設計又は製造に係る技術であつて、経済産業省令で定めるもの</w:t>
            </w:r>
            <w:r>
              <w:br w:type="textWrapping" w:clear="all"/>
            </w:r>
            <w:r>
              <w:t xml:space="preserve">(i) Technology specified by Order of the Ministry of Economy, Trade and Industry and employed in the design or manufacture of goods set </w:t>
            </w:r>
            <w:r>
              <w:t>forth in the middle column of row 10 of Appended Table 1 of the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（二）　輸出貿易管理令別表第一の一〇の項（二）若しくは（九）から（十一）まで又は一五の項（七）に掲げる貨物の使用に係る技術であつて、経済産業省令で定めるもの（二及び一五の項の中欄に掲げるものを除く。）</w:t>
            </w:r>
            <w:r>
              <w:br w:type="textWrapping" w:clear="all"/>
            </w:r>
            <w:r>
              <w:t>(ii) Technology specified by Order of the Min</w:t>
            </w:r>
            <w:r>
              <w:t>istry of Economy, Trade and Industry and employed in the use of goods set forth in row 10, (ii) or (iv) to (xi) of Appended Table 1 of the Export Trade Control Order (excluding those set forth in the middle columns of rows 2 and 15)</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（三）　光学部品の製造に係る技術であつて、経済産業省令で定めるもの（（一）に掲げるものを除く。）</w:t>
            </w:r>
            <w:r>
              <w:br w:type="textWrapping" w:clear="all"/>
            </w:r>
            <w:r>
              <w:t>(iii) Technology specified by Order of the Ministry of Economy, Trade and Industry and employed in the manufacturing of optical components (excluding those set forth in (i) above)</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（四）　レーザー発振器の試験装置の設計、製造</w:t>
            </w:r>
            <w:r>
              <w:t>又は使用に係る技術であつて、経済産業省令で定めるもの（（一）に掲げるものを除く。）</w:t>
            </w:r>
            <w:r>
              <w:br w:type="textWrapping" w:clear="all"/>
            </w:r>
            <w:r>
              <w:t>(iv) Technology specified by Order of the Ministry of Economy, Trade and Industry and employed in the design, manufacturing or use of test equipment for laser oscillators (excluding those set forth in (i) above)</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（五）　削除</w:t>
            </w:r>
            <w:r>
              <w:br w:type="textWrapping" w:clear="all"/>
            </w:r>
            <w:r>
              <w:t>(v) Deleted</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（六）　レードームの設計又は製造に係る技術であつて、経済産業省令で定めるもの（四の項の中欄に掲げるものを除く。）</w:t>
            </w:r>
            <w:r>
              <w:br w:type="textWrapping" w:clear="all"/>
            </w:r>
            <w:r>
              <w:t>(vi) Technology specified by Order of the Ministry of Economy, Trade and Industry and employed in the design or manufacture of radomes (excluding those set forth in the mid</w:t>
            </w:r>
            <w:r>
              <w:t>dle column of row 4)</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（七）　レーザー光に対する物質の耐久性の試験を行うための装置又はその試験に用いる標的の設計、製造又は使用に係る技術であつて、経済産業省令で定めるもの</w:t>
            </w:r>
            <w:r>
              <w:br w:type="textWrapping" w:clear="all"/>
            </w:r>
            <w:r>
              <w:t xml:space="preserve">(vii) Technology specified by Order of the Ministry of Economy, Trade and Industry and employed in the design, manufacture, or use of equipment used in </w:t>
            </w:r>
            <w:r>
              <w:t>the testing of resistance of materials against laser beam or targets used therein</w:t>
            </w:r>
          </w:p>
        </w:tc>
        <w:tc>
          <w:tcPr>
            <w:tcW w:w="1931" w:type="dxa"/>
            <w:tcBorders>
              <w:bottom w:val="single" w:sz="4" w:space="0" w:color="auto"/>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t>一一</w:t>
            </w:r>
            <w:r>
              <w:br w:type="textWrapping" w:clear="all"/>
            </w:r>
            <w:r>
              <w:t>11</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輸出貿易管理令別表第一の一一の項の中欄に掲げる貨物の設計又は製造に係る技術であつて、経済産業省令で定めるもの</w:t>
            </w:r>
            <w:r>
              <w:br w:type="textWrapping" w:clear="all"/>
            </w:r>
            <w:r>
              <w:t xml:space="preserve">(i) Technology specified by Order of the Ministry of Economy, Trade and Industry and employed in the </w:t>
            </w:r>
            <w:r>
              <w:t>design or manufacture of goods set forth in the middle column of row 11 of Appended Table 1 of the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（二）　輸出貿易管理令別表第一の一一の項（一）から（四の二）までに掲げる貨物の使用に係る技術であつて、経済産業省令で定めるもの（一五の項の中欄に掲げるものを除く。）</w:t>
            </w:r>
            <w:r>
              <w:br w:type="textWrapping" w:clear="all"/>
            </w:r>
            <w:r>
              <w:t>(ii) Technology specified by</w:t>
            </w:r>
            <w:r>
              <w:t xml:space="preserve"> Order of the Ministry of Economy, Trade and Industry and employed in the use of goods set forth in row 11, (i) to (iv)-2 of Appended Table 1 of the Export Trade Control Order (excluding those set forth in the middle column of row 15)</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（三）　削除</w:t>
            </w:r>
            <w:r>
              <w:br w:type="textWrapping" w:clear="all"/>
            </w:r>
            <w:r>
              <w:t>(iii) Deleted</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（四）　アビオニクス装置の設計、製造又は使用に係る技術であつて、経済産業省令で定めるもの（四の項の中欄に掲げるものを除く。）</w:t>
            </w:r>
            <w:r>
              <w:br w:type="textWrapping" w:clear="all"/>
            </w:r>
            <w:r>
              <w:t>(iv) Technology specified by Order of the Ministry of Economy, Trade and Industry and employed in the design, manufacture, or use of avionics equipment (excluding those set f</w:t>
            </w:r>
            <w:r>
              <w:t>orth in the middle column of row 4)</w:t>
            </w:r>
          </w:p>
        </w:tc>
        <w:tc>
          <w:tcPr>
            <w:tcW w:w="1931" w:type="dxa"/>
            <w:tcBorders>
              <w:bottom w:val="single" w:sz="4" w:space="0" w:color="auto"/>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t>一二</w:t>
            </w:r>
            <w:r>
              <w:br w:type="textWrapping" w:clear="all"/>
            </w:r>
            <w:r>
              <w:t>12</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輸出貿易管理令別表第一の一二の項の中欄に掲げる貨物の設計又は製造に係る技術であつて、経済産業省令で定めるもの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set forth in the mid</w:t>
            </w:r>
            <w:r>
              <w:t>dle column of row 12 of Appended Table 1 of the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（二）　輸出貿易管理令別表第一の一二の項の中欄に掲げる貨物の使用に係る技術であつて、経済産業省令で定めるもの</w:t>
            </w:r>
            <w:r>
              <w:br w:type="textWrapping" w:clear="all"/>
            </w:r>
            <w:r>
              <w:t xml:space="preserve">(ii) Technology specified by Order of the Ministry of Economy, Trade and Industry and employed in the </w:t>
            </w:r>
            <w:r>
              <w:t>use of goods set forth in the middle column of row 12 of Appended Table 1 of the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（三）　プロペラの設計、製造又は使用に係る技術であつて、経済産業省令で定めるもの（（一）及び（二）並びに一五の項の中欄に掲げるものを除く。）</w:t>
            </w:r>
            <w:r>
              <w:br w:type="textWrapping" w:clear="all"/>
            </w:r>
            <w:r>
              <w:t>(iii) Technology specified by Order of the Ministry of Economy, Trade an</w:t>
            </w:r>
            <w:r>
              <w:t>d Industry and employed in the design, manufacture, or use of propellers (excluding those set forth in (i) and (ii) above and in the middle column of row 15)</w:t>
            </w:r>
          </w:p>
        </w:tc>
        <w:tc>
          <w:tcPr>
            <w:tcW w:w="1931" w:type="dxa"/>
            <w:tcBorders>
              <w:bottom w:val="single" w:sz="4" w:space="0" w:color="auto"/>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t>一三</w:t>
            </w:r>
            <w:r>
              <w:br w:type="textWrapping" w:clear="all"/>
            </w:r>
            <w:r>
              <w:t>13</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輸出貿易管理令別表第一の一三の項の中欄に掲げる貨物の設計又は製造に係る技術であつて、経済産業省令で定めるもの（一五の項の中欄に掲げるものを除く。）</w:t>
            </w:r>
            <w:r>
              <w:br w:type="textWrapping" w:clear="all"/>
            </w:r>
            <w:r>
              <w:t>(i) Technology specified by Order of the Ministry of Economy, Trade and Industry and employed in the design or manufacture of goods set forth in the middle column of row 13 of Ap</w:t>
            </w:r>
            <w:r>
              <w:t>pended Table 1 of the Export Trade Control Order (excluding those set forth in the middle column of row 15)</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（二）　輸出貿易管理令別表第一の一三の項の中欄に掲げる貨物の使用に係る技術であつて、経済産業省令で定めるもの（四の項の中欄に掲げるものを除く。）</w:t>
            </w:r>
            <w:r>
              <w:br w:type="textWrapping" w:clear="all"/>
            </w:r>
            <w:r>
              <w:t>(ii) Technology specified by Order of the Ministry of Ec</w:t>
            </w:r>
            <w:r>
              <w:t>onomy, Trade and Industry and employed in the use of goods set forth in the middle column of row 13 of Appended Table 1 of the Export Trade Control Order (excluding those set forth in the middle column of row 4)</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（三）　ガスタービンエンジン又はその部分品の設計、製造又は使用に係る技術であつて、経済産業省令で定めるもの（（一）及び（二）並びに一五の項の中欄に掲げるものを除く。）</w:t>
            </w:r>
            <w:r>
              <w:br w:type="textWrapping" w:clear="all"/>
            </w:r>
            <w:r>
              <w:t>(iii) Technology specified by Order of the Ministry of Economy, Trade and Industry and employed in the design, manufacture, or use of gas turbine engines or parts thereof (</w:t>
            </w:r>
            <w:r>
              <w:t>excluding those set forth in (i) and (ii) above and in the middle column of row 15)</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（四）　航空機又はその部分品の設計又は製造に係る技術であつて、経済産業省令で定めるもの（（一）及び一の項の中欄に掲げるものを除く。）</w:t>
            </w:r>
            <w:r>
              <w:br w:type="textWrapping" w:clear="all"/>
            </w:r>
            <w:r>
              <w:t xml:space="preserve">(iv) Technology specified by Order of the Ministry of Economy, Trade and Industry and </w:t>
            </w:r>
            <w:r>
              <w:t>employed in the design or manufacturing of aircraft or parts thereof (excluding those set forth in (i) above and in the middle column of row 1)</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4D02E6" w:rsidRDefault="0012570F">
            <w:pPr>
              <w:pStyle w:val="jaen"/>
            </w:pPr>
            <w:r>
              <w:t>（五）　ディーゼルエンジン又はその部分品の設計又は製造に係る技術であつて、経済産業省令で定めるもの（一四の項の中欄に掲げるものを除く。）</w:t>
            </w:r>
            <w:r>
              <w:br w:type="textWrapping" w:clear="all"/>
            </w:r>
            <w:r>
              <w:t>(v) Technology specified by Order of t</w:t>
            </w:r>
            <w:r>
              <w:t>he Ministry of Economy, Trade and Industry and employed in the design or manufacturing of diesel engines or parts thereof (excluding those set forth in the middle column of row 14)</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4D02E6" w:rsidRDefault="0012570F">
            <w:pPr>
              <w:pStyle w:val="jaen"/>
            </w:pPr>
            <w:r>
              <w:t>一四</w:t>
            </w:r>
            <w:r>
              <w:br w:type="textWrapping" w:clear="all"/>
            </w:r>
            <w:r>
              <w:t>14</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輸出貿易管理令別表第一の一四の項の中欄に掲げる貨物の設計、製造又は使用に係る技術であつて、経済産業省令で定めるもの</w:t>
            </w:r>
            <w:r>
              <w:br w:type="textWrapping" w:clear="all"/>
            </w:r>
            <w:r>
              <w:t xml:space="preserve">Technology specified by Order of the Ministry of Economy, Trade and Industry and employed in the design, manufacture, or use of goods set forth in the middle column of row 14 of Appended Table 1 of </w:t>
            </w:r>
            <w:r>
              <w:t>the Export Trade Control Order</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t>一五</w:t>
            </w:r>
            <w:r>
              <w:br w:type="textWrapping" w:clear="all"/>
            </w:r>
            <w:r>
              <w:t>15</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　輸出貿易管理令別表第一の一五の項の中欄に掲げる貨物の設計又は製造に係る技術であつて、経済産業省令で定めるもの</w:t>
            </w:r>
            <w:r>
              <w:br w:type="textWrapping" w:clear="all"/>
            </w:r>
            <w:r>
              <w:t>(i) Technology specified by Order of the Ministry of Economy, Trade and Industry and employed in the design or manufacture of goods set forth i</w:t>
            </w:r>
            <w:r>
              <w:t>n the middle column of row 15 of Appended Table 1 of the Export Trade Control Order</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t>全地域</w:t>
            </w:r>
            <w:r>
              <w:br w:type="textWrapping" w:clear="all"/>
            </w:r>
            <w:r>
              <w:t>All regions</w:t>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（二）　削除</w:t>
            </w:r>
            <w:r>
              <w:br w:type="textWrapping" w:clear="all"/>
            </w:r>
            <w:r>
              <w:t>(ii) Deleted</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（三）　音波を利用した水中探知装置の使用に係る技術であつて、経済産業省令で定めるもの</w:t>
            </w:r>
            <w:r>
              <w:br w:type="textWrapping" w:clear="all"/>
            </w:r>
            <w:r>
              <w:t xml:space="preserve">(iii) Technology specified by Order of the Ministry of Economy, Trade and </w:t>
            </w:r>
            <w:r>
              <w:t>Industry and employed in the use of underwater detectors utilizing acoustic waves</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（四）　慣性航法装置その他の慣性力を利用する装置の使用に係る技術であつて、経済産業省令で定めるもの</w:t>
            </w:r>
            <w:r>
              <w:br w:type="textWrapping" w:clear="all"/>
            </w:r>
            <w:r>
              <w:t>(iv) Technology specified by Order of the Ministry of Economy, Trade and Industry and employed in the use of inertial n</w:t>
            </w:r>
            <w:r>
              <w:t>avigators or other equipment utilizing inertial forces</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（五）　ジャイロ天測航法装置又は天体若しくは人工衛星の自動追跡により位置若しくは針路を測定することができる装置の使用に係る技術であつて、経済産業省令で定めるもの</w:t>
            </w:r>
            <w:r>
              <w:br w:type="textWrapping" w:clear="all"/>
            </w:r>
            <w:r>
              <w:t>(v) Technology specified by Order of the Ministry of Economy, Trade and Industry and employed in the use of gyrosco</w:t>
            </w:r>
            <w:r>
              <w:t>pes for celestial navigation, or devices that derive position or orientation by means of automatically tracking celestial bodies or satellites</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（五の二）　水中ソナー航法装置の使用に係る技術であって、経済産業省令で定めるもの（（三）に掲げるものを除く。）</w:t>
            </w:r>
            <w:r>
              <w:br w:type="textWrapping" w:clear="all"/>
            </w:r>
            <w:r>
              <w:t xml:space="preserve">(v)-2 Technology specified by Order of the Ministry </w:t>
            </w:r>
            <w:r>
              <w:t>of Economy, Trade and Industry and employed in the use of a sound navigation and ranging (SONAR) system (excluding those set forth in (iii) above)</w:t>
            </w:r>
          </w:p>
        </w:tc>
        <w:tc>
          <w:tcPr>
            <w:tcW w:w="1931" w:type="dxa"/>
            <w:tcBorders>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4D02E6" w:rsidRDefault="0012570F">
            <w:pPr>
              <w:pStyle w:val="jaen"/>
            </w:pPr>
            <w:r>
              <w:br w:type="textWrapping" w:clear="all"/>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（六）　ガスタービンエンジンの部分品の設計又は製造に係る技術であつて、経済産業省令で定めるもの</w:t>
            </w:r>
            <w:r>
              <w:br w:type="textWrapping" w:clear="all"/>
            </w:r>
            <w:r>
              <w:t>(vi) Technology specified by Order of the Ministry of Ec</w:t>
            </w:r>
            <w:r>
              <w:t>onomy, Trade and Industry and employed in the design or manufacturing of parts of gas turbine engines</w:t>
            </w:r>
          </w:p>
        </w:tc>
        <w:tc>
          <w:tcPr>
            <w:tcW w:w="1931" w:type="dxa"/>
            <w:tcBorders>
              <w:bottom w:val="single" w:sz="4" w:space="0" w:color="auto"/>
              <w:right w:val="single" w:sz="4" w:space="0" w:color="auto"/>
            </w:tcBorders>
            <w:tcMar>
              <w:top w:w="0" w:type="dxa"/>
              <w:left w:w="108" w:type="dxa"/>
              <w:bottom w:w="0" w:type="dxa"/>
              <w:right w:w="108" w:type="dxa"/>
            </w:tcMar>
          </w:tcPr>
          <w:p w:rsidR="004D02E6" w:rsidRDefault="0012570F">
            <w:pPr>
              <w:pStyle w:val="jaen"/>
            </w:pPr>
            <w:r>
              <w:br w:type="textWrapping" w:clear="all"/>
            </w:r>
          </w:p>
        </w:tc>
      </w:tr>
      <w:tr w:rsidR="004D02E6">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一六</w:t>
            </w:r>
            <w:r>
              <w:br w:type="textWrapping" w:clear="all"/>
            </w:r>
            <w:r>
              <w:t>16</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r>
              <w:br w:type="textWrapping" w:clear="all"/>
            </w:r>
            <w:r>
              <w:t xml:space="preserve">Technology specified by Order of the Ministry of Economy, Trade and Industry and employed in the design, manufacture, or </w:t>
            </w:r>
            <w:r>
              <w:t>use of goods classified into Classes 25 to 40, 54 to 59, 63, 68 to 93, or 95 of the Appendix of the Customs Tariff Act (Act No. 54 of 1910) (excluding those set forth in the middle columns of rows 1 to 15)</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2E6" w:rsidRDefault="0012570F">
            <w:pPr>
              <w:pStyle w:val="jaen"/>
            </w:pPr>
            <w:r>
              <w:t>全地域（輸出貿易管理令別表第三に掲げる地域を除く。）</w:t>
            </w:r>
            <w:r>
              <w:br w:type="textWrapping" w:clear="all"/>
            </w:r>
            <w:r>
              <w:t xml:space="preserve">All regions (excluding </w:t>
            </w:r>
            <w:r>
              <w:t>the regions set forth in appended table 3 of the Export Trade Control Order)</w:t>
            </w:r>
          </w:p>
        </w:tc>
      </w:tr>
    </w:tbl>
    <w:p w:rsidR="004D02E6" w:rsidRDefault="004D02E6"/>
    <w:sectPr w:rsidR="004D02E6" w:rsidSect="004D02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02E6" w:rsidRDefault="004D02E6" w:rsidP="004D02E6">
      <w:r>
        <w:separator/>
      </w:r>
    </w:p>
  </w:endnote>
  <w:endnote w:type="continuationSeparator" w:id="0">
    <w:p w:rsidR="004D02E6" w:rsidRDefault="004D02E6" w:rsidP="004D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2E6" w:rsidRDefault="004D02E6">
    <w:pPr>
      <w:pStyle w:val="a3"/>
    </w:pPr>
    <w:r>
      <w:fldChar w:fldCharType="begin"/>
    </w:r>
    <w:r>
      <w:instrText xml:space="preserve"> PAGE  \* MERGEFORMAT </w:instrText>
    </w:r>
    <w:r>
      <w:fldChar w:fldCharType="separate"/>
    </w:r>
    <w:r w:rsidR="001257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02E6" w:rsidRDefault="004D02E6" w:rsidP="004D02E6">
      <w:r>
        <w:separator/>
      </w:r>
    </w:p>
  </w:footnote>
  <w:footnote w:type="continuationSeparator" w:id="0">
    <w:p w:rsidR="004D02E6" w:rsidRDefault="004D02E6" w:rsidP="004D0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15C"/>
    <w:multiLevelType w:val="multilevel"/>
    <w:tmpl w:val="A12CB2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DD6228"/>
    <w:multiLevelType w:val="multilevel"/>
    <w:tmpl w:val="ACE456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855283"/>
    <w:multiLevelType w:val="multilevel"/>
    <w:tmpl w:val="4B148A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C36755"/>
    <w:multiLevelType w:val="multilevel"/>
    <w:tmpl w:val="C89A3E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F6315E"/>
    <w:multiLevelType w:val="multilevel"/>
    <w:tmpl w:val="3014FA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656998"/>
    <w:multiLevelType w:val="multilevel"/>
    <w:tmpl w:val="D71E1B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DAB548E"/>
    <w:multiLevelType w:val="multilevel"/>
    <w:tmpl w:val="0B9A96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8DC215C"/>
    <w:multiLevelType w:val="multilevel"/>
    <w:tmpl w:val="DB3C25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7C1AE5"/>
    <w:multiLevelType w:val="multilevel"/>
    <w:tmpl w:val="ED3E2C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121838"/>
    <w:multiLevelType w:val="multilevel"/>
    <w:tmpl w:val="C43A96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366522"/>
    <w:multiLevelType w:val="multilevel"/>
    <w:tmpl w:val="13FAC1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90AEC"/>
    <w:multiLevelType w:val="multilevel"/>
    <w:tmpl w:val="569CF6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CA7AED"/>
    <w:multiLevelType w:val="multilevel"/>
    <w:tmpl w:val="6BB0DE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10"/>
  </w:num>
  <w:num w:numId="4">
    <w:abstractNumId w:val="8"/>
  </w:num>
  <w:num w:numId="5">
    <w:abstractNumId w:val="3"/>
  </w:num>
  <w:num w:numId="6">
    <w:abstractNumId w:val="9"/>
  </w:num>
  <w:num w:numId="7">
    <w:abstractNumId w:val="12"/>
  </w:num>
  <w:num w:numId="8">
    <w:abstractNumId w:val="4"/>
  </w:num>
  <w:num w:numId="9">
    <w:abstractNumId w:val="11"/>
  </w:num>
  <w:num w:numId="10">
    <w:abstractNumId w:val="7"/>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02E6"/>
    <w:rsid w:val="0012570F"/>
    <w:rsid w:val="004D02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2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02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02E6"/>
    <w:rPr>
      <w:rFonts w:ascii="Century" w:eastAsia="Century" w:hAnsi="Century"/>
    </w:rPr>
  </w:style>
  <w:style w:type="paragraph" w:customStyle="1" w:styleId="ja0">
    <w:name w:val="款（ja）"/>
    <w:basedOn w:val="a"/>
    <w:rsid w:val="004D02E6"/>
    <w:pPr>
      <w:widowControl w:val="0"/>
      <w:ind w:left="1321" w:hanging="221"/>
    </w:pPr>
    <w:rPr>
      <w:rFonts w:ascii="ＭＳ 明朝" w:eastAsia="ＭＳ 明朝" w:hAnsi="ＭＳ 明朝" w:cs="ＭＳ 明朝"/>
      <w:b/>
    </w:rPr>
  </w:style>
  <w:style w:type="paragraph" w:customStyle="1" w:styleId="en0">
    <w:name w:val="款（en）"/>
    <w:basedOn w:val="ja0"/>
    <w:rsid w:val="004D02E6"/>
    <w:rPr>
      <w:rFonts w:ascii="Century" w:eastAsia="Century" w:hAnsi="Century" w:cs="Century"/>
    </w:rPr>
  </w:style>
  <w:style w:type="paragraph" w:customStyle="1" w:styleId="ja1">
    <w:name w:val="前文（ja）"/>
    <w:basedOn w:val="a"/>
    <w:rsid w:val="004D02E6"/>
    <w:pPr>
      <w:widowControl w:val="0"/>
      <w:ind w:firstLine="219"/>
    </w:pPr>
    <w:rPr>
      <w:rFonts w:ascii="ＭＳ 明朝" w:eastAsia="ＭＳ 明朝" w:hAnsi="ＭＳ 明朝" w:cs="ＭＳ 明朝"/>
    </w:rPr>
  </w:style>
  <w:style w:type="paragraph" w:customStyle="1" w:styleId="en1">
    <w:name w:val="前文（en）"/>
    <w:basedOn w:val="ja1"/>
    <w:rsid w:val="004D02E6"/>
    <w:rPr>
      <w:rFonts w:ascii="Century" w:eastAsia="Century" w:hAnsi="Century" w:cs="Century"/>
    </w:rPr>
  </w:style>
  <w:style w:type="paragraph" w:customStyle="1" w:styleId="ja2">
    <w:name w:val="附則（ja）"/>
    <w:basedOn w:val="a"/>
    <w:rsid w:val="004D02E6"/>
    <w:pPr>
      <w:widowControl w:val="0"/>
      <w:ind w:left="881" w:hanging="221"/>
    </w:pPr>
    <w:rPr>
      <w:rFonts w:ascii="ＭＳ 明朝" w:eastAsia="ＭＳ 明朝" w:hAnsi="ＭＳ 明朝" w:cs="ＭＳ 明朝"/>
      <w:b/>
    </w:rPr>
  </w:style>
  <w:style w:type="paragraph" w:customStyle="1" w:styleId="en2">
    <w:name w:val="附則（en）"/>
    <w:basedOn w:val="ja2"/>
    <w:rsid w:val="004D02E6"/>
    <w:rPr>
      <w:rFonts w:ascii="Century" w:hAnsi="Century" w:cs="Century"/>
    </w:rPr>
  </w:style>
  <w:style w:type="paragraph" w:customStyle="1" w:styleId="ja3">
    <w:name w:val="章（ja）"/>
    <w:basedOn w:val="a"/>
    <w:rsid w:val="004D02E6"/>
    <w:pPr>
      <w:widowControl w:val="0"/>
      <w:ind w:left="881" w:hanging="221"/>
    </w:pPr>
    <w:rPr>
      <w:rFonts w:ascii="ＭＳ 明朝" w:eastAsia="ＭＳ 明朝" w:hAnsi="ＭＳ 明朝" w:cs="ＭＳ 明朝"/>
      <w:b/>
    </w:rPr>
  </w:style>
  <w:style w:type="paragraph" w:customStyle="1" w:styleId="en3">
    <w:name w:val="章（en）"/>
    <w:basedOn w:val="ja3"/>
    <w:rsid w:val="004D02E6"/>
    <w:rPr>
      <w:rFonts w:ascii="Century" w:eastAsia="Century" w:hAnsi="Century" w:cs="Century"/>
    </w:rPr>
  </w:style>
  <w:style w:type="paragraph" w:customStyle="1" w:styleId="ja4">
    <w:name w:val="目次編（ja）"/>
    <w:basedOn w:val="a"/>
    <w:rsid w:val="004D02E6"/>
    <w:pPr>
      <w:widowControl w:val="0"/>
      <w:ind w:left="219" w:hanging="219"/>
    </w:pPr>
    <w:rPr>
      <w:rFonts w:ascii="ＭＳ 明朝" w:eastAsia="ＭＳ 明朝" w:hAnsi="ＭＳ 明朝"/>
    </w:rPr>
  </w:style>
  <w:style w:type="paragraph" w:customStyle="1" w:styleId="en4">
    <w:name w:val="目次編（en）"/>
    <w:basedOn w:val="ja4"/>
    <w:rsid w:val="004D02E6"/>
    <w:rPr>
      <w:rFonts w:ascii="Century" w:eastAsia="Century" w:hAnsi="Century"/>
    </w:rPr>
  </w:style>
  <w:style w:type="paragraph" w:customStyle="1" w:styleId="ja5">
    <w:name w:val="目次章（ja）"/>
    <w:basedOn w:val="a"/>
    <w:rsid w:val="004D02E6"/>
    <w:pPr>
      <w:widowControl w:val="0"/>
      <w:ind w:left="439" w:hanging="219"/>
    </w:pPr>
    <w:rPr>
      <w:rFonts w:ascii="ＭＳ 明朝" w:eastAsia="ＭＳ 明朝" w:hAnsi="ＭＳ 明朝"/>
    </w:rPr>
  </w:style>
  <w:style w:type="paragraph" w:customStyle="1" w:styleId="en5">
    <w:name w:val="目次章（en）"/>
    <w:basedOn w:val="ja5"/>
    <w:rsid w:val="004D02E6"/>
    <w:rPr>
      <w:rFonts w:ascii="Century" w:eastAsia="Century" w:hAnsi="Century"/>
    </w:rPr>
  </w:style>
  <w:style w:type="paragraph" w:customStyle="1" w:styleId="ja6">
    <w:name w:val="目次節（ja）"/>
    <w:basedOn w:val="a"/>
    <w:rsid w:val="004D02E6"/>
    <w:pPr>
      <w:widowControl w:val="0"/>
      <w:ind w:left="659" w:hanging="219"/>
    </w:pPr>
    <w:rPr>
      <w:rFonts w:ascii="ＭＳ 明朝" w:eastAsia="ＭＳ 明朝" w:hAnsi="ＭＳ 明朝"/>
    </w:rPr>
  </w:style>
  <w:style w:type="paragraph" w:customStyle="1" w:styleId="en6">
    <w:name w:val="目次節（en）"/>
    <w:basedOn w:val="ja6"/>
    <w:rsid w:val="004D02E6"/>
    <w:rPr>
      <w:rFonts w:ascii="Century" w:eastAsia="Century" w:hAnsi="Century"/>
    </w:rPr>
  </w:style>
  <w:style w:type="paragraph" w:customStyle="1" w:styleId="ja7">
    <w:name w:val="目次款（ja）"/>
    <w:basedOn w:val="a"/>
    <w:rsid w:val="004D02E6"/>
    <w:pPr>
      <w:widowControl w:val="0"/>
      <w:ind w:left="879" w:hanging="219"/>
    </w:pPr>
    <w:rPr>
      <w:rFonts w:ascii="ＭＳ 明朝" w:eastAsia="ＭＳ 明朝" w:hAnsi="ＭＳ 明朝" w:cs="Kochi Mincho"/>
    </w:rPr>
  </w:style>
  <w:style w:type="paragraph" w:customStyle="1" w:styleId="en7">
    <w:name w:val="目次款（en）"/>
    <w:basedOn w:val="ja7"/>
    <w:rsid w:val="004D02E6"/>
    <w:rPr>
      <w:rFonts w:ascii="Century" w:eastAsia="Century" w:hAnsi="Century"/>
    </w:rPr>
  </w:style>
  <w:style w:type="paragraph" w:customStyle="1" w:styleId="ja8">
    <w:name w:val="別表名（ja）"/>
    <w:basedOn w:val="a"/>
    <w:rsid w:val="004D02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02E6"/>
    <w:rPr>
      <w:rFonts w:ascii="Century" w:eastAsia="Century" w:hAnsi="Century" w:cs="Century"/>
    </w:rPr>
  </w:style>
  <w:style w:type="paragraph" w:customStyle="1" w:styleId="ja9">
    <w:name w:val="目（ja）"/>
    <w:basedOn w:val="a"/>
    <w:rsid w:val="004D02E6"/>
    <w:pPr>
      <w:widowControl w:val="0"/>
      <w:ind w:left="1541" w:hanging="221"/>
    </w:pPr>
    <w:rPr>
      <w:rFonts w:ascii="ＭＳ 明朝" w:eastAsia="ＭＳ 明朝" w:hAnsi="ＭＳ 明朝" w:cs="ＭＳ 明朝"/>
      <w:b/>
    </w:rPr>
  </w:style>
  <w:style w:type="paragraph" w:customStyle="1" w:styleId="en9">
    <w:name w:val="目（en）"/>
    <w:basedOn w:val="ja9"/>
    <w:rsid w:val="004D02E6"/>
    <w:rPr>
      <w:rFonts w:ascii="Century" w:eastAsia="Century" w:hAnsi="Century" w:cs="Century"/>
    </w:rPr>
  </w:style>
  <w:style w:type="paragraph" w:customStyle="1" w:styleId="jaa">
    <w:name w:val="見出し（ja）"/>
    <w:basedOn w:val="a"/>
    <w:rsid w:val="004D02E6"/>
    <w:pPr>
      <w:widowControl w:val="0"/>
      <w:ind w:left="439" w:hanging="219"/>
    </w:pPr>
    <w:rPr>
      <w:rFonts w:ascii="ＭＳ 明朝" w:eastAsia="ＭＳ 明朝" w:hAnsi="ＭＳ 明朝" w:cs="ＭＳ 明朝"/>
    </w:rPr>
  </w:style>
  <w:style w:type="paragraph" w:customStyle="1" w:styleId="ena">
    <w:name w:val="見出し（en）"/>
    <w:basedOn w:val="jaa"/>
    <w:rsid w:val="004D02E6"/>
    <w:rPr>
      <w:rFonts w:ascii="Century" w:eastAsia="Century" w:hAnsi="Century" w:cs="Century"/>
    </w:rPr>
  </w:style>
  <w:style w:type="paragraph" w:styleId="a3">
    <w:name w:val="footer"/>
    <w:basedOn w:val="a"/>
    <w:rsid w:val="004D02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02E6"/>
    <w:pPr>
      <w:widowControl w:val="0"/>
      <w:ind w:left="1099" w:hanging="219"/>
    </w:pPr>
    <w:rPr>
      <w:rFonts w:ascii="ＭＳ 明朝" w:eastAsia="ＭＳ 明朝" w:hAnsi="ＭＳ 明朝" w:cs="Kochi Mincho"/>
    </w:rPr>
  </w:style>
  <w:style w:type="paragraph" w:customStyle="1" w:styleId="enb">
    <w:name w:val="目次目（en）"/>
    <w:basedOn w:val="jab"/>
    <w:rsid w:val="004D02E6"/>
    <w:rPr>
      <w:rFonts w:ascii="Century" w:eastAsia="Century" w:hAnsi="Century"/>
    </w:rPr>
  </w:style>
  <w:style w:type="paragraph" w:customStyle="1" w:styleId="jac">
    <w:name w:val="目次附則（ja）"/>
    <w:basedOn w:val="a"/>
    <w:rsid w:val="004D02E6"/>
    <w:pPr>
      <w:widowControl w:val="0"/>
      <w:ind w:left="439" w:hanging="219"/>
    </w:pPr>
    <w:rPr>
      <w:rFonts w:ascii="ＭＳ 明朝" w:eastAsia="ＭＳ 明朝" w:hAnsi="ＭＳ 明朝" w:cs="Kochi Mincho"/>
    </w:rPr>
  </w:style>
  <w:style w:type="paragraph" w:customStyle="1" w:styleId="enc">
    <w:name w:val="目次附則（en）"/>
    <w:basedOn w:val="jac"/>
    <w:rsid w:val="004D02E6"/>
    <w:rPr>
      <w:rFonts w:ascii="Century" w:eastAsia="Century" w:hAnsi="Century" w:cs="Century"/>
    </w:rPr>
  </w:style>
  <w:style w:type="paragraph" w:customStyle="1" w:styleId="jad">
    <w:name w:val="目次前文（ja）"/>
    <w:basedOn w:val="jac"/>
    <w:rsid w:val="004D02E6"/>
  </w:style>
  <w:style w:type="paragraph" w:customStyle="1" w:styleId="end">
    <w:name w:val="目次前文（en）"/>
    <w:basedOn w:val="enc"/>
    <w:rsid w:val="004D02E6"/>
  </w:style>
  <w:style w:type="paragraph" w:customStyle="1" w:styleId="jae">
    <w:name w:val="制定文（ja）"/>
    <w:basedOn w:val="a"/>
    <w:rsid w:val="004D02E6"/>
    <w:pPr>
      <w:widowControl w:val="0"/>
      <w:ind w:firstLine="219"/>
    </w:pPr>
    <w:rPr>
      <w:rFonts w:ascii="ＭＳ 明朝" w:eastAsia="ＭＳ 明朝" w:hAnsi="ＭＳ 明朝" w:cs="ＭＳ 明朝"/>
    </w:rPr>
  </w:style>
  <w:style w:type="paragraph" w:customStyle="1" w:styleId="ene">
    <w:name w:val="制定文（en）"/>
    <w:basedOn w:val="jae"/>
    <w:rsid w:val="004D02E6"/>
    <w:rPr>
      <w:rFonts w:ascii="Century" w:eastAsia="Century" w:hAnsi="Century" w:cs="Century"/>
    </w:rPr>
  </w:style>
  <w:style w:type="paragraph" w:customStyle="1" w:styleId="jaf">
    <w:name w:val="法令番号（ja）"/>
    <w:basedOn w:val="a"/>
    <w:rsid w:val="004D02E6"/>
    <w:pPr>
      <w:widowControl w:val="0"/>
      <w:jc w:val="right"/>
    </w:pPr>
    <w:rPr>
      <w:rFonts w:ascii="ＭＳ 明朝" w:eastAsia="ＭＳ 明朝" w:hAnsi="ＭＳ 明朝" w:cs="Kochi Mincho"/>
    </w:rPr>
  </w:style>
  <w:style w:type="paragraph" w:customStyle="1" w:styleId="enf">
    <w:name w:val="法令番号（en）"/>
    <w:basedOn w:val="jaf"/>
    <w:rsid w:val="004D02E6"/>
    <w:rPr>
      <w:rFonts w:ascii="Century" w:eastAsia="Century" w:hAnsi="Century" w:cs="Century"/>
    </w:rPr>
  </w:style>
  <w:style w:type="paragraph" w:customStyle="1" w:styleId="jaf0">
    <w:name w:val="目次（ja）"/>
    <w:basedOn w:val="a"/>
    <w:rsid w:val="004D02E6"/>
    <w:rPr>
      <w:rFonts w:ascii="ＭＳ 明朝" w:eastAsia="ＭＳ 明朝" w:hAnsi="ＭＳ 明朝"/>
    </w:rPr>
  </w:style>
  <w:style w:type="paragraph" w:customStyle="1" w:styleId="enf0">
    <w:name w:val="目次（en）"/>
    <w:basedOn w:val="jaf0"/>
    <w:rsid w:val="004D02E6"/>
    <w:rPr>
      <w:rFonts w:ascii="Century" w:eastAsia="Century" w:hAnsi="Century"/>
    </w:rPr>
  </w:style>
  <w:style w:type="paragraph" w:customStyle="1" w:styleId="jaf1">
    <w:name w:val="編（ja）"/>
    <w:basedOn w:val="a"/>
    <w:rsid w:val="004D02E6"/>
    <w:pPr>
      <w:widowControl w:val="0"/>
      <w:ind w:left="661" w:hanging="221"/>
    </w:pPr>
    <w:rPr>
      <w:rFonts w:ascii="ＭＳ 明朝" w:eastAsia="ＭＳ 明朝" w:hAnsi="ＭＳ 明朝" w:cs="ＭＳ 明朝"/>
      <w:b/>
    </w:rPr>
  </w:style>
  <w:style w:type="paragraph" w:customStyle="1" w:styleId="enf1">
    <w:name w:val="編（en）"/>
    <w:basedOn w:val="jaf1"/>
    <w:rsid w:val="004D02E6"/>
    <w:rPr>
      <w:rFonts w:ascii="Century" w:eastAsia="Century" w:hAnsi="Century" w:cs="Century"/>
    </w:rPr>
  </w:style>
  <w:style w:type="paragraph" w:customStyle="1" w:styleId="jaf2">
    <w:name w:val="節（ja）"/>
    <w:basedOn w:val="a"/>
    <w:rsid w:val="004D02E6"/>
    <w:pPr>
      <w:widowControl w:val="0"/>
      <w:ind w:left="1101" w:hanging="221"/>
    </w:pPr>
    <w:rPr>
      <w:rFonts w:ascii="ＭＳ 明朝" w:eastAsia="ＭＳ 明朝" w:hAnsi="ＭＳ 明朝" w:cs="ＭＳ 明朝"/>
      <w:b/>
    </w:rPr>
  </w:style>
  <w:style w:type="paragraph" w:customStyle="1" w:styleId="enf2">
    <w:name w:val="節（en）"/>
    <w:basedOn w:val="jaf2"/>
    <w:rsid w:val="004D02E6"/>
    <w:rPr>
      <w:rFonts w:ascii="Century" w:eastAsia="Century" w:hAnsi="Century" w:cs="Century"/>
    </w:rPr>
  </w:style>
  <w:style w:type="paragraph" w:customStyle="1" w:styleId="jaf3">
    <w:name w:val="条（ja）"/>
    <w:basedOn w:val="a"/>
    <w:rsid w:val="004D02E6"/>
    <w:pPr>
      <w:widowControl w:val="0"/>
      <w:ind w:left="219" w:hanging="219"/>
    </w:pPr>
    <w:rPr>
      <w:rFonts w:ascii="ＭＳ 明朝" w:eastAsia="ＭＳ 明朝" w:hAnsi="ＭＳ 明朝" w:cs="ＭＳ 明朝"/>
    </w:rPr>
  </w:style>
  <w:style w:type="paragraph" w:customStyle="1" w:styleId="enf3">
    <w:name w:val="条（en）"/>
    <w:basedOn w:val="jaf3"/>
    <w:rsid w:val="004D02E6"/>
    <w:rPr>
      <w:rFonts w:ascii="Century" w:eastAsia="Century" w:hAnsi="Century" w:cs="Century"/>
    </w:rPr>
  </w:style>
  <w:style w:type="paragraph" w:customStyle="1" w:styleId="jaf4">
    <w:name w:val="項（ja）"/>
    <w:basedOn w:val="a"/>
    <w:rsid w:val="004D02E6"/>
    <w:pPr>
      <w:widowControl w:val="0"/>
      <w:ind w:left="219" w:hanging="219"/>
    </w:pPr>
    <w:rPr>
      <w:rFonts w:ascii="ＭＳ 明朝" w:eastAsia="ＭＳ 明朝" w:hAnsi="ＭＳ 明朝" w:cs="ＭＳ 明朝"/>
    </w:rPr>
  </w:style>
  <w:style w:type="paragraph" w:customStyle="1" w:styleId="enf4">
    <w:name w:val="項（en）"/>
    <w:basedOn w:val="jaf4"/>
    <w:rsid w:val="004D02E6"/>
    <w:rPr>
      <w:rFonts w:ascii="Century" w:eastAsia="Century" w:hAnsi="Century" w:cs="Century"/>
    </w:rPr>
  </w:style>
  <w:style w:type="paragraph" w:customStyle="1" w:styleId="jaf5">
    <w:name w:val="項　番号なし（ja）"/>
    <w:basedOn w:val="a"/>
    <w:rsid w:val="004D02E6"/>
    <w:pPr>
      <w:widowControl w:val="0"/>
      <w:ind w:firstLine="221"/>
    </w:pPr>
    <w:rPr>
      <w:rFonts w:ascii="ＭＳ 明朝" w:eastAsia="ＭＳ 明朝" w:hAnsi="ＭＳ 明朝" w:cs="ＭＳ 明朝"/>
    </w:rPr>
  </w:style>
  <w:style w:type="paragraph" w:customStyle="1" w:styleId="enf5">
    <w:name w:val="項　番号なし（en）"/>
    <w:basedOn w:val="jaf5"/>
    <w:rsid w:val="004D02E6"/>
    <w:rPr>
      <w:rFonts w:ascii="Century" w:eastAsia="Century" w:hAnsi="Century" w:cs="Century"/>
    </w:rPr>
  </w:style>
  <w:style w:type="paragraph" w:customStyle="1" w:styleId="jaf6">
    <w:name w:val="号（ja）"/>
    <w:basedOn w:val="a"/>
    <w:rsid w:val="004D02E6"/>
    <w:pPr>
      <w:widowControl w:val="0"/>
      <w:ind w:left="439" w:hanging="219"/>
    </w:pPr>
    <w:rPr>
      <w:rFonts w:ascii="ＭＳ 明朝" w:eastAsia="ＭＳ 明朝" w:hAnsi="ＭＳ 明朝" w:cs="ＭＳ 明朝"/>
    </w:rPr>
  </w:style>
  <w:style w:type="paragraph" w:customStyle="1" w:styleId="enf6">
    <w:name w:val="号（en）"/>
    <w:basedOn w:val="jaf6"/>
    <w:rsid w:val="004D02E6"/>
    <w:rPr>
      <w:rFonts w:ascii="Century" w:eastAsia="Century" w:hAnsi="Century" w:cs="Century"/>
    </w:rPr>
  </w:style>
  <w:style w:type="paragraph" w:customStyle="1" w:styleId="jaf7">
    <w:name w:val="号　番号なし（ja）"/>
    <w:basedOn w:val="a"/>
    <w:rsid w:val="004D02E6"/>
    <w:pPr>
      <w:widowControl w:val="0"/>
      <w:ind w:left="221" w:firstLine="221"/>
    </w:pPr>
    <w:rPr>
      <w:rFonts w:ascii="ＭＳ 明朝" w:eastAsia="ＭＳ 明朝" w:hAnsi="ＭＳ 明朝" w:cs="ＭＳ 明朝"/>
    </w:rPr>
  </w:style>
  <w:style w:type="paragraph" w:customStyle="1" w:styleId="enf7">
    <w:name w:val="号　番号なし（en）"/>
    <w:basedOn w:val="jaf7"/>
    <w:rsid w:val="004D02E6"/>
    <w:rPr>
      <w:rFonts w:ascii="Century" w:eastAsia="Century" w:hAnsi="Century" w:cs="Century"/>
    </w:rPr>
  </w:style>
  <w:style w:type="paragraph" w:customStyle="1" w:styleId="jaf8">
    <w:name w:val="備考号（ja）"/>
    <w:basedOn w:val="a"/>
    <w:rsid w:val="004D02E6"/>
    <w:pPr>
      <w:widowControl w:val="0"/>
      <w:ind w:left="659" w:hanging="219"/>
    </w:pPr>
    <w:rPr>
      <w:rFonts w:ascii="ＭＳ 明朝" w:eastAsia="ＭＳ 明朝" w:hAnsi="ＭＳ 明朝" w:cs="ＭＳ 明朝"/>
    </w:rPr>
  </w:style>
  <w:style w:type="paragraph" w:customStyle="1" w:styleId="enf8">
    <w:name w:val="備考号（en）"/>
    <w:basedOn w:val="jaf8"/>
    <w:rsid w:val="004D02E6"/>
    <w:rPr>
      <w:rFonts w:ascii="Century" w:eastAsia="Century" w:hAnsi="Century" w:cs="Century"/>
    </w:rPr>
  </w:style>
  <w:style w:type="paragraph" w:customStyle="1" w:styleId="jaf9">
    <w:name w:val="号細分（ja）"/>
    <w:basedOn w:val="a"/>
    <w:rsid w:val="004D02E6"/>
    <w:pPr>
      <w:widowControl w:val="0"/>
      <w:ind w:left="659" w:hanging="219"/>
    </w:pPr>
    <w:rPr>
      <w:rFonts w:ascii="ＭＳ 明朝" w:eastAsia="ＭＳ 明朝" w:hAnsi="ＭＳ 明朝" w:cs="ＭＳ 明朝"/>
    </w:rPr>
  </w:style>
  <w:style w:type="paragraph" w:customStyle="1" w:styleId="enf9">
    <w:name w:val="号細分（en）"/>
    <w:basedOn w:val="jaf9"/>
    <w:rsid w:val="004D02E6"/>
    <w:rPr>
      <w:rFonts w:ascii="Century" w:eastAsia="Century" w:hAnsi="Century" w:cs="Century"/>
    </w:rPr>
  </w:style>
  <w:style w:type="paragraph" w:customStyle="1" w:styleId="jafa">
    <w:name w:val="号細分　番号なし（ja）"/>
    <w:basedOn w:val="a"/>
    <w:rsid w:val="004D02E6"/>
    <w:pPr>
      <w:widowControl w:val="0"/>
      <w:ind w:left="439"/>
    </w:pPr>
    <w:rPr>
      <w:rFonts w:ascii="ＭＳ 明朝" w:eastAsia="ＭＳ 明朝" w:hAnsi="ＭＳ 明朝" w:cs="ＭＳ 明朝"/>
    </w:rPr>
  </w:style>
  <w:style w:type="paragraph" w:customStyle="1" w:styleId="enfa">
    <w:name w:val="号細分　番号なし（en）"/>
    <w:basedOn w:val="jafa"/>
    <w:rsid w:val="004D02E6"/>
    <w:rPr>
      <w:rFonts w:ascii="Century" w:eastAsia="Century" w:hAnsi="Century" w:cs="Century"/>
    </w:rPr>
  </w:style>
  <w:style w:type="paragraph" w:customStyle="1" w:styleId="jafb">
    <w:name w:val="備考号細分（ja）"/>
    <w:basedOn w:val="a"/>
    <w:rsid w:val="004D02E6"/>
    <w:pPr>
      <w:widowControl w:val="0"/>
      <w:ind w:left="1099" w:hanging="439"/>
    </w:pPr>
    <w:rPr>
      <w:rFonts w:ascii="ＭＳ 明朝" w:eastAsia="ＭＳ 明朝" w:hAnsi="ＭＳ 明朝" w:cs="ＭＳ 明朝"/>
    </w:rPr>
  </w:style>
  <w:style w:type="paragraph" w:customStyle="1" w:styleId="enfb">
    <w:name w:val="備考号細分（en）"/>
    <w:basedOn w:val="jafb"/>
    <w:rsid w:val="004D02E6"/>
    <w:rPr>
      <w:rFonts w:ascii="Century" w:eastAsia="Century" w:hAnsi="Century" w:cs="Century"/>
    </w:rPr>
  </w:style>
  <w:style w:type="paragraph" w:customStyle="1" w:styleId="jafc">
    <w:name w:val="号細細分（ja）"/>
    <w:basedOn w:val="a"/>
    <w:rsid w:val="004D02E6"/>
    <w:pPr>
      <w:widowControl w:val="0"/>
      <w:ind w:left="1099" w:hanging="439"/>
    </w:pPr>
    <w:rPr>
      <w:rFonts w:ascii="ＭＳ 明朝" w:eastAsia="ＭＳ 明朝" w:hAnsi="ＭＳ 明朝" w:cs="ＭＳ 明朝"/>
    </w:rPr>
  </w:style>
  <w:style w:type="paragraph" w:customStyle="1" w:styleId="enfc">
    <w:name w:val="号細細分（en）"/>
    <w:basedOn w:val="jafc"/>
    <w:rsid w:val="004D02E6"/>
    <w:rPr>
      <w:rFonts w:ascii="Century" w:eastAsia="Century" w:hAnsi="Century" w:cs="Century"/>
    </w:rPr>
  </w:style>
  <w:style w:type="paragraph" w:customStyle="1" w:styleId="jafd">
    <w:name w:val="号細細分　番号なし（ja）"/>
    <w:basedOn w:val="a"/>
    <w:rsid w:val="004D02E6"/>
    <w:pPr>
      <w:widowControl w:val="0"/>
      <w:ind w:left="659"/>
    </w:pPr>
    <w:rPr>
      <w:rFonts w:ascii="ＭＳ 明朝" w:eastAsia="ＭＳ 明朝" w:hAnsi="ＭＳ 明朝" w:cs="ＭＳ 明朝"/>
    </w:rPr>
  </w:style>
  <w:style w:type="paragraph" w:customStyle="1" w:styleId="enfd">
    <w:name w:val="号細細分　番号なし（en）"/>
    <w:basedOn w:val="jafd"/>
    <w:rsid w:val="004D02E6"/>
    <w:rPr>
      <w:rFonts w:ascii="Century" w:eastAsia="Century" w:hAnsi="Century" w:cs="Century"/>
    </w:rPr>
  </w:style>
  <w:style w:type="paragraph" w:customStyle="1" w:styleId="jafe">
    <w:name w:val="備考号細細分（ja）"/>
    <w:basedOn w:val="a"/>
    <w:rsid w:val="004D02E6"/>
    <w:pPr>
      <w:widowControl w:val="0"/>
      <w:ind w:left="1319" w:hanging="439"/>
    </w:pPr>
    <w:rPr>
      <w:rFonts w:ascii="ＭＳ 明朝" w:eastAsia="ＭＳ 明朝" w:hAnsi="ＭＳ 明朝" w:cs="ＭＳ 明朝"/>
    </w:rPr>
  </w:style>
  <w:style w:type="paragraph" w:customStyle="1" w:styleId="enfe">
    <w:name w:val="備考号細細分（en）"/>
    <w:basedOn w:val="jafe"/>
    <w:rsid w:val="004D02E6"/>
    <w:rPr>
      <w:rFonts w:ascii="Century" w:eastAsia="Century" w:hAnsi="Century" w:cs="Century"/>
    </w:rPr>
  </w:style>
  <w:style w:type="paragraph" w:customStyle="1" w:styleId="jaff">
    <w:name w:val="号細細細分（ja）"/>
    <w:basedOn w:val="a"/>
    <w:rsid w:val="004D02E6"/>
    <w:pPr>
      <w:widowControl w:val="0"/>
      <w:ind w:left="1319" w:hanging="439"/>
    </w:pPr>
    <w:rPr>
      <w:rFonts w:ascii="ＭＳ 明朝" w:eastAsia="ＭＳ 明朝" w:hAnsi="ＭＳ 明朝" w:cs="ＭＳ 明朝"/>
    </w:rPr>
  </w:style>
  <w:style w:type="paragraph" w:customStyle="1" w:styleId="enff">
    <w:name w:val="号細細細分（en）"/>
    <w:basedOn w:val="jaff"/>
    <w:rsid w:val="004D02E6"/>
    <w:rPr>
      <w:rFonts w:ascii="Century" w:eastAsia="Century" w:hAnsi="Century" w:cs="Century"/>
    </w:rPr>
  </w:style>
  <w:style w:type="paragraph" w:customStyle="1" w:styleId="jaff0">
    <w:name w:val="号細細細分　番号なし（ja）"/>
    <w:basedOn w:val="a"/>
    <w:rsid w:val="004D02E6"/>
    <w:pPr>
      <w:widowControl w:val="0"/>
      <w:ind w:left="879"/>
    </w:pPr>
    <w:rPr>
      <w:rFonts w:ascii="ＭＳ 明朝" w:eastAsia="ＭＳ 明朝" w:hAnsi="ＭＳ 明朝" w:cs="ＭＳ 明朝"/>
    </w:rPr>
  </w:style>
  <w:style w:type="paragraph" w:customStyle="1" w:styleId="enff0">
    <w:name w:val="号細細細分　番号なし（en）"/>
    <w:basedOn w:val="jaff0"/>
    <w:rsid w:val="004D02E6"/>
    <w:rPr>
      <w:rFonts w:ascii="Century" w:eastAsia="Century" w:hAnsi="Century" w:cs="Century"/>
    </w:rPr>
  </w:style>
  <w:style w:type="paragraph" w:customStyle="1" w:styleId="jaff1">
    <w:name w:val="備考号細細細分（ja）"/>
    <w:basedOn w:val="a"/>
    <w:rsid w:val="004D02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02E6"/>
    <w:rPr>
      <w:rFonts w:ascii="Century" w:eastAsia="Century" w:hAnsi="Century" w:cs="Century"/>
    </w:rPr>
  </w:style>
  <w:style w:type="paragraph" w:customStyle="1" w:styleId="jaff2">
    <w:name w:val="類（ja）"/>
    <w:basedOn w:val="a"/>
    <w:rsid w:val="004D02E6"/>
    <w:pPr>
      <w:widowControl w:val="0"/>
      <w:ind w:left="439" w:hanging="219"/>
    </w:pPr>
    <w:rPr>
      <w:rFonts w:ascii="ＭＳ 明朝" w:eastAsia="ＭＳ 明朝" w:hAnsi="ＭＳ 明朝" w:cs="ＭＳ 明朝"/>
    </w:rPr>
  </w:style>
  <w:style w:type="paragraph" w:customStyle="1" w:styleId="enff2">
    <w:name w:val="類（en）"/>
    <w:basedOn w:val="jaff2"/>
    <w:rsid w:val="004D02E6"/>
    <w:rPr>
      <w:rFonts w:ascii="Century" w:eastAsia="Century" w:hAnsi="Century" w:cs="Century"/>
    </w:rPr>
  </w:style>
  <w:style w:type="paragraph" w:customStyle="1" w:styleId="jaff3">
    <w:name w:val="公布文（ja）"/>
    <w:basedOn w:val="a"/>
    <w:rsid w:val="004D02E6"/>
    <w:pPr>
      <w:widowControl w:val="0"/>
      <w:ind w:firstLine="219"/>
    </w:pPr>
    <w:rPr>
      <w:rFonts w:ascii="ＭＳ 明朝" w:eastAsia="ＭＳ 明朝" w:hAnsi="ＭＳ 明朝" w:cs="ＭＳ 明朝"/>
    </w:rPr>
  </w:style>
  <w:style w:type="paragraph" w:customStyle="1" w:styleId="enff3">
    <w:name w:val="公布文（en）"/>
    <w:basedOn w:val="jaff3"/>
    <w:rsid w:val="004D02E6"/>
    <w:rPr>
      <w:rFonts w:ascii="Century" w:eastAsia="Century" w:hAnsi="Century" w:cs="Century"/>
    </w:rPr>
  </w:style>
  <w:style w:type="paragraph" w:customStyle="1" w:styleId="jaen">
    <w:name w:val="表（ja：en）"/>
    <w:basedOn w:val="a"/>
    <w:rsid w:val="004D02E6"/>
    <w:pPr>
      <w:widowControl w:val="0"/>
      <w:snapToGrid w:val="0"/>
    </w:pPr>
    <w:rPr>
      <w:rFonts w:ascii="Century" w:eastAsia="ＭＳ 明朝" w:hAnsi="Century"/>
    </w:rPr>
  </w:style>
  <w:style w:type="paragraph" w:customStyle="1" w:styleId="jaff4">
    <w:name w:val="備考（ja）"/>
    <w:basedOn w:val="a"/>
    <w:rsid w:val="004D02E6"/>
    <w:pPr>
      <w:widowControl w:val="0"/>
      <w:ind w:left="439" w:hanging="219"/>
    </w:pPr>
    <w:rPr>
      <w:rFonts w:ascii="ＭＳ 明朝" w:eastAsia="ＭＳ 明朝" w:hAnsi="ＭＳ 明朝" w:cs="ＭＳ 明朝"/>
    </w:rPr>
  </w:style>
  <w:style w:type="paragraph" w:customStyle="1" w:styleId="enff4">
    <w:name w:val="備考（en）"/>
    <w:basedOn w:val="jaff4"/>
    <w:rsid w:val="004D02E6"/>
    <w:rPr>
      <w:rFonts w:ascii="Century" w:eastAsia="Century" w:hAnsi="Century" w:cs="Century"/>
    </w:rPr>
  </w:style>
  <w:style w:type="paragraph" w:customStyle="1" w:styleId="jaff5">
    <w:name w:val="表タイトル（ja）"/>
    <w:basedOn w:val="a"/>
    <w:rsid w:val="004D02E6"/>
    <w:pPr>
      <w:widowControl w:val="0"/>
      <w:ind w:left="219"/>
    </w:pPr>
    <w:rPr>
      <w:rFonts w:ascii="ＭＳ 明朝" w:eastAsia="ＭＳ 明朝" w:hAnsi="ＭＳ 明朝" w:cs="ＭＳ 明朝"/>
    </w:rPr>
  </w:style>
  <w:style w:type="paragraph" w:customStyle="1" w:styleId="enff5">
    <w:name w:val="表タイトル（en）"/>
    <w:basedOn w:val="jaff5"/>
    <w:rsid w:val="004D02E6"/>
    <w:rPr>
      <w:rFonts w:ascii="Century" w:eastAsia="Century" w:hAnsi="Century" w:cs="Century"/>
    </w:rPr>
  </w:style>
  <w:style w:type="paragraph" w:customStyle="1" w:styleId="jaff6">
    <w:name w:val="改正規定文（ja）"/>
    <w:basedOn w:val="a"/>
    <w:rsid w:val="004D02E6"/>
    <w:pPr>
      <w:widowControl w:val="0"/>
      <w:ind w:left="219" w:firstLine="219"/>
    </w:pPr>
    <w:rPr>
      <w:rFonts w:ascii="ＭＳ 明朝" w:eastAsia="ＭＳ 明朝" w:hAnsi="ＭＳ 明朝" w:cs="ＭＳ 明朝"/>
    </w:rPr>
  </w:style>
  <w:style w:type="paragraph" w:customStyle="1" w:styleId="enff6">
    <w:name w:val="改正規定文（en）"/>
    <w:basedOn w:val="jaff6"/>
    <w:rsid w:val="004D02E6"/>
    <w:rPr>
      <w:rFonts w:ascii="Century" w:eastAsia="Century" w:hAnsi="Century" w:cs="Century"/>
    </w:rPr>
  </w:style>
  <w:style w:type="paragraph" w:customStyle="1" w:styleId="jaff7">
    <w:name w:val="付記（ja）"/>
    <w:basedOn w:val="a"/>
    <w:rsid w:val="004D02E6"/>
    <w:pPr>
      <w:widowControl w:val="0"/>
      <w:ind w:left="219" w:firstLine="219"/>
    </w:pPr>
    <w:rPr>
      <w:rFonts w:ascii="ＭＳ 明朝" w:eastAsia="ＭＳ 明朝" w:hAnsi="ＭＳ 明朝" w:cs="ＭＳ 明朝"/>
    </w:rPr>
  </w:style>
  <w:style w:type="paragraph" w:customStyle="1" w:styleId="enff7">
    <w:name w:val="付記（en）"/>
    <w:basedOn w:val="jaff7"/>
    <w:rsid w:val="004D02E6"/>
    <w:rPr>
      <w:rFonts w:ascii="Century" w:eastAsia="Century" w:hAnsi="Century" w:cs="Century"/>
    </w:rPr>
  </w:style>
  <w:style w:type="paragraph" w:customStyle="1" w:styleId="jaff8">
    <w:name w:val="様式名（ja）"/>
    <w:basedOn w:val="a"/>
    <w:rsid w:val="004D02E6"/>
    <w:pPr>
      <w:widowControl w:val="0"/>
      <w:ind w:left="439" w:hanging="219"/>
    </w:pPr>
    <w:rPr>
      <w:rFonts w:ascii="ＭＳ 明朝" w:eastAsia="ＭＳ 明朝" w:hAnsi="ＭＳ 明朝" w:cs="ＭＳ 明朝"/>
    </w:rPr>
  </w:style>
  <w:style w:type="paragraph" w:customStyle="1" w:styleId="enff8">
    <w:name w:val="様式名（en）"/>
    <w:basedOn w:val="jaff8"/>
    <w:rsid w:val="004D02E6"/>
    <w:rPr>
      <w:rFonts w:ascii="Century" w:eastAsia="Century" w:hAnsi="Century" w:cs="Century"/>
    </w:rPr>
  </w:style>
  <w:style w:type="paragraph" w:customStyle="1" w:styleId="jaff9">
    <w:name w:val="様式項目（ja）"/>
    <w:basedOn w:val="a"/>
    <w:rsid w:val="004D02E6"/>
    <w:pPr>
      <w:widowControl w:val="0"/>
      <w:ind w:left="221" w:firstLine="221"/>
    </w:pPr>
    <w:rPr>
      <w:rFonts w:ascii="ＭＳ 明朝" w:eastAsia="ＭＳ 明朝" w:hAnsi="ＭＳ 明朝" w:cs="ＭＳ 明朝"/>
    </w:rPr>
  </w:style>
  <w:style w:type="paragraph" w:customStyle="1" w:styleId="enff9">
    <w:name w:val="様式項目（en）"/>
    <w:basedOn w:val="jaff9"/>
    <w:rsid w:val="004D02E6"/>
    <w:rPr>
      <w:rFonts w:ascii="Century" w:eastAsia="Century" w:hAnsi="Century" w:cs="Century"/>
    </w:rPr>
  </w:style>
  <w:style w:type="table" w:customStyle="1" w:styleId="1">
    <w:name w:val="表1"/>
    <w:rsid w:val="004D02E6"/>
    <w:tblPr>
      <w:tblInd w:w="340" w:type="dxa"/>
      <w:tblCellMar>
        <w:top w:w="0" w:type="dxa"/>
        <w:left w:w="0" w:type="dxa"/>
        <w:bottom w:w="0" w:type="dxa"/>
        <w:right w:w="0" w:type="dxa"/>
      </w:tblCellMar>
    </w:tblPr>
  </w:style>
  <w:style w:type="numbering" w:customStyle="1" w:styleId="WW8Num1">
    <w:name w:val="WW8Num1"/>
    <w:rsid w:val="004D02E6"/>
    <w:pPr>
      <w:numPr>
        <w:numId w:val="2"/>
      </w:numPr>
    </w:pPr>
  </w:style>
  <w:style w:type="numbering" w:customStyle="1" w:styleId="WW8Num2">
    <w:name w:val="WW8Num2"/>
    <w:rsid w:val="004D02E6"/>
    <w:pPr>
      <w:numPr>
        <w:numId w:val="3"/>
      </w:numPr>
    </w:pPr>
  </w:style>
  <w:style w:type="numbering" w:customStyle="1" w:styleId="WW8Num3">
    <w:name w:val="WW8Num3"/>
    <w:rsid w:val="004D02E6"/>
    <w:pPr>
      <w:numPr>
        <w:numId w:val="4"/>
      </w:numPr>
    </w:pPr>
  </w:style>
  <w:style w:type="numbering" w:customStyle="1" w:styleId="WW8Num4">
    <w:name w:val="WW8Num4"/>
    <w:rsid w:val="004D02E6"/>
    <w:pPr>
      <w:numPr>
        <w:numId w:val="5"/>
      </w:numPr>
    </w:pPr>
  </w:style>
  <w:style w:type="numbering" w:customStyle="1" w:styleId="WW8Num5">
    <w:name w:val="WW8Num5"/>
    <w:rsid w:val="004D02E6"/>
    <w:pPr>
      <w:numPr>
        <w:numId w:val="6"/>
      </w:numPr>
    </w:pPr>
  </w:style>
  <w:style w:type="numbering" w:customStyle="1" w:styleId="WW8Num6">
    <w:name w:val="WW8Num6"/>
    <w:rsid w:val="004D02E6"/>
    <w:pPr>
      <w:numPr>
        <w:numId w:val="7"/>
      </w:numPr>
    </w:pPr>
  </w:style>
  <w:style w:type="numbering" w:customStyle="1" w:styleId="WW8Num7">
    <w:name w:val="WW8Num7"/>
    <w:rsid w:val="004D02E6"/>
    <w:pPr>
      <w:numPr>
        <w:numId w:val="8"/>
      </w:numPr>
    </w:pPr>
  </w:style>
  <w:style w:type="numbering" w:customStyle="1" w:styleId="WW8Num8">
    <w:name w:val="WW8Num8"/>
    <w:rsid w:val="004D02E6"/>
    <w:pPr>
      <w:numPr>
        <w:numId w:val="9"/>
      </w:numPr>
    </w:pPr>
  </w:style>
  <w:style w:type="numbering" w:customStyle="1" w:styleId="WW8Num9">
    <w:name w:val="WW8Num9"/>
    <w:rsid w:val="004D02E6"/>
    <w:pPr>
      <w:numPr>
        <w:numId w:val="10"/>
      </w:numPr>
    </w:pPr>
  </w:style>
  <w:style w:type="numbering" w:customStyle="1" w:styleId="WW8Num10">
    <w:name w:val="WW8Num10"/>
    <w:rsid w:val="004D02E6"/>
    <w:pPr>
      <w:numPr>
        <w:numId w:val="11"/>
      </w:numPr>
    </w:pPr>
  </w:style>
  <w:style w:type="numbering" w:customStyle="1" w:styleId="WW8Num11">
    <w:name w:val="WW8Num11"/>
    <w:rsid w:val="004D02E6"/>
    <w:pPr>
      <w:numPr>
        <w:numId w:val="12"/>
      </w:numPr>
    </w:pPr>
  </w:style>
  <w:style w:type="numbering" w:customStyle="1" w:styleId="WW8Num12">
    <w:name w:val="WW8Num12"/>
    <w:rsid w:val="004D02E6"/>
    <w:pPr>
      <w:numPr>
        <w:numId w:val="13"/>
      </w:numPr>
    </w:pPr>
  </w:style>
  <w:style w:type="paragraph" w:styleId="a4">
    <w:name w:val="header"/>
    <w:basedOn w:val="a"/>
    <w:link w:val="a5"/>
    <w:uiPriority w:val="99"/>
    <w:unhideWhenUsed/>
    <w:rsid w:val="0012570F"/>
    <w:pPr>
      <w:tabs>
        <w:tab w:val="center" w:pos="4252"/>
        <w:tab w:val="right" w:pos="8504"/>
      </w:tabs>
      <w:snapToGrid w:val="0"/>
    </w:pPr>
  </w:style>
  <w:style w:type="character" w:customStyle="1" w:styleId="a5">
    <w:name w:val="ヘッダー (文字)"/>
    <w:basedOn w:val="a0"/>
    <w:link w:val="a4"/>
    <w:uiPriority w:val="99"/>
    <w:rsid w:val="0012570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34406</Words>
  <Characters>196115</Characters>
  <Application>Microsoft Office Word</Application>
  <DocSecurity>0</DocSecurity>
  <Lines>1634</Lines>
  <Paragraphs>460</Paragraphs>
  <ScaleCrop>false</ScaleCrop>
  <Company/>
  <LinksUpToDate>false</LinksUpToDate>
  <CharactersWithSpaces>230061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2022-01-04T10:36:00Z</dcterms:created>
  <dcterms:modified xsi:type="dcterms:W3CDTF">2022-01-04T10:36:00Z</dcterms:modified>
</cp:coreProperties>
</file>