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9E8" w:rsidRDefault="00995F82">
      <w:pPr>
        <w:pStyle w:val="ja"/>
      </w:pPr>
      <w:r>
        <w:t>宇宙資源の探査及び開発に関する事業活動の促進に関する法律施行規則（暫定版）</w:t>
      </w:r>
    </w:p>
    <w:p w:rsidR="007109E8" w:rsidRDefault="00995F82">
      <w:pPr>
        <w:pStyle w:val="en"/>
      </w:pPr>
      <w:r>
        <w:t>Regulation for Enforcement of the Act on the Promotion of Business Activities for the Exploration and Development of Space Resources (Tentative translation)</w:t>
      </w:r>
    </w:p>
    <w:p w:rsidR="007109E8" w:rsidRDefault="007109E8"/>
    <w:p w:rsidR="007109E8" w:rsidRDefault="00995F82">
      <w:pPr>
        <w:pStyle w:val="jaf"/>
      </w:pPr>
      <w:r>
        <w:t>（令和三年十二月二十三日内閣府令第七十三号）</w:t>
      </w:r>
    </w:p>
    <w:p w:rsidR="007109E8" w:rsidRDefault="00995F82">
      <w:pPr>
        <w:pStyle w:val="enf"/>
      </w:pPr>
      <w:r>
        <w:t>(Cabinet Office Order No. 73 of December 23, 2021)</w:t>
      </w:r>
    </w:p>
    <w:p w:rsidR="007109E8" w:rsidRDefault="007109E8"/>
    <w:p w:rsidR="007109E8" w:rsidRDefault="00995F82">
      <w:pPr>
        <w:pStyle w:val="jaa"/>
      </w:pPr>
      <w:r>
        <w:t>（定義）</w:t>
      </w:r>
    </w:p>
    <w:p w:rsidR="007109E8" w:rsidRDefault="00995F82">
      <w:pPr>
        <w:pStyle w:val="ena"/>
      </w:pPr>
      <w:r>
        <w:t>(Definitions)</w:t>
      </w:r>
    </w:p>
    <w:p w:rsidR="007109E8" w:rsidRDefault="00995F82">
      <w:pPr>
        <w:pStyle w:val="jaf3"/>
      </w:pPr>
      <w:r>
        <w:t>第一条　この府令において使用する用語は、宇宙資源の探査及び開発に関する事業活動の促進に関する法律（以下「法」という。）において使用する用語の例による。</w:t>
      </w:r>
    </w:p>
    <w:p w:rsidR="007109E8" w:rsidRDefault="00995F82">
      <w:pPr>
        <w:pStyle w:val="enf3"/>
      </w:pPr>
      <w:r>
        <w:t>Article 1  The terms used in this Cabinet Office Order are governed by the definitions in the Act on the Promotion of Business Activities for the Exploration and Development of Space Resources (hereinafter referred to as the "Act").</w:t>
      </w:r>
    </w:p>
    <w:p w:rsidR="007109E8" w:rsidRDefault="007109E8"/>
    <w:p w:rsidR="007109E8" w:rsidRDefault="00995F82">
      <w:pPr>
        <w:pStyle w:val="jaa"/>
      </w:pPr>
      <w:r>
        <w:t>（法第二条第二号ロの内閣府令で定める行為）</w:t>
      </w:r>
    </w:p>
    <w:p w:rsidR="007109E8" w:rsidRDefault="00995F82">
      <w:pPr>
        <w:pStyle w:val="ena"/>
      </w:pPr>
      <w:r>
        <w:t>(Actions Specified in Cabinet Office Order, as Referred to in Article 2, item (ii)(b) of the Act)</w:t>
      </w:r>
    </w:p>
    <w:p w:rsidR="007109E8" w:rsidRDefault="00995F82">
      <w:pPr>
        <w:pStyle w:val="jaf3"/>
      </w:pPr>
      <w:r>
        <w:t>第二条　法第二条第二号ロの内閣府令で定める行為は、宇宙資源の輸送とする。</w:t>
      </w:r>
    </w:p>
    <w:p w:rsidR="007109E8" w:rsidRDefault="00995F82">
      <w:pPr>
        <w:pStyle w:val="enf3"/>
      </w:pPr>
      <w:r>
        <w:t>Article 2  The action specified in Cabinet Office Order, as referred to in Article 2, item (ii)(b) of the Act, is transportation of space resources.</w:t>
      </w:r>
    </w:p>
    <w:p w:rsidR="007109E8" w:rsidRDefault="007109E8"/>
    <w:p w:rsidR="007109E8" w:rsidRDefault="00995F82">
      <w:pPr>
        <w:pStyle w:val="jaa"/>
      </w:pPr>
      <w:r>
        <w:t>（人工衛星の管理に係る許可の特例の申請）</w:t>
      </w:r>
    </w:p>
    <w:p w:rsidR="007109E8" w:rsidRDefault="00995F82">
      <w:pPr>
        <w:pStyle w:val="ena"/>
      </w:pPr>
      <w:r>
        <w:t>(Application of Special Provisions on a License for the Control of Spacecraft)</w:t>
      </w:r>
    </w:p>
    <w:p w:rsidR="007109E8" w:rsidRDefault="00995F82">
      <w:pPr>
        <w:pStyle w:val="jaf3"/>
      </w:pPr>
      <w:r>
        <w:t>第三条　法第三条第一項に規定する宇宙資源の探査及び開発の許可を受けようとする者は、人工衛星等の打上げ及び人工衛星の管理に関する法律（平成二十八年法律第七十六号。以下「宇宙活動法」という。）第二十条第二項に規定する申請書を提出する際に、併せて様式第一の事業活動計画を提出しなければならない</w:t>
      </w:r>
    </w:p>
    <w:p w:rsidR="007109E8" w:rsidRDefault="00995F82">
      <w:pPr>
        <w:pStyle w:val="enf3"/>
      </w:pPr>
      <w:r>
        <w:t>Article 3  (1) A person who intends to obtain a license for exploration and development of space resources prescribed in Article 3, paragraph (1) of the Act must submit the business activities plan set forth in Form 1 at the same time as submitting the application form prescribed in Article 20, paragraph (2) of the Act on Launching of Spacecraft, etc. and Control of Spacecraft (Act No. 76 of 2016; hereinafter referred to as the "Space Activity Act").</w:t>
      </w:r>
    </w:p>
    <w:p w:rsidR="007109E8" w:rsidRDefault="00995F82">
      <w:pPr>
        <w:pStyle w:val="jaf4"/>
      </w:pPr>
      <w:r>
        <w:t>２　法第三条第一項第六号の内閣府令で定める事項は、同項第一号に規定する宇宙資源</w:t>
      </w:r>
      <w:r>
        <w:lastRenderedPageBreak/>
        <w:t>の探査及び開発に関する事業活動の資金計画及び実施体制とする</w:t>
      </w:r>
    </w:p>
    <w:p w:rsidR="007109E8" w:rsidRDefault="00995F82">
      <w:pPr>
        <w:pStyle w:val="enf4"/>
      </w:pPr>
      <w:r>
        <w:t>(2) Matters set forth in Cabinet Office Order, as referred to in Article 3, paragraph (1), item (vi) of the Act, are the financial plan and system for implementing business activities for the exploration and development of space resources prescribed in item (</w:t>
      </w:r>
      <w:proofErr w:type="spellStart"/>
      <w:r>
        <w:t>i</w:t>
      </w:r>
      <w:proofErr w:type="spellEnd"/>
      <w:r>
        <w:t>) of that paragraph.</w:t>
      </w:r>
    </w:p>
    <w:p w:rsidR="007109E8" w:rsidRDefault="007109E8"/>
    <w:p w:rsidR="007109E8" w:rsidRDefault="00995F82">
      <w:pPr>
        <w:pStyle w:val="jaa"/>
      </w:pPr>
      <w:r>
        <w:t>（公表方法の特例等）</w:t>
      </w:r>
    </w:p>
    <w:p w:rsidR="007109E8" w:rsidRDefault="00995F82">
      <w:pPr>
        <w:pStyle w:val="ena"/>
      </w:pPr>
      <w:r>
        <w:t>(Special Provisions on Announcement Methods)</w:t>
      </w:r>
    </w:p>
    <w:p w:rsidR="007109E8" w:rsidRDefault="00995F82">
      <w:pPr>
        <w:pStyle w:val="jaf3"/>
      </w:pPr>
      <w:r>
        <w:t>第四条　法第四条ただし書の内閣府令で定める場合は、公表することにより、宇宙資源の探査及び開発に関する事業活動に係る利益が不当に害されるおそれがある部分及びその理由を記載した書類を当該事業活動を行う者が内閣総理大臣に提出した場合であって、当該理由が合理的かつ妥当と認められる場合とする。</w:t>
      </w:r>
    </w:p>
    <w:p w:rsidR="007109E8" w:rsidRDefault="00995F82">
      <w:pPr>
        <w:pStyle w:val="enf3"/>
      </w:pPr>
      <w:r>
        <w:t>Article 4  (1) Cases set forth in Cabinet Office Order, as referred to in the proviso to Article 4 of the Act, are cases in which a person engaging in such business activities has submitted to the Prime Minister a document that describes a part for which it is likely that interests pertaining to business activities for the exploration and development of space resources will be unjustly harmed by a public announcement and the reason thereof, and that reason is considered to be reasonable and appropriate.</w:t>
      </w:r>
    </w:p>
    <w:p w:rsidR="007109E8" w:rsidRDefault="00995F82">
      <w:pPr>
        <w:pStyle w:val="jaf4"/>
      </w:pPr>
      <w:r>
        <w:t>２　法第四条第三号の内閣府令で定める事項は、宇宙活動法第二十条第一項の許可の年月日及び許可番号とする。</w:t>
      </w:r>
    </w:p>
    <w:p w:rsidR="007109E8" w:rsidRDefault="00995F82">
      <w:pPr>
        <w:pStyle w:val="enf4"/>
      </w:pPr>
      <w:r>
        <w:t>(2) The matters set forth by Cabinet Office Order, as referred to in Article 4, item (iii) of the Act, are the date and license number of the license under Article 20, paragraph (1) of the Space Activity Act.</w:t>
      </w:r>
    </w:p>
    <w:p w:rsidR="007109E8" w:rsidRDefault="007109E8"/>
    <w:p w:rsidR="007109E8" w:rsidRDefault="00995F82">
      <w:pPr>
        <w:pStyle w:val="ja2"/>
      </w:pPr>
      <w:r>
        <w:t>附　則</w:t>
      </w:r>
    </w:p>
    <w:p w:rsidR="007109E8" w:rsidRDefault="00995F82">
      <w:pPr>
        <w:pStyle w:val="en2"/>
      </w:pPr>
      <w:r>
        <w:t>Supplementary Provisions</w:t>
      </w:r>
    </w:p>
    <w:p w:rsidR="007109E8" w:rsidRDefault="007109E8"/>
    <w:p w:rsidR="007109E8" w:rsidRDefault="00995F82">
      <w:pPr>
        <w:pStyle w:val="jaf5"/>
      </w:pPr>
      <w:r>
        <w:t>この府令は、法の施行の日（令和三年十二月二十三日）から施行する。</w:t>
      </w:r>
    </w:p>
    <w:p w:rsidR="007109E8" w:rsidRDefault="00995F82">
      <w:pPr>
        <w:pStyle w:val="enf5"/>
      </w:pPr>
      <w:r>
        <w:t>This Cabinet Office Order comes into effect from the date on which the Act comes into effect (23 December, 2021).</w:t>
      </w:r>
    </w:p>
    <w:p w:rsidR="00332B6F" w:rsidRPr="00332B6F" w:rsidRDefault="00332B6F">
      <w:pPr>
        <w:pStyle w:val="enf5"/>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2pt;height:624.6pt">
            <v:imagedata r:id="rId7" o:title=""/>
          </v:shape>
        </w:pict>
      </w:r>
    </w:p>
    <w:sectPr w:rsidR="00332B6F" w:rsidRPr="00332B6F" w:rsidSect="007109E8">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4F33" w:rsidRDefault="006C4F33" w:rsidP="007109E8">
      <w:r>
        <w:separator/>
      </w:r>
    </w:p>
  </w:endnote>
  <w:endnote w:type="continuationSeparator" w:id="0">
    <w:p w:rsidR="006C4F33" w:rsidRDefault="006C4F33" w:rsidP="0071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09E8" w:rsidRDefault="007109E8">
    <w:pPr>
      <w:pStyle w:val="a3"/>
    </w:pPr>
    <w:r>
      <w:fldChar w:fldCharType="begin"/>
    </w:r>
    <w:r>
      <w:instrText xml:space="preserve"> PAGE  \* MERGEFORMAT </w:instrText>
    </w:r>
    <w:r>
      <w:fldChar w:fldCharType="separate"/>
    </w:r>
    <w:r w:rsidR="00995F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4F33" w:rsidRDefault="006C4F33" w:rsidP="007109E8">
      <w:r>
        <w:separator/>
      </w:r>
    </w:p>
  </w:footnote>
  <w:footnote w:type="continuationSeparator" w:id="0">
    <w:p w:rsidR="006C4F33" w:rsidRDefault="006C4F33" w:rsidP="0071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09F"/>
    <w:multiLevelType w:val="multilevel"/>
    <w:tmpl w:val="F86253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F02E1C"/>
    <w:multiLevelType w:val="multilevel"/>
    <w:tmpl w:val="50F410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8F3136"/>
    <w:multiLevelType w:val="multilevel"/>
    <w:tmpl w:val="531E34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A648FF"/>
    <w:multiLevelType w:val="multilevel"/>
    <w:tmpl w:val="4E5ED8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0E17E0"/>
    <w:multiLevelType w:val="multilevel"/>
    <w:tmpl w:val="5ACA70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334ACF"/>
    <w:multiLevelType w:val="multilevel"/>
    <w:tmpl w:val="655AB0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FB2577"/>
    <w:multiLevelType w:val="multilevel"/>
    <w:tmpl w:val="880810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487288"/>
    <w:multiLevelType w:val="multilevel"/>
    <w:tmpl w:val="522E37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3C7FBA"/>
    <w:multiLevelType w:val="multilevel"/>
    <w:tmpl w:val="93906D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A41721C"/>
    <w:multiLevelType w:val="multilevel"/>
    <w:tmpl w:val="B330AB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C81E0A"/>
    <w:multiLevelType w:val="multilevel"/>
    <w:tmpl w:val="2DAC82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555CA1"/>
    <w:multiLevelType w:val="multilevel"/>
    <w:tmpl w:val="CAEEB1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23D7CF4"/>
    <w:multiLevelType w:val="multilevel"/>
    <w:tmpl w:val="E23A77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78221674">
    <w:abstractNumId w:val="6"/>
  </w:num>
  <w:num w:numId="2" w16cid:durableId="1844586752">
    <w:abstractNumId w:val="1"/>
  </w:num>
  <w:num w:numId="3" w16cid:durableId="1380858592">
    <w:abstractNumId w:val="10"/>
  </w:num>
  <w:num w:numId="4" w16cid:durableId="579364199">
    <w:abstractNumId w:val="3"/>
  </w:num>
  <w:num w:numId="5" w16cid:durableId="494954304">
    <w:abstractNumId w:val="11"/>
  </w:num>
  <w:num w:numId="6" w16cid:durableId="374932833">
    <w:abstractNumId w:val="4"/>
  </w:num>
  <w:num w:numId="7" w16cid:durableId="1263342258">
    <w:abstractNumId w:val="7"/>
  </w:num>
  <w:num w:numId="8" w16cid:durableId="1669167499">
    <w:abstractNumId w:val="0"/>
  </w:num>
  <w:num w:numId="9" w16cid:durableId="385300687">
    <w:abstractNumId w:val="12"/>
  </w:num>
  <w:num w:numId="10" w16cid:durableId="519661253">
    <w:abstractNumId w:val="2"/>
  </w:num>
  <w:num w:numId="11" w16cid:durableId="1181553473">
    <w:abstractNumId w:val="5"/>
  </w:num>
  <w:num w:numId="12" w16cid:durableId="835539597">
    <w:abstractNumId w:val="8"/>
  </w:num>
  <w:num w:numId="13" w16cid:durableId="9672477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9E8"/>
    <w:rsid w:val="00332B6F"/>
    <w:rsid w:val="006C4F33"/>
    <w:rsid w:val="007109E8"/>
    <w:rsid w:val="00995F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6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9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09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09E8"/>
    <w:rPr>
      <w:rFonts w:ascii="Century" w:eastAsia="Century" w:hAnsi="Century"/>
    </w:rPr>
  </w:style>
  <w:style w:type="paragraph" w:customStyle="1" w:styleId="ja0">
    <w:name w:val="款（ja）"/>
    <w:basedOn w:val="a"/>
    <w:rsid w:val="007109E8"/>
    <w:pPr>
      <w:widowControl w:val="0"/>
      <w:ind w:left="1321" w:hanging="221"/>
    </w:pPr>
    <w:rPr>
      <w:rFonts w:ascii="ＭＳ 明朝" w:eastAsia="ＭＳ 明朝" w:hAnsi="ＭＳ 明朝" w:cs="ＭＳ 明朝"/>
      <w:b/>
    </w:rPr>
  </w:style>
  <w:style w:type="paragraph" w:customStyle="1" w:styleId="en0">
    <w:name w:val="款（en）"/>
    <w:basedOn w:val="ja0"/>
    <w:rsid w:val="007109E8"/>
    <w:rPr>
      <w:rFonts w:ascii="Century" w:eastAsia="Century" w:hAnsi="Century" w:cs="Century"/>
    </w:rPr>
  </w:style>
  <w:style w:type="paragraph" w:customStyle="1" w:styleId="ja1">
    <w:name w:val="前文（ja）"/>
    <w:basedOn w:val="a"/>
    <w:rsid w:val="007109E8"/>
    <w:pPr>
      <w:widowControl w:val="0"/>
      <w:ind w:firstLine="219"/>
    </w:pPr>
    <w:rPr>
      <w:rFonts w:ascii="ＭＳ 明朝" w:eastAsia="ＭＳ 明朝" w:hAnsi="ＭＳ 明朝" w:cs="ＭＳ 明朝"/>
    </w:rPr>
  </w:style>
  <w:style w:type="paragraph" w:customStyle="1" w:styleId="en1">
    <w:name w:val="前文（en）"/>
    <w:basedOn w:val="ja1"/>
    <w:rsid w:val="007109E8"/>
    <w:rPr>
      <w:rFonts w:ascii="Century" w:eastAsia="Century" w:hAnsi="Century" w:cs="Century"/>
    </w:rPr>
  </w:style>
  <w:style w:type="paragraph" w:customStyle="1" w:styleId="ja2">
    <w:name w:val="附則（ja）"/>
    <w:basedOn w:val="a"/>
    <w:rsid w:val="007109E8"/>
    <w:pPr>
      <w:widowControl w:val="0"/>
      <w:ind w:left="881" w:hanging="221"/>
    </w:pPr>
    <w:rPr>
      <w:rFonts w:ascii="ＭＳ 明朝" w:eastAsia="ＭＳ 明朝" w:hAnsi="ＭＳ 明朝" w:cs="ＭＳ 明朝"/>
      <w:b/>
    </w:rPr>
  </w:style>
  <w:style w:type="paragraph" w:customStyle="1" w:styleId="en2">
    <w:name w:val="附則（en）"/>
    <w:basedOn w:val="ja2"/>
    <w:rsid w:val="007109E8"/>
    <w:rPr>
      <w:rFonts w:ascii="Century" w:hAnsi="Century" w:cs="Century"/>
    </w:rPr>
  </w:style>
  <w:style w:type="paragraph" w:customStyle="1" w:styleId="ja3">
    <w:name w:val="章（ja）"/>
    <w:basedOn w:val="a"/>
    <w:rsid w:val="007109E8"/>
    <w:pPr>
      <w:widowControl w:val="0"/>
      <w:ind w:left="881" w:hanging="221"/>
    </w:pPr>
    <w:rPr>
      <w:rFonts w:ascii="ＭＳ 明朝" w:eastAsia="ＭＳ 明朝" w:hAnsi="ＭＳ 明朝" w:cs="ＭＳ 明朝"/>
      <w:b/>
    </w:rPr>
  </w:style>
  <w:style w:type="paragraph" w:customStyle="1" w:styleId="en3">
    <w:name w:val="章（en）"/>
    <w:basedOn w:val="ja3"/>
    <w:rsid w:val="007109E8"/>
    <w:rPr>
      <w:rFonts w:ascii="Century" w:eastAsia="Century" w:hAnsi="Century" w:cs="Century"/>
    </w:rPr>
  </w:style>
  <w:style w:type="paragraph" w:customStyle="1" w:styleId="ja4">
    <w:name w:val="目次編（ja）"/>
    <w:basedOn w:val="a"/>
    <w:rsid w:val="007109E8"/>
    <w:pPr>
      <w:widowControl w:val="0"/>
      <w:ind w:left="219" w:hanging="219"/>
    </w:pPr>
    <w:rPr>
      <w:rFonts w:ascii="ＭＳ 明朝" w:eastAsia="ＭＳ 明朝" w:hAnsi="ＭＳ 明朝"/>
    </w:rPr>
  </w:style>
  <w:style w:type="paragraph" w:customStyle="1" w:styleId="en4">
    <w:name w:val="目次編（en）"/>
    <w:basedOn w:val="ja4"/>
    <w:rsid w:val="007109E8"/>
    <w:rPr>
      <w:rFonts w:ascii="Century" w:eastAsia="Century" w:hAnsi="Century"/>
    </w:rPr>
  </w:style>
  <w:style w:type="paragraph" w:customStyle="1" w:styleId="ja5">
    <w:name w:val="目次章（ja）"/>
    <w:basedOn w:val="a"/>
    <w:rsid w:val="007109E8"/>
    <w:pPr>
      <w:widowControl w:val="0"/>
      <w:ind w:left="439" w:hanging="219"/>
    </w:pPr>
    <w:rPr>
      <w:rFonts w:ascii="ＭＳ 明朝" w:eastAsia="ＭＳ 明朝" w:hAnsi="ＭＳ 明朝"/>
    </w:rPr>
  </w:style>
  <w:style w:type="paragraph" w:customStyle="1" w:styleId="en5">
    <w:name w:val="目次章（en）"/>
    <w:basedOn w:val="ja5"/>
    <w:rsid w:val="007109E8"/>
    <w:rPr>
      <w:rFonts w:ascii="Century" w:eastAsia="Century" w:hAnsi="Century"/>
    </w:rPr>
  </w:style>
  <w:style w:type="paragraph" w:customStyle="1" w:styleId="ja6">
    <w:name w:val="目次節（ja）"/>
    <w:basedOn w:val="a"/>
    <w:rsid w:val="007109E8"/>
    <w:pPr>
      <w:widowControl w:val="0"/>
      <w:ind w:left="659" w:hanging="219"/>
    </w:pPr>
    <w:rPr>
      <w:rFonts w:ascii="ＭＳ 明朝" w:eastAsia="ＭＳ 明朝" w:hAnsi="ＭＳ 明朝"/>
    </w:rPr>
  </w:style>
  <w:style w:type="paragraph" w:customStyle="1" w:styleId="en6">
    <w:name w:val="目次節（en）"/>
    <w:basedOn w:val="ja6"/>
    <w:rsid w:val="007109E8"/>
    <w:rPr>
      <w:rFonts w:ascii="Century" w:eastAsia="Century" w:hAnsi="Century"/>
    </w:rPr>
  </w:style>
  <w:style w:type="paragraph" w:customStyle="1" w:styleId="ja7">
    <w:name w:val="目次款（ja）"/>
    <w:basedOn w:val="a"/>
    <w:rsid w:val="007109E8"/>
    <w:pPr>
      <w:widowControl w:val="0"/>
      <w:ind w:left="879" w:hanging="219"/>
    </w:pPr>
    <w:rPr>
      <w:rFonts w:ascii="ＭＳ 明朝" w:eastAsia="ＭＳ 明朝" w:hAnsi="ＭＳ 明朝" w:cs="Kochi Mincho"/>
    </w:rPr>
  </w:style>
  <w:style w:type="paragraph" w:customStyle="1" w:styleId="en7">
    <w:name w:val="目次款（en）"/>
    <w:basedOn w:val="ja7"/>
    <w:rsid w:val="007109E8"/>
    <w:rPr>
      <w:rFonts w:ascii="Century" w:eastAsia="Century" w:hAnsi="Century"/>
    </w:rPr>
  </w:style>
  <w:style w:type="paragraph" w:customStyle="1" w:styleId="ja8">
    <w:name w:val="別表名（ja）"/>
    <w:basedOn w:val="a"/>
    <w:rsid w:val="007109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09E8"/>
    <w:rPr>
      <w:rFonts w:ascii="Century" w:eastAsia="Century" w:hAnsi="Century" w:cs="Century"/>
    </w:rPr>
  </w:style>
  <w:style w:type="paragraph" w:customStyle="1" w:styleId="ja9">
    <w:name w:val="目（ja）"/>
    <w:basedOn w:val="a"/>
    <w:rsid w:val="007109E8"/>
    <w:pPr>
      <w:widowControl w:val="0"/>
      <w:ind w:left="1541" w:hanging="221"/>
    </w:pPr>
    <w:rPr>
      <w:rFonts w:ascii="ＭＳ 明朝" w:eastAsia="ＭＳ 明朝" w:hAnsi="ＭＳ 明朝" w:cs="ＭＳ 明朝"/>
      <w:b/>
    </w:rPr>
  </w:style>
  <w:style w:type="paragraph" w:customStyle="1" w:styleId="en9">
    <w:name w:val="目（en）"/>
    <w:basedOn w:val="ja9"/>
    <w:rsid w:val="007109E8"/>
    <w:rPr>
      <w:rFonts w:ascii="Century" w:eastAsia="Century" w:hAnsi="Century" w:cs="Century"/>
    </w:rPr>
  </w:style>
  <w:style w:type="paragraph" w:customStyle="1" w:styleId="jaa">
    <w:name w:val="見出し（ja）"/>
    <w:basedOn w:val="a"/>
    <w:rsid w:val="007109E8"/>
    <w:pPr>
      <w:widowControl w:val="0"/>
      <w:ind w:left="439" w:hanging="219"/>
    </w:pPr>
    <w:rPr>
      <w:rFonts w:ascii="ＭＳ 明朝" w:eastAsia="ＭＳ 明朝" w:hAnsi="ＭＳ 明朝" w:cs="ＭＳ 明朝"/>
    </w:rPr>
  </w:style>
  <w:style w:type="paragraph" w:customStyle="1" w:styleId="ena">
    <w:name w:val="見出し（en）"/>
    <w:basedOn w:val="jaa"/>
    <w:rsid w:val="007109E8"/>
    <w:rPr>
      <w:rFonts w:ascii="Century" w:eastAsia="Century" w:hAnsi="Century" w:cs="Century"/>
    </w:rPr>
  </w:style>
  <w:style w:type="paragraph" w:styleId="a3">
    <w:name w:val="footer"/>
    <w:basedOn w:val="a"/>
    <w:rsid w:val="007109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09E8"/>
    <w:pPr>
      <w:widowControl w:val="0"/>
      <w:ind w:left="1099" w:hanging="219"/>
    </w:pPr>
    <w:rPr>
      <w:rFonts w:ascii="ＭＳ 明朝" w:eastAsia="ＭＳ 明朝" w:hAnsi="ＭＳ 明朝" w:cs="Kochi Mincho"/>
    </w:rPr>
  </w:style>
  <w:style w:type="paragraph" w:customStyle="1" w:styleId="enb">
    <w:name w:val="目次目（en）"/>
    <w:basedOn w:val="jab"/>
    <w:rsid w:val="007109E8"/>
    <w:rPr>
      <w:rFonts w:ascii="Century" w:eastAsia="Century" w:hAnsi="Century"/>
    </w:rPr>
  </w:style>
  <w:style w:type="paragraph" w:customStyle="1" w:styleId="jac">
    <w:name w:val="目次附則（ja）"/>
    <w:basedOn w:val="a"/>
    <w:rsid w:val="007109E8"/>
    <w:pPr>
      <w:widowControl w:val="0"/>
      <w:ind w:left="439" w:hanging="219"/>
    </w:pPr>
    <w:rPr>
      <w:rFonts w:ascii="ＭＳ 明朝" w:eastAsia="ＭＳ 明朝" w:hAnsi="ＭＳ 明朝" w:cs="Kochi Mincho"/>
    </w:rPr>
  </w:style>
  <w:style w:type="paragraph" w:customStyle="1" w:styleId="enc">
    <w:name w:val="目次附則（en）"/>
    <w:basedOn w:val="jac"/>
    <w:rsid w:val="007109E8"/>
    <w:rPr>
      <w:rFonts w:ascii="Century" w:eastAsia="Century" w:hAnsi="Century" w:cs="Century"/>
    </w:rPr>
  </w:style>
  <w:style w:type="paragraph" w:customStyle="1" w:styleId="jad">
    <w:name w:val="目次前文（ja）"/>
    <w:basedOn w:val="jac"/>
    <w:rsid w:val="007109E8"/>
  </w:style>
  <w:style w:type="paragraph" w:customStyle="1" w:styleId="end">
    <w:name w:val="目次前文（en）"/>
    <w:basedOn w:val="enc"/>
    <w:rsid w:val="007109E8"/>
  </w:style>
  <w:style w:type="paragraph" w:customStyle="1" w:styleId="jae">
    <w:name w:val="制定文（ja）"/>
    <w:basedOn w:val="a"/>
    <w:rsid w:val="007109E8"/>
    <w:pPr>
      <w:widowControl w:val="0"/>
      <w:ind w:firstLine="219"/>
    </w:pPr>
    <w:rPr>
      <w:rFonts w:ascii="ＭＳ 明朝" w:eastAsia="ＭＳ 明朝" w:hAnsi="ＭＳ 明朝" w:cs="ＭＳ 明朝"/>
    </w:rPr>
  </w:style>
  <w:style w:type="paragraph" w:customStyle="1" w:styleId="ene">
    <w:name w:val="制定文（en）"/>
    <w:basedOn w:val="jae"/>
    <w:rsid w:val="007109E8"/>
    <w:rPr>
      <w:rFonts w:ascii="Century" w:eastAsia="Century" w:hAnsi="Century" w:cs="Century"/>
    </w:rPr>
  </w:style>
  <w:style w:type="paragraph" w:customStyle="1" w:styleId="jaf">
    <w:name w:val="法令番号（ja）"/>
    <w:basedOn w:val="a"/>
    <w:rsid w:val="007109E8"/>
    <w:pPr>
      <w:widowControl w:val="0"/>
      <w:jc w:val="right"/>
    </w:pPr>
    <w:rPr>
      <w:rFonts w:ascii="ＭＳ 明朝" w:eastAsia="ＭＳ 明朝" w:hAnsi="ＭＳ 明朝" w:cs="Kochi Mincho"/>
    </w:rPr>
  </w:style>
  <w:style w:type="paragraph" w:customStyle="1" w:styleId="enf">
    <w:name w:val="法令番号（en）"/>
    <w:basedOn w:val="jaf"/>
    <w:rsid w:val="007109E8"/>
    <w:rPr>
      <w:rFonts w:ascii="Century" w:eastAsia="Century" w:hAnsi="Century" w:cs="Century"/>
    </w:rPr>
  </w:style>
  <w:style w:type="paragraph" w:customStyle="1" w:styleId="jaf0">
    <w:name w:val="目次（ja）"/>
    <w:basedOn w:val="a"/>
    <w:rsid w:val="007109E8"/>
    <w:rPr>
      <w:rFonts w:ascii="ＭＳ 明朝" w:eastAsia="ＭＳ 明朝" w:hAnsi="ＭＳ 明朝"/>
    </w:rPr>
  </w:style>
  <w:style w:type="paragraph" w:customStyle="1" w:styleId="enf0">
    <w:name w:val="目次（en）"/>
    <w:basedOn w:val="jaf0"/>
    <w:rsid w:val="007109E8"/>
    <w:rPr>
      <w:rFonts w:ascii="Century" w:eastAsia="Century" w:hAnsi="Century"/>
    </w:rPr>
  </w:style>
  <w:style w:type="paragraph" w:customStyle="1" w:styleId="jaf1">
    <w:name w:val="編（ja）"/>
    <w:basedOn w:val="a"/>
    <w:rsid w:val="007109E8"/>
    <w:pPr>
      <w:widowControl w:val="0"/>
      <w:ind w:left="661" w:hanging="221"/>
    </w:pPr>
    <w:rPr>
      <w:rFonts w:ascii="ＭＳ 明朝" w:eastAsia="ＭＳ 明朝" w:hAnsi="ＭＳ 明朝" w:cs="ＭＳ 明朝"/>
      <w:b/>
    </w:rPr>
  </w:style>
  <w:style w:type="paragraph" w:customStyle="1" w:styleId="enf1">
    <w:name w:val="編（en）"/>
    <w:basedOn w:val="jaf1"/>
    <w:rsid w:val="007109E8"/>
    <w:rPr>
      <w:rFonts w:ascii="Century" w:eastAsia="Century" w:hAnsi="Century" w:cs="Century"/>
    </w:rPr>
  </w:style>
  <w:style w:type="paragraph" w:customStyle="1" w:styleId="jaf2">
    <w:name w:val="節（ja）"/>
    <w:basedOn w:val="a"/>
    <w:rsid w:val="007109E8"/>
    <w:pPr>
      <w:widowControl w:val="0"/>
      <w:ind w:left="1101" w:hanging="221"/>
    </w:pPr>
    <w:rPr>
      <w:rFonts w:ascii="ＭＳ 明朝" w:eastAsia="ＭＳ 明朝" w:hAnsi="ＭＳ 明朝" w:cs="ＭＳ 明朝"/>
      <w:b/>
    </w:rPr>
  </w:style>
  <w:style w:type="paragraph" w:customStyle="1" w:styleId="enf2">
    <w:name w:val="節（en）"/>
    <w:basedOn w:val="jaf2"/>
    <w:rsid w:val="007109E8"/>
    <w:rPr>
      <w:rFonts w:ascii="Century" w:eastAsia="Century" w:hAnsi="Century" w:cs="Century"/>
    </w:rPr>
  </w:style>
  <w:style w:type="paragraph" w:customStyle="1" w:styleId="jaf3">
    <w:name w:val="条（ja）"/>
    <w:basedOn w:val="a"/>
    <w:rsid w:val="007109E8"/>
    <w:pPr>
      <w:widowControl w:val="0"/>
      <w:ind w:left="219" w:hanging="219"/>
    </w:pPr>
    <w:rPr>
      <w:rFonts w:ascii="ＭＳ 明朝" w:eastAsia="ＭＳ 明朝" w:hAnsi="ＭＳ 明朝" w:cs="ＭＳ 明朝"/>
    </w:rPr>
  </w:style>
  <w:style w:type="paragraph" w:customStyle="1" w:styleId="enf3">
    <w:name w:val="条（en）"/>
    <w:basedOn w:val="jaf3"/>
    <w:rsid w:val="007109E8"/>
    <w:rPr>
      <w:rFonts w:ascii="Century" w:eastAsia="Century" w:hAnsi="Century" w:cs="Century"/>
    </w:rPr>
  </w:style>
  <w:style w:type="paragraph" w:customStyle="1" w:styleId="jaf4">
    <w:name w:val="項（ja）"/>
    <w:basedOn w:val="a"/>
    <w:rsid w:val="007109E8"/>
    <w:pPr>
      <w:widowControl w:val="0"/>
      <w:ind w:left="219" w:hanging="219"/>
    </w:pPr>
    <w:rPr>
      <w:rFonts w:ascii="ＭＳ 明朝" w:eastAsia="ＭＳ 明朝" w:hAnsi="ＭＳ 明朝" w:cs="ＭＳ 明朝"/>
    </w:rPr>
  </w:style>
  <w:style w:type="paragraph" w:customStyle="1" w:styleId="enf4">
    <w:name w:val="項（en）"/>
    <w:basedOn w:val="jaf4"/>
    <w:rsid w:val="007109E8"/>
    <w:rPr>
      <w:rFonts w:ascii="Century" w:eastAsia="Century" w:hAnsi="Century" w:cs="Century"/>
    </w:rPr>
  </w:style>
  <w:style w:type="paragraph" w:customStyle="1" w:styleId="jaf5">
    <w:name w:val="項　番号なし（ja）"/>
    <w:basedOn w:val="a"/>
    <w:rsid w:val="007109E8"/>
    <w:pPr>
      <w:widowControl w:val="0"/>
      <w:ind w:firstLine="221"/>
    </w:pPr>
    <w:rPr>
      <w:rFonts w:ascii="ＭＳ 明朝" w:eastAsia="ＭＳ 明朝" w:hAnsi="ＭＳ 明朝" w:cs="ＭＳ 明朝"/>
    </w:rPr>
  </w:style>
  <w:style w:type="paragraph" w:customStyle="1" w:styleId="enf5">
    <w:name w:val="項　番号なし（en）"/>
    <w:basedOn w:val="jaf5"/>
    <w:rsid w:val="007109E8"/>
    <w:rPr>
      <w:rFonts w:ascii="Century" w:eastAsia="Century" w:hAnsi="Century" w:cs="Century"/>
    </w:rPr>
  </w:style>
  <w:style w:type="paragraph" w:customStyle="1" w:styleId="jaf6">
    <w:name w:val="号（ja）"/>
    <w:basedOn w:val="a"/>
    <w:rsid w:val="007109E8"/>
    <w:pPr>
      <w:widowControl w:val="0"/>
      <w:ind w:left="439" w:hanging="219"/>
    </w:pPr>
    <w:rPr>
      <w:rFonts w:ascii="ＭＳ 明朝" w:eastAsia="ＭＳ 明朝" w:hAnsi="ＭＳ 明朝" w:cs="ＭＳ 明朝"/>
    </w:rPr>
  </w:style>
  <w:style w:type="paragraph" w:customStyle="1" w:styleId="enf6">
    <w:name w:val="号（en）"/>
    <w:basedOn w:val="jaf6"/>
    <w:rsid w:val="007109E8"/>
    <w:rPr>
      <w:rFonts w:ascii="Century" w:eastAsia="Century" w:hAnsi="Century" w:cs="Century"/>
    </w:rPr>
  </w:style>
  <w:style w:type="paragraph" w:customStyle="1" w:styleId="jaf7">
    <w:name w:val="号　番号なし（ja）"/>
    <w:basedOn w:val="a"/>
    <w:rsid w:val="007109E8"/>
    <w:pPr>
      <w:widowControl w:val="0"/>
      <w:ind w:left="221" w:firstLine="221"/>
    </w:pPr>
    <w:rPr>
      <w:rFonts w:ascii="ＭＳ 明朝" w:eastAsia="ＭＳ 明朝" w:hAnsi="ＭＳ 明朝" w:cs="ＭＳ 明朝"/>
    </w:rPr>
  </w:style>
  <w:style w:type="paragraph" w:customStyle="1" w:styleId="enf7">
    <w:name w:val="号　番号なし（en）"/>
    <w:basedOn w:val="jaf7"/>
    <w:rsid w:val="007109E8"/>
    <w:rPr>
      <w:rFonts w:ascii="Century" w:eastAsia="Century" w:hAnsi="Century" w:cs="Century"/>
    </w:rPr>
  </w:style>
  <w:style w:type="paragraph" w:customStyle="1" w:styleId="jaf8">
    <w:name w:val="備考号（ja）"/>
    <w:basedOn w:val="a"/>
    <w:rsid w:val="007109E8"/>
    <w:pPr>
      <w:widowControl w:val="0"/>
      <w:ind w:left="659" w:hanging="219"/>
    </w:pPr>
    <w:rPr>
      <w:rFonts w:ascii="ＭＳ 明朝" w:eastAsia="ＭＳ 明朝" w:hAnsi="ＭＳ 明朝" w:cs="ＭＳ 明朝"/>
    </w:rPr>
  </w:style>
  <w:style w:type="paragraph" w:customStyle="1" w:styleId="enf8">
    <w:name w:val="備考号（en）"/>
    <w:basedOn w:val="jaf8"/>
    <w:rsid w:val="007109E8"/>
    <w:rPr>
      <w:rFonts w:ascii="Century" w:eastAsia="Century" w:hAnsi="Century" w:cs="Century"/>
    </w:rPr>
  </w:style>
  <w:style w:type="paragraph" w:customStyle="1" w:styleId="jaf9">
    <w:name w:val="号細分（ja）"/>
    <w:basedOn w:val="a"/>
    <w:rsid w:val="007109E8"/>
    <w:pPr>
      <w:widowControl w:val="0"/>
      <w:ind w:left="659" w:hanging="219"/>
    </w:pPr>
    <w:rPr>
      <w:rFonts w:ascii="ＭＳ 明朝" w:eastAsia="ＭＳ 明朝" w:hAnsi="ＭＳ 明朝" w:cs="ＭＳ 明朝"/>
    </w:rPr>
  </w:style>
  <w:style w:type="paragraph" w:customStyle="1" w:styleId="enf9">
    <w:name w:val="号細分（en）"/>
    <w:basedOn w:val="jaf9"/>
    <w:rsid w:val="007109E8"/>
    <w:rPr>
      <w:rFonts w:ascii="Century" w:eastAsia="Century" w:hAnsi="Century" w:cs="Century"/>
    </w:rPr>
  </w:style>
  <w:style w:type="paragraph" w:customStyle="1" w:styleId="jafa">
    <w:name w:val="号細分　番号なし（ja）"/>
    <w:basedOn w:val="a"/>
    <w:rsid w:val="007109E8"/>
    <w:pPr>
      <w:widowControl w:val="0"/>
      <w:ind w:left="439"/>
    </w:pPr>
    <w:rPr>
      <w:rFonts w:ascii="ＭＳ 明朝" w:eastAsia="ＭＳ 明朝" w:hAnsi="ＭＳ 明朝" w:cs="ＭＳ 明朝"/>
    </w:rPr>
  </w:style>
  <w:style w:type="paragraph" w:customStyle="1" w:styleId="enfa">
    <w:name w:val="号細分　番号なし（en）"/>
    <w:basedOn w:val="jafa"/>
    <w:rsid w:val="007109E8"/>
    <w:rPr>
      <w:rFonts w:ascii="Century" w:eastAsia="Century" w:hAnsi="Century" w:cs="Century"/>
    </w:rPr>
  </w:style>
  <w:style w:type="paragraph" w:customStyle="1" w:styleId="jafb">
    <w:name w:val="備考号細分（ja）"/>
    <w:basedOn w:val="a"/>
    <w:rsid w:val="007109E8"/>
    <w:pPr>
      <w:widowControl w:val="0"/>
      <w:ind w:left="1099" w:hanging="439"/>
    </w:pPr>
    <w:rPr>
      <w:rFonts w:ascii="ＭＳ 明朝" w:eastAsia="ＭＳ 明朝" w:hAnsi="ＭＳ 明朝" w:cs="ＭＳ 明朝"/>
    </w:rPr>
  </w:style>
  <w:style w:type="paragraph" w:customStyle="1" w:styleId="enfb">
    <w:name w:val="備考号細分（en）"/>
    <w:basedOn w:val="jafb"/>
    <w:rsid w:val="007109E8"/>
    <w:rPr>
      <w:rFonts w:ascii="Century" w:eastAsia="Century" w:hAnsi="Century" w:cs="Century"/>
    </w:rPr>
  </w:style>
  <w:style w:type="paragraph" w:customStyle="1" w:styleId="jafc">
    <w:name w:val="号細細分（ja）"/>
    <w:basedOn w:val="a"/>
    <w:rsid w:val="007109E8"/>
    <w:pPr>
      <w:widowControl w:val="0"/>
      <w:ind w:left="1099" w:hanging="439"/>
    </w:pPr>
    <w:rPr>
      <w:rFonts w:ascii="ＭＳ 明朝" w:eastAsia="ＭＳ 明朝" w:hAnsi="ＭＳ 明朝" w:cs="ＭＳ 明朝"/>
    </w:rPr>
  </w:style>
  <w:style w:type="paragraph" w:customStyle="1" w:styleId="enfc">
    <w:name w:val="号細細分（en）"/>
    <w:basedOn w:val="jafc"/>
    <w:rsid w:val="007109E8"/>
    <w:rPr>
      <w:rFonts w:ascii="Century" w:eastAsia="Century" w:hAnsi="Century" w:cs="Century"/>
    </w:rPr>
  </w:style>
  <w:style w:type="paragraph" w:customStyle="1" w:styleId="jafd">
    <w:name w:val="号細細分　番号なし（ja）"/>
    <w:basedOn w:val="a"/>
    <w:rsid w:val="007109E8"/>
    <w:pPr>
      <w:widowControl w:val="0"/>
      <w:ind w:left="659"/>
    </w:pPr>
    <w:rPr>
      <w:rFonts w:ascii="ＭＳ 明朝" w:eastAsia="ＭＳ 明朝" w:hAnsi="ＭＳ 明朝" w:cs="ＭＳ 明朝"/>
    </w:rPr>
  </w:style>
  <w:style w:type="paragraph" w:customStyle="1" w:styleId="enfd">
    <w:name w:val="号細細分　番号なし（en）"/>
    <w:basedOn w:val="jafd"/>
    <w:rsid w:val="007109E8"/>
    <w:rPr>
      <w:rFonts w:ascii="Century" w:eastAsia="Century" w:hAnsi="Century" w:cs="Century"/>
    </w:rPr>
  </w:style>
  <w:style w:type="paragraph" w:customStyle="1" w:styleId="jafe">
    <w:name w:val="備考号細細分（ja）"/>
    <w:basedOn w:val="a"/>
    <w:rsid w:val="007109E8"/>
    <w:pPr>
      <w:widowControl w:val="0"/>
      <w:ind w:left="1319" w:hanging="439"/>
    </w:pPr>
    <w:rPr>
      <w:rFonts w:ascii="ＭＳ 明朝" w:eastAsia="ＭＳ 明朝" w:hAnsi="ＭＳ 明朝" w:cs="ＭＳ 明朝"/>
    </w:rPr>
  </w:style>
  <w:style w:type="paragraph" w:customStyle="1" w:styleId="enfe">
    <w:name w:val="備考号細細分（en）"/>
    <w:basedOn w:val="jafe"/>
    <w:rsid w:val="007109E8"/>
    <w:rPr>
      <w:rFonts w:ascii="Century" w:eastAsia="Century" w:hAnsi="Century" w:cs="Century"/>
    </w:rPr>
  </w:style>
  <w:style w:type="paragraph" w:customStyle="1" w:styleId="jaff">
    <w:name w:val="号細細細分（ja）"/>
    <w:basedOn w:val="a"/>
    <w:rsid w:val="007109E8"/>
    <w:pPr>
      <w:widowControl w:val="0"/>
      <w:ind w:left="1319" w:hanging="439"/>
    </w:pPr>
    <w:rPr>
      <w:rFonts w:ascii="ＭＳ 明朝" w:eastAsia="ＭＳ 明朝" w:hAnsi="ＭＳ 明朝" w:cs="ＭＳ 明朝"/>
    </w:rPr>
  </w:style>
  <w:style w:type="paragraph" w:customStyle="1" w:styleId="enff">
    <w:name w:val="号細細細分（en）"/>
    <w:basedOn w:val="jaff"/>
    <w:rsid w:val="007109E8"/>
    <w:rPr>
      <w:rFonts w:ascii="Century" w:eastAsia="Century" w:hAnsi="Century" w:cs="Century"/>
    </w:rPr>
  </w:style>
  <w:style w:type="paragraph" w:customStyle="1" w:styleId="jaff0">
    <w:name w:val="号細細細分　番号なし（ja）"/>
    <w:basedOn w:val="a"/>
    <w:rsid w:val="007109E8"/>
    <w:pPr>
      <w:widowControl w:val="0"/>
      <w:ind w:left="879"/>
    </w:pPr>
    <w:rPr>
      <w:rFonts w:ascii="ＭＳ 明朝" w:eastAsia="ＭＳ 明朝" w:hAnsi="ＭＳ 明朝" w:cs="ＭＳ 明朝"/>
    </w:rPr>
  </w:style>
  <w:style w:type="paragraph" w:customStyle="1" w:styleId="enff0">
    <w:name w:val="号細細細分　番号なし（en）"/>
    <w:basedOn w:val="jaff0"/>
    <w:rsid w:val="007109E8"/>
    <w:rPr>
      <w:rFonts w:ascii="Century" w:eastAsia="Century" w:hAnsi="Century" w:cs="Century"/>
    </w:rPr>
  </w:style>
  <w:style w:type="paragraph" w:customStyle="1" w:styleId="jaff1">
    <w:name w:val="備考号細細細分（ja）"/>
    <w:basedOn w:val="a"/>
    <w:rsid w:val="007109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09E8"/>
    <w:rPr>
      <w:rFonts w:ascii="Century" w:eastAsia="Century" w:hAnsi="Century" w:cs="Century"/>
    </w:rPr>
  </w:style>
  <w:style w:type="paragraph" w:customStyle="1" w:styleId="jaff2">
    <w:name w:val="類（ja）"/>
    <w:basedOn w:val="a"/>
    <w:rsid w:val="007109E8"/>
    <w:pPr>
      <w:widowControl w:val="0"/>
      <w:ind w:left="439" w:hanging="219"/>
    </w:pPr>
    <w:rPr>
      <w:rFonts w:ascii="ＭＳ 明朝" w:eastAsia="ＭＳ 明朝" w:hAnsi="ＭＳ 明朝" w:cs="ＭＳ 明朝"/>
    </w:rPr>
  </w:style>
  <w:style w:type="paragraph" w:customStyle="1" w:styleId="enff2">
    <w:name w:val="類（en）"/>
    <w:basedOn w:val="jaff2"/>
    <w:rsid w:val="007109E8"/>
    <w:rPr>
      <w:rFonts w:ascii="Century" w:eastAsia="Century" w:hAnsi="Century" w:cs="Century"/>
    </w:rPr>
  </w:style>
  <w:style w:type="paragraph" w:customStyle="1" w:styleId="jaff3">
    <w:name w:val="公布文（ja）"/>
    <w:basedOn w:val="a"/>
    <w:rsid w:val="007109E8"/>
    <w:pPr>
      <w:widowControl w:val="0"/>
      <w:ind w:firstLine="219"/>
    </w:pPr>
    <w:rPr>
      <w:rFonts w:ascii="ＭＳ 明朝" w:eastAsia="ＭＳ 明朝" w:hAnsi="ＭＳ 明朝" w:cs="ＭＳ 明朝"/>
    </w:rPr>
  </w:style>
  <w:style w:type="paragraph" w:customStyle="1" w:styleId="enff3">
    <w:name w:val="公布文（en）"/>
    <w:basedOn w:val="jaff3"/>
    <w:rsid w:val="007109E8"/>
    <w:rPr>
      <w:rFonts w:ascii="Century" w:eastAsia="Century" w:hAnsi="Century" w:cs="Century"/>
    </w:rPr>
  </w:style>
  <w:style w:type="paragraph" w:customStyle="1" w:styleId="jaen">
    <w:name w:val="表（ja：en）"/>
    <w:basedOn w:val="a"/>
    <w:rsid w:val="007109E8"/>
    <w:pPr>
      <w:widowControl w:val="0"/>
      <w:snapToGrid w:val="0"/>
    </w:pPr>
    <w:rPr>
      <w:rFonts w:ascii="Century" w:eastAsia="ＭＳ 明朝" w:hAnsi="Century"/>
    </w:rPr>
  </w:style>
  <w:style w:type="paragraph" w:customStyle="1" w:styleId="jaff4">
    <w:name w:val="備考（ja）"/>
    <w:basedOn w:val="a"/>
    <w:rsid w:val="007109E8"/>
    <w:pPr>
      <w:widowControl w:val="0"/>
      <w:ind w:left="439" w:hanging="219"/>
    </w:pPr>
    <w:rPr>
      <w:rFonts w:ascii="ＭＳ 明朝" w:eastAsia="ＭＳ 明朝" w:hAnsi="ＭＳ 明朝" w:cs="ＭＳ 明朝"/>
    </w:rPr>
  </w:style>
  <w:style w:type="paragraph" w:customStyle="1" w:styleId="enff4">
    <w:name w:val="備考（en）"/>
    <w:basedOn w:val="jaff4"/>
    <w:rsid w:val="007109E8"/>
    <w:rPr>
      <w:rFonts w:ascii="Century" w:eastAsia="Century" w:hAnsi="Century" w:cs="Century"/>
    </w:rPr>
  </w:style>
  <w:style w:type="paragraph" w:customStyle="1" w:styleId="jaff5">
    <w:name w:val="表タイトル（ja）"/>
    <w:basedOn w:val="a"/>
    <w:rsid w:val="007109E8"/>
    <w:pPr>
      <w:widowControl w:val="0"/>
      <w:ind w:left="219"/>
    </w:pPr>
    <w:rPr>
      <w:rFonts w:ascii="ＭＳ 明朝" w:eastAsia="ＭＳ 明朝" w:hAnsi="ＭＳ 明朝" w:cs="ＭＳ 明朝"/>
    </w:rPr>
  </w:style>
  <w:style w:type="paragraph" w:customStyle="1" w:styleId="enff5">
    <w:name w:val="表タイトル（en）"/>
    <w:basedOn w:val="jaff5"/>
    <w:rsid w:val="007109E8"/>
    <w:rPr>
      <w:rFonts w:ascii="Century" w:eastAsia="Century" w:hAnsi="Century" w:cs="Century"/>
    </w:rPr>
  </w:style>
  <w:style w:type="paragraph" w:customStyle="1" w:styleId="jaff6">
    <w:name w:val="改正規定文（ja）"/>
    <w:basedOn w:val="a"/>
    <w:rsid w:val="007109E8"/>
    <w:pPr>
      <w:widowControl w:val="0"/>
      <w:ind w:left="219" w:firstLine="219"/>
    </w:pPr>
    <w:rPr>
      <w:rFonts w:ascii="ＭＳ 明朝" w:eastAsia="ＭＳ 明朝" w:hAnsi="ＭＳ 明朝" w:cs="ＭＳ 明朝"/>
    </w:rPr>
  </w:style>
  <w:style w:type="paragraph" w:customStyle="1" w:styleId="enff6">
    <w:name w:val="改正規定文（en）"/>
    <w:basedOn w:val="jaff6"/>
    <w:rsid w:val="007109E8"/>
    <w:rPr>
      <w:rFonts w:ascii="Century" w:eastAsia="Century" w:hAnsi="Century" w:cs="Century"/>
    </w:rPr>
  </w:style>
  <w:style w:type="paragraph" w:customStyle="1" w:styleId="jaff7">
    <w:name w:val="付記（ja）"/>
    <w:basedOn w:val="a"/>
    <w:rsid w:val="007109E8"/>
    <w:pPr>
      <w:widowControl w:val="0"/>
      <w:ind w:left="219" w:firstLine="219"/>
    </w:pPr>
    <w:rPr>
      <w:rFonts w:ascii="ＭＳ 明朝" w:eastAsia="ＭＳ 明朝" w:hAnsi="ＭＳ 明朝" w:cs="ＭＳ 明朝"/>
    </w:rPr>
  </w:style>
  <w:style w:type="paragraph" w:customStyle="1" w:styleId="enff7">
    <w:name w:val="付記（en）"/>
    <w:basedOn w:val="jaff7"/>
    <w:rsid w:val="007109E8"/>
    <w:rPr>
      <w:rFonts w:ascii="Century" w:eastAsia="Century" w:hAnsi="Century" w:cs="Century"/>
    </w:rPr>
  </w:style>
  <w:style w:type="paragraph" w:customStyle="1" w:styleId="jaff8">
    <w:name w:val="様式名（ja）"/>
    <w:basedOn w:val="a"/>
    <w:rsid w:val="007109E8"/>
    <w:pPr>
      <w:widowControl w:val="0"/>
      <w:ind w:left="439" w:hanging="219"/>
    </w:pPr>
    <w:rPr>
      <w:rFonts w:ascii="ＭＳ 明朝" w:eastAsia="ＭＳ 明朝" w:hAnsi="ＭＳ 明朝" w:cs="ＭＳ 明朝"/>
    </w:rPr>
  </w:style>
  <w:style w:type="paragraph" w:customStyle="1" w:styleId="enff8">
    <w:name w:val="様式名（en）"/>
    <w:basedOn w:val="jaff8"/>
    <w:rsid w:val="007109E8"/>
    <w:rPr>
      <w:rFonts w:ascii="Century" w:eastAsia="Century" w:hAnsi="Century" w:cs="Century"/>
    </w:rPr>
  </w:style>
  <w:style w:type="paragraph" w:customStyle="1" w:styleId="jaff9">
    <w:name w:val="様式項目（ja）"/>
    <w:basedOn w:val="a"/>
    <w:rsid w:val="007109E8"/>
    <w:pPr>
      <w:widowControl w:val="0"/>
      <w:ind w:left="221" w:firstLine="221"/>
    </w:pPr>
    <w:rPr>
      <w:rFonts w:ascii="ＭＳ 明朝" w:eastAsia="ＭＳ 明朝" w:hAnsi="ＭＳ 明朝" w:cs="ＭＳ 明朝"/>
    </w:rPr>
  </w:style>
  <w:style w:type="paragraph" w:customStyle="1" w:styleId="enff9">
    <w:name w:val="様式項目（en）"/>
    <w:basedOn w:val="jaff9"/>
    <w:rsid w:val="007109E8"/>
    <w:rPr>
      <w:rFonts w:ascii="Century" w:eastAsia="Century" w:hAnsi="Century" w:cs="Century"/>
    </w:rPr>
  </w:style>
  <w:style w:type="table" w:customStyle="1" w:styleId="1">
    <w:name w:val="表1"/>
    <w:rsid w:val="007109E8"/>
    <w:tblPr>
      <w:tblInd w:w="340" w:type="dxa"/>
      <w:tblCellMar>
        <w:top w:w="0" w:type="dxa"/>
        <w:left w:w="0" w:type="dxa"/>
        <w:bottom w:w="0" w:type="dxa"/>
        <w:right w:w="0" w:type="dxa"/>
      </w:tblCellMar>
    </w:tblPr>
  </w:style>
  <w:style w:type="numbering" w:customStyle="1" w:styleId="WW8Num1">
    <w:name w:val="WW8Num1"/>
    <w:rsid w:val="007109E8"/>
    <w:pPr>
      <w:numPr>
        <w:numId w:val="2"/>
      </w:numPr>
    </w:pPr>
  </w:style>
  <w:style w:type="numbering" w:customStyle="1" w:styleId="WW8Num2">
    <w:name w:val="WW8Num2"/>
    <w:rsid w:val="007109E8"/>
    <w:pPr>
      <w:numPr>
        <w:numId w:val="3"/>
      </w:numPr>
    </w:pPr>
  </w:style>
  <w:style w:type="numbering" w:customStyle="1" w:styleId="WW8Num3">
    <w:name w:val="WW8Num3"/>
    <w:rsid w:val="007109E8"/>
    <w:pPr>
      <w:numPr>
        <w:numId w:val="4"/>
      </w:numPr>
    </w:pPr>
  </w:style>
  <w:style w:type="numbering" w:customStyle="1" w:styleId="WW8Num4">
    <w:name w:val="WW8Num4"/>
    <w:rsid w:val="007109E8"/>
    <w:pPr>
      <w:numPr>
        <w:numId w:val="5"/>
      </w:numPr>
    </w:pPr>
  </w:style>
  <w:style w:type="numbering" w:customStyle="1" w:styleId="WW8Num5">
    <w:name w:val="WW8Num5"/>
    <w:rsid w:val="007109E8"/>
    <w:pPr>
      <w:numPr>
        <w:numId w:val="6"/>
      </w:numPr>
    </w:pPr>
  </w:style>
  <w:style w:type="numbering" w:customStyle="1" w:styleId="WW8Num6">
    <w:name w:val="WW8Num6"/>
    <w:rsid w:val="007109E8"/>
    <w:pPr>
      <w:numPr>
        <w:numId w:val="7"/>
      </w:numPr>
    </w:pPr>
  </w:style>
  <w:style w:type="numbering" w:customStyle="1" w:styleId="WW8Num7">
    <w:name w:val="WW8Num7"/>
    <w:rsid w:val="007109E8"/>
    <w:pPr>
      <w:numPr>
        <w:numId w:val="8"/>
      </w:numPr>
    </w:pPr>
  </w:style>
  <w:style w:type="numbering" w:customStyle="1" w:styleId="WW8Num8">
    <w:name w:val="WW8Num8"/>
    <w:rsid w:val="007109E8"/>
    <w:pPr>
      <w:numPr>
        <w:numId w:val="9"/>
      </w:numPr>
    </w:pPr>
  </w:style>
  <w:style w:type="numbering" w:customStyle="1" w:styleId="WW8Num9">
    <w:name w:val="WW8Num9"/>
    <w:rsid w:val="007109E8"/>
    <w:pPr>
      <w:numPr>
        <w:numId w:val="10"/>
      </w:numPr>
    </w:pPr>
  </w:style>
  <w:style w:type="numbering" w:customStyle="1" w:styleId="WW8Num10">
    <w:name w:val="WW8Num10"/>
    <w:rsid w:val="007109E8"/>
    <w:pPr>
      <w:numPr>
        <w:numId w:val="11"/>
      </w:numPr>
    </w:pPr>
  </w:style>
  <w:style w:type="numbering" w:customStyle="1" w:styleId="WW8Num11">
    <w:name w:val="WW8Num11"/>
    <w:rsid w:val="007109E8"/>
    <w:pPr>
      <w:numPr>
        <w:numId w:val="12"/>
      </w:numPr>
    </w:pPr>
  </w:style>
  <w:style w:type="numbering" w:customStyle="1" w:styleId="WW8Num12">
    <w:name w:val="WW8Num12"/>
    <w:rsid w:val="007109E8"/>
    <w:pPr>
      <w:numPr>
        <w:numId w:val="13"/>
      </w:numPr>
    </w:pPr>
  </w:style>
  <w:style w:type="paragraph" w:styleId="a4">
    <w:name w:val="header"/>
    <w:basedOn w:val="a"/>
    <w:link w:val="a5"/>
    <w:uiPriority w:val="99"/>
    <w:unhideWhenUsed/>
    <w:rsid w:val="00995F82"/>
    <w:pPr>
      <w:tabs>
        <w:tab w:val="center" w:pos="4252"/>
        <w:tab w:val="right" w:pos="8504"/>
      </w:tabs>
      <w:snapToGrid w:val="0"/>
    </w:pPr>
  </w:style>
  <w:style w:type="character" w:customStyle="1" w:styleId="a5">
    <w:name w:val="ヘッダー (文字)"/>
    <w:link w:val="a4"/>
    <w:uiPriority w:val="99"/>
    <w:rsid w:val="00995F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2023-05-12T06:18:00Z</dcterms:created>
  <dcterms:modified xsi:type="dcterms:W3CDTF">2023-05-12T06:19:00Z</dcterms:modified>
</cp:coreProperties>
</file>