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53E" w:rsidRDefault="00056764">
      <w:pPr>
        <w:pStyle w:val="en"/>
      </w:pPr>
      <w:r>
        <w:t>Act on the Salaries of Public Prosecutors</w:t>
      </w:r>
    </w:p>
    <w:p w:rsidR="0080353E" w:rsidRDefault="0080353E"/>
    <w:p w:rsidR="0080353E" w:rsidRDefault="00056764">
      <w:pPr>
        <w:pStyle w:val="enf"/>
      </w:pPr>
      <w:r>
        <w:t>(Act No. 76 of July 1, 1948)</w:t>
      </w:r>
    </w:p>
    <w:p w:rsidR="0080353E" w:rsidRDefault="0080353E"/>
    <w:p w:rsidR="0080353E" w:rsidRDefault="00056764">
      <w:pPr>
        <w:pStyle w:val="enf3"/>
      </w:pPr>
      <w:r>
        <w:t xml:space="preserve">Article 1  (1) Article 1 (1) Except as provided for by the Public Prosecutor's Office Act (Act No. 61 of 1947) and this Act, salary is paid to the Prosecutor General, the </w:t>
      </w:r>
      <w:r>
        <w:t>Deputy Prosecutor General, and superintending prosecutors in the same manner as that of persons set forth in Article 1, items (i) through (xlii) of the Act on Remuneration of Government Officials with Special Capacity (Act No. 252 of 1949); to public prosecutors who receive a salary in categories 1 through 8 and assistant public prosecutors who receive a monthly salary provided for in Article 3 of the Supplementary Provisions or a salary in category 1 or 2 in the same manner as that of an official subject t</w:t>
      </w:r>
      <w:r>
        <w:t>o the designated job salary schedule under the Act on Remuneration of Officials in the Regular Service Category (Act No. 95 of 1950); and to any other type of public prosecutors in the same manner as that of general officers; provided, however, that special adjustment of salary, overtime pay, holiday pay, night shift allowances, and night and day shift allowances are not paid.</w:t>
      </w:r>
    </w:p>
    <w:p w:rsidR="0080353E" w:rsidRDefault="00056764">
      <w:pPr>
        <w:pStyle w:val="enf4"/>
      </w:pPr>
      <w:r>
        <w:t>(2) The Deputy Prosecutor General and a superintending prosecutor are paid an unaccompanied transfer allowance in the same manner as that of general civil servants.</w:t>
      </w:r>
    </w:p>
    <w:p w:rsidR="0080353E" w:rsidRDefault="00056764">
      <w:pPr>
        <w:pStyle w:val="enf4"/>
      </w:pPr>
      <w:r>
        <w:t>(3) A superintending prosecutor working in a cold area is paid a cold area allowance in the same manner as that of general government officials.</w:t>
      </w:r>
    </w:p>
    <w:p w:rsidR="0080353E" w:rsidRDefault="0080353E"/>
    <w:p w:rsidR="0080353E" w:rsidRDefault="00056764">
      <w:pPr>
        <w:pStyle w:val="enf3"/>
      </w:pPr>
      <w:r>
        <w:t>Article 2  The monthly salary of a public prosecutor is to be in accordance with the attached table.</w:t>
      </w:r>
    </w:p>
    <w:p w:rsidR="0080353E" w:rsidRDefault="0080353E"/>
    <w:p w:rsidR="0080353E" w:rsidRDefault="00056764">
      <w:pPr>
        <w:pStyle w:val="enf3"/>
      </w:pPr>
      <w:r>
        <w:t>Article 3  (1) The Minister of Justice establishes the necessary rules for starting salaries, salary increases and other particulars concerning the salaries of public prosecutors, and determines the salaries to be received by each public prosecutor and other particulars in accordance with these rules.</w:t>
      </w:r>
    </w:p>
    <w:p w:rsidR="0080353E" w:rsidRDefault="00056764">
      <w:pPr>
        <w:pStyle w:val="enf4"/>
      </w:pPr>
      <w:r>
        <w:t>(2) The rules provided for in the preceding paragraph are established by the Minister of Justice in consultation with the Prime Minister.</w:t>
      </w:r>
    </w:p>
    <w:p w:rsidR="0080353E" w:rsidRDefault="0080353E"/>
    <w:p w:rsidR="0080353E" w:rsidRDefault="00056764">
      <w:pPr>
        <w:pStyle w:val="enf3"/>
      </w:pPr>
      <w:r>
        <w:t>Article 4  A public prosecutor who has been ordered to wait for a vacancy pursuant to the provisions of Article 24 of the Public Prosecutor's Office Act is to continue to receive a dependents allowance, area allowance, wide-area transfer allowance, housing allowance, end-of-year allowance, and cold area allowance.</w:t>
      </w:r>
    </w:p>
    <w:p w:rsidR="0080353E" w:rsidRDefault="0080353E"/>
    <w:p w:rsidR="0080353E" w:rsidRDefault="00056764">
      <w:pPr>
        <w:pStyle w:val="en2"/>
      </w:pPr>
      <w:r>
        <w:lastRenderedPageBreak/>
        <w:t>Supplementary Provisions  [Extract]</w:t>
      </w:r>
    </w:p>
    <w:p w:rsidR="0080353E" w:rsidRDefault="0080353E"/>
    <w:p w:rsidR="0080353E" w:rsidRDefault="00056764">
      <w:pPr>
        <w:pStyle w:val="enf3"/>
      </w:pPr>
      <w:r>
        <w:t>Article 3  Until otherwise provided for by law, the monthly salary of an assistant public prosecutor may be set at 636,000 yen, limited to special cases, notwithstanding the provisions of Article 2.</w:t>
      </w:r>
    </w:p>
    <w:p w:rsidR="0080353E" w:rsidRDefault="0080353E"/>
    <w:p w:rsidR="0080353E" w:rsidRDefault="00056764">
      <w:pPr>
        <w:pStyle w:val="en8"/>
        <w:ind w:left="227" w:hanging="227"/>
      </w:pPr>
      <w:r>
        <w:t>Appended Table (Re: Art.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80353E">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Classification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Monthly salary</w:t>
            </w:r>
          </w:p>
        </w:tc>
      </w:tr>
      <w:tr w:rsidR="0080353E">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1,470,000 yen</w:t>
            </w:r>
          </w:p>
        </w:tc>
      </w:tr>
      <w:tr w:rsidR="0080353E">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Deputy Prosecutor General</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1,203,000 yen</w:t>
            </w:r>
          </w:p>
        </w:tc>
      </w:tr>
      <w:tr w:rsidR="0080353E">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Superintending Prosecutor of the Tokyo High Public Prosecutors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1,306,000 yen</w:t>
            </w:r>
          </w:p>
        </w:tc>
      </w:tr>
      <w:tr w:rsidR="0080353E">
        <w:tblPrEx>
          <w:tblCellMar>
            <w:top w:w="0" w:type="dxa"/>
            <w:left w:w="0" w:type="dxa"/>
            <w:bottom w:w="0" w:type="dxa"/>
            <w:right w:w="0" w:type="dxa"/>
          </w:tblCellMar>
        </w:tblPrEx>
        <w:trPr>
          <w:cantSplit/>
        </w:trPr>
        <w:tc>
          <w:tcPr>
            <w:tcW w:w="5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 xml:space="preserve">Other superintending </w:t>
            </w:r>
            <w:r>
              <w:t>prosecutors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1,203,000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056764">
            <w:pPr>
              <w:pStyle w:val="jaen"/>
            </w:pPr>
            <w:r>
              <w:t>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1,178,000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1,038,000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968,000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820,000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708,000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636,000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576,000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518,000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423,000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389,300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367,100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343,800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322,400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307,900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291,400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282,200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263,500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254,800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249,400 yen</w:t>
            </w:r>
          </w:p>
        </w:tc>
      </w:tr>
      <w:tr w:rsidR="0080353E">
        <w:tblPrEx>
          <w:tblCellMar>
            <w:top w:w="0" w:type="dxa"/>
            <w:left w:w="0" w:type="dxa"/>
            <w:bottom w:w="0" w:type="dxa"/>
            <w:right w:w="0" w:type="dxa"/>
          </w:tblCellMar>
        </w:tblPrEx>
        <w:trPr>
          <w:cantSplit/>
        </w:trPr>
        <w:tc>
          <w:tcPr>
            <w:tcW w:w="2749" w:type="dxa"/>
            <w:tcBorders>
              <w:lef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244,000 yen</w:t>
            </w:r>
          </w:p>
        </w:tc>
      </w:tr>
      <w:tr w:rsidR="0080353E">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80353E" w:rsidRDefault="00056764">
            <w:pPr>
              <w:pStyle w:val="jaen"/>
            </w:pPr>
            <w:r>
              <w:t>Assistant public prosecutors</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576,000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518,000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440,400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423,000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389,300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367,100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343,800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322,400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307,900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291,400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282,200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263,500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254,800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249,400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244,000 yen</w:t>
            </w:r>
          </w:p>
        </w:tc>
      </w:tr>
      <w:tr w:rsidR="0080353E">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233,000 yen</w:t>
            </w:r>
          </w:p>
        </w:tc>
      </w:tr>
      <w:tr w:rsidR="0080353E">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80353E" w:rsidRDefault="0080353E">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Category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353E" w:rsidRDefault="00056764">
            <w:pPr>
              <w:pStyle w:val="jaen"/>
            </w:pPr>
            <w:r>
              <w:t>226,500 yen</w:t>
            </w:r>
          </w:p>
        </w:tc>
      </w:tr>
    </w:tbl>
    <w:p w:rsidR="00056764" w:rsidRDefault="00056764"/>
    <w:sectPr w:rsidR="00000000" w:rsidSect="008035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53E" w:rsidRDefault="0080353E" w:rsidP="0080353E">
      <w:r>
        <w:separator/>
      </w:r>
    </w:p>
  </w:endnote>
  <w:endnote w:type="continuationSeparator" w:id="0">
    <w:p w:rsidR="0080353E" w:rsidRDefault="0080353E" w:rsidP="0080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53E" w:rsidRDefault="0080353E">
    <w:pPr>
      <w:pStyle w:val="a3"/>
    </w:pPr>
    <w:r>
      <w:fldChar w:fldCharType="begin"/>
    </w:r>
    <w:r>
      <w:instrText xml:space="preserve"> PAGE  \* MERGEFORMAT </w:instrText>
    </w:r>
    <w:r>
      <w:fldChar w:fldCharType="separate"/>
    </w:r>
    <w:r w:rsidR="000567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53E" w:rsidRDefault="0080353E" w:rsidP="0080353E">
      <w:r>
        <w:separator/>
      </w:r>
    </w:p>
  </w:footnote>
  <w:footnote w:type="continuationSeparator" w:id="0">
    <w:p w:rsidR="0080353E" w:rsidRDefault="0080353E" w:rsidP="00803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713"/>
    <w:multiLevelType w:val="multilevel"/>
    <w:tmpl w:val="13FE52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BD0F22"/>
    <w:multiLevelType w:val="multilevel"/>
    <w:tmpl w:val="77D6B6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2303E"/>
    <w:multiLevelType w:val="multilevel"/>
    <w:tmpl w:val="C84EFB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BC71BF"/>
    <w:multiLevelType w:val="multilevel"/>
    <w:tmpl w:val="00E493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2A3811"/>
    <w:multiLevelType w:val="multilevel"/>
    <w:tmpl w:val="4398A3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131F9"/>
    <w:multiLevelType w:val="multilevel"/>
    <w:tmpl w:val="D45A34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010E77"/>
    <w:multiLevelType w:val="multilevel"/>
    <w:tmpl w:val="4FC23D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1C495A"/>
    <w:multiLevelType w:val="multilevel"/>
    <w:tmpl w:val="9F98F6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0C4302"/>
    <w:multiLevelType w:val="multilevel"/>
    <w:tmpl w:val="E76497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95A49"/>
    <w:multiLevelType w:val="multilevel"/>
    <w:tmpl w:val="E71EF9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EC5073"/>
    <w:multiLevelType w:val="multilevel"/>
    <w:tmpl w:val="2A0A4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A5B68"/>
    <w:multiLevelType w:val="multilevel"/>
    <w:tmpl w:val="D2A250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F49A7"/>
    <w:multiLevelType w:val="multilevel"/>
    <w:tmpl w:val="C5223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6919308">
    <w:abstractNumId w:val="5"/>
  </w:num>
  <w:num w:numId="2" w16cid:durableId="1396320613">
    <w:abstractNumId w:val="4"/>
  </w:num>
  <w:num w:numId="3" w16cid:durableId="788359769">
    <w:abstractNumId w:val="12"/>
  </w:num>
  <w:num w:numId="4" w16cid:durableId="148905041">
    <w:abstractNumId w:val="7"/>
  </w:num>
  <w:num w:numId="5" w16cid:durableId="1701080555">
    <w:abstractNumId w:val="0"/>
  </w:num>
  <w:num w:numId="6" w16cid:durableId="126171270">
    <w:abstractNumId w:val="11"/>
  </w:num>
  <w:num w:numId="7" w16cid:durableId="788740452">
    <w:abstractNumId w:val="3"/>
  </w:num>
  <w:num w:numId="8" w16cid:durableId="360397924">
    <w:abstractNumId w:val="2"/>
  </w:num>
  <w:num w:numId="9" w16cid:durableId="349379489">
    <w:abstractNumId w:val="1"/>
  </w:num>
  <w:num w:numId="10" w16cid:durableId="1840778327">
    <w:abstractNumId w:val="8"/>
  </w:num>
  <w:num w:numId="11" w16cid:durableId="1051146926">
    <w:abstractNumId w:val="6"/>
  </w:num>
  <w:num w:numId="12" w16cid:durableId="1119957307">
    <w:abstractNumId w:val="9"/>
  </w:num>
  <w:num w:numId="13" w16cid:durableId="184366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353E"/>
    <w:rsid w:val="00056764"/>
    <w:rsid w:val="008035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5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35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353E"/>
    <w:rPr>
      <w:rFonts w:ascii="Century" w:eastAsia="Century" w:hAnsi="Century"/>
    </w:rPr>
  </w:style>
  <w:style w:type="paragraph" w:customStyle="1" w:styleId="ja0">
    <w:name w:val="款（ja）"/>
    <w:basedOn w:val="a"/>
    <w:rsid w:val="0080353E"/>
    <w:pPr>
      <w:widowControl w:val="0"/>
      <w:ind w:left="1321" w:hanging="221"/>
    </w:pPr>
    <w:rPr>
      <w:rFonts w:ascii="ＭＳ 明朝" w:eastAsia="ＭＳ 明朝" w:hAnsi="ＭＳ 明朝" w:cs="ＭＳ 明朝"/>
      <w:b/>
    </w:rPr>
  </w:style>
  <w:style w:type="paragraph" w:customStyle="1" w:styleId="en0">
    <w:name w:val="款（en）"/>
    <w:basedOn w:val="ja0"/>
    <w:rsid w:val="0080353E"/>
    <w:rPr>
      <w:rFonts w:ascii="Century" w:eastAsia="Century" w:hAnsi="Century" w:cs="Century"/>
    </w:rPr>
  </w:style>
  <w:style w:type="paragraph" w:customStyle="1" w:styleId="ja1">
    <w:name w:val="前文（ja）"/>
    <w:basedOn w:val="a"/>
    <w:rsid w:val="0080353E"/>
    <w:pPr>
      <w:widowControl w:val="0"/>
      <w:ind w:firstLine="219"/>
    </w:pPr>
    <w:rPr>
      <w:rFonts w:ascii="ＭＳ 明朝" w:eastAsia="ＭＳ 明朝" w:hAnsi="ＭＳ 明朝" w:cs="ＭＳ 明朝"/>
    </w:rPr>
  </w:style>
  <w:style w:type="paragraph" w:customStyle="1" w:styleId="en1">
    <w:name w:val="前文（en）"/>
    <w:basedOn w:val="ja1"/>
    <w:rsid w:val="0080353E"/>
    <w:rPr>
      <w:rFonts w:ascii="Century" w:eastAsia="Century" w:hAnsi="Century" w:cs="Century"/>
    </w:rPr>
  </w:style>
  <w:style w:type="paragraph" w:customStyle="1" w:styleId="ja2">
    <w:name w:val="附則（ja）"/>
    <w:basedOn w:val="a"/>
    <w:rsid w:val="0080353E"/>
    <w:pPr>
      <w:widowControl w:val="0"/>
      <w:ind w:left="881" w:hanging="221"/>
    </w:pPr>
    <w:rPr>
      <w:rFonts w:ascii="ＭＳ 明朝" w:eastAsia="ＭＳ 明朝" w:hAnsi="ＭＳ 明朝" w:cs="ＭＳ 明朝"/>
      <w:b/>
    </w:rPr>
  </w:style>
  <w:style w:type="paragraph" w:customStyle="1" w:styleId="en2">
    <w:name w:val="附則（en）"/>
    <w:basedOn w:val="ja2"/>
    <w:rsid w:val="0080353E"/>
    <w:rPr>
      <w:rFonts w:ascii="Century" w:hAnsi="Century" w:cs="Century"/>
    </w:rPr>
  </w:style>
  <w:style w:type="paragraph" w:customStyle="1" w:styleId="ja3">
    <w:name w:val="章（ja）"/>
    <w:basedOn w:val="a"/>
    <w:rsid w:val="0080353E"/>
    <w:pPr>
      <w:widowControl w:val="0"/>
      <w:ind w:left="881" w:hanging="221"/>
    </w:pPr>
    <w:rPr>
      <w:rFonts w:ascii="ＭＳ 明朝" w:eastAsia="ＭＳ 明朝" w:hAnsi="ＭＳ 明朝" w:cs="ＭＳ 明朝"/>
      <w:b/>
    </w:rPr>
  </w:style>
  <w:style w:type="paragraph" w:customStyle="1" w:styleId="en3">
    <w:name w:val="章（en）"/>
    <w:basedOn w:val="ja3"/>
    <w:rsid w:val="0080353E"/>
    <w:rPr>
      <w:rFonts w:ascii="Century" w:eastAsia="Century" w:hAnsi="Century" w:cs="Century"/>
    </w:rPr>
  </w:style>
  <w:style w:type="paragraph" w:customStyle="1" w:styleId="ja4">
    <w:name w:val="目次編（ja）"/>
    <w:basedOn w:val="a"/>
    <w:rsid w:val="0080353E"/>
    <w:pPr>
      <w:widowControl w:val="0"/>
      <w:ind w:left="219" w:hanging="219"/>
    </w:pPr>
    <w:rPr>
      <w:rFonts w:ascii="ＭＳ 明朝" w:eastAsia="ＭＳ 明朝" w:hAnsi="ＭＳ 明朝"/>
    </w:rPr>
  </w:style>
  <w:style w:type="paragraph" w:customStyle="1" w:styleId="en4">
    <w:name w:val="目次編（en）"/>
    <w:basedOn w:val="ja4"/>
    <w:rsid w:val="0080353E"/>
    <w:rPr>
      <w:rFonts w:ascii="Century" w:eastAsia="Century" w:hAnsi="Century"/>
    </w:rPr>
  </w:style>
  <w:style w:type="paragraph" w:customStyle="1" w:styleId="ja5">
    <w:name w:val="目次章（ja）"/>
    <w:basedOn w:val="a"/>
    <w:rsid w:val="0080353E"/>
    <w:pPr>
      <w:widowControl w:val="0"/>
      <w:ind w:left="439" w:hanging="219"/>
    </w:pPr>
    <w:rPr>
      <w:rFonts w:ascii="ＭＳ 明朝" w:eastAsia="ＭＳ 明朝" w:hAnsi="ＭＳ 明朝"/>
    </w:rPr>
  </w:style>
  <w:style w:type="paragraph" w:customStyle="1" w:styleId="en5">
    <w:name w:val="目次章（en）"/>
    <w:basedOn w:val="ja5"/>
    <w:rsid w:val="0080353E"/>
    <w:rPr>
      <w:rFonts w:ascii="Century" w:eastAsia="Century" w:hAnsi="Century"/>
    </w:rPr>
  </w:style>
  <w:style w:type="paragraph" w:customStyle="1" w:styleId="ja6">
    <w:name w:val="目次節（ja）"/>
    <w:basedOn w:val="a"/>
    <w:rsid w:val="0080353E"/>
    <w:pPr>
      <w:widowControl w:val="0"/>
      <w:ind w:left="659" w:hanging="219"/>
    </w:pPr>
    <w:rPr>
      <w:rFonts w:ascii="ＭＳ 明朝" w:eastAsia="ＭＳ 明朝" w:hAnsi="ＭＳ 明朝"/>
    </w:rPr>
  </w:style>
  <w:style w:type="paragraph" w:customStyle="1" w:styleId="en6">
    <w:name w:val="目次節（en）"/>
    <w:basedOn w:val="ja6"/>
    <w:rsid w:val="0080353E"/>
    <w:rPr>
      <w:rFonts w:ascii="Century" w:eastAsia="Century" w:hAnsi="Century"/>
    </w:rPr>
  </w:style>
  <w:style w:type="paragraph" w:customStyle="1" w:styleId="ja7">
    <w:name w:val="目次款（ja）"/>
    <w:basedOn w:val="a"/>
    <w:rsid w:val="0080353E"/>
    <w:pPr>
      <w:widowControl w:val="0"/>
      <w:ind w:left="879" w:hanging="219"/>
    </w:pPr>
    <w:rPr>
      <w:rFonts w:ascii="ＭＳ 明朝" w:eastAsia="ＭＳ 明朝" w:hAnsi="ＭＳ 明朝" w:cs="Kochi Mincho"/>
    </w:rPr>
  </w:style>
  <w:style w:type="paragraph" w:customStyle="1" w:styleId="en7">
    <w:name w:val="目次款（en）"/>
    <w:basedOn w:val="ja7"/>
    <w:rsid w:val="0080353E"/>
    <w:rPr>
      <w:rFonts w:ascii="Century" w:eastAsia="Century" w:hAnsi="Century"/>
    </w:rPr>
  </w:style>
  <w:style w:type="paragraph" w:customStyle="1" w:styleId="ja8">
    <w:name w:val="別表名（ja）"/>
    <w:basedOn w:val="a"/>
    <w:rsid w:val="008035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353E"/>
    <w:rPr>
      <w:rFonts w:ascii="Century" w:eastAsia="Century" w:hAnsi="Century" w:cs="Century"/>
    </w:rPr>
  </w:style>
  <w:style w:type="paragraph" w:customStyle="1" w:styleId="ja9">
    <w:name w:val="目（ja）"/>
    <w:basedOn w:val="a"/>
    <w:rsid w:val="0080353E"/>
    <w:pPr>
      <w:widowControl w:val="0"/>
      <w:ind w:left="1541" w:hanging="221"/>
    </w:pPr>
    <w:rPr>
      <w:rFonts w:ascii="ＭＳ 明朝" w:eastAsia="ＭＳ 明朝" w:hAnsi="ＭＳ 明朝" w:cs="ＭＳ 明朝"/>
      <w:b/>
    </w:rPr>
  </w:style>
  <w:style w:type="paragraph" w:customStyle="1" w:styleId="en9">
    <w:name w:val="目（en）"/>
    <w:basedOn w:val="ja9"/>
    <w:rsid w:val="0080353E"/>
    <w:rPr>
      <w:rFonts w:ascii="Century" w:eastAsia="Century" w:hAnsi="Century" w:cs="Century"/>
    </w:rPr>
  </w:style>
  <w:style w:type="paragraph" w:customStyle="1" w:styleId="jaa">
    <w:name w:val="見出し（ja）"/>
    <w:basedOn w:val="a"/>
    <w:rsid w:val="0080353E"/>
    <w:pPr>
      <w:widowControl w:val="0"/>
      <w:ind w:left="439" w:hanging="219"/>
    </w:pPr>
    <w:rPr>
      <w:rFonts w:ascii="ＭＳ 明朝" w:eastAsia="ＭＳ 明朝" w:hAnsi="ＭＳ 明朝" w:cs="ＭＳ 明朝"/>
    </w:rPr>
  </w:style>
  <w:style w:type="paragraph" w:customStyle="1" w:styleId="ena">
    <w:name w:val="見出し（en）"/>
    <w:basedOn w:val="jaa"/>
    <w:rsid w:val="0080353E"/>
    <w:rPr>
      <w:rFonts w:ascii="Century" w:eastAsia="Century" w:hAnsi="Century" w:cs="Century"/>
    </w:rPr>
  </w:style>
  <w:style w:type="paragraph" w:styleId="a3">
    <w:name w:val="footer"/>
    <w:basedOn w:val="a"/>
    <w:rsid w:val="008035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353E"/>
    <w:pPr>
      <w:widowControl w:val="0"/>
      <w:ind w:left="1099" w:hanging="219"/>
    </w:pPr>
    <w:rPr>
      <w:rFonts w:ascii="ＭＳ 明朝" w:eastAsia="ＭＳ 明朝" w:hAnsi="ＭＳ 明朝" w:cs="Kochi Mincho"/>
    </w:rPr>
  </w:style>
  <w:style w:type="paragraph" w:customStyle="1" w:styleId="enb">
    <w:name w:val="目次目（en）"/>
    <w:basedOn w:val="jab"/>
    <w:rsid w:val="0080353E"/>
    <w:rPr>
      <w:rFonts w:ascii="Century" w:eastAsia="Century" w:hAnsi="Century"/>
    </w:rPr>
  </w:style>
  <w:style w:type="paragraph" w:customStyle="1" w:styleId="jac">
    <w:name w:val="目次附則（ja）"/>
    <w:basedOn w:val="a"/>
    <w:rsid w:val="0080353E"/>
    <w:pPr>
      <w:widowControl w:val="0"/>
      <w:ind w:left="439" w:hanging="219"/>
    </w:pPr>
    <w:rPr>
      <w:rFonts w:ascii="ＭＳ 明朝" w:eastAsia="ＭＳ 明朝" w:hAnsi="ＭＳ 明朝" w:cs="Kochi Mincho"/>
    </w:rPr>
  </w:style>
  <w:style w:type="paragraph" w:customStyle="1" w:styleId="enc">
    <w:name w:val="目次附則（en）"/>
    <w:basedOn w:val="jac"/>
    <w:rsid w:val="0080353E"/>
    <w:rPr>
      <w:rFonts w:ascii="Century" w:eastAsia="Century" w:hAnsi="Century" w:cs="Century"/>
    </w:rPr>
  </w:style>
  <w:style w:type="paragraph" w:customStyle="1" w:styleId="jad">
    <w:name w:val="目次前文（ja）"/>
    <w:basedOn w:val="jac"/>
    <w:rsid w:val="0080353E"/>
  </w:style>
  <w:style w:type="paragraph" w:customStyle="1" w:styleId="end">
    <w:name w:val="目次前文（en）"/>
    <w:basedOn w:val="enc"/>
    <w:rsid w:val="0080353E"/>
  </w:style>
  <w:style w:type="paragraph" w:customStyle="1" w:styleId="jae">
    <w:name w:val="制定文（ja）"/>
    <w:basedOn w:val="a"/>
    <w:rsid w:val="0080353E"/>
    <w:pPr>
      <w:widowControl w:val="0"/>
      <w:ind w:firstLine="219"/>
    </w:pPr>
    <w:rPr>
      <w:rFonts w:ascii="ＭＳ 明朝" w:eastAsia="ＭＳ 明朝" w:hAnsi="ＭＳ 明朝" w:cs="ＭＳ 明朝"/>
    </w:rPr>
  </w:style>
  <w:style w:type="paragraph" w:customStyle="1" w:styleId="ene">
    <w:name w:val="制定文（en）"/>
    <w:basedOn w:val="jae"/>
    <w:rsid w:val="0080353E"/>
    <w:rPr>
      <w:rFonts w:ascii="Century" w:eastAsia="Century" w:hAnsi="Century" w:cs="Century"/>
    </w:rPr>
  </w:style>
  <w:style w:type="paragraph" w:customStyle="1" w:styleId="jaf">
    <w:name w:val="法令番号（ja）"/>
    <w:basedOn w:val="a"/>
    <w:rsid w:val="0080353E"/>
    <w:pPr>
      <w:widowControl w:val="0"/>
      <w:jc w:val="right"/>
    </w:pPr>
    <w:rPr>
      <w:rFonts w:ascii="ＭＳ 明朝" w:eastAsia="ＭＳ 明朝" w:hAnsi="ＭＳ 明朝" w:cs="Kochi Mincho"/>
    </w:rPr>
  </w:style>
  <w:style w:type="paragraph" w:customStyle="1" w:styleId="enf">
    <w:name w:val="法令番号（en）"/>
    <w:basedOn w:val="jaf"/>
    <w:rsid w:val="0080353E"/>
    <w:rPr>
      <w:rFonts w:ascii="Century" w:eastAsia="Century" w:hAnsi="Century" w:cs="Century"/>
    </w:rPr>
  </w:style>
  <w:style w:type="paragraph" w:customStyle="1" w:styleId="jaf0">
    <w:name w:val="目次（ja）"/>
    <w:basedOn w:val="a"/>
    <w:rsid w:val="0080353E"/>
    <w:rPr>
      <w:rFonts w:ascii="ＭＳ 明朝" w:eastAsia="ＭＳ 明朝" w:hAnsi="ＭＳ 明朝"/>
    </w:rPr>
  </w:style>
  <w:style w:type="paragraph" w:customStyle="1" w:styleId="enf0">
    <w:name w:val="目次（en）"/>
    <w:basedOn w:val="jaf0"/>
    <w:rsid w:val="0080353E"/>
    <w:rPr>
      <w:rFonts w:ascii="Century" w:eastAsia="Century" w:hAnsi="Century"/>
    </w:rPr>
  </w:style>
  <w:style w:type="paragraph" w:customStyle="1" w:styleId="jaf1">
    <w:name w:val="編（ja）"/>
    <w:basedOn w:val="a"/>
    <w:rsid w:val="0080353E"/>
    <w:pPr>
      <w:widowControl w:val="0"/>
      <w:ind w:left="661" w:hanging="221"/>
    </w:pPr>
    <w:rPr>
      <w:rFonts w:ascii="ＭＳ 明朝" w:eastAsia="ＭＳ 明朝" w:hAnsi="ＭＳ 明朝" w:cs="ＭＳ 明朝"/>
      <w:b/>
    </w:rPr>
  </w:style>
  <w:style w:type="paragraph" w:customStyle="1" w:styleId="enf1">
    <w:name w:val="編（en）"/>
    <w:basedOn w:val="jaf1"/>
    <w:rsid w:val="0080353E"/>
    <w:rPr>
      <w:rFonts w:ascii="Century" w:eastAsia="Century" w:hAnsi="Century" w:cs="Century"/>
    </w:rPr>
  </w:style>
  <w:style w:type="paragraph" w:customStyle="1" w:styleId="jaf2">
    <w:name w:val="節（ja）"/>
    <w:basedOn w:val="a"/>
    <w:rsid w:val="0080353E"/>
    <w:pPr>
      <w:widowControl w:val="0"/>
      <w:ind w:left="1101" w:hanging="221"/>
    </w:pPr>
    <w:rPr>
      <w:rFonts w:ascii="ＭＳ 明朝" w:eastAsia="ＭＳ 明朝" w:hAnsi="ＭＳ 明朝" w:cs="ＭＳ 明朝"/>
      <w:b/>
    </w:rPr>
  </w:style>
  <w:style w:type="paragraph" w:customStyle="1" w:styleId="enf2">
    <w:name w:val="節（en）"/>
    <w:basedOn w:val="jaf2"/>
    <w:rsid w:val="0080353E"/>
    <w:rPr>
      <w:rFonts w:ascii="Century" w:eastAsia="Century" w:hAnsi="Century" w:cs="Century"/>
    </w:rPr>
  </w:style>
  <w:style w:type="paragraph" w:customStyle="1" w:styleId="jaf3">
    <w:name w:val="条（ja）"/>
    <w:basedOn w:val="a"/>
    <w:rsid w:val="0080353E"/>
    <w:pPr>
      <w:widowControl w:val="0"/>
      <w:ind w:left="219" w:hanging="219"/>
    </w:pPr>
    <w:rPr>
      <w:rFonts w:ascii="ＭＳ 明朝" w:eastAsia="ＭＳ 明朝" w:hAnsi="ＭＳ 明朝" w:cs="ＭＳ 明朝"/>
    </w:rPr>
  </w:style>
  <w:style w:type="paragraph" w:customStyle="1" w:styleId="enf3">
    <w:name w:val="条（en）"/>
    <w:basedOn w:val="jaf3"/>
    <w:rsid w:val="0080353E"/>
    <w:rPr>
      <w:rFonts w:ascii="Century" w:eastAsia="Century" w:hAnsi="Century" w:cs="Century"/>
    </w:rPr>
  </w:style>
  <w:style w:type="paragraph" w:customStyle="1" w:styleId="jaf4">
    <w:name w:val="項（ja）"/>
    <w:basedOn w:val="a"/>
    <w:rsid w:val="0080353E"/>
    <w:pPr>
      <w:widowControl w:val="0"/>
      <w:ind w:left="219" w:hanging="219"/>
    </w:pPr>
    <w:rPr>
      <w:rFonts w:ascii="ＭＳ 明朝" w:eastAsia="ＭＳ 明朝" w:hAnsi="ＭＳ 明朝" w:cs="ＭＳ 明朝"/>
    </w:rPr>
  </w:style>
  <w:style w:type="paragraph" w:customStyle="1" w:styleId="enf4">
    <w:name w:val="項（en）"/>
    <w:basedOn w:val="jaf4"/>
    <w:rsid w:val="0080353E"/>
    <w:rPr>
      <w:rFonts w:ascii="Century" w:eastAsia="Century" w:hAnsi="Century" w:cs="Century"/>
    </w:rPr>
  </w:style>
  <w:style w:type="paragraph" w:customStyle="1" w:styleId="jaf5">
    <w:name w:val="項　番号なし（ja）"/>
    <w:basedOn w:val="a"/>
    <w:rsid w:val="0080353E"/>
    <w:pPr>
      <w:widowControl w:val="0"/>
      <w:ind w:firstLine="221"/>
    </w:pPr>
    <w:rPr>
      <w:rFonts w:ascii="ＭＳ 明朝" w:eastAsia="ＭＳ 明朝" w:hAnsi="ＭＳ 明朝" w:cs="ＭＳ 明朝"/>
    </w:rPr>
  </w:style>
  <w:style w:type="paragraph" w:customStyle="1" w:styleId="enf5">
    <w:name w:val="項　番号なし（en）"/>
    <w:basedOn w:val="jaf5"/>
    <w:rsid w:val="0080353E"/>
    <w:rPr>
      <w:rFonts w:ascii="Century" w:eastAsia="Century" w:hAnsi="Century" w:cs="Century"/>
    </w:rPr>
  </w:style>
  <w:style w:type="paragraph" w:customStyle="1" w:styleId="jaf6">
    <w:name w:val="号（ja）"/>
    <w:basedOn w:val="a"/>
    <w:rsid w:val="0080353E"/>
    <w:pPr>
      <w:widowControl w:val="0"/>
      <w:ind w:left="439" w:hanging="219"/>
    </w:pPr>
    <w:rPr>
      <w:rFonts w:ascii="ＭＳ 明朝" w:eastAsia="ＭＳ 明朝" w:hAnsi="ＭＳ 明朝" w:cs="ＭＳ 明朝"/>
    </w:rPr>
  </w:style>
  <w:style w:type="paragraph" w:customStyle="1" w:styleId="enf6">
    <w:name w:val="号（en）"/>
    <w:basedOn w:val="jaf6"/>
    <w:rsid w:val="0080353E"/>
    <w:rPr>
      <w:rFonts w:ascii="Century" w:eastAsia="Century" w:hAnsi="Century" w:cs="Century"/>
    </w:rPr>
  </w:style>
  <w:style w:type="paragraph" w:customStyle="1" w:styleId="jaf7">
    <w:name w:val="号　番号なし（ja）"/>
    <w:basedOn w:val="a"/>
    <w:rsid w:val="0080353E"/>
    <w:pPr>
      <w:widowControl w:val="0"/>
      <w:ind w:left="221" w:firstLine="221"/>
    </w:pPr>
    <w:rPr>
      <w:rFonts w:ascii="ＭＳ 明朝" w:eastAsia="ＭＳ 明朝" w:hAnsi="ＭＳ 明朝" w:cs="ＭＳ 明朝"/>
    </w:rPr>
  </w:style>
  <w:style w:type="paragraph" w:customStyle="1" w:styleId="enf7">
    <w:name w:val="号　番号なし（en）"/>
    <w:basedOn w:val="jaf7"/>
    <w:rsid w:val="0080353E"/>
    <w:rPr>
      <w:rFonts w:ascii="Century" w:eastAsia="Century" w:hAnsi="Century" w:cs="Century"/>
    </w:rPr>
  </w:style>
  <w:style w:type="paragraph" w:customStyle="1" w:styleId="jaf8">
    <w:name w:val="備考号（ja）"/>
    <w:basedOn w:val="a"/>
    <w:rsid w:val="0080353E"/>
    <w:pPr>
      <w:widowControl w:val="0"/>
      <w:ind w:left="659" w:hanging="219"/>
    </w:pPr>
    <w:rPr>
      <w:rFonts w:ascii="ＭＳ 明朝" w:eastAsia="ＭＳ 明朝" w:hAnsi="ＭＳ 明朝" w:cs="ＭＳ 明朝"/>
    </w:rPr>
  </w:style>
  <w:style w:type="paragraph" w:customStyle="1" w:styleId="enf8">
    <w:name w:val="備考号（en）"/>
    <w:basedOn w:val="jaf8"/>
    <w:rsid w:val="0080353E"/>
    <w:rPr>
      <w:rFonts w:ascii="Century" w:eastAsia="Century" w:hAnsi="Century" w:cs="Century"/>
    </w:rPr>
  </w:style>
  <w:style w:type="paragraph" w:customStyle="1" w:styleId="jaf9">
    <w:name w:val="号細分（ja）"/>
    <w:basedOn w:val="a"/>
    <w:rsid w:val="0080353E"/>
    <w:pPr>
      <w:widowControl w:val="0"/>
      <w:ind w:left="659" w:hanging="219"/>
    </w:pPr>
    <w:rPr>
      <w:rFonts w:ascii="ＭＳ 明朝" w:eastAsia="ＭＳ 明朝" w:hAnsi="ＭＳ 明朝" w:cs="ＭＳ 明朝"/>
    </w:rPr>
  </w:style>
  <w:style w:type="paragraph" w:customStyle="1" w:styleId="enf9">
    <w:name w:val="号細分（en）"/>
    <w:basedOn w:val="jaf9"/>
    <w:rsid w:val="0080353E"/>
    <w:rPr>
      <w:rFonts w:ascii="Century" w:eastAsia="Century" w:hAnsi="Century" w:cs="Century"/>
    </w:rPr>
  </w:style>
  <w:style w:type="paragraph" w:customStyle="1" w:styleId="jafa">
    <w:name w:val="号細分　番号なし（ja）"/>
    <w:basedOn w:val="a"/>
    <w:rsid w:val="0080353E"/>
    <w:pPr>
      <w:widowControl w:val="0"/>
      <w:ind w:left="439"/>
    </w:pPr>
    <w:rPr>
      <w:rFonts w:ascii="ＭＳ 明朝" w:eastAsia="ＭＳ 明朝" w:hAnsi="ＭＳ 明朝" w:cs="ＭＳ 明朝"/>
    </w:rPr>
  </w:style>
  <w:style w:type="paragraph" w:customStyle="1" w:styleId="enfa">
    <w:name w:val="号細分　番号なし（en）"/>
    <w:basedOn w:val="jafa"/>
    <w:rsid w:val="0080353E"/>
    <w:rPr>
      <w:rFonts w:ascii="Century" w:eastAsia="Century" w:hAnsi="Century" w:cs="Century"/>
    </w:rPr>
  </w:style>
  <w:style w:type="paragraph" w:customStyle="1" w:styleId="jafb">
    <w:name w:val="備考号細分（ja）"/>
    <w:basedOn w:val="a"/>
    <w:rsid w:val="0080353E"/>
    <w:pPr>
      <w:widowControl w:val="0"/>
      <w:ind w:left="1099" w:hanging="439"/>
    </w:pPr>
    <w:rPr>
      <w:rFonts w:ascii="ＭＳ 明朝" w:eastAsia="ＭＳ 明朝" w:hAnsi="ＭＳ 明朝" w:cs="ＭＳ 明朝"/>
    </w:rPr>
  </w:style>
  <w:style w:type="paragraph" w:customStyle="1" w:styleId="enfb">
    <w:name w:val="備考号細分（en）"/>
    <w:basedOn w:val="jafb"/>
    <w:rsid w:val="0080353E"/>
    <w:rPr>
      <w:rFonts w:ascii="Century" w:eastAsia="Century" w:hAnsi="Century" w:cs="Century"/>
    </w:rPr>
  </w:style>
  <w:style w:type="paragraph" w:customStyle="1" w:styleId="jafc">
    <w:name w:val="号細細分（ja）"/>
    <w:basedOn w:val="a"/>
    <w:rsid w:val="0080353E"/>
    <w:pPr>
      <w:widowControl w:val="0"/>
      <w:ind w:left="1099" w:hanging="439"/>
    </w:pPr>
    <w:rPr>
      <w:rFonts w:ascii="ＭＳ 明朝" w:eastAsia="ＭＳ 明朝" w:hAnsi="ＭＳ 明朝" w:cs="ＭＳ 明朝"/>
    </w:rPr>
  </w:style>
  <w:style w:type="paragraph" w:customStyle="1" w:styleId="enfc">
    <w:name w:val="号細細分（en）"/>
    <w:basedOn w:val="jafc"/>
    <w:rsid w:val="0080353E"/>
    <w:rPr>
      <w:rFonts w:ascii="Century" w:eastAsia="Century" w:hAnsi="Century" w:cs="Century"/>
    </w:rPr>
  </w:style>
  <w:style w:type="paragraph" w:customStyle="1" w:styleId="jafd">
    <w:name w:val="号細細分　番号なし（ja）"/>
    <w:basedOn w:val="a"/>
    <w:rsid w:val="0080353E"/>
    <w:pPr>
      <w:widowControl w:val="0"/>
      <w:ind w:left="659"/>
    </w:pPr>
    <w:rPr>
      <w:rFonts w:ascii="ＭＳ 明朝" w:eastAsia="ＭＳ 明朝" w:hAnsi="ＭＳ 明朝" w:cs="ＭＳ 明朝"/>
    </w:rPr>
  </w:style>
  <w:style w:type="paragraph" w:customStyle="1" w:styleId="enfd">
    <w:name w:val="号細細分　番号なし（en）"/>
    <w:basedOn w:val="jafd"/>
    <w:rsid w:val="0080353E"/>
    <w:rPr>
      <w:rFonts w:ascii="Century" w:eastAsia="Century" w:hAnsi="Century" w:cs="Century"/>
    </w:rPr>
  </w:style>
  <w:style w:type="paragraph" w:customStyle="1" w:styleId="jafe">
    <w:name w:val="備考号細細分（ja）"/>
    <w:basedOn w:val="a"/>
    <w:rsid w:val="0080353E"/>
    <w:pPr>
      <w:widowControl w:val="0"/>
      <w:ind w:left="1319" w:hanging="439"/>
    </w:pPr>
    <w:rPr>
      <w:rFonts w:ascii="ＭＳ 明朝" w:eastAsia="ＭＳ 明朝" w:hAnsi="ＭＳ 明朝" w:cs="ＭＳ 明朝"/>
    </w:rPr>
  </w:style>
  <w:style w:type="paragraph" w:customStyle="1" w:styleId="enfe">
    <w:name w:val="備考号細細分（en）"/>
    <w:basedOn w:val="jafe"/>
    <w:rsid w:val="0080353E"/>
    <w:rPr>
      <w:rFonts w:ascii="Century" w:eastAsia="Century" w:hAnsi="Century" w:cs="Century"/>
    </w:rPr>
  </w:style>
  <w:style w:type="paragraph" w:customStyle="1" w:styleId="jaff">
    <w:name w:val="号細細細分（ja）"/>
    <w:basedOn w:val="a"/>
    <w:rsid w:val="0080353E"/>
    <w:pPr>
      <w:widowControl w:val="0"/>
      <w:ind w:left="1319" w:hanging="439"/>
    </w:pPr>
    <w:rPr>
      <w:rFonts w:ascii="ＭＳ 明朝" w:eastAsia="ＭＳ 明朝" w:hAnsi="ＭＳ 明朝" w:cs="ＭＳ 明朝"/>
    </w:rPr>
  </w:style>
  <w:style w:type="paragraph" w:customStyle="1" w:styleId="enff">
    <w:name w:val="号細細細分（en）"/>
    <w:basedOn w:val="jaff"/>
    <w:rsid w:val="0080353E"/>
    <w:rPr>
      <w:rFonts w:ascii="Century" w:eastAsia="Century" w:hAnsi="Century" w:cs="Century"/>
    </w:rPr>
  </w:style>
  <w:style w:type="paragraph" w:customStyle="1" w:styleId="jaff0">
    <w:name w:val="号細細細分　番号なし（ja）"/>
    <w:basedOn w:val="a"/>
    <w:rsid w:val="0080353E"/>
    <w:pPr>
      <w:widowControl w:val="0"/>
      <w:ind w:left="879"/>
    </w:pPr>
    <w:rPr>
      <w:rFonts w:ascii="ＭＳ 明朝" w:eastAsia="ＭＳ 明朝" w:hAnsi="ＭＳ 明朝" w:cs="ＭＳ 明朝"/>
    </w:rPr>
  </w:style>
  <w:style w:type="paragraph" w:customStyle="1" w:styleId="enff0">
    <w:name w:val="号細細細分　番号なし（en）"/>
    <w:basedOn w:val="jaff0"/>
    <w:rsid w:val="0080353E"/>
    <w:rPr>
      <w:rFonts w:ascii="Century" w:eastAsia="Century" w:hAnsi="Century" w:cs="Century"/>
    </w:rPr>
  </w:style>
  <w:style w:type="paragraph" w:customStyle="1" w:styleId="jaff1">
    <w:name w:val="備考号細細細分（ja）"/>
    <w:basedOn w:val="a"/>
    <w:rsid w:val="008035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353E"/>
    <w:rPr>
      <w:rFonts w:ascii="Century" w:eastAsia="Century" w:hAnsi="Century" w:cs="Century"/>
    </w:rPr>
  </w:style>
  <w:style w:type="paragraph" w:customStyle="1" w:styleId="jaff2">
    <w:name w:val="類（ja）"/>
    <w:basedOn w:val="a"/>
    <w:rsid w:val="0080353E"/>
    <w:pPr>
      <w:widowControl w:val="0"/>
      <w:ind w:left="439" w:hanging="219"/>
    </w:pPr>
    <w:rPr>
      <w:rFonts w:ascii="ＭＳ 明朝" w:eastAsia="ＭＳ 明朝" w:hAnsi="ＭＳ 明朝" w:cs="ＭＳ 明朝"/>
    </w:rPr>
  </w:style>
  <w:style w:type="paragraph" w:customStyle="1" w:styleId="enff2">
    <w:name w:val="類（en）"/>
    <w:basedOn w:val="jaff2"/>
    <w:rsid w:val="0080353E"/>
    <w:rPr>
      <w:rFonts w:ascii="Century" w:eastAsia="Century" w:hAnsi="Century" w:cs="Century"/>
    </w:rPr>
  </w:style>
  <w:style w:type="paragraph" w:customStyle="1" w:styleId="jaff3">
    <w:name w:val="公布文（ja）"/>
    <w:basedOn w:val="a"/>
    <w:rsid w:val="0080353E"/>
    <w:pPr>
      <w:widowControl w:val="0"/>
      <w:ind w:firstLine="219"/>
    </w:pPr>
    <w:rPr>
      <w:rFonts w:ascii="ＭＳ 明朝" w:eastAsia="ＭＳ 明朝" w:hAnsi="ＭＳ 明朝" w:cs="ＭＳ 明朝"/>
    </w:rPr>
  </w:style>
  <w:style w:type="paragraph" w:customStyle="1" w:styleId="enff3">
    <w:name w:val="公布文（en）"/>
    <w:basedOn w:val="jaff3"/>
    <w:rsid w:val="0080353E"/>
    <w:rPr>
      <w:rFonts w:ascii="Century" w:eastAsia="Century" w:hAnsi="Century" w:cs="Century"/>
    </w:rPr>
  </w:style>
  <w:style w:type="paragraph" w:customStyle="1" w:styleId="jaen">
    <w:name w:val="表（ja：en）"/>
    <w:basedOn w:val="a"/>
    <w:rsid w:val="0080353E"/>
    <w:pPr>
      <w:widowControl w:val="0"/>
      <w:snapToGrid w:val="0"/>
    </w:pPr>
    <w:rPr>
      <w:rFonts w:ascii="Century" w:eastAsia="ＭＳ 明朝" w:hAnsi="Century"/>
    </w:rPr>
  </w:style>
  <w:style w:type="paragraph" w:customStyle="1" w:styleId="jaff4">
    <w:name w:val="備考（ja）"/>
    <w:basedOn w:val="a"/>
    <w:rsid w:val="0080353E"/>
    <w:pPr>
      <w:widowControl w:val="0"/>
      <w:ind w:left="439" w:hanging="219"/>
    </w:pPr>
    <w:rPr>
      <w:rFonts w:ascii="ＭＳ 明朝" w:eastAsia="ＭＳ 明朝" w:hAnsi="ＭＳ 明朝" w:cs="ＭＳ 明朝"/>
    </w:rPr>
  </w:style>
  <w:style w:type="paragraph" w:customStyle="1" w:styleId="enff4">
    <w:name w:val="備考（en）"/>
    <w:basedOn w:val="jaff4"/>
    <w:rsid w:val="0080353E"/>
    <w:rPr>
      <w:rFonts w:ascii="Century" w:eastAsia="Century" w:hAnsi="Century" w:cs="Century"/>
    </w:rPr>
  </w:style>
  <w:style w:type="paragraph" w:customStyle="1" w:styleId="jaff5">
    <w:name w:val="表タイトル（ja）"/>
    <w:basedOn w:val="a"/>
    <w:rsid w:val="0080353E"/>
    <w:pPr>
      <w:widowControl w:val="0"/>
      <w:ind w:left="219"/>
    </w:pPr>
    <w:rPr>
      <w:rFonts w:ascii="ＭＳ 明朝" w:eastAsia="ＭＳ 明朝" w:hAnsi="ＭＳ 明朝" w:cs="ＭＳ 明朝"/>
    </w:rPr>
  </w:style>
  <w:style w:type="paragraph" w:customStyle="1" w:styleId="enff5">
    <w:name w:val="表タイトル（en）"/>
    <w:basedOn w:val="jaff5"/>
    <w:rsid w:val="0080353E"/>
    <w:rPr>
      <w:rFonts w:ascii="Century" w:eastAsia="Century" w:hAnsi="Century" w:cs="Century"/>
    </w:rPr>
  </w:style>
  <w:style w:type="paragraph" w:customStyle="1" w:styleId="jaff6">
    <w:name w:val="改正規定文（ja）"/>
    <w:basedOn w:val="a"/>
    <w:rsid w:val="0080353E"/>
    <w:pPr>
      <w:widowControl w:val="0"/>
      <w:ind w:left="219" w:firstLine="219"/>
    </w:pPr>
    <w:rPr>
      <w:rFonts w:ascii="ＭＳ 明朝" w:eastAsia="ＭＳ 明朝" w:hAnsi="ＭＳ 明朝" w:cs="ＭＳ 明朝"/>
    </w:rPr>
  </w:style>
  <w:style w:type="paragraph" w:customStyle="1" w:styleId="enff6">
    <w:name w:val="改正規定文（en）"/>
    <w:basedOn w:val="jaff6"/>
    <w:rsid w:val="0080353E"/>
    <w:rPr>
      <w:rFonts w:ascii="Century" w:eastAsia="Century" w:hAnsi="Century" w:cs="Century"/>
    </w:rPr>
  </w:style>
  <w:style w:type="paragraph" w:customStyle="1" w:styleId="jaff7">
    <w:name w:val="付記（ja）"/>
    <w:basedOn w:val="a"/>
    <w:rsid w:val="0080353E"/>
    <w:pPr>
      <w:widowControl w:val="0"/>
      <w:ind w:left="219" w:firstLine="219"/>
    </w:pPr>
    <w:rPr>
      <w:rFonts w:ascii="ＭＳ 明朝" w:eastAsia="ＭＳ 明朝" w:hAnsi="ＭＳ 明朝" w:cs="ＭＳ 明朝"/>
    </w:rPr>
  </w:style>
  <w:style w:type="paragraph" w:customStyle="1" w:styleId="enff7">
    <w:name w:val="付記（en）"/>
    <w:basedOn w:val="jaff7"/>
    <w:rsid w:val="0080353E"/>
    <w:rPr>
      <w:rFonts w:ascii="Century" w:eastAsia="Century" w:hAnsi="Century" w:cs="Century"/>
    </w:rPr>
  </w:style>
  <w:style w:type="paragraph" w:customStyle="1" w:styleId="jaff8">
    <w:name w:val="様式名（ja）"/>
    <w:basedOn w:val="a"/>
    <w:rsid w:val="0080353E"/>
    <w:pPr>
      <w:widowControl w:val="0"/>
      <w:ind w:left="439" w:hanging="219"/>
    </w:pPr>
    <w:rPr>
      <w:rFonts w:ascii="ＭＳ 明朝" w:eastAsia="ＭＳ 明朝" w:hAnsi="ＭＳ 明朝" w:cs="ＭＳ 明朝"/>
    </w:rPr>
  </w:style>
  <w:style w:type="paragraph" w:customStyle="1" w:styleId="enff8">
    <w:name w:val="様式名（en）"/>
    <w:basedOn w:val="jaff8"/>
    <w:rsid w:val="0080353E"/>
    <w:rPr>
      <w:rFonts w:ascii="Century" w:eastAsia="Century" w:hAnsi="Century" w:cs="Century"/>
    </w:rPr>
  </w:style>
  <w:style w:type="paragraph" w:customStyle="1" w:styleId="jaff9">
    <w:name w:val="様式項目（ja）"/>
    <w:basedOn w:val="a"/>
    <w:rsid w:val="0080353E"/>
    <w:pPr>
      <w:widowControl w:val="0"/>
      <w:ind w:left="221" w:firstLine="221"/>
    </w:pPr>
    <w:rPr>
      <w:rFonts w:ascii="ＭＳ 明朝" w:eastAsia="ＭＳ 明朝" w:hAnsi="ＭＳ 明朝" w:cs="ＭＳ 明朝"/>
    </w:rPr>
  </w:style>
  <w:style w:type="paragraph" w:customStyle="1" w:styleId="enff9">
    <w:name w:val="様式項目（en）"/>
    <w:basedOn w:val="jaff9"/>
    <w:rsid w:val="0080353E"/>
    <w:rPr>
      <w:rFonts w:ascii="Century" w:eastAsia="Century" w:hAnsi="Century" w:cs="Century"/>
    </w:rPr>
  </w:style>
  <w:style w:type="table" w:customStyle="1" w:styleId="1">
    <w:name w:val="表1"/>
    <w:rsid w:val="0080353E"/>
    <w:tblPr>
      <w:tblInd w:w="340" w:type="dxa"/>
      <w:tblCellMar>
        <w:top w:w="0" w:type="dxa"/>
        <w:left w:w="0" w:type="dxa"/>
        <w:bottom w:w="0" w:type="dxa"/>
        <w:right w:w="0" w:type="dxa"/>
      </w:tblCellMar>
    </w:tblPr>
  </w:style>
  <w:style w:type="numbering" w:customStyle="1" w:styleId="WW8Num1">
    <w:name w:val="WW8Num1"/>
    <w:rsid w:val="0080353E"/>
    <w:pPr>
      <w:numPr>
        <w:numId w:val="2"/>
      </w:numPr>
    </w:pPr>
  </w:style>
  <w:style w:type="numbering" w:customStyle="1" w:styleId="WW8Num2">
    <w:name w:val="WW8Num2"/>
    <w:rsid w:val="0080353E"/>
    <w:pPr>
      <w:numPr>
        <w:numId w:val="3"/>
      </w:numPr>
    </w:pPr>
  </w:style>
  <w:style w:type="numbering" w:customStyle="1" w:styleId="WW8Num3">
    <w:name w:val="WW8Num3"/>
    <w:rsid w:val="0080353E"/>
    <w:pPr>
      <w:numPr>
        <w:numId w:val="4"/>
      </w:numPr>
    </w:pPr>
  </w:style>
  <w:style w:type="numbering" w:customStyle="1" w:styleId="WW8Num4">
    <w:name w:val="WW8Num4"/>
    <w:rsid w:val="0080353E"/>
    <w:pPr>
      <w:numPr>
        <w:numId w:val="5"/>
      </w:numPr>
    </w:pPr>
  </w:style>
  <w:style w:type="numbering" w:customStyle="1" w:styleId="WW8Num5">
    <w:name w:val="WW8Num5"/>
    <w:rsid w:val="0080353E"/>
    <w:pPr>
      <w:numPr>
        <w:numId w:val="6"/>
      </w:numPr>
    </w:pPr>
  </w:style>
  <w:style w:type="numbering" w:customStyle="1" w:styleId="WW8Num6">
    <w:name w:val="WW8Num6"/>
    <w:rsid w:val="0080353E"/>
    <w:pPr>
      <w:numPr>
        <w:numId w:val="7"/>
      </w:numPr>
    </w:pPr>
  </w:style>
  <w:style w:type="numbering" w:customStyle="1" w:styleId="WW8Num7">
    <w:name w:val="WW8Num7"/>
    <w:rsid w:val="0080353E"/>
    <w:pPr>
      <w:numPr>
        <w:numId w:val="8"/>
      </w:numPr>
    </w:pPr>
  </w:style>
  <w:style w:type="numbering" w:customStyle="1" w:styleId="WW8Num8">
    <w:name w:val="WW8Num8"/>
    <w:rsid w:val="0080353E"/>
    <w:pPr>
      <w:numPr>
        <w:numId w:val="9"/>
      </w:numPr>
    </w:pPr>
  </w:style>
  <w:style w:type="numbering" w:customStyle="1" w:styleId="WW8Num9">
    <w:name w:val="WW8Num9"/>
    <w:rsid w:val="0080353E"/>
    <w:pPr>
      <w:numPr>
        <w:numId w:val="10"/>
      </w:numPr>
    </w:pPr>
  </w:style>
  <w:style w:type="numbering" w:customStyle="1" w:styleId="WW8Num10">
    <w:name w:val="WW8Num10"/>
    <w:rsid w:val="0080353E"/>
    <w:pPr>
      <w:numPr>
        <w:numId w:val="11"/>
      </w:numPr>
    </w:pPr>
  </w:style>
  <w:style w:type="numbering" w:customStyle="1" w:styleId="WW8Num11">
    <w:name w:val="WW8Num11"/>
    <w:rsid w:val="0080353E"/>
    <w:pPr>
      <w:numPr>
        <w:numId w:val="12"/>
      </w:numPr>
    </w:pPr>
  </w:style>
  <w:style w:type="numbering" w:customStyle="1" w:styleId="WW8Num12">
    <w:name w:val="WW8Num12"/>
    <w:rsid w:val="0080353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2024-03-06T06:22:00Z</dcterms:created>
  <dcterms:modified xsi:type="dcterms:W3CDTF">2024-03-06T06:22:00Z</dcterms:modified>
</cp:coreProperties>
</file>