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91D" w:rsidRDefault="00DA52F5">
      <w:pPr>
        <w:pStyle w:val="en"/>
      </w:pPr>
      <w:r>
        <w:t>Cabinet Order on Export Trade Control (Tentative translation)</w:t>
      </w:r>
    </w:p>
    <w:p w:rsidR="0057491D" w:rsidRDefault="0057491D"/>
    <w:p w:rsidR="0057491D" w:rsidRDefault="00DA52F5">
      <w:pPr>
        <w:pStyle w:val="enf"/>
      </w:pPr>
      <w:r>
        <w:t>(Cabinet Order No. 378 of December 1, 1949)</w:t>
      </w:r>
    </w:p>
    <w:p w:rsidR="0057491D" w:rsidRDefault="0057491D"/>
    <w:p w:rsidR="0057491D" w:rsidRDefault="00DA52F5">
      <w:pPr>
        <w:pStyle w:val="ene"/>
      </w:pPr>
      <w:r>
        <w:t xml:space="preserve">The Cabinet hereby enacts this Cabinet Order based on the provisions of Articles 26, 48, 49, 67, and 69 of the Foreign Exchange and Foreign </w:t>
      </w:r>
      <w:r>
        <w:t>Trade Control Act (Act No. 228 of 1949) and the provisions of paragraph (4) of the Supplementary Provisions, and for the purpose of implementing that Act.</w:t>
      </w:r>
    </w:p>
    <w:p w:rsidR="0057491D" w:rsidRDefault="0057491D"/>
    <w:p w:rsidR="0057491D" w:rsidRDefault="00DA52F5">
      <w:pPr>
        <w:pStyle w:val="ena"/>
      </w:pPr>
      <w:r>
        <w:t>(Permission to Export)</w:t>
      </w:r>
    </w:p>
    <w:p w:rsidR="0057491D" w:rsidRDefault="00DA52F5">
      <w:pPr>
        <w:pStyle w:val="enf3"/>
      </w:pPr>
      <w:r>
        <w:t>Article 1  (1) The exporting of certain kinds of goods to certain regions specified by Cabinet Order, as provided for in Article 48, paragraph (1) of the Foreign Exchange and Foreign Trade Act (Act No. 228 of 1949; hereinafter referred to as "the Act"), means the export of the goods set forth in the middle column of Appended Table 1 to the regions set forth in the right-hand column of that table.</w:t>
      </w:r>
    </w:p>
    <w:p w:rsidR="0057491D" w:rsidRDefault="00DA52F5">
      <w:pPr>
        <w:pStyle w:val="enf4"/>
      </w:pPr>
      <w:r>
        <w:t>(2) A person seeking permission under Article 48, paragraph (1) of the Act must file an application for permission in accordance with the procedure specified by Order of the Ministry of Economy, Trade and Industry.</w:t>
      </w:r>
    </w:p>
    <w:p w:rsidR="0057491D" w:rsidRDefault="0057491D"/>
    <w:p w:rsidR="0057491D" w:rsidRDefault="00DA52F5">
      <w:pPr>
        <w:pStyle w:val="ena"/>
      </w:pPr>
      <w:r>
        <w:t>(Approval of Exports)</w:t>
      </w:r>
    </w:p>
    <w:p w:rsidR="0057491D" w:rsidRDefault="00DA52F5">
      <w:pPr>
        <w:pStyle w:val="enf3"/>
      </w:pPr>
      <w:r>
        <w:t>Article 2  (1) A person seeking to export goods in a way that falls under any of the following items must obtain the approval of the Minister of Economy, Trade and Industry in accordance with the procedures specified by Order of the Ministry of Economy, Trade and Industry:</w:t>
      </w:r>
    </w:p>
    <w:p w:rsidR="0057491D" w:rsidRDefault="00DA52F5">
      <w:pPr>
        <w:pStyle w:val="enf6"/>
      </w:pPr>
      <w:r>
        <w:t>(i) exporting goods set forth in the middle column of Appended Table 2 to the regions set forth in the right-hand column of that table;</w:t>
      </w:r>
    </w:p>
    <w:p w:rsidR="0057491D" w:rsidRDefault="00DA52F5">
      <w:pPr>
        <w:pStyle w:val="enf6"/>
      </w:pPr>
      <w:r>
        <w:t>(i)-2 exporting goods set forth in Appended Table 2-2 (excluding goods set forth in the middle column of rows 1, 36, 39 through 41, and 43 through 45 of Appended Table 2) to North Korea;</w:t>
      </w:r>
    </w:p>
    <w:p w:rsidR="0057491D" w:rsidRDefault="00DA52F5">
      <w:pPr>
        <w:pStyle w:val="enf6"/>
      </w:pPr>
      <w:r>
        <w:t>(i)-3 exporting goods set forth in Appended Table 2-3 (excluding item (i)-2, item (ii), 32. through 85., item (ii)-2, and item (iii)) (excluding goods set forth in the middle column of rows 20 through 21-3, 25, 35 through 35-4, 44, and 45 of Appended Table 2) to Belarus;</w:t>
      </w:r>
    </w:p>
    <w:p w:rsidR="0057491D" w:rsidRDefault="00DA52F5">
      <w:pPr>
        <w:pStyle w:val="enf6"/>
      </w:pPr>
      <w:r>
        <w:t>(i)-4 exporting goods set forth in Appended Table 2-3 (excluding goods set forth in the middle column of rows 1, 20 through 21-3, 25, 35 through 37, 40, 41, and 43 through 45 of Appended Table 2) to Russia;</w:t>
      </w:r>
    </w:p>
    <w:p w:rsidR="0057491D" w:rsidRDefault="00DA52F5">
      <w:pPr>
        <w:pStyle w:val="enf6"/>
      </w:pPr>
      <w:r>
        <w:t xml:space="preserve">(i)-5 exporting goods (excluding goods set forth in the middle column of Appended Table 2 (excluding row 34)) to Ukraine (limited to the areas of the </w:t>
      </w:r>
      <w:r>
        <w:lastRenderedPageBreak/>
        <w:t>Donetsk Oblast and the Luhansk Oblast which the Minister of Economy, Trade and Industry specifies by public notice; the same applies in Article 4, paragraph (2), item (ii), (f));</w:t>
      </w:r>
    </w:p>
    <w:p w:rsidR="0057491D" w:rsidRDefault="00DA52F5">
      <w:pPr>
        <w:pStyle w:val="enf6"/>
      </w:pPr>
      <w:r>
        <w:t>(i)-6 exporting goods (excluding goods set forth in the middle column of Appended Table 2 (excluding row 34) and Appended Table 2-3 (excluding item (i)-2, item (ii), 32. through 85., item (ii)-2, and item (iii))) to Belarus (limited to exporting through direct or indirect transactions with a person whom the Minister of Economy, Trade and Industry specifies by public notice);</w:t>
      </w:r>
    </w:p>
    <w:p w:rsidR="0057491D" w:rsidRDefault="00DA52F5">
      <w:pPr>
        <w:pStyle w:val="enf6"/>
      </w:pPr>
      <w:r>
        <w:t>(i)-7 exporting goods (excluding goods set forth in the middle column of Appended Table 2 (excluding row 34) and Appended Table 2-3) to Russia (limited to exporting through direct or indirect transactions with a person whom the Minister of Economy, Trade and Industry specifies by public notice);</w:t>
      </w:r>
    </w:p>
    <w:p w:rsidR="0057491D" w:rsidRDefault="00DA52F5">
      <w:pPr>
        <w:pStyle w:val="enf6"/>
      </w:pPr>
      <w:r>
        <w:t>(ii) exporting goods under a contract for trade under a processing deal through which the relevant person entrusts a contractor in a foreign country with processing undertaken in that or another foreign country (limited to cases in which all or part of the processing under that contract constitutes the processing specified by the Minister of Economy, Trade and Industry (hereinafter referred to as "designated processing")) (the relevant goods are limited to raw materials that will be used under that contract</w:t>
      </w:r>
      <w:r>
        <w:t xml:space="preserve"> through a processing deal that constitutes designated processing; that the Minister of Economy, Trade and Industry specifies based on the categories of designated processing; and that are associated with the processing that constitutes the relevant designated processing).</w:t>
      </w:r>
    </w:p>
    <w:p w:rsidR="0057491D" w:rsidRDefault="00DA52F5">
      <w:pPr>
        <w:pStyle w:val="enf4"/>
      </w:pPr>
      <w:r>
        <w:t>(2) In order to grant approval under item (i) of the preceding paragraph for the goods set forth in the middle column of rows 30 and 33 of Appended Table 2, the Minister of Economy, Trade and Industry must obtain the consent of the Minister of Agriculture, Forestry and Fisheries in advance.</w:t>
      </w:r>
    </w:p>
    <w:p w:rsidR="0057491D" w:rsidRDefault="00DA52F5">
      <w:pPr>
        <w:pStyle w:val="enf4"/>
      </w:pPr>
      <w:r>
        <w:t>(3) The Minister of Economy, Trade and Industry is to grant approval under paragraph (1) on the goods set forth in the middle column of rows 35-2, (ii) and 43 of Appended Table 2 only if permission or confirmation for their export has been obtained under other laws and regulations.</w:t>
      </w:r>
    </w:p>
    <w:p w:rsidR="0057491D" w:rsidRDefault="0057491D"/>
    <w:p w:rsidR="0057491D" w:rsidRDefault="00DA52F5">
      <w:pPr>
        <w:pStyle w:val="enf3"/>
      </w:pPr>
      <w:r>
        <w:t>Article 3  Deleted</w:t>
      </w:r>
    </w:p>
    <w:p w:rsidR="0057491D" w:rsidRDefault="0057491D"/>
    <w:p w:rsidR="0057491D" w:rsidRDefault="00DA52F5">
      <w:pPr>
        <w:pStyle w:val="ena"/>
      </w:pPr>
      <w:r>
        <w:t>(Special Provisions)</w:t>
      </w:r>
    </w:p>
    <w:p w:rsidR="0057491D" w:rsidRDefault="00DA52F5">
      <w:pPr>
        <w:pStyle w:val="enf3"/>
      </w:pPr>
      <w:r>
        <w:t>Article 4  (1) The provisions of Article 48, paragraph (1) of the Act do not apply in the following cases; provided, however, that this is not the case for the goods set forth in the middle column of row 1 of Appended Table 1:</w:t>
      </w:r>
    </w:p>
    <w:p w:rsidR="0057491D" w:rsidRDefault="00DA52F5">
      <w:pPr>
        <w:pStyle w:val="enf6"/>
      </w:pPr>
      <w:r>
        <w:t xml:space="preserve">(i) if a person seeks to export goods which have landed in Japan temporarily </w:t>
      </w:r>
      <w:r>
        <w:lastRenderedPageBreak/>
        <w:t>and been forwarded with a bill of lading (including airway bills and other instruments equivalent to bills of lading) to a region outside Japan (referred to as "temporarily landed goods bound for foreign countries" in items (iii) and (iv)) (except for cases falling under any of the following, if the person seeks to export goods to a region other than those set forth in Appended Table 3):</w:t>
      </w:r>
    </w:p>
    <w:p w:rsidR="0057491D" w:rsidRDefault="00DA52F5">
      <w:pPr>
        <w:pStyle w:val="enf9"/>
      </w:pPr>
      <w:r>
        <w:t xml:space="preserve">(a) if it has been specified by Order of the Ministry of Economy, Trade and Industry as a case in which the goods are </w:t>
      </w:r>
      <w:r>
        <w:t>likely to be used for the development, manufacture, use, or storage (referred to as "development, etc." in (b) and item (iii)) of a nuclear weapon; of a chemical warfare agent, a biological warfare agent, or a device for spraying one of these agents; or of a rocket or unmanned aerial vehicle capable of transporting one of these, with a range or flight range of at least 300km (hereinafter referred to as an "NBC or associated device" in (b), item (iii), and Article 14);</w:t>
      </w:r>
    </w:p>
    <w:p w:rsidR="0057491D" w:rsidRDefault="00DA52F5">
      <w:pPr>
        <w:pStyle w:val="enf9"/>
      </w:pPr>
      <w:r>
        <w:t>(b) if the person has been notified by the Minister of Economy, Trade and Industry that an application for permission should be filed because the goods are likely to be used for the development, etc. of an NBC or associated device;</w:t>
      </w:r>
    </w:p>
    <w:p w:rsidR="0057491D" w:rsidRDefault="00DA52F5">
      <w:pPr>
        <w:pStyle w:val="enf6"/>
      </w:pPr>
      <w:r>
        <w:t>(ii) if a person seeks to export any of the following goods:</w:t>
      </w:r>
    </w:p>
    <w:p w:rsidR="0057491D" w:rsidRDefault="00DA52F5">
      <w:pPr>
        <w:pStyle w:val="enf9"/>
      </w:pPr>
      <w:r>
        <w:t>(a) vessel or aircraft supplies to be used for foreign vessels or aircraft;</w:t>
      </w:r>
    </w:p>
    <w:p w:rsidR="0057491D" w:rsidRDefault="00DA52F5">
      <w:pPr>
        <w:pStyle w:val="enf9"/>
      </w:pPr>
      <w:r>
        <w:t>(b) aircraft parts as well as machines and apparatus mounted on aircraft to be used for the safe arrival and departure or navigation of aircraft and parts thereof, which need repair and are exported without charge;</w:t>
      </w:r>
    </w:p>
    <w:p w:rsidR="0057491D" w:rsidRDefault="00DA52F5">
      <w:pPr>
        <w:pStyle w:val="enf9"/>
      </w:pPr>
      <w:r>
        <w:t>(c) goods sent by international organizations, which are exempted from export restrictions under a treaty or other international agreement that Japan has signed;</w:t>
      </w:r>
    </w:p>
    <w:p w:rsidR="0057491D" w:rsidRDefault="00DA52F5">
      <w:pPr>
        <w:pStyle w:val="enf9"/>
      </w:pPr>
      <w:r>
        <w:t>(d) goods for public use sent to Japanese embassies, legations, consulates, and other equivalent facilities;</w:t>
      </w:r>
    </w:p>
    <w:p w:rsidR="0057491D" w:rsidRDefault="00DA52F5">
      <w:pPr>
        <w:pStyle w:val="enf9"/>
      </w:pPr>
      <w:r>
        <w:t>(e) goods that a person has imported without charge on the premise that it will export them without charge, and which the Minister of Economy, Trade and Industry specifies by public notice;</w:t>
      </w:r>
    </w:p>
    <w:p w:rsidR="0057491D" w:rsidRDefault="00DA52F5">
      <w:pPr>
        <w:pStyle w:val="enf9"/>
      </w:pPr>
      <w:r>
        <w:t>(f) goods that a person is exporting without charge on the premise that it will import them without charge, and which the Minister of Economy, Trade and Industry specifies by public notice;</w:t>
      </w:r>
    </w:p>
    <w:p w:rsidR="0057491D" w:rsidRDefault="00DA52F5">
      <w:pPr>
        <w:pStyle w:val="enf6"/>
      </w:pPr>
      <w:r>
        <w:t>(iii) if a person seeks to export goods set forth in row 16 of Appended Table 1 (excluding temporarily landed goods bound for foreign countries) to a region set forth in the right-hand column of the same row, and this does not fall under any of the following (and does not fall under any of (a), (b), or (d), if the person seeks to export goods to a region other than those set forth in Appended Table 3-2):</w:t>
      </w:r>
    </w:p>
    <w:p w:rsidR="0057491D" w:rsidRDefault="00DA52F5">
      <w:pPr>
        <w:pStyle w:val="enf9"/>
      </w:pPr>
      <w:r>
        <w:t>(a) if it has been specified by Order of the Ministry of Economy, Trade and Industry as a case in which the goods are likely to be used for the development, etc. of an NBC or associated device;</w:t>
      </w:r>
    </w:p>
    <w:p w:rsidR="0057491D" w:rsidRDefault="00DA52F5">
      <w:pPr>
        <w:pStyle w:val="enf9"/>
      </w:pPr>
      <w:r>
        <w:t>(b) if the person has been notified by the Minister of Economy, Trade and Industry that an application for permission should be filed because the goods are likely to be used for the development, etc. of an NBC or associated device;</w:t>
      </w:r>
    </w:p>
    <w:p w:rsidR="0057491D" w:rsidRDefault="00DA52F5">
      <w:pPr>
        <w:pStyle w:val="enf9"/>
      </w:pPr>
      <w:r>
        <w:t>(c) if it has been specified by Order of the Ministry of Economy, Trade and Industry as a case in which the goods are likely to be used for the development, manufacture, or use of the goods set forth in the middle column of row 1 of Appended Table 1 (excluding goods falling under the category of an NBC or associated device; the same applies in (d));</w:t>
      </w:r>
    </w:p>
    <w:p w:rsidR="0057491D" w:rsidRDefault="00DA52F5">
      <w:pPr>
        <w:pStyle w:val="enf9"/>
      </w:pPr>
      <w:r>
        <w:t>(d) if the person has been notified by the Minister of Economy, Trade and Industry that an application for permission should be filed because the goods are likely to be used for the development, manufacture, or use of the goods set forth in the middle column of row 1 of Appended Table 1;</w:t>
      </w:r>
    </w:p>
    <w:p w:rsidR="0057491D" w:rsidRDefault="00DA52F5">
      <w:pPr>
        <w:pStyle w:val="enf6"/>
      </w:pPr>
      <w:r>
        <w:t>(iv) if a person seeks to export goods set forth in the middle column of rows 5 through 13 or row 15 of Appended Table 1, the total value of which is not more than 1,000,000 yen (or 50,000 yen in the case of goods set forth in Appended Table 3-3) (excluding temporarily landed goods bound for foreign countries) to a region other than those set forth in Appended Table 4 (this is limited to cases which do not fall under any of (a), (b), or (d) of the preceding item (iii), if that person seeks to export goods t</w:t>
      </w:r>
      <w:r>
        <w:t>o a region other than those set forth in Appended Table 3 (and also do not fall under any of (a) to (d) of that item, if that person seeks to export goods to the regions set forth in Appended Table 3-2 (excluding Iraq and North Korea)).</w:t>
      </w:r>
    </w:p>
    <w:p w:rsidR="0057491D" w:rsidRDefault="00DA52F5">
      <w:pPr>
        <w:pStyle w:val="enf4"/>
      </w:pPr>
      <w:r>
        <w:t>(2) The provisions of Article 2 do not apply in the following cases; provided, however, that this is not the case for goods set forth in the middle column of rows 37 through 41 and rows 43 through 45 of Appended Table 2:</w:t>
      </w:r>
    </w:p>
    <w:p w:rsidR="0057491D" w:rsidRDefault="00DA52F5">
      <w:pPr>
        <w:pStyle w:val="enf6"/>
      </w:pPr>
      <w:r>
        <w:t>(i) if a person seeks to export goods which have landed temporarily; provided, however, that this excludes a case in which a person seeks to export goods set forth in the middle column of rows 1, 35, and 35-2 of Appended Table 2 (excluding goods set forth in the middle column of rows 1 and 35-2, (i) of that table that the Minister of Economy, Trade and Industry specifies by public notice);</w:t>
      </w:r>
    </w:p>
    <w:p w:rsidR="0057491D" w:rsidRDefault="00DA52F5">
      <w:pPr>
        <w:pStyle w:val="enf6"/>
      </w:pPr>
      <w:r>
        <w:t>(ii) if a person seeks to export goods set forth in Appended Table 5; provided, however, that this excludes a case in which a person seeks to export the following goods:</w:t>
      </w:r>
    </w:p>
    <w:p w:rsidR="0057491D" w:rsidRDefault="00DA52F5">
      <w:pPr>
        <w:pStyle w:val="enf9"/>
      </w:pPr>
      <w:r>
        <w:t>(a) goods set forth in the middle column of row 1, in row 35-3, (i) and (vi), and in the middle column of rows 35-4 and 36 of Appended Table 2 (for the goods set forth in row 35-3, (i) and (vi) of that table, this is limited to those that the Minister of Economy, Trade and Industry specifies by public notice);</w:t>
      </w:r>
    </w:p>
    <w:p w:rsidR="0057491D" w:rsidRDefault="00DA52F5">
      <w:pPr>
        <w:pStyle w:val="enf9"/>
      </w:pPr>
      <w:r>
        <w:t>(b) goods set forth in Appended Table 5, item (ii), which are also set forth in the middle column of rows 35 and 35-2 of Appended Table 2;</w:t>
      </w:r>
    </w:p>
    <w:p w:rsidR="0057491D" w:rsidRDefault="00DA52F5">
      <w:pPr>
        <w:pStyle w:val="enf9"/>
      </w:pPr>
      <w:r>
        <w:t>(c) goods set forth in Appended Table 5, items (ii) and (iii), which are also set forth in Appended Table 2-2 and would be exported to North Korea;</w:t>
      </w:r>
    </w:p>
    <w:p w:rsidR="0057491D" w:rsidRDefault="00DA52F5">
      <w:pPr>
        <w:pStyle w:val="enf9"/>
      </w:pPr>
      <w:r>
        <w:t>(d) goods set forth in Appended Table 5, item (ii), which are also set forth in Appended Table 2-3 and would be exported to Belarus;</w:t>
      </w:r>
    </w:p>
    <w:p w:rsidR="0057491D" w:rsidRDefault="00DA52F5">
      <w:pPr>
        <w:pStyle w:val="enf9"/>
      </w:pPr>
      <w:r>
        <w:t>(e) goods set forth in Appended Table 5, item (ii) and also set forth in Appended Table 2-3, and goods set forth in Appended Table 5, item (iii) and also set forth in Appended Table 2-3, item (iii), which would be exported to Russia;</w:t>
      </w:r>
    </w:p>
    <w:p w:rsidR="0057491D" w:rsidRDefault="00DA52F5">
      <w:pPr>
        <w:pStyle w:val="enf9"/>
      </w:pPr>
      <w:r>
        <w:t>(f) goods set forth in Appended Table 5, item (ii), which would be exported to Ukraine;</w:t>
      </w:r>
    </w:p>
    <w:p w:rsidR="0057491D" w:rsidRDefault="00DA52F5">
      <w:pPr>
        <w:pStyle w:val="enf9"/>
      </w:pPr>
      <w:r>
        <w:t>(g) goods set forth in Appended Table 5, item (ii), which would be exported to Belarus or Russia (limited to those involved in the export prescribed in Article 2, paragraph (1), item (i)-6 or item (i)-7);</w:t>
      </w:r>
    </w:p>
    <w:p w:rsidR="0057491D" w:rsidRDefault="00DA52F5">
      <w:pPr>
        <w:pStyle w:val="enf6"/>
      </w:pPr>
      <w:r>
        <w:t>(iii) if a person prescribed in Article 10, paragraph (2) of the Act on Waste Management and Public Cleansing (Act No. 137 of 1970) (including as applied mutatis mutandis pursuant to Article 15-4-7, paragraph (1) of that Act) seeks to export goods set forth in row 35-2, (2) of Appended Table 2; provided, however, that this excludes a case in which a person seeks to export goods set forth in row 35-3, (i) and (vi) of Appended Table 2 (limited to those that the Minister of Economy, Trade and Industry specifie</w:t>
      </w:r>
      <w:r>
        <w:t>s by public notice);</w:t>
      </w:r>
    </w:p>
    <w:p w:rsidR="0057491D" w:rsidRDefault="00DA52F5">
      <w:pPr>
        <w:pStyle w:val="enf6"/>
      </w:pPr>
      <w:r>
        <w:t xml:space="preserve">(iv) if any person set forth in the left-hand column of Appended Table 6 seeks to export goods set forth in the right-hand column upon departure from Japan by personally carrying the goods or by sending them separately after filing a declaration with Customs; provided, however, that this excludes a case in which a person seeks to export goods set forth in the middle column of row 1, in row 35-3, (i) and (vi), and in the middle column of row 35-4 of Appended Table 2 (for goods set forth in row 35-3, (i) and </w:t>
      </w:r>
      <w:r>
        <w:t>(vi) of that table, limited to those that the Minister of Economy, Trade and Industry specifies by public notice), a case in which a person departing from Japan after having entered temporarily seeks to export goods set forth in row 36 of that table (excluding those that the Minister of Economy, Trade and Industry specifies by public notice), and a case in which the crew member of a vessel or aircraft seeks to export goods set forth in Appended Table 2-2 to North Korea and export goods set forth in Appended</w:t>
      </w:r>
      <w:r>
        <w:t xml:space="preserve"> Table 2-3, item (iii) to Russia.</w:t>
      </w:r>
    </w:p>
    <w:p w:rsidR="0057491D" w:rsidRDefault="00DA52F5">
      <w:pPr>
        <w:pStyle w:val="enf4"/>
      </w:pPr>
      <w:r>
        <w:t>(3) Beyond the cases prescribed in the preceding paragraph, the provisions of Article 2, paragraph (1), item (i) do not apply if a person seeks to export goods the total value of which is not more than the amount set forth in the right-hand column of Appended Table 7 for the respective categories of goods set forth in the middle column of that table.</w:t>
      </w:r>
    </w:p>
    <w:p w:rsidR="0057491D" w:rsidRDefault="00DA52F5">
      <w:pPr>
        <w:pStyle w:val="enf4"/>
      </w:pPr>
      <w:r>
        <w:t xml:space="preserve">(4) Beyond the </w:t>
      </w:r>
      <w:r>
        <w:t>cases prescribed in paragraph (2), the provisions of Article 2, paragraph (1), item (ii) do not apply if a person seeks to export goods the total value of which is not more than 1,000,000 yen.</w:t>
      </w:r>
    </w:p>
    <w:p w:rsidR="0057491D" w:rsidRDefault="0057491D"/>
    <w:p w:rsidR="0057491D" w:rsidRDefault="00DA52F5">
      <w:pPr>
        <w:pStyle w:val="ena"/>
      </w:pPr>
      <w:r>
        <w:t>(Confirmation by Customs)</w:t>
      </w:r>
    </w:p>
    <w:p w:rsidR="0057491D" w:rsidRDefault="00DA52F5">
      <w:pPr>
        <w:pStyle w:val="enf3"/>
      </w:pPr>
      <w:r>
        <w:t xml:space="preserve">Article 5  (1) As </w:t>
      </w:r>
      <w:r>
        <w:t>instructed by the Minister of Economy, Trade and Industry, Customs must confirm that a person seeking to export goods has obtained permission under Article 48, paragraph (1) of the Act or approval under Article 2, paragraph (1) or is not required to obtain the relevant permission or approval.</w:t>
      </w:r>
    </w:p>
    <w:p w:rsidR="0057491D" w:rsidRDefault="00DA52F5">
      <w:pPr>
        <w:pStyle w:val="enf4"/>
      </w:pPr>
      <w:r>
        <w:t>(2) Having made a confirmation under the preceding paragraph, Customs is to inform the Minister of Economy, Trade and Industry of the results of the conformation as provided by Order of the Ministry of Economy, Trade and Industry.</w:t>
      </w:r>
    </w:p>
    <w:p w:rsidR="0057491D" w:rsidRDefault="0057491D"/>
    <w:p w:rsidR="0057491D" w:rsidRDefault="00DA52F5">
      <w:pPr>
        <w:pStyle w:val="enf3"/>
      </w:pPr>
      <w:r>
        <w:t>Article 6  Deleted</w:t>
      </w:r>
    </w:p>
    <w:p w:rsidR="0057491D" w:rsidRDefault="0057491D"/>
    <w:p w:rsidR="0057491D" w:rsidRDefault="00DA52F5">
      <w:pPr>
        <w:pStyle w:val="ena"/>
      </w:pPr>
      <w:r>
        <w:t>(Review of Exports)</w:t>
      </w:r>
    </w:p>
    <w:p w:rsidR="0057491D" w:rsidRDefault="00DA52F5">
      <w:pPr>
        <w:pStyle w:val="enf3"/>
      </w:pPr>
      <w:r>
        <w:t>Article 7  Based on the reports collected under Article 11, the Minister of Economy, Trade and Industry is to examine whether or not the relevant goods are exported in accordance with the provisions of laws and regulations.</w:t>
      </w:r>
    </w:p>
    <w:p w:rsidR="0057491D" w:rsidRDefault="0057491D"/>
    <w:p w:rsidR="0057491D" w:rsidRDefault="00DA52F5">
      <w:pPr>
        <w:pStyle w:val="ena"/>
      </w:pPr>
      <w:r>
        <w:t>(Valid Period of Permission and Approval)</w:t>
      </w:r>
    </w:p>
    <w:p w:rsidR="0057491D" w:rsidRDefault="00DA52F5">
      <w:pPr>
        <w:pStyle w:val="enf3"/>
      </w:pPr>
      <w:r>
        <w:t>Article 8  (1) Permission prescribed in Article 48, paragraph (1) of the Act and approval prescribed in Article 2, paragraph (1) is to be valid for six months from the date of permission or approval.</w:t>
      </w:r>
    </w:p>
    <w:p w:rsidR="0057491D" w:rsidRDefault="00DA52F5">
      <w:pPr>
        <w:pStyle w:val="enf4"/>
      </w:pPr>
      <w:r>
        <w:t>(2) On finding it to be particularly necessary to do so, the Minister of Economy, Trade and Industry may set a valid period of permission or approval different from the period referred to in the preceding paragraph or extend that period.</w:t>
      </w:r>
    </w:p>
    <w:p w:rsidR="0057491D" w:rsidRDefault="0057491D"/>
    <w:p w:rsidR="0057491D" w:rsidRDefault="00DA52F5">
      <w:pPr>
        <w:pStyle w:val="ena"/>
      </w:pPr>
      <w:r>
        <w:t>(Notice of Sanctions for Violation of Laws and Regulations)</w:t>
      </w:r>
    </w:p>
    <w:p w:rsidR="0057491D" w:rsidRDefault="00DA52F5">
      <w:pPr>
        <w:pStyle w:val="enf3"/>
      </w:pPr>
      <w:r>
        <w:t>Article 9  Having made a disposition under Article 53, paragraph (1) or (2) of the Act, the Minister of Economy, Trade and Industry is to notify Customs to that effect without delay.</w:t>
      </w:r>
    </w:p>
    <w:p w:rsidR="0057491D" w:rsidRDefault="0057491D"/>
    <w:p w:rsidR="0057491D" w:rsidRDefault="00DA52F5">
      <w:pPr>
        <w:pStyle w:val="ena"/>
      </w:pPr>
      <w:r>
        <w:t>(Employees)</w:t>
      </w:r>
    </w:p>
    <w:p w:rsidR="0057491D" w:rsidRDefault="00DA52F5">
      <w:pPr>
        <w:pStyle w:val="enf3"/>
      </w:pPr>
      <w:r>
        <w:t>Article 10  Employees specified by Cabinet Order, as provided in Article 53, paragraph (4), item (i) of the Act refer to any employee who falls under either of the following:</w:t>
      </w:r>
    </w:p>
    <w:p w:rsidR="0057491D" w:rsidRDefault="00DA52F5">
      <w:pPr>
        <w:pStyle w:val="enf6"/>
      </w:pPr>
      <w:r>
        <w:t>(i) a person that manages the operations at a business office or office or any other person specified by Order of Ministry of Economy, Trade and Industry as being equivalent thereto; or</w:t>
      </w:r>
    </w:p>
    <w:p w:rsidR="0057491D" w:rsidRDefault="00DA52F5">
      <w:pPr>
        <w:pStyle w:val="enf6"/>
      </w:pPr>
      <w:r>
        <w:t>(ii) a person that manages operations that have been prohibited pursuant to Article 53, paragraph (1) or (2) of the Act or any other person specified by Order of Ministry of Economy, Trade and Industry as being equivalent thereto (excluding those set forth in the preceding item).</w:t>
      </w:r>
    </w:p>
    <w:p w:rsidR="0057491D" w:rsidRDefault="0057491D"/>
    <w:p w:rsidR="0057491D" w:rsidRDefault="00DA52F5">
      <w:pPr>
        <w:pStyle w:val="ena"/>
      </w:pPr>
      <w:r>
        <w:t>(Reports)</w:t>
      </w:r>
    </w:p>
    <w:p w:rsidR="0057491D" w:rsidRDefault="00DA52F5">
      <w:pPr>
        <w:pStyle w:val="enf3"/>
      </w:pPr>
      <w:r>
        <w:t>Article 11  Within the limits necessary for the enforcement of the Act (limited to Chapter VI and Chapter VI-3) and this Cabinet Order, the Minister of Economy, Trade and Industry may collect the necessary reports from a person seeking to export goods, a person that has exported goods, a person that has produced those goods, or any other person concerned.</w:t>
      </w:r>
    </w:p>
    <w:p w:rsidR="0057491D" w:rsidRDefault="0057491D"/>
    <w:p w:rsidR="0057491D" w:rsidRDefault="00DA52F5">
      <w:pPr>
        <w:pStyle w:val="ena"/>
      </w:pPr>
      <w:r>
        <w:t>(Delegation of Authority)</w:t>
      </w:r>
    </w:p>
    <w:p w:rsidR="0057491D" w:rsidRDefault="00DA52F5">
      <w:pPr>
        <w:pStyle w:val="enf3"/>
      </w:pPr>
      <w:r>
        <w:t>Article 12  The following authority of the Minister of Economy, Trade and Industry is to be delegated to the Directors-General of Custom-Houses:</w:t>
      </w:r>
    </w:p>
    <w:p w:rsidR="0057491D" w:rsidRDefault="00DA52F5">
      <w:pPr>
        <w:pStyle w:val="enf6"/>
      </w:pPr>
      <w:r>
        <w:t>(i) the authority to grant approval under Article 2, paragraph (1) with respect to goods set forth in the middle column of rows 39 through 41 and row 43 of Appended Table 2 (excluding goods set forth in the middle column of row 43 of that table that the Minister of Economy, Trade and Industry specifies by public notice);</w:t>
      </w:r>
    </w:p>
    <w:p w:rsidR="0057491D" w:rsidRDefault="00DA52F5">
      <w:pPr>
        <w:pStyle w:val="enf6"/>
      </w:pPr>
      <w:r>
        <w:t xml:space="preserve">(ii) the following </w:t>
      </w:r>
      <w:r>
        <w:t>authority, within the scope designated by the Minister of Economy, Trade and Industry:</w:t>
      </w:r>
    </w:p>
    <w:p w:rsidR="0057491D" w:rsidRDefault="00DA52F5">
      <w:pPr>
        <w:pStyle w:val="enf9"/>
      </w:pPr>
      <w:r>
        <w:t>(a) the authority for approval under Article 2, paragraph (1) with respect to goods the price of which does not need to be settled in full by a means of payment;</w:t>
      </w:r>
    </w:p>
    <w:p w:rsidR="0057491D" w:rsidRDefault="00DA52F5">
      <w:pPr>
        <w:pStyle w:val="enf9"/>
      </w:pPr>
      <w:r>
        <w:t>(b) the authority for approval under Article 2, paragraph (1) with respect to goods which have been carried, stored, or transported into bonded areas and are to be shipped back from the bonded areas;</w:t>
      </w:r>
    </w:p>
    <w:p w:rsidR="0057491D" w:rsidRDefault="00DA52F5">
      <w:pPr>
        <w:pStyle w:val="enf9"/>
      </w:pPr>
      <w:r>
        <w:t>(c) the authority under Article 67, paragraph (1) of the Act to attach conditions to approval referred to in (a) or (b);</w:t>
      </w:r>
    </w:p>
    <w:p w:rsidR="0057491D" w:rsidRDefault="00DA52F5">
      <w:pPr>
        <w:pStyle w:val="enf9"/>
      </w:pPr>
      <w:r>
        <w:t>(d) the authority to extend the valid period of permission under Article 48, paragraph (1) of the Act or approval under Article 2, paragraph (1), pursuant to Article 8, paragraph (2).</w:t>
      </w:r>
    </w:p>
    <w:p w:rsidR="0057491D" w:rsidRDefault="0057491D"/>
    <w:p w:rsidR="0057491D" w:rsidRDefault="00DA52F5">
      <w:pPr>
        <w:pStyle w:val="ena"/>
      </w:pPr>
      <w:r>
        <w:t>(Acts of Government Organs)</w:t>
      </w:r>
    </w:p>
    <w:p w:rsidR="0057491D" w:rsidRDefault="00DA52F5">
      <w:pPr>
        <w:pStyle w:val="enf3"/>
      </w:pPr>
      <w:r>
        <w:t>Article 13  (1) The provisions of this Cabinet Order do not apply if the Minister of Economy, Trade and Industry exports goods.</w:t>
      </w:r>
    </w:p>
    <w:p w:rsidR="0057491D" w:rsidRDefault="00DA52F5">
      <w:pPr>
        <w:pStyle w:val="enf4"/>
      </w:pPr>
      <w:r>
        <w:t>(2) The provisions of Article 5 apply mutatis mutandis to the case referred to in the preceding paragraph.</w:t>
      </w:r>
    </w:p>
    <w:p w:rsidR="0057491D" w:rsidRDefault="0057491D"/>
    <w:p w:rsidR="0057491D" w:rsidRDefault="00DA52F5">
      <w:pPr>
        <w:pStyle w:val="ena"/>
      </w:pPr>
      <w:r>
        <w:t>(Goods That Are Especially Likely to Be Used for the Development of an NBA or Associated Device)</w:t>
      </w:r>
    </w:p>
    <w:p w:rsidR="0057491D" w:rsidRDefault="00DA52F5">
      <w:pPr>
        <w:pStyle w:val="enf3"/>
      </w:pPr>
      <w:r>
        <w:t>Article 14  The goods that are specified by Cabinet Order, as prescribed in Article 69-6, paragraph (2), item (ii) of the Act, means those set forth in row 1 (excluding (v), (vi), and (x) to (xii)) of Appended Table 1 and those set forth in the middle column of rows 2 through 4 of that table (excluding an NBC or associated device).</w:t>
      </w:r>
    </w:p>
    <w:p w:rsidR="0057491D" w:rsidRDefault="0057491D"/>
    <w:p w:rsidR="0057491D" w:rsidRDefault="00DA52F5">
      <w:pPr>
        <w:pStyle w:val="en2"/>
      </w:pPr>
      <w:r>
        <w:t>Supplementary Provisions  [Extract]</w:t>
      </w:r>
    </w:p>
    <w:p w:rsidR="0057491D" w:rsidRDefault="0057491D"/>
    <w:p w:rsidR="0057491D" w:rsidRDefault="00DA52F5">
      <w:pPr>
        <w:pStyle w:val="enf4"/>
      </w:pPr>
      <w:r>
        <w:t>(1) This Cabinet Order comes into effect as of the date of promulgation.</w:t>
      </w:r>
    </w:p>
    <w:p w:rsidR="0057491D" w:rsidRDefault="00DA52F5">
      <w:pPr>
        <w:pStyle w:val="enf4"/>
      </w:pPr>
      <w:r>
        <w:t>(2) A person that has obtained permission for export under the provisions of an order based on the Order on Temporary Measures for Trade (Imperial Order No. 328 of 1946) before this Cabinet Order comes into effect is to be deemed to have obtained approval referred to in Article 1, paragraph (1).</w:t>
      </w:r>
    </w:p>
    <w:p w:rsidR="0057491D" w:rsidRDefault="00DA52F5">
      <w:pPr>
        <w:pStyle w:val="enf4"/>
      </w:pPr>
      <w:r>
        <w:t>(3) Up until April 13, 2023, the term "goods set forth in Appended Table 2-2 (excluding goods set forth in the middle column of row 1, 36, 39 through 41, and 43 through 45 of Appended Table 2) to North Korea" in Article 2, paragraph (1), item (i)-2 is deemed to be replaced with "of goods (excluding goods set forth in the middle column of row 1, 19 through 21-3, 25, 30, 33, 35 through 41, and 43 through 45 of Appended Table 2-1) to North Korea"; the term "goods set forth in Appended Table 5, items (ii) and (</w:t>
      </w:r>
      <w:r>
        <w:t>iii)" in Article 4, paragraph (2), item (ii), (c) is deemed to be replaced with "goods set forth in Appended Table 5, item (ii), which are exported to North Korea, and goods set forth in item (iii) of that table"; the term "of that table" in paragraph (3) of that Article is deemed to be replaced with "of that table; provided, however, that this is not limited to goods which are exported to North Korea"; and the term "Articles 2 and 4" in Appended Table 2-2 is deemed to be replaced with "Article 4".</w:t>
      </w:r>
    </w:p>
    <w:p w:rsidR="0057491D" w:rsidRDefault="0057491D"/>
    <w:p w:rsidR="0057491D" w:rsidRDefault="00DA52F5">
      <w:pPr>
        <w:pStyle w:val="en2"/>
      </w:pPr>
      <w:r>
        <w:t>Supplementary Provisions  [Cabinet Order No. 13 of January 28, 1950]</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122 of May 4, 1950]</w:t>
      </w:r>
    </w:p>
    <w:p w:rsidR="0057491D" w:rsidRDefault="0057491D"/>
    <w:p w:rsidR="0057491D" w:rsidRDefault="00DA52F5">
      <w:pPr>
        <w:pStyle w:val="enf5"/>
      </w:pPr>
      <w:r>
        <w:t>This Cabinet Order comes into effect as of May 8, 1950.</w:t>
      </w:r>
    </w:p>
    <w:p w:rsidR="0057491D" w:rsidRDefault="0057491D"/>
    <w:p w:rsidR="0057491D" w:rsidRDefault="00DA52F5">
      <w:pPr>
        <w:pStyle w:val="en2"/>
      </w:pPr>
      <w:r>
        <w:t>Supplementary Provisions  [Cabinet Order No. 207 of June 28, 1950]  [Extract]</w:t>
      </w:r>
    </w:p>
    <w:p w:rsidR="0057491D" w:rsidRDefault="0057491D"/>
    <w:p w:rsidR="0057491D" w:rsidRDefault="00DA52F5">
      <w:pPr>
        <w:pStyle w:val="enf4"/>
      </w:pPr>
      <w:r>
        <w:t>(1) This Cabinet Order comes into effect as of June 30, 1950.</w:t>
      </w:r>
    </w:p>
    <w:p w:rsidR="0057491D" w:rsidRDefault="0057491D"/>
    <w:p w:rsidR="0057491D" w:rsidRDefault="00DA52F5">
      <w:pPr>
        <w:pStyle w:val="en2"/>
      </w:pPr>
      <w:r>
        <w:t xml:space="preserve">Supplementary Provisions  [Cabinet Order No. </w:t>
      </w:r>
      <w:r>
        <w:t>306 of October 9, 1950]</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375 of December 29, 1950]  [Extract]</w:t>
      </w:r>
    </w:p>
    <w:p w:rsidR="0057491D" w:rsidRDefault="0057491D"/>
    <w:p w:rsidR="0057491D" w:rsidRDefault="00DA52F5">
      <w:pPr>
        <w:pStyle w:val="enf4"/>
      </w:pPr>
      <w:r>
        <w:t>(1) This Cabinet Order comes into effect as of January 1, 1951.</w:t>
      </w:r>
    </w:p>
    <w:p w:rsidR="0057491D" w:rsidRDefault="0057491D"/>
    <w:p w:rsidR="0057491D" w:rsidRDefault="00DA52F5">
      <w:pPr>
        <w:pStyle w:val="en2"/>
      </w:pPr>
      <w:r>
        <w:t>Supplementary Provisions  [Cabinet Order No. 200 of June 8, 1951]  [Extract]</w:t>
      </w:r>
    </w:p>
    <w:p w:rsidR="0057491D" w:rsidRDefault="0057491D"/>
    <w:p w:rsidR="0057491D" w:rsidRDefault="00DA52F5">
      <w:pPr>
        <w:pStyle w:val="enf4"/>
      </w:pPr>
      <w:r>
        <w:t>(1) This Cabinet Order comes into effect as of the date of promulgation.</w:t>
      </w:r>
    </w:p>
    <w:p w:rsidR="0057491D" w:rsidRDefault="0057491D"/>
    <w:p w:rsidR="0057491D" w:rsidRDefault="00DA52F5">
      <w:pPr>
        <w:pStyle w:val="en2"/>
      </w:pPr>
      <w:r>
        <w:t>Supplementary Provisions  [Cabinet Order No. 301 of September 21, 1951]</w:t>
      </w:r>
    </w:p>
    <w:p w:rsidR="0057491D" w:rsidRDefault="0057491D"/>
    <w:p w:rsidR="0057491D" w:rsidRDefault="00DA52F5">
      <w:pPr>
        <w:pStyle w:val="enf5"/>
      </w:pPr>
      <w:r>
        <w:t>This Cabinet Order comes into effect as of September 25, 1951.</w:t>
      </w:r>
    </w:p>
    <w:p w:rsidR="0057491D" w:rsidRDefault="0057491D"/>
    <w:p w:rsidR="0057491D" w:rsidRDefault="00DA52F5">
      <w:pPr>
        <w:pStyle w:val="en2"/>
      </w:pPr>
      <w:r>
        <w:t>Supplementary Provisions  [Cabinet Order No. 384 of December 22, 1951]  [Extract]</w:t>
      </w:r>
    </w:p>
    <w:p w:rsidR="0057491D" w:rsidRDefault="0057491D"/>
    <w:p w:rsidR="0057491D" w:rsidRDefault="00DA52F5">
      <w:pPr>
        <w:pStyle w:val="enf4"/>
      </w:pPr>
      <w:r>
        <w:t>(1) This Cabinet Order comes into effect as of January 1, 1952.</w:t>
      </w:r>
    </w:p>
    <w:p w:rsidR="0057491D" w:rsidRDefault="00DA52F5">
      <w:pPr>
        <w:pStyle w:val="enf4"/>
      </w:pPr>
      <w:r>
        <w:t xml:space="preserve">(2) Prior laws continue to govern the application of penal provisions to any act a </w:t>
      </w:r>
      <w:r>
        <w:t>person made before this Cabinet Order comes into effect.</w:t>
      </w:r>
    </w:p>
    <w:p w:rsidR="0057491D" w:rsidRDefault="0057491D"/>
    <w:p w:rsidR="0057491D" w:rsidRDefault="00DA52F5">
      <w:pPr>
        <w:pStyle w:val="en2"/>
      </w:pPr>
      <w:r>
        <w:t>Supplementary Provisions  [Cabinet Order No. 306 of July 31, 1952]  [Extract]</w:t>
      </w:r>
    </w:p>
    <w:p w:rsidR="0057491D" w:rsidRDefault="0057491D"/>
    <w:p w:rsidR="0057491D" w:rsidRDefault="00DA52F5">
      <w:pPr>
        <w:pStyle w:val="enf4"/>
      </w:pPr>
      <w:r>
        <w:t>(1) This Cabinet Order comes into effect as of August 1, 1952.</w:t>
      </w:r>
    </w:p>
    <w:p w:rsidR="0057491D" w:rsidRDefault="00DA52F5">
      <w:pPr>
        <w:pStyle w:val="enf4"/>
      </w:pPr>
      <w:r>
        <w:t>(4) The Cabinet Order Concerning Reports of Foreign Exchange Banks and Money Exchangers, the Cabinet Order on Export Trade Control, the Cabinet Order on Import Trade Control, the Foreign Exchange Control Order, or the Foreign Exchange Control Commission Rules, Order of the Prime Minister's Office, Order of the Ministry of Finance, or Order of the Ministry of International Trade and Industry based on the Cabinet Order Concerning Temporary Special Provisions of the Foreign Exchange Control Order upon Implemen</w:t>
      </w:r>
      <w:r>
        <w:t>tation of the Administrative Agreement under Article III of the Security Treaty between Japan and the United States of America, or an Order of the Prime Minister's Office or Order of the Ministry of International Trade and Industry, all of which are effective at the time this Cabinet Order comes into effect and have not yet been amended, are to be effective, after this Cabinet Order comes into effect, as the Order Concerning Reports of Foreign Exchange Banks and Money Exchangers, the Cabinet Order on Export</w:t>
      </w:r>
      <w:r>
        <w:t xml:space="preserve"> Trade Control, the Cabinet Order on Import Trade Control, the Foreign Exchange Control Order, or the relevant order of the competent ministry, Order of the Ministry of Finance, or Order of the Ministry of International Trade and Industry based on the Cabinet Order Concerning Temporary Special Provisions of the Foreign Exchange Control Order upon Implementation of the Administrative Agreement under Article III of the Security Treaty between Japan and the United States of America, or an Order of the Ministry</w:t>
      </w:r>
      <w:r>
        <w:t xml:space="preserve"> of Finance or Order of the Ministry of International Trade and Industry, all of which have been amended.</w:t>
      </w:r>
    </w:p>
    <w:p w:rsidR="0057491D" w:rsidRDefault="0057491D"/>
    <w:p w:rsidR="0057491D" w:rsidRDefault="00DA52F5">
      <w:pPr>
        <w:pStyle w:val="en2"/>
      </w:pPr>
      <w:r>
        <w:t>Supplementary Provisions  [Cabinet Order No. 367 of August 26, 1952]  [Extract]</w:t>
      </w:r>
    </w:p>
    <w:p w:rsidR="0057491D" w:rsidRDefault="0057491D"/>
    <w:p w:rsidR="0057491D" w:rsidRDefault="00DA52F5">
      <w:pPr>
        <w:pStyle w:val="enf4"/>
      </w:pPr>
      <w:r>
        <w:t>(1) This Cabinet Order comes into effect as of September 1, 1952.</w:t>
      </w:r>
    </w:p>
    <w:p w:rsidR="0057491D" w:rsidRDefault="0057491D"/>
    <w:p w:rsidR="0057491D" w:rsidRDefault="00DA52F5">
      <w:pPr>
        <w:pStyle w:val="en2"/>
      </w:pPr>
      <w:r>
        <w:t xml:space="preserve">Supplementary Provisions  [Cabinet Order No. 500 of </w:t>
      </w:r>
      <w:r>
        <w:t>December 26, 1952]</w:t>
      </w:r>
    </w:p>
    <w:p w:rsidR="0057491D" w:rsidRDefault="0057491D"/>
    <w:p w:rsidR="0057491D" w:rsidRDefault="00DA52F5">
      <w:pPr>
        <w:pStyle w:val="enf5"/>
      </w:pPr>
      <w:r>
        <w:t>This Cabinet Order comes into effect as of January 1, 1953.</w:t>
      </w:r>
    </w:p>
    <w:p w:rsidR="0057491D" w:rsidRDefault="0057491D"/>
    <w:p w:rsidR="0057491D" w:rsidRDefault="00DA52F5">
      <w:pPr>
        <w:pStyle w:val="en2"/>
      </w:pPr>
      <w:r>
        <w:t>Supplementary Provisions  [Cabinet Order No. 77 of April 10, 1954]</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119 of June 1, 1954]</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150 of July 30, 1955]</w:t>
      </w:r>
    </w:p>
    <w:p w:rsidR="0057491D" w:rsidRDefault="0057491D"/>
    <w:p w:rsidR="0057491D" w:rsidRDefault="00DA52F5">
      <w:pPr>
        <w:pStyle w:val="enf5"/>
      </w:pPr>
      <w:r>
        <w:t>This Cabinet Order comes into effect as of August 10, 1955.</w:t>
      </w:r>
    </w:p>
    <w:p w:rsidR="0057491D" w:rsidRDefault="0057491D"/>
    <w:p w:rsidR="0057491D" w:rsidRDefault="00DA52F5">
      <w:pPr>
        <w:pStyle w:val="en2"/>
      </w:pPr>
      <w:r>
        <w:t>Supplementary Provisions  [Cabinet Order No. 328 of December 15, 1955]</w:t>
      </w:r>
    </w:p>
    <w:p w:rsidR="0057491D" w:rsidRDefault="0057491D"/>
    <w:p w:rsidR="0057491D" w:rsidRDefault="00DA52F5">
      <w:pPr>
        <w:pStyle w:val="enf5"/>
      </w:pPr>
      <w:r>
        <w:t>This Cabinet Order comes into effect as of December 21, 1955.</w:t>
      </w:r>
    </w:p>
    <w:p w:rsidR="0057491D" w:rsidRDefault="0057491D"/>
    <w:p w:rsidR="0057491D" w:rsidRDefault="00DA52F5">
      <w:pPr>
        <w:pStyle w:val="en2"/>
      </w:pPr>
      <w:r>
        <w:t>Supplementary Provisions  [Cabinet Order No. 219 of March 22, 1956]  [Extract]</w:t>
      </w:r>
    </w:p>
    <w:p w:rsidR="0057491D" w:rsidRDefault="0057491D"/>
    <w:p w:rsidR="0057491D" w:rsidRDefault="00DA52F5">
      <w:pPr>
        <w:pStyle w:val="enf4"/>
      </w:pPr>
      <w:r>
        <w:t>(1) This Cabinet Order comes into effect as of April 1, 1956.</w:t>
      </w:r>
    </w:p>
    <w:p w:rsidR="0057491D" w:rsidRDefault="0057491D"/>
    <w:p w:rsidR="0057491D" w:rsidRDefault="00DA52F5">
      <w:pPr>
        <w:pStyle w:val="en2"/>
      </w:pPr>
      <w:r>
        <w:t>Supplementary Provisions  [Cabinet Order No. 341 of November 14, 1956]  [Extract]</w:t>
      </w:r>
    </w:p>
    <w:p w:rsidR="0057491D" w:rsidRDefault="0057491D"/>
    <w:p w:rsidR="0057491D" w:rsidRDefault="00DA52F5">
      <w:pPr>
        <w:pStyle w:val="enf4"/>
      </w:pPr>
      <w:r>
        <w:t>(1) This Cabinet Order comes into effect as of November 16, 1956.</w:t>
      </w:r>
    </w:p>
    <w:p w:rsidR="0057491D" w:rsidRDefault="0057491D"/>
    <w:p w:rsidR="0057491D" w:rsidRDefault="00DA52F5">
      <w:pPr>
        <w:pStyle w:val="en2"/>
      </w:pPr>
      <w:r>
        <w:t>Supplementary Provisions  [Cabinet Order No. 255 of August 28, 1958]  [Extract]</w:t>
      </w:r>
    </w:p>
    <w:p w:rsidR="0057491D" w:rsidRDefault="0057491D"/>
    <w:p w:rsidR="0057491D" w:rsidRDefault="00DA52F5">
      <w:pPr>
        <w:pStyle w:val="enf4"/>
      </w:pPr>
      <w:r>
        <w:t xml:space="preserve">(1) This Cabinet Order </w:t>
      </w:r>
      <w:r>
        <w:t>comes into effect as of September 1, 1958.</w:t>
      </w:r>
    </w:p>
    <w:p w:rsidR="0057491D" w:rsidRDefault="0057491D"/>
    <w:p w:rsidR="0057491D" w:rsidRDefault="00DA52F5">
      <w:pPr>
        <w:pStyle w:val="en2"/>
      </w:pPr>
      <w:r>
        <w:t>Supplementary Provisions  [Cabinet Order No. 339 of December 22, 1958]</w:t>
      </w:r>
    </w:p>
    <w:p w:rsidR="0057491D" w:rsidRDefault="0057491D"/>
    <w:p w:rsidR="0057491D" w:rsidRDefault="00DA52F5">
      <w:pPr>
        <w:pStyle w:val="enf5"/>
      </w:pPr>
      <w:r>
        <w:t>This Cabinet Order comes into effect as of December 25, 1958.</w:t>
      </w:r>
    </w:p>
    <w:p w:rsidR="0057491D" w:rsidRDefault="0057491D"/>
    <w:p w:rsidR="0057491D" w:rsidRDefault="00DA52F5">
      <w:pPr>
        <w:pStyle w:val="en2"/>
      </w:pPr>
      <w:r>
        <w:t>Supplementary Provisions  [Cabinet Order No. 77 of March 31, 1959]</w:t>
      </w:r>
    </w:p>
    <w:p w:rsidR="0057491D" w:rsidRDefault="0057491D"/>
    <w:p w:rsidR="0057491D" w:rsidRDefault="00DA52F5">
      <w:pPr>
        <w:pStyle w:val="enf5"/>
      </w:pPr>
      <w:r>
        <w:t>This Cabinet Order comes into effect as of April 6, 1959.</w:t>
      </w:r>
    </w:p>
    <w:p w:rsidR="0057491D" w:rsidRDefault="0057491D"/>
    <w:p w:rsidR="0057491D" w:rsidRDefault="00DA52F5">
      <w:pPr>
        <w:pStyle w:val="en2"/>
      </w:pPr>
      <w:r>
        <w:t>Supplementary Provisions  [Cabinet Order No. 284 of September 1, 1959]</w:t>
      </w:r>
    </w:p>
    <w:p w:rsidR="0057491D" w:rsidRDefault="0057491D"/>
    <w:p w:rsidR="0057491D" w:rsidRDefault="00DA52F5">
      <w:pPr>
        <w:pStyle w:val="enf5"/>
      </w:pPr>
      <w:r>
        <w:t>This Cabinet Order comes into effect as of September 7, 1959.</w:t>
      </w:r>
    </w:p>
    <w:p w:rsidR="0057491D" w:rsidRDefault="0057491D"/>
    <w:p w:rsidR="0057491D" w:rsidRDefault="00DA52F5">
      <w:pPr>
        <w:pStyle w:val="en2"/>
      </w:pPr>
      <w:r>
        <w:t>Supplementary Provisions  [Cabinet Order No. 327 of October 30, 1959]</w:t>
      </w:r>
    </w:p>
    <w:p w:rsidR="0057491D" w:rsidRDefault="0057491D"/>
    <w:p w:rsidR="0057491D" w:rsidRDefault="00DA52F5">
      <w:pPr>
        <w:pStyle w:val="enf5"/>
      </w:pPr>
      <w:r>
        <w:t>This Cabinet Order comes into effect as of November 2, 1959.</w:t>
      </w:r>
    </w:p>
    <w:p w:rsidR="0057491D" w:rsidRDefault="0057491D"/>
    <w:p w:rsidR="0057491D" w:rsidRDefault="00DA52F5">
      <w:pPr>
        <w:pStyle w:val="en2"/>
      </w:pPr>
      <w:r>
        <w:t>Supplementary Provisions  [Cabinet Order No. 108 of April 25, 1960]</w:t>
      </w:r>
    </w:p>
    <w:p w:rsidR="0057491D" w:rsidRDefault="0057491D"/>
    <w:p w:rsidR="0057491D" w:rsidRDefault="00DA52F5">
      <w:pPr>
        <w:pStyle w:val="enf5"/>
      </w:pPr>
      <w:r>
        <w:t>This Cabinet Order comes into effect as of May 1, 1960.</w:t>
      </w:r>
    </w:p>
    <w:p w:rsidR="0057491D" w:rsidRDefault="0057491D"/>
    <w:p w:rsidR="0057491D" w:rsidRDefault="00DA52F5">
      <w:pPr>
        <w:pStyle w:val="en2"/>
      </w:pPr>
      <w:r>
        <w:t>Supplementary Provisions  [Cabinet Order No. 135 of May 30, 1960]  [Extract]</w:t>
      </w:r>
    </w:p>
    <w:p w:rsidR="0057491D" w:rsidRDefault="0057491D"/>
    <w:p w:rsidR="0057491D" w:rsidRDefault="00DA52F5">
      <w:pPr>
        <w:pStyle w:val="enf4"/>
      </w:pPr>
      <w:r>
        <w:t>(1) This Cabinet Order comes into effect as of June 6, 1960.</w:t>
      </w:r>
    </w:p>
    <w:p w:rsidR="0057491D" w:rsidRDefault="0057491D"/>
    <w:p w:rsidR="0057491D" w:rsidRDefault="00DA52F5">
      <w:pPr>
        <w:pStyle w:val="en2"/>
      </w:pPr>
      <w:r>
        <w:t>Supplementary Provisions  [Cabinet Order No. 157 of June 10, 1960]  [Extract]</w:t>
      </w:r>
    </w:p>
    <w:p w:rsidR="0057491D" w:rsidRDefault="0057491D"/>
    <w:p w:rsidR="0057491D" w:rsidRDefault="00DA52F5">
      <w:pPr>
        <w:pStyle w:val="enf4"/>
      </w:pPr>
      <w:r>
        <w:t>(1) This Cabinet Order comes into effect as of July 1, 1960.</w:t>
      </w:r>
    </w:p>
    <w:p w:rsidR="0057491D" w:rsidRDefault="0057491D"/>
    <w:p w:rsidR="0057491D" w:rsidRDefault="00DA52F5">
      <w:pPr>
        <w:pStyle w:val="en2"/>
      </w:pPr>
      <w:r>
        <w:t xml:space="preserve">Supplementary Provisions  [Cabinet </w:t>
      </w:r>
      <w:r>
        <w:t>Order No. 163 of June 20, 1960]</w:t>
      </w:r>
    </w:p>
    <w:p w:rsidR="0057491D" w:rsidRDefault="0057491D"/>
    <w:p w:rsidR="0057491D" w:rsidRDefault="00DA52F5">
      <w:pPr>
        <w:pStyle w:val="enf5"/>
      </w:pPr>
      <w:r>
        <w:t>This Cabinet Order comes into effect as of June 23, 1960.</w:t>
      </w:r>
    </w:p>
    <w:p w:rsidR="0057491D" w:rsidRDefault="0057491D"/>
    <w:p w:rsidR="0057491D" w:rsidRDefault="00DA52F5">
      <w:pPr>
        <w:pStyle w:val="en2"/>
      </w:pPr>
      <w:r>
        <w:t>Supplementary Provisions  [Cabinet Order No. 219 of July 28, 1960]</w:t>
      </w:r>
    </w:p>
    <w:p w:rsidR="0057491D" w:rsidRDefault="0057491D"/>
    <w:p w:rsidR="0057491D" w:rsidRDefault="00DA52F5">
      <w:pPr>
        <w:pStyle w:val="enf5"/>
      </w:pPr>
      <w:r>
        <w:t>This Cabinet Order comes into effect as of August 1, 1960.</w:t>
      </w:r>
    </w:p>
    <w:p w:rsidR="0057491D" w:rsidRDefault="0057491D"/>
    <w:p w:rsidR="0057491D" w:rsidRDefault="00DA52F5">
      <w:pPr>
        <w:pStyle w:val="en2"/>
      </w:pPr>
      <w:r>
        <w:t>Supplementary Provisions  [Cabinet Order No. 279 of October 25, 1960]  [Extract]</w:t>
      </w:r>
    </w:p>
    <w:p w:rsidR="0057491D" w:rsidRDefault="0057491D"/>
    <w:p w:rsidR="0057491D" w:rsidRDefault="00DA52F5">
      <w:pPr>
        <w:pStyle w:val="enf4"/>
      </w:pPr>
      <w:r>
        <w:t>(1) This Cabinet Order comes into effect as of November 1, 1960.</w:t>
      </w:r>
    </w:p>
    <w:p w:rsidR="0057491D" w:rsidRDefault="0057491D"/>
    <w:p w:rsidR="0057491D" w:rsidRDefault="00DA52F5">
      <w:pPr>
        <w:pStyle w:val="en2"/>
      </w:pPr>
      <w:r>
        <w:t>Supplementary Provisions  [Cabinet Order No. 316 of December 28, 1960]</w:t>
      </w:r>
    </w:p>
    <w:p w:rsidR="0057491D" w:rsidRDefault="0057491D"/>
    <w:p w:rsidR="0057491D" w:rsidRDefault="00DA52F5">
      <w:pPr>
        <w:pStyle w:val="enf4"/>
      </w:pPr>
      <w:r>
        <w:t>(1) This Cabinet Order comes into effect as of January 10, 1961.</w:t>
      </w:r>
    </w:p>
    <w:p w:rsidR="0057491D" w:rsidRDefault="00DA52F5">
      <w:pPr>
        <w:pStyle w:val="enf4"/>
      </w:pPr>
      <w:r>
        <w:t>(2) The provisions of Article 1, paragraph (1), item (i)-2 after the amendment do not apply to the exporting of goods to Iran or Iraq conducted as approved or permitted pursuant to Article 1, paragraph (1) or Article 2, paragraph (1) prior to the amendment.</w:t>
      </w:r>
    </w:p>
    <w:p w:rsidR="0057491D" w:rsidRDefault="0057491D"/>
    <w:p w:rsidR="0057491D" w:rsidRDefault="00DA52F5">
      <w:pPr>
        <w:pStyle w:val="en2"/>
      </w:pPr>
      <w:r>
        <w:t>Supplementary Provisions  [Cabinet Order No. 127 of May 4, 1961]  [Extract]</w:t>
      </w:r>
    </w:p>
    <w:p w:rsidR="0057491D" w:rsidRDefault="0057491D"/>
    <w:p w:rsidR="0057491D" w:rsidRDefault="00DA52F5">
      <w:pPr>
        <w:pStyle w:val="enf4"/>
      </w:pPr>
      <w:r>
        <w:t>(1) This Cabinet Order comes into effect as of May 8, 1961.</w:t>
      </w:r>
    </w:p>
    <w:p w:rsidR="0057491D" w:rsidRDefault="0057491D"/>
    <w:p w:rsidR="0057491D" w:rsidRDefault="00DA52F5">
      <w:pPr>
        <w:pStyle w:val="en2"/>
      </w:pPr>
      <w:r>
        <w:t>Supplementary Provisions  [Cabinet Order No. 264 of July 17, 1961]</w:t>
      </w:r>
    </w:p>
    <w:p w:rsidR="0057491D" w:rsidRDefault="0057491D"/>
    <w:p w:rsidR="0057491D" w:rsidRDefault="00DA52F5">
      <w:pPr>
        <w:pStyle w:val="enf5"/>
      </w:pPr>
      <w:r>
        <w:t xml:space="preserve">This Cabinet Order comes into effect as of July 20, </w:t>
      </w:r>
      <w:r>
        <w:t>1961.</w:t>
      </w:r>
    </w:p>
    <w:p w:rsidR="0057491D" w:rsidRDefault="0057491D"/>
    <w:p w:rsidR="0057491D" w:rsidRDefault="00DA52F5">
      <w:pPr>
        <w:pStyle w:val="en2"/>
      </w:pPr>
      <w:r>
        <w:t>Supplementary Provisions  [Cabinet Order No. 380 of November 20, 1961]</w:t>
      </w:r>
    </w:p>
    <w:p w:rsidR="0057491D" w:rsidRDefault="0057491D"/>
    <w:p w:rsidR="0057491D" w:rsidRDefault="00DA52F5">
      <w:pPr>
        <w:pStyle w:val="enf5"/>
      </w:pPr>
      <w:r>
        <w:t>This Cabinet Order comes into effect as of November 25, 1961.</w:t>
      </w:r>
    </w:p>
    <w:p w:rsidR="0057491D" w:rsidRDefault="0057491D"/>
    <w:p w:rsidR="0057491D" w:rsidRDefault="00DA52F5">
      <w:pPr>
        <w:pStyle w:val="en2"/>
      </w:pPr>
      <w:r>
        <w:t>Supplementary Provisions  [Cabinet Order No. 416 of December 21, 1961]</w:t>
      </w:r>
    </w:p>
    <w:p w:rsidR="0057491D" w:rsidRDefault="0057491D"/>
    <w:p w:rsidR="0057491D" w:rsidRDefault="00DA52F5">
      <w:pPr>
        <w:pStyle w:val="enf5"/>
      </w:pPr>
      <w:r>
        <w:t xml:space="preserve">This Cabinet Order comes into effect as </w:t>
      </w:r>
      <w:r>
        <w:t>of December 23, 1961.</w:t>
      </w:r>
    </w:p>
    <w:p w:rsidR="0057491D" w:rsidRDefault="0057491D"/>
    <w:p w:rsidR="0057491D" w:rsidRDefault="00DA52F5">
      <w:pPr>
        <w:pStyle w:val="en2"/>
      </w:pPr>
      <w:r>
        <w:t>Supplementary Provisions  [Cabinet Order No. 432 of December 28, 1961]  [Extract]</w:t>
      </w:r>
    </w:p>
    <w:p w:rsidR="0057491D" w:rsidRDefault="0057491D"/>
    <w:p w:rsidR="0057491D" w:rsidRDefault="00DA52F5">
      <w:pPr>
        <w:pStyle w:val="enf4"/>
      </w:pPr>
      <w:r>
        <w:t>(1) This Cabinet Order comes into effect as of January 1, 1962.</w:t>
      </w:r>
    </w:p>
    <w:p w:rsidR="0057491D" w:rsidRDefault="0057491D"/>
    <w:p w:rsidR="0057491D" w:rsidRDefault="00DA52F5">
      <w:pPr>
        <w:pStyle w:val="en2"/>
      </w:pPr>
      <w:r>
        <w:t>Supplementary Provisions  [Cabinet Order No. 398 of October 1, 1962]</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126 of April 12, 1963]  [Extract]</w:t>
      </w:r>
    </w:p>
    <w:p w:rsidR="0057491D" w:rsidRDefault="0057491D"/>
    <w:p w:rsidR="0057491D" w:rsidRDefault="00DA52F5">
      <w:pPr>
        <w:pStyle w:val="enf4"/>
      </w:pPr>
      <w:r>
        <w:t>(1) This Cabinet Order comes into effect as of April 15, 1963.</w:t>
      </w:r>
    </w:p>
    <w:p w:rsidR="0057491D" w:rsidRDefault="0057491D"/>
    <w:p w:rsidR="0057491D" w:rsidRDefault="00DA52F5">
      <w:pPr>
        <w:pStyle w:val="en2"/>
      </w:pPr>
      <w:r>
        <w:t>Supplementary Provisions  [Cabinet Order No. 177 of May 29, 1963]</w:t>
      </w:r>
    </w:p>
    <w:p w:rsidR="0057491D" w:rsidRDefault="0057491D"/>
    <w:p w:rsidR="0057491D" w:rsidRDefault="00DA52F5">
      <w:pPr>
        <w:pStyle w:val="enf5"/>
      </w:pPr>
      <w:r>
        <w:t>This Cabinet Order comes into effect as of May 31, 1963.</w:t>
      </w:r>
    </w:p>
    <w:p w:rsidR="0057491D" w:rsidRDefault="0057491D"/>
    <w:p w:rsidR="0057491D" w:rsidRDefault="00DA52F5">
      <w:pPr>
        <w:pStyle w:val="en2"/>
      </w:pPr>
      <w:r>
        <w:t>Supplementary Provisions  [Cabinet Order No. 240 of July 8, 1963]</w:t>
      </w:r>
    </w:p>
    <w:p w:rsidR="0057491D" w:rsidRDefault="0057491D"/>
    <w:p w:rsidR="0057491D" w:rsidRDefault="00DA52F5">
      <w:pPr>
        <w:pStyle w:val="enf5"/>
      </w:pPr>
      <w:r>
        <w:t>This Cabinet Order comes into effect as of July 12, 1963.</w:t>
      </w:r>
    </w:p>
    <w:p w:rsidR="0057491D" w:rsidRDefault="0057491D"/>
    <w:p w:rsidR="0057491D" w:rsidRDefault="00DA52F5">
      <w:pPr>
        <w:pStyle w:val="en2"/>
      </w:pPr>
      <w:r>
        <w:t xml:space="preserve">Supplementary Provisions  [Cabinet Order No. 89 of March </w:t>
      </w:r>
      <w:r>
        <w:t>31, 1964]  [Extract]</w:t>
      </w:r>
    </w:p>
    <w:p w:rsidR="0057491D" w:rsidRDefault="0057491D"/>
    <w:p w:rsidR="0057491D" w:rsidRDefault="00DA52F5">
      <w:pPr>
        <w:pStyle w:val="enf4"/>
      </w:pPr>
      <w:r>
        <w:t>(1) This Cabinet Order comes into effect as of April 1, 1964.</w:t>
      </w:r>
    </w:p>
    <w:p w:rsidR="0057491D" w:rsidRDefault="0057491D"/>
    <w:p w:rsidR="0057491D" w:rsidRDefault="00DA52F5">
      <w:pPr>
        <w:pStyle w:val="en2"/>
      </w:pPr>
      <w:r>
        <w:t>Supplementary Provisions  [Cabinet Order No. 178 of June 8, 1964]</w:t>
      </w:r>
    </w:p>
    <w:p w:rsidR="0057491D" w:rsidRDefault="0057491D"/>
    <w:p w:rsidR="0057491D" w:rsidRDefault="00DA52F5">
      <w:pPr>
        <w:pStyle w:val="enf5"/>
      </w:pPr>
      <w:r>
        <w:t>This Cabinet Order comes into effect as of June 10, 1964.</w:t>
      </w:r>
    </w:p>
    <w:p w:rsidR="0057491D" w:rsidRDefault="0057491D"/>
    <w:p w:rsidR="0057491D" w:rsidRDefault="00DA52F5">
      <w:pPr>
        <w:pStyle w:val="en2"/>
      </w:pPr>
      <w:r>
        <w:t>Supplementary Provisions  [Cabinet Order No. 181 of June 15, 1964]  [Extract]</w:t>
      </w:r>
    </w:p>
    <w:p w:rsidR="0057491D" w:rsidRDefault="0057491D"/>
    <w:p w:rsidR="0057491D" w:rsidRDefault="00DA52F5">
      <w:pPr>
        <w:pStyle w:val="enf4"/>
      </w:pPr>
      <w:r>
        <w:t>(1) This Cabinet Order comes into effect as of July 1, 1964.</w:t>
      </w:r>
    </w:p>
    <w:p w:rsidR="0057491D" w:rsidRDefault="0057491D"/>
    <w:p w:rsidR="0057491D" w:rsidRDefault="00DA52F5">
      <w:pPr>
        <w:pStyle w:val="en2"/>
      </w:pPr>
      <w:r>
        <w:t>Supplementary Provisions  [Cabinet Order No. 276 of August 24, 1964]</w:t>
      </w:r>
    </w:p>
    <w:p w:rsidR="0057491D" w:rsidRDefault="0057491D"/>
    <w:p w:rsidR="0057491D" w:rsidRDefault="00DA52F5">
      <w:pPr>
        <w:pStyle w:val="enf5"/>
      </w:pPr>
      <w:r>
        <w:t>This Cabinet Order comes into effect as of September 1, 1964.</w:t>
      </w:r>
    </w:p>
    <w:p w:rsidR="0057491D" w:rsidRDefault="0057491D"/>
    <w:p w:rsidR="0057491D" w:rsidRDefault="00DA52F5">
      <w:pPr>
        <w:pStyle w:val="en2"/>
      </w:pPr>
      <w:r>
        <w:t>Supplementary Provisions  [Cabinet Order No. 387 of December 28, 1964]</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245 of July 5, 1965]</w:t>
      </w:r>
    </w:p>
    <w:p w:rsidR="0057491D" w:rsidRDefault="0057491D"/>
    <w:p w:rsidR="0057491D" w:rsidRDefault="00DA52F5">
      <w:pPr>
        <w:pStyle w:val="enf5"/>
      </w:pPr>
      <w:r>
        <w:t>This Cabinet Order comes into effect as of the date of promulgation; provided, however, that the provisions adding row 174-3 after row 174-2 of Appended Table 1 come into effect as of July 15, 1965.</w:t>
      </w:r>
    </w:p>
    <w:p w:rsidR="0057491D" w:rsidRDefault="0057491D"/>
    <w:p w:rsidR="0057491D" w:rsidRDefault="00DA52F5">
      <w:pPr>
        <w:pStyle w:val="en2"/>
      </w:pPr>
      <w:r>
        <w:t>Supplementary Provisions  [Cabinet Order No. 332 of October 5, 1965]</w:t>
      </w:r>
    </w:p>
    <w:p w:rsidR="0057491D" w:rsidRDefault="0057491D"/>
    <w:p w:rsidR="0057491D" w:rsidRDefault="00DA52F5">
      <w:pPr>
        <w:pStyle w:val="enf5"/>
      </w:pPr>
      <w:r>
        <w:t>This Cabinet Order comes into effect as of November 15, 1965; provided however, that the provisions amending row 26 of Appended Table 1, the provisions amending row 30 of that table, the provisions amending rows 72 and 73 of that table, the provisions amending rows 101 and 102 of that table, the provisions amending row 105 of that table, the provisions amending row 112 of that table, and the provisions amending row 116 of that table come into effect as of the date of promulgation, and the provisions amendin</w:t>
      </w:r>
      <w:r>
        <w:t>g row 4 of that table and the provisions amending row 9 of that table come into effect as of October 15, 1965.</w:t>
      </w:r>
    </w:p>
    <w:p w:rsidR="0057491D" w:rsidRDefault="0057491D"/>
    <w:p w:rsidR="0057491D" w:rsidRDefault="00DA52F5">
      <w:pPr>
        <w:pStyle w:val="en2"/>
      </w:pPr>
      <w:r>
        <w:t>Supplementary Provisions  [Cabinet Order No. 350 of November 5, 1965]  [Extract]</w:t>
      </w:r>
    </w:p>
    <w:p w:rsidR="0057491D" w:rsidRDefault="0057491D"/>
    <w:p w:rsidR="0057491D" w:rsidRDefault="00DA52F5">
      <w:pPr>
        <w:pStyle w:val="enf4"/>
      </w:pPr>
      <w:r>
        <w:t>(1) This Cabinet Order comes into effect as of November 8, 1965.</w:t>
      </w:r>
    </w:p>
    <w:p w:rsidR="0057491D" w:rsidRDefault="0057491D"/>
    <w:p w:rsidR="0057491D" w:rsidRDefault="00DA52F5">
      <w:pPr>
        <w:pStyle w:val="en2"/>
      </w:pPr>
      <w:r>
        <w:t xml:space="preserve">Supplementary Provisions  [Cabinet Order No. 353 of </w:t>
      </w:r>
      <w:r>
        <w:t>November 11, 1965]  [Extract]</w:t>
      </w:r>
    </w:p>
    <w:p w:rsidR="0057491D" w:rsidRDefault="0057491D"/>
    <w:p w:rsidR="0057491D" w:rsidRDefault="00DA52F5">
      <w:pPr>
        <w:pStyle w:val="enf4"/>
      </w:pPr>
      <w:r>
        <w:t>(1) This Cabinet Order comes into effect as of December 1, 1965.</w:t>
      </w:r>
    </w:p>
    <w:p w:rsidR="0057491D" w:rsidRDefault="0057491D"/>
    <w:p w:rsidR="0057491D" w:rsidRDefault="00DA52F5">
      <w:pPr>
        <w:pStyle w:val="en2"/>
      </w:pPr>
      <w:r>
        <w:t>Supplementary Provisions  [Cabinet Order No. 366 of December 2, 1965]</w:t>
      </w:r>
    </w:p>
    <w:p w:rsidR="0057491D" w:rsidRDefault="0057491D"/>
    <w:p w:rsidR="0057491D" w:rsidRDefault="00DA52F5">
      <w:pPr>
        <w:pStyle w:val="enf5"/>
      </w:pPr>
      <w:r>
        <w:t>This Cabinet Order comes into effect as of December 9, 1965.</w:t>
      </w:r>
    </w:p>
    <w:p w:rsidR="0057491D" w:rsidRDefault="0057491D"/>
    <w:p w:rsidR="0057491D" w:rsidRDefault="00DA52F5">
      <w:pPr>
        <w:pStyle w:val="en2"/>
      </w:pPr>
      <w:r>
        <w:t>Supplementary Provisions  [Cabinet Order No. 10 of February 3, 1966]</w:t>
      </w:r>
    </w:p>
    <w:p w:rsidR="0057491D" w:rsidRDefault="0057491D"/>
    <w:p w:rsidR="0057491D" w:rsidRDefault="00DA52F5">
      <w:pPr>
        <w:pStyle w:val="enf5"/>
      </w:pPr>
      <w:r>
        <w:t>This Cabinet Order comes into effect as of February 10, 1966.</w:t>
      </w:r>
    </w:p>
    <w:p w:rsidR="0057491D" w:rsidRDefault="0057491D"/>
    <w:p w:rsidR="0057491D" w:rsidRDefault="00DA52F5">
      <w:pPr>
        <w:pStyle w:val="en2"/>
      </w:pPr>
      <w:r>
        <w:t>Supplementary Provisions  [Cabinet Order No. 23 of February 28, 1966]</w:t>
      </w:r>
    </w:p>
    <w:p w:rsidR="0057491D" w:rsidRDefault="0057491D"/>
    <w:p w:rsidR="0057491D" w:rsidRDefault="00DA52F5">
      <w:pPr>
        <w:pStyle w:val="enf5"/>
      </w:pPr>
      <w:r>
        <w:t>This Cabinet Order comes into effect as of March 5, 1966.</w:t>
      </w:r>
    </w:p>
    <w:p w:rsidR="0057491D" w:rsidRDefault="0057491D"/>
    <w:p w:rsidR="0057491D" w:rsidRDefault="00DA52F5">
      <w:pPr>
        <w:pStyle w:val="en2"/>
      </w:pPr>
      <w:r>
        <w:t>Supplementary Provisions  [Cabinet Order No. 302 of September 1, 1966]</w:t>
      </w:r>
    </w:p>
    <w:p w:rsidR="0057491D" w:rsidRDefault="0057491D"/>
    <w:p w:rsidR="0057491D" w:rsidRDefault="00DA52F5">
      <w:pPr>
        <w:pStyle w:val="enf5"/>
      </w:pPr>
      <w:r>
        <w:t>This Cabinet Order comes into effect as of September 15, 1966; provided, however, that the provisions amending rows 33, 88, 89, 119, 133, and 133-2 through 133-4 of Appended Table 1 come into effect as of the date of promulgation.</w:t>
      </w:r>
    </w:p>
    <w:p w:rsidR="0057491D" w:rsidRDefault="0057491D"/>
    <w:p w:rsidR="0057491D" w:rsidRDefault="00DA52F5">
      <w:pPr>
        <w:pStyle w:val="en2"/>
      </w:pPr>
      <w:r>
        <w:t>Supplementary Provisions  [Cabinet Order No. 345 of October 7, 1966]</w:t>
      </w:r>
    </w:p>
    <w:p w:rsidR="0057491D" w:rsidRDefault="0057491D"/>
    <w:p w:rsidR="0057491D" w:rsidRDefault="00DA52F5">
      <w:pPr>
        <w:pStyle w:val="enf5"/>
      </w:pPr>
      <w:r>
        <w:t>This Cabinet Order comes into effect as of October 17, 1966.</w:t>
      </w:r>
    </w:p>
    <w:p w:rsidR="0057491D" w:rsidRDefault="0057491D"/>
    <w:p w:rsidR="0057491D" w:rsidRDefault="00DA52F5">
      <w:pPr>
        <w:pStyle w:val="en2"/>
      </w:pPr>
      <w:r>
        <w:t>Supplementary Provisions  [Cabinet Order No. 361 of November 2, 1966]</w:t>
      </w:r>
    </w:p>
    <w:p w:rsidR="0057491D" w:rsidRDefault="0057491D"/>
    <w:p w:rsidR="0057491D" w:rsidRDefault="00DA52F5">
      <w:pPr>
        <w:pStyle w:val="enf5"/>
      </w:pPr>
      <w:r>
        <w:t xml:space="preserve">This Cabinet Order </w:t>
      </w:r>
      <w:r>
        <w:t>comes into effect as of November 7, 1966.</w:t>
      </w:r>
    </w:p>
    <w:p w:rsidR="0057491D" w:rsidRDefault="0057491D"/>
    <w:p w:rsidR="0057491D" w:rsidRDefault="00DA52F5">
      <w:pPr>
        <w:pStyle w:val="en2"/>
      </w:pPr>
      <w:r>
        <w:t>Supplementary Provisions  [Cabinet Order No. 389 of December 24, 1966]</w:t>
      </w:r>
    </w:p>
    <w:p w:rsidR="0057491D" w:rsidRDefault="0057491D"/>
    <w:p w:rsidR="0057491D" w:rsidRDefault="00DA52F5">
      <w:pPr>
        <w:pStyle w:val="enf5"/>
      </w:pPr>
      <w:r>
        <w:t>This Cabinet Order comes into effect as of December 26, 1966.</w:t>
      </w:r>
    </w:p>
    <w:p w:rsidR="0057491D" w:rsidRDefault="0057491D"/>
    <w:p w:rsidR="0057491D" w:rsidRDefault="00DA52F5">
      <w:pPr>
        <w:pStyle w:val="en2"/>
      </w:pPr>
      <w:r>
        <w:t>Supplementary Provisions  [Cabinet Order No. 26 of March 2, 1967]</w:t>
      </w:r>
    </w:p>
    <w:p w:rsidR="0057491D" w:rsidRDefault="0057491D"/>
    <w:p w:rsidR="0057491D" w:rsidRDefault="00DA52F5">
      <w:pPr>
        <w:pStyle w:val="enf5"/>
      </w:pPr>
      <w:r>
        <w:t>This Cabinet Order comes into effect as of March 15, 1967.</w:t>
      </w:r>
    </w:p>
    <w:p w:rsidR="0057491D" w:rsidRDefault="0057491D"/>
    <w:p w:rsidR="0057491D" w:rsidRDefault="00DA52F5">
      <w:pPr>
        <w:pStyle w:val="en2"/>
      </w:pPr>
      <w:r>
        <w:t>Supplementary Provisions  [Cabinet Order No. 31 of March 15, 1967]</w:t>
      </w:r>
    </w:p>
    <w:p w:rsidR="0057491D" w:rsidRDefault="0057491D"/>
    <w:p w:rsidR="0057491D" w:rsidRDefault="00DA52F5">
      <w:pPr>
        <w:pStyle w:val="enf5"/>
      </w:pPr>
      <w:r>
        <w:t>This Cabinet Order comes into effect as of March 22, 1967.</w:t>
      </w:r>
    </w:p>
    <w:p w:rsidR="0057491D" w:rsidRDefault="0057491D"/>
    <w:p w:rsidR="0057491D" w:rsidRDefault="00DA52F5">
      <w:pPr>
        <w:pStyle w:val="en2"/>
      </w:pPr>
      <w:r>
        <w:t>Supplementary Provisions  [Cabinet Order No. 368 of December 25, 1967]</w:t>
      </w:r>
    </w:p>
    <w:p w:rsidR="0057491D" w:rsidRDefault="0057491D"/>
    <w:p w:rsidR="0057491D" w:rsidRDefault="00DA52F5">
      <w:pPr>
        <w:pStyle w:val="enf5"/>
      </w:pPr>
      <w:r>
        <w:t>This Cabinet Order comes into effect as of the date of promulgation; provided, however, that the provisions amending rows 30, 41-2, and 133 of Appended Table 1 come into effect as of January 1, 1968.</w:t>
      </w:r>
    </w:p>
    <w:p w:rsidR="0057491D" w:rsidRDefault="0057491D"/>
    <w:p w:rsidR="0057491D" w:rsidRDefault="00DA52F5">
      <w:pPr>
        <w:pStyle w:val="en2"/>
      </w:pPr>
      <w:r>
        <w:t>Supplementary Provisions  [Cabinet Order No. 131 of May 27, 1968]</w:t>
      </w:r>
    </w:p>
    <w:p w:rsidR="0057491D" w:rsidRDefault="0057491D"/>
    <w:p w:rsidR="0057491D" w:rsidRDefault="00DA52F5">
      <w:pPr>
        <w:pStyle w:val="enf5"/>
      </w:pPr>
      <w:r>
        <w:t>This Cabinet Order comes into effect as of the date of promulgation; provided, however, that the provisions amending rows 11, 79, 109, and 176 of Appended Table 1 and the provisions adding one row after row 201-2 of that table come into effect as of June 1, 1968.</w:t>
      </w:r>
    </w:p>
    <w:p w:rsidR="0057491D" w:rsidRDefault="0057491D"/>
    <w:p w:rsidR="0057491D" w:rsidRDefault="00DA52F5">
      <w:pPr>
        <w:pStyle w:val="en2"/>
      </w:pPr>
      <w:r>
        <w:t>Supplementary Provisions  [Cabinet Order No. 158 of June 13, 1968]  [Extract]</w:t>
      </w:r>
    </w:p>
    <w:p w:rsidR="0057491D" w:rsidRDefault="0057491D"/>
    <w:p w:rsidR="0057491D" w:rsidRDefault="00DA52F5">
      <w:pPr>
        <w:pStyle w:val="enf4"/>
      </w:pPr>
      <w:r>
        <w:t>(1) This Cabinet Order comes into effect as of June 15, 1968.</w:t>
      </w:r>
    </w:p>
    <w:p w:rsidR="0057491D" w:rsidRDefault="0057491D"/>
    <w:p w:rsidR="0057491D" w:rsidRDefault="00DA52F5">
      <w:pPr>
        <w:pStyle w:val="en2"/>
      </w:pPr>
      <w:r>
        <w:t>Supplementary Provisions  [Cabinet Order No. 261 of October 11, 1969]</w:t>
      </w:r>
    </w:p>
    <w:p w:rsidR="0057491D" w:rsidRDefault="0057491D"/>
    <w:p w:rsidR="0057491D" w:rsidRDefault="00DA52F5">
      <w:pPr>
        <w:pStyle w:val="enf5"/>
      </w:pPr>
      <w:r>
        <w:t xml:space="preserve">This Cabinet </w:t>
      </w:r>
      <w:r>
        <w:t>Order comes into effect as of November 1, 1969; provided, however, that the provisions amending rows 1, 27, 63, 117, 158, 160, and 170 of Appended Table 1, the provisions amending row 1 of Appended Table 3, and the part of the provisions amending row 5 of that table that deletes the terms ", 63" and ", 160" come into effect as of the date of promulgation.</w:t>
      </w:r>
    </w:p>
    <w:p w:rsidR="0057491D" w:rsidRDefault="0057491D"/>
    <w:p w:rsidR="0057491D" w:rsidRDefault="00DA52F5">
      <w:pPr>
        <w:pStyle w:val="en2"/>
      </w:pPr>
      <w:r>
        <w:t>Supplementary Provisions  [Cabinet Order No. 266 of October 28, 1969]</w:t>
      </w:r>
    </w:p>
    <w:p w:rsidR="0057491D" w:rsidRDefault="0057491D"/>
    <w:p w:rsidR="0057491D" w:rsidRDefault="00DA52F5">
      <w:pPr>
        <w:pStyle w:val="enf5"/>
      </w:pPr>
      <w:r>
        <w:t>This Cabinet Order comes into effect as of November 1, 1969.</w:t>
      </w:r>
    </w:p>
    <w:p w:rsidR="0057491D" w:rsidRDefault="0057491D"/>
    <w:p w:rsidR="0057491D" w:rsidRDefault="00DA52F5">
      <w:pPr>
        <w:pStyle w:val="en2"/>
      </w:pPr>
      <w:r>
        <w:t>Supplementary Provisions  [Cabinet Order No. 1 of January 22, 1970]</w:t>
      </w:r>
    </w:p>
    <w:p w:rsidR="0057491D" w:rsidRDefault="0057491D"/>
    <w:p w:rsidR="0057491D" w:rsidRDefault="00DA52F5">
      <w:pPr>
        <w:pStyle w:val="enf5"/>
      </w:pPr>
      <w:r>
        <w:t>This Cabinet Order comes into effect as of January 27, 1970.</w:t>
      </w:r>
    </w:p>
    <w:p w:rsidR="0057491D" w:rsidRDefault="0057491D"/>
    <w:p w:rsidR="0057491D" w:rsidRDefault="00DA52F5">
      <w:pPr>
        <w:pStyle w:val="en2"/>
      </w:pPr>
      <w:r>
        <w:t>Supplementary Provisions  [Cabinet Order No. 327 of October 12, 1971]</w:t>
      </w:r>
    </w:p>
    <w:p w:rsidR="0057491D" w:rsidRDefault="0057491D"/>
    <w:p w:rsidR="0057491D" w:rsidRDefault="00DA52F5">
      <w:pPr>
        <w:pStyle w:val="enf5"/>
      </w:pPr>
      <w:r>
        <w:t>This Cabinet Order comes into effect as of October 15, 1971.</w:t>
      </w:r>
    </w:p>
    <w:p w:rsidR="0057491D" w:rsidRDefault="0057491D"/>
    <w:p w:rsidR="0057491D" w:rsidRDefault="00DA52F5">
      <w:pPr>
        <w:pStyle w:val="en2"/>
      </w:pPr>
      <w:r>
        <w:t>Supplementary Provisions  [Cabinet Order No. 84 of April 25, 1972]</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111 of April 28, 1972]</w:t>
      </w:r>
    </w:p>
    <w:p w:rsidR="0057491D" w:rsidRDefault="0057491D"/>
    <w:p w:rsidR="0057491D" w:rsidRDefault="00DA52F5">
      <w:pPr>
        <w:pStyle w:val="enf5"/>
      </w:pPr>
      <w:r>
        <w:t>This Cabinet Order comes into effect as of the day on which the Agreement between Japan and the United States of America Concerning the Ryukyu Islands and the Daito Islands comes into effect (May 15, 1972).</w:t>
      </w:r>
    </w:p>
    <w:p w:rsidR="0057491D" w:rsidRDefault="0057491D"/>
    <w:p w:rsidR="0057491D" w:rsidRDefault="00DA52F5">
      <w:pPr>
        <w:pStyle w:val="en2"/>
      </w:pPr>
      <w:r>
        <w:t>Supplementary Provisions  [Cabinet Order No. 373 of October 4, 1972]</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389 of October 30, 1972]</w:t>
      </w:r>
    </w:p>
    <w:p w:rsidR="0057491D" w:rsidRDefault="0057491D"/>
    <w:p w:rsidR="0057491D" w:rsidRDefault="00DA52F5">
      <w:pPr>
        <w:pStyle w:val="enf5"/>
      </w:pPr>
      <w:r>
        <w:t>This Cabinet Order comes into effect as of November 2, 1972.</w:t>
      </w:r>
    </w:p>
    <w:p w:rsidR="0057491D" w:rsidRDefault="0057491D"/>
    <w:p w:rsidR="0057491D" w:rsidRDefault="00DA52F5">
      <w:pPr>
        <w:pStyle w:val="en2"/>
      </w:pPr>
      <w:r>
        <w:t>Supplementary Provisions  [Cabinet Order No. 403 of November 22, 1972]</w:t>
      </w:r>
    </w:p>
    <w:p w:rsidR="0057491D" w:rsidRDefault="0057491D"/>
    <w:p w:rsidR="0057491D" w:rsidRDefault="00DA52F5">
      <w:pPr>
        <w:pStyle w:val="enf5"/>
      </w:pPr>
      <w:r>
        <w:t xml:space="preserve">This Cabinet </w:t>
      </w:r>
      <w:r>
        <w:t>Order comes into effect as of November 27, 1972.</w:t>
      </w:r>
    </w:p>
    <w:p w:rsidR="0057491D" w:rsidRDefault="0057491D"/>
    <w:p w:rsidR="0057491D" w:rsidRDefault="00DA52F5">
      <w:pPr>
        <w:pStyle w:val="en2"/>
      </w:pPr>
      <w:r>
        <w:t>Supplementary Provisions  [Cabinet Order No. 405 of November 24, 1972]  [Extract]</w:t>
      </w:r>
    </w:p>
    <w:p w:rsidR="0057491D" w:rsidRDefault="0057491D"/>
    <w:p w:rsidR="0057491D" w:rsidRDefault="00DA52F5">
      <w:pPr>
        <w:pStyle w:val="ena"/>
      </w:pPr>
      <w:r>
        <w:t>(Effective Date)</w:t>
      </w:r>
    </w:p>
    <w:p w:rsidR="0057491D" w:rsidRDefault="00DA52F5">
      <w:pPr>
        <w:pStyle w:val="enf4"/>
      </w:pPr>
      <w:r>
        <w:t>(1) This Cabinet Order comes into effect as of the effective date of the Act on the Regulation of Transfer of Special Birds (November 30, 1972).</w:t>
      </w:r>
    </w:p>
    <w:p w:rsidR="0057491D" w:rsidRDefault="0057491D"/>
    <w:p w:rsidR="0057491D" w:rsidRDefault="00DA52F5">
      <w:pPr>
        <w:pStyle w:val="en2"/>
      </w:pPr>
      <w:r>
        <w:t>Supplementary Provisions  [Cabinet Order No. 414 of December 7, 1972]</w:t>
      </w:r>
    </w:p>
    <w:p w:rsidR="0057491D" w:rsidRDefault="0057491D"/>
    <w:p w:rsidR="0057491D" w:rsidRDefault="00DA52F5">
      <w:pPr>
        <w:pStyle w:val="enf5"/>
      </w:pPr>
      <w:r>
        <w:t>This Cabinet Order comes into effect as of January 1, 1973.</w:t>
      </w:r>
    </w:p>
    <w:p w:rsidR="0057491D" w:rsidRDefault="0057491D"/>
    <w:p w:rsidR="0057491D" w:rsidRDefault="00DA52F5">
      <w:pPr>
        <w:pStyle w:val="en2"/>
      </w:pPr>
      <w:r>
        <w:t>Supplementary Provisions  [Cabinet Order No. 427 of December 15, 1972]</w:t>
      </w:r>
    </w:p>
    <w:p w:rsidR="0057491D" w:rsidRDefault="0057491D"/>
    <w:p w:rsidR="0057491D" w:rsidRDefault="00DA52F5">
      <w:pPr>
        <w:pStyle w:val="enf5"/>
      </w:pPr>
      <w:r>
        <w:t>This Cabinet Order comes into effect as of January 1, 1973; provided, however, that the provisions amending rows 29, 42, 49, 50, 54-3, 56, 58, 60, 65, 74, 75, 105, 148-2, 152, 159, and 196 of Appended Table 1, the provisions amending items (i) and (iii) of the Notes of that table, and the provisions amending row 5 of Appended Table 3 come into effect as of the date of promulgation.</w:t>
      </w:r>
    </w:p>
    <w:p w:rsidR="0057491D" w:rsidRDefault="0057491D"/>
    <w:p w:rsidR="0057491D" w:rsidRDefault="00DA52F5">
      <w:pPr>
        <w:pStyle w:val="en2"/>
      </w:pPr>
      <w:r>
        <w:t>Supplementary Provisions  [Cabinet Order No. 13 of January 25, 1973]  [Extract]</w:t>
      </w:r>
    </w:p>
    <w:p w:rsidR="0057491D" w:rsidRDefault="0057491D"/>
    <w:p w:rsidR="0057491D" w:rsidRDefault="00DA52F5">
      <w:pPr>
        <w:pStyle w:val="enf4"/>
      </w:pPr>
      <w:r>
        <w:t>(1) This Cabinet Order comes into effect as of February 1, 1973.</w:t>
      </w:r>
    </w:p>
    <w:p w:rsidR="0057491D" w:rsidRDefault="0057491D"/>
    <w:p w:rsidR="0057491D" w:rsidRDefault="00DA52F5">
      <w:pPr>
        <w:pStyle w:val="en2"/>
      </w:pPr>
      <w:r>
        <w:t>Supplementary Provisions  [Cabinet Order No. 115 of April 27, 1973]  [Extract]</w:t>
      </w:r>
    </w:p>
    <w:p w:rsidR="0057491D" w:rsidRDefault="0057491D"/>
    <w:p w:rsidR="0057491D" w:rsidRDefault="00DA52F5">
      <w:pPr>
        <w:pStyle w:val="enf4"/>
      </w:pPr>
      <w:r>
        <w:t>(1) This Cabinet Order comes into effect as of May 8, 1973.</w:t>
      </w:r>
    </w:p>
    <w:p w:rsidR="0057491D" w:rsidRDefault="0057491D"/>
    <w:p w:rsidR="0057491D" w:rsidRDefault="00DA52F5">
      <w:pPr>
        <w:pStyle w:val="en2"/>
      </w:pPr>
      <w:r>
        <w:t>Supplementary Provisions  [Cabinet Order No. 244 of August 27, 1973]  [Extract]</w:t>
      </w:r>
    </w:p>
    <w:p w:rsidR="0057491D" w:rsidRDefault="0057491D"/>
    <w:p w:rsidR="0057491D" w:rsidRDefault="00DA52F5">
      <w:pPr>
        <w:pStyle w:val="enf4"/>
      </w:pPr>
      <w:r>
        <w:t xml:space="preserve">(1) This Cabinet </w:t>
      </w:r>
      <w:r>
        <w:t>Order comes into effect as of September 1, 1973.</w:t>
      </w:r>
    </w:p>
    <w:p w:rsidR="0057491D" w:rsidRDefault="0057491D"/>
    <w:p w:rsidR="0057491D" w:rsidRDefault="00DA52F5">
      <w:pPr>
        <w:pStyle w:val="en2"/>
      </w:pPr>
      <w:r>
        <w:t>Supplementary Provisions  [Cabinet Order No. 291 of October 1, 1973]</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342 of November 22, 1973]</w:t>
      </w:r>
    </w:p>
    <w:p w:rsidR="0057491D" w:rsidRDefault="0057491D"/>
    <w:p w:rsidR="0057491D" w:rsidRDefault="00DA52F5">
      <w:pPr>
        <w:pStyle w:val="enf5"/>
      </w:pPr>
      <w:r>
        <w:t>This Cabinet Order comes into effect as of November 24, 1973.</w:t>
      </w:r>
    </w:p>
    <w:p w:rsidR="0057491D" w:rsidRDefault="0057491D"/>
    <w:p w:rsidR="0057491D" w:rsidRDefault="00DA52F5">
      <w:pPr>
        <w:pStyle w:val="en2"/>
      </w:pPr>
      <w:r>
        <w:t>Supplementary Provisions  [Cabinet Order No. 21 of February 1, 1974]  [Extract]</w:t>
      </w:r>
    </w:p>
    <w:p w:rsidR="0057491D" w:rsidRDefault="0057491D"/>
    <w:p w:rsidR="0057491D" w:rsidRDefault="00DA52F5">
      <w:pPr>
        <w:pStyle w:val="enf4"/>
      </w:pPr>
      <w:r>
        <w:t>(1) This Cabinet Order comes into effect as of February 4, 1974.</w:t>
      </w:r>
    </w:p>
    <w:p w:rsidR="0057491D" w:rsidRDefault="0057491D"/>
    <w:p w:rsidR="0057491D" w:rsidRDefault="00DA52F5">
      <w:pPr>
        <w:pStyle w:val="en2"/>
      </w:pPr>
      <w:r>
        <w:t>Supplementary Provisions  [Cabinet Order No. 343 of November 28, 1975]</w:t>
      </w:r>
    </w:p>
    <w:p w:rsidR="0057491D" w:rsidRDefault="0057491D"/>
    <w:p w:rsidR="0057491D" w:rsidRDefault="00DA52F5">
      <w:pPr>
        <w:pStyle w:val="enf5"/>
      </w:pPr>
      <w:r>
        <w:t>This Cabinet Order comes into effect as of December 15, 1975; provided, however, that the provisions amending rows 8, 29, 37, 48, 98, 99, and 108, and items (i), (iii), and (iv) of the Notes of Appended Table 1 come into effect as of the date of promulgation.</w:t>
      </w:r>
    </w:p>
    <w:p w:rsidR="0057491D" w:rsidRDefault="0057491D"/>
    <w:p w:rsidR="0057491D" w:rsidRDefault="00DA52F5">
      <w:pPr>
        <w:pStyle w:val="en2"/>
      </w:pPr>
      <w:r>
        <w:t>Supplementary Provisions  [Cabinet Order No. 68 of April 15, 1976]</w:t>
      </w:r>
    </w:p>
    <w:p w:rsidR="0057491D" w:rsidRDefault="0057491D"/>
    <w:p w:rsidR="0057491D" w:rsidRDefault="00DA52F5">
      <w:pPr>
        <w:pStyle w:val="enf5"/>
      </w:pPr>
      <w:r>
        <w:t>This Cabinet Order comes into effect as of the date of promulgation; provided, however, that the provisions amending row 192 of Appended Table 1 come into effect as of April 20, 1976.</w:t>
      </w:r>
    </w:p>
    <w:p w:rsidR="0057491D" w:rsidRDefault="0057491D"/>
    <w:p w:rsidR="0057491D" w:rsidRDefault="00DA52F5">
      <w:pPr>
        <w:pStyle w:val="en2"/>
      </w:pPr>
      <w:r>
        <w:t>Supplementary Provisions  [Cabinet Order No. 3 of January 14, 1977]</w:t>
      </w:r>
    </w:p>
    <w:p w:rsidR="0057491D" w:rsidRDefault="0057491D"/>
    <w:p w:rsidR="0057491D" w:rsidRDefault="00DA52F5">
      <w:pPr>
        <w:pStyle w:val="enf5"/>
      </w:pPr>
      <w:r>
        <w:t>This Cabinet Order comes into effect as of February 4, 1977; provided, however, that the provisions amending rows 2 through 3, 5-2, 6, 20, 29, 35, 36, 37 through 39, 41, 52, 53, 58-2, 104, 156, 174-3, 175, 179, 180, 182, 183, 186, 188, 191 and 192, and the Notes of Appended Table 1, the provisions amending Appended Table 1-2, and the provisions amending Appended Table 3 come into effect as of the date of promulgation.</w:t>
      </w:r>
    </w:p>
    <w:p w:rsidR="0057491D" w:rsidRDefault="0057491D"/>
    <w:p w:rsidR="0057491D" w:rsidRDefault="00DA52F5">
      <w:pPr>
        <w:pStyle w:val="en2"/>
      </w:pPr>
      <w:r>
        <w:t>Supplementary Provisions  [Cabinet Order No. 197 of June 8, 1977]</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289 of September 30, 1977]  [Extract]</w:t>
      </w:r>
    </w:p>
    <w:p w:rsidR="0057491D" w:rsidRDefault="0057491D"/>
    <w:p w:rsidR="0057491D" w:rsidRDefault="00DA52F5">
      <w:pPr>
        <w:pStyle w:val="enf4"/>
      </w:pPr>
      <w:r>
        <w:t xml:space="preserve">(1) This </w:t>
      </w:r>
      <w:r>
        <w:t>Cabinet Order comes into effect as of October 1, 1977.</w:t>
      </w:r>
    </w:p>
    <w:p w:rsidR="0057491D" w:rsidRDefault="0057491D"/>
    <w:p w:rsidR="0057491D" w:rsidRDefault="00DA52F5">
      <w:pPr>
        <w:pStyle w:val="en2"/>
      </w:pPr>
      <w:r>
        <w:t>Supplementary Provisions  [Cabinet Order No. 282 of July 5, 1978]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date of promulgation.</w:t>
      </w:r>
    </w:p>
    <w:p w:rsidR="0057491D" w:rsidRDefault="0057491D"/>
    <w:p w:rsidR="0057491D" w:rsidRDefault="00DA52F5">
      <w:pPr>
        <w:pStyle w:val="en2"/>
      </w:pPr>
      <w:r>
        <w:t>Supplementary Provisions  [Cabinet Order No. 331 of September 22, 1978]</w:t>
      </w:r>
    </w:p>
    <w:p w:rsidR="0057491D" w:rsidRDefault="0057491D"/>
    <w:p w:rsidR="0057491D" w:rsidRDefault="00DA52F5">
      <w:pPr>
        <w:pStyle w:val="enf4"/>
      </w:pPr>
      <w:r>
        <w:t>(1) This Cabinet Order comes into effect as of October 2, 1978.</w:t>
      </w:r>
    </w:p>
    <w:p w:rsidR="0057491D" w:rsidRDefault="00DA52F5">
      <w:pPr>
        <w:pStyle w:val="enf4"/>
      </w:pPr>
      <w:r>
        <w:t>(2) Prior laws continue to govern the export or import of goods, as permitted, by a person that has obtained, before this Cabinet Order comes into effect, permission set forth in Article 2, paragraph (1) of the Cabinet Order on Export Trade Control prior to the amendment with respect to the conclusion of a consignment sales trade contract.</w:t>
      </w:r>
    </w:p>
    <w:p w:rsidR="0057491D" w:rsidRDefault="0057491D"/>
    <w:p w:rsidR="0057491D" w:rsidRDefault="00DA52F5">
      <w:pPr>
        <w:pStyle w:val="en2"/>
      </w:pPr>
      <w:r>
        <w:t>Supplementary Provisions  [Cabinet Order No. 138 of May 26, 1980]  [Extract]</w:t>
      </w:r>
    </w:p>
    <w:p w:rsidR="0057491D" w:rsidRDefault="0057491D"/>
    <w:p w:rsidR="0057491D" w:rsidRDefault="00DA52F5">
      <w:pPr>
        <w:pStyle w:val="enf4"/>
      </w:pPr>
      <w:r>
        <w:t>(1) This Cabinet Order comes into effect as of June 2, 1980.</w:t>
      </w:r>
    </w:p>
    <w:p w:rsidR="0057491D" w:rsidRDefault="00DA52F5">
      <w:pPr>
        <w:pStyle w:val="enf4"/>
      </w:pPr>
      <w:r>
        <w:t>(2) Prior laws continue to govern the export of goods conducted, as approved or permitted, by a person that has obtained, before this Cabinet Order comes into effect, approval or permission under Article 1, paragraph (1) or Article 2, paragraph (1) of the Cabinet Order on Export Trade Control for the export of goods to Iran.</w:t>
      </w:r>
    </w:p>
    <w:p w:rsidR="0057491D" w:rsidRDefault="00DA52F5">
      <w:pPr>
        <w:pStyle w:val="enf4"/>
      </w:pPr>
      <w:r>
        <w:t>(4) Prior laws continue to govern a target service contract concluded or target services provided by a person that has obtained, before this Cabinet Order comes into effect, permission under Article 17, paragraph (2) of the Foreign Exchange Control Order or approval, permission, or certification under the Cabinet Order on Export Trade Control or the Cabinet Order on Import Trade Control for concluding a target service contract or providing target services with respect to a specified business, as permitted p</w:t>
      </w:r>
      <w:r>
        <w:t>ursuant to that paragraph or as approved, permitted, or certified pursuant the Cabinet Order on Export Trade Control or the Cabinet Order on Import Trade Control.</w:t>
      </w:r>
    </w:p>
    <w:p w:rsidR="0057491D" w:rsidRDefault="0057491D"/>
    <w:p w:rsidR="0057491D" w:rsidRDefault="00DA52F5">
      <w:pPr>
        <w:pStyle w:val="en2"/>
      </w:pPr>
      <w:r>
        <w:t>Supplementary Provisions  [Cabinet Order No. 264 of October 11, 1980]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Partially Amending the Foreign Exchange and Foreign Trade Control Act (December 1, 1980).</w:t>
      </w:r>
    </w:p>
    <w:p w:rsidR="0057491D" w:rsidRDefault="0057491D"/>
    <w:p w:rsidR="0057491D" w:rsidRDefault="00DA52F5">
      <w:pPr>
        <w:pStyle w:val="ena"/>
      </w:pPr>
      <w:r>
        <w:t>(Transitional Measures)</w:t>
      </w:r>
    </w:p>
    <w:p w:rsidR="0057491D" w:rsidRDefault="00DA52F5">
      <w:pPr>
        <w:pStyle w:val="enf3"/>
      </w:pPr>
      <w:r>
        <w:t>Article 2  (1) Prior laws continue to govern the export of goods conducted, as permitted, by a person that has obtained, before this Cabinet Order comes into effect, permission under Article 1, paragraph (1) of the Cabinet Order on Export Trade Control prior to the amendment, to which the provisions of Article 1, paragraph (1) of that Cabinet Order after the amendment apply.</w:t>
      </w:r>
    </w:p>
    <w:p w:rsidR="0057491D" w:rsidRDefault="00DA52F5">
      <w:pPr>
        <w:pStyle w:val="enf4"/>
      </w:pPr>
      <w:r>
        <w:t xml:space="preserve">(2) Prior laws </w:t>
      </w:r>
      <w:r>
        <w:t>continue to govern the export or import of goods conducted, as approved, by a person that has obtained, before this Cabinet Order comes into effect, approval under Article 2, paragraph (1) of the Cabinet Order on Export Trade Control prior to the amendment, for the conclusion of a contract for trade under a processing deal, to which the provisions of Article 1, paragraph (1) of that Order after the amendment or Article 4, paragraph (1) of the Cabinet Order on Import Trade Control apply.</w:t>
      </w:r>
    </w:p>
    <w:p w:rsidR="0057491D" w:rsidRDefault="0057491D"/>
    <w:p w:rsidR="0057491D" w:rsidRDefault="00DA52F5">
      <w:pPr>
        <w:pStyle w:val="ena"/>
      </w:pPr>
      <w:r>
        <w:t>(Transitional Measures for Penal Provisions)</w:t>
      </w:r>
    </w:p>
    <w:p w:rsidR="0057491D" w:rsidRDefault="00DA52F5">
      <w:pPr>
        <w:pStyle w:val="enf3"/>
      </w:pPr>
      <w:r>
        <w:t>Article 3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285 of October 31, 1980]</w:t>
      </w:r>
    </w:p>
    <w:p w:rsidR="0057491D" w:rsidRDefault="0057491D"/>
    <w:p w:rsidR="0057491D" w:rsidRDefault="00DA52F5">
      <w:pPr>
        <w:pStyle w:val="enf5"/>
      </w:pPr>
      <w:r>
        <w:t>This Cabinet Order comes into effect as of the day on which the Convention on International Trade in Endangered Species of Wild Fauna and Flora comes into effect in Japan (November 4, 1980).</w:t>
      </w:r>
    </w:p>
    <w:p w:rsidR="0057491D" w:rsidRDefault="0057491D"/>
    <w:p w:rsidR="0057491D" w:rsidRDefault="00DA52F5">
      <w:pPr>
        <w:pStyle w:val="en2"/>
      </w:pPr>
      <w:r>
        <w:t>Supplementary Provisions  [Cabinet Order No. 7 of January 26, 1981]</w:t>
      </w:r>
    </w:p>
    <w:p w:rsidR="0057491D" w:rsidRDefault="0057491D"/>
    <w:p w:rsidR="0057491D" w:rsidRDefault="00DA52F5">
      <w:pPr>
        <w:pStyle w:val="enf4"/>
      </w:pPr>
      <w:r>
        <w:t>(1) This Cabinet Order comes into effect as of the date of promulgation.</w:t>
      </w:r>
    </w:p>
    <w:p w:rsidR="0057491D" w:rsidRDefault="00DA52F5">
      <w:pPr>
        <w:pStyle w:val="enf4"/>
      </w:pPr>
      <w:r>
        <w:t>(2) Prior laws continue to govern the export of goods conducted, as permitted, by a person that has obtained, before this Cabinet Order comes into effect, permission under Article 1, paragraph (1) of the Cabinet Order on Export Trade Control for the export of goods to Iran.</w:t>
      </w:r>
    </w:p>
    <w:p w:rsidR="0057491D" w:rsidRDefault="00DA52F5">
      <w:pPr>
        <w:pStyle w:val="enf4"/>
      </w:pPr>
      <w:r>
        <w:t>(3)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278 of September 14, 1981]</w:t>
      </w:r>
    </w:p>
    <w:p w:rsidR="0057491D" w:rsidRDefault="0057491D"/>
    <w:p w:rsidR="0057491D" w:rsidRDefault="00DA52F5">
      <w:pPr>
        <w:pStyle w:val="enf4"/>
      </w:pPr>
      <w:r>
        <w:t xml:space="preserve">(1) This Cabinet Order comes into effect as of October 12, 1981; provided, however, that the provisions deleting row 1 of Appended Table 1 and changing row 2 of that table to row 1 of that table, the provisions deleting row 44 of that table and changing row 43-2 of that table into row 44 of that table, the provisions deleting row 58-2 of that table, the provisions amending rows 59, 68 through 70, 77, 84, 92, 103 and 124 of that table, the provisions deleting row 148-2 of that table, the provisions amending </w:t>
      </w:r>
      <w:r>
        <w:t>row 166 of that table, the provisions amending item (i) of the Notes of that table (excluding the provisions adding ", Cuba" after "Canada" and the provisions adding ", Ethiopia" after "Egypt"), the provisions deleting row 1 of Appended Table 3, and the provisions amending row 1 of Appended Table 5 come into effect as of the date of promulgation.</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39 of March 21, 1984]</w:t>
      </w:r>
    </w:p>
    <w:p w:rsidR="0057491D" w:rsidRDefault="0057491D"/>
    <w:p w:rsidR="0057491D" w:rsidRDefault="00DA52F5">
      <w:pPr>
        <w:pStyle w:val="enf4"/>
      </w:pPr>
      <w:r>
        <w:t>(1) This Cabinet Order comes into effect as of April 10, 1984; provided, however, that the provisions amending row 32 of Appended Table 1 come into effect as of the date of promulgation.</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248 of July 27, 1984]</w:t>
      </w:r>
    </w:p>
    <w:p w:rsidR="0057491D" w:rsidRDefault="0057491D"/>
    <w:p w:rsidR="0057491D" w:rsidRDefault="00DA52F5">
      <w:pPr>
        <w:pStyle w:val="enf5"/>
      </w:pPr>
      <w:r>
        <w:t>This Cabinet Order comes into effect as of August 3, 1984.</w:t>
      </w:r>
    </w:p>
    <w:p w:rsidR="0057491D" w:rsidRDefault="0057491D"/>
    <w:p w:rsidR="0057491D" w:rsidRDefault="00DA52F5">
      <w:pPr>
        <w:pStyle w:val="en2"/>
      </w:pPr>
      <w:r>
        <w:t>Supplementary Provisions  [Cabinet Order No. 7 of January 25, 1985]</w:t>
      </w:r>
    </w:p>
    <w:p w:rsidR="0057491D" w:rsidRDefault="0057491D"/>
    <w:p w:rsidR="0057491D" w:rsidRDefault="00DA52F5">
      <w:pPr>
        <w:pStyle w:val="enf4"/>
      </w:pPr>
      <w:r>
        <w:t xml:space="preserve">(1) This Cabinet Order comes into effect as of February 15, 1985; provided, however, that the provisions adding one paragraph to Article 4, the </w:t>
      </w:r>
      <w:r>
        <w:t>provisions amending the middle column of row 165 of Appended Table 1, the provisions amending row 166 of that table, the provisions amending item (ii) of Appended Table 2, the provisions amending Appended Table 5, and the provisions of the following paragraph and paragraph (3) of the Supplementary Provisions come into effect as of the date of promulgation.</w:t>
      </w:r>
    </w:p>
    <w:p w:rsidR="0057491D" w:rsidRDefault="00DA52F5">
      <w:pPr>
        <w:pStyle w:val="enf4"/>
      </w:pPr>
      <w:r>
        <w:t>(2) Up until February 14, 1985, the term "all regions" in the provisions of row 166 of Appended Table 1 after the amendment is replaced with "region A".</w:t>
      </w:r>
    </w:p>
    <w:p w:rsidR="0057491D" w:rsidRDefault="00DA52F5">
      <w:pPr>
        <w:pStyle w:val="enf4"/>
      </w:pPr>
      <w:r>
        <w:t>(3)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315 of September 30, 1986]</w:t>
      </w:r>
    </w:p>
    <w:p w:rsidR="0057491D" w:rsidRDefault="0057491D"/>
    <w:p w:rsidR="0057491D" w:rsidRDefault="00DA52F5">
      <w:pPr>
        <w:pStyle w:val="enf5"/>
      </w:pPr>
      <w:r>
        <w:t>This Cabinet Order comes into effect as of October 6, 1986.</w:t>
      </w:r>
    </w:p>
    <w:p w:rsidR="0057491D" w:rsidRDefault="0057491D"/>
    <w:p w:rsidR="0057491D" w:rsidRDefault="00DA52F5">
      <w:pPr>
        <w:pStyle w:val="en2"/>
      </w:pPr>
      <w:r>
        <w:t>Supplementary Provisions  [Cabinet Order No. 378 of December 19, 1986]</w:t>
      </w:r>
    </w:p>
    <w:p w:rsidR="0057491D" w:rsidRDefault="0057491D"/>
    <w:p w:rsidR="0057491D" w:rsidRDefault="00DA52F5">
      <w:pPr>
        <w:pStyle w:val="enf4"/>
      </w:pPr>
      <w:r>
        <w:t>(1) This Cabinet Order comes into effect as of January 1, 1987; provided, however, that the provisions amending rows 18, 21, 44, 48, 75, 120, 146-2, 151, 155 and 159 of Appended Table 1 come into effect as of the date of promulgation.</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382 of December 23, 1986]</w:t>
      </w:r>
    </w:p>
    <w:p w:rsidR="0057491D" w:rsidRDefault="0057491D"/>
    <w:p w:rsidR="0057491D" w:rsidRDefault="00DA52F5">
      <w:pPr>
        <w:pStyle w:val="enf5"/>
      </w:pPr>
      <w:r>
        <w:t>This Cabinet Order comes into effect as of January 1, 1987.</w:t>
      </w:r>
    </w:p>
    <w:p w:rsidR="0057491D" w:rsidRDefault="0057491D"/>
    <w:p w:rsidR="0057491D" w:rsidRDefault="00DA52F5">
      <w:pPr>
        <w:pStyle w:val="en2"/>
      </w:pPr>
      <w:r>
        <w:t>Supplementary Provisions  [Cabinet Order No. 373 of November 5, 1987]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Partially Amending the Foreign Exchange and Foreign Trade Control Act (November 10, 1987).</w:t>
      </w:r>
    </w:p>
    <w:p w:rsidR="0057491D" w:rsidRDefault="0057491D"/>
    <w:p w:rsidR="0057491D" w:rsidRDefault="00DA52F5">
      <w:pPr>
        <w:pStyle w:val="ena"/>
      </w:pPr>
      <w:r>
        <w:t>(Transitional Measures)</w:t>
      </w:r>
    </w:p>
    <w:p w:rsidR="0057491D" w:rsidRDefault="00DA52F5">
      <w:pPr>
        <w:pStyle w:val="enf3"/>
      </w:pPr>
      <w:r>
        <w:t xml:space="preserve">Article 3  With regard to the export of goods deemed to have been permitted under Article 48, paragraph (1) of the new Act or </w:t>
      </w:r>
      <w:r>
        <w:t>Article 1, paragraph (2) of the Cabinet Order on Export Trade Control amended by this Cabinet Order (hereinafter referred to as the "new Order") or have been approved under Article 2, paragraph (1) of the new Order, pursuant to the provisions of Article 3 of the Supplementary Provisions of the Amending Act, conditions attached to approval under Article 1, paragraph (1) of the Cabinet Order on Export Trade Control prior to the amendment by this Cabinet Order (hereinafter referred to as the "former Order") pu</w:t>
      </w:r>
      <w:r>
        <w:t>rsuant to the provisions of paragraph (6) of that Article is deemed to be conditions attached to permission under Article 48, paragraph (1) of the new Act or Article 1, paragraph (2) of the new Order or conditions attached to approval under Article 2, paragraph (1) of the new Order, pursuant to the provisions of Article 1, paragraph (4) or Article 2, paragraph (6) of the new Order, respectively.</w:t>
      </w:r>
    </w:p>
    <w:p w:rsidR="0057491D" w:rsidRDefault="0057491D"/>
    <w:p w:rsidR="0057491D" w:rsidRDefault="00DA52F5">
      <w:pPr>
        <w:pStyle w:val="enf3"/>
      </w:pPr>
      <w:r>
        <w:t xml:space="preserve">Article 4  The valid period of the permission or approval for the export of goods prescribed in the </w:t>
      </w:r>
      <w:r>
        <w:t>preceding Article is to be three months from the day on which approval under Article 1, paragraph (1) of the former Order was granted (or if any valid period different from the period referred to in Article 8, paragraph (1) of the former Order was determined pursuant to the provisions of paragraph (2) of that Article, or if that valid period was extended, the relevant period).</w:t>
      </w:r>
    </w:p>
    <w:p w:rsidR="0057491D" w:rsidRDefault="0057491D"/>
    <w:p w:rsidR="0057491D" w:rsidRDefault="00DA52F5">
      <w:pPr>
        <w:pStyle w:val="enf3"/>
      </w:pPr>
      <w:r>
        <w:t>Article 5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331 of November 26, 1988]</w:t>
      </w:r>
    </w:p>
    <w:p w:rsidR="0057491D" w:rsidRDefault="0057491D"/>
    <w:p w:rsidR="0057491D" w:rsidRDefault="00DA52F5">
      <w:pPr>
        <w:pStyle w:val="enf4"/>
      </w:pPr>
      <w:r>
        <w:t>(1) This Cabinet Order comes into effect as of December 20, 1988; provided, however, that the part of the provisions of Article 2 that amends rows 5, 16, 19, 25, 46, 69, rows 93, 130, 131, and 155 of Appended Table 1 of the Cabinet Order on Export Trade Control comes into effect as of the date of promulgation.</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25 of February 7, 1989]</w:t>
      </w:r>
    </w:p>
    <w:p w:rsidR="0057491D" w:rsidRDefault="0057491D"/>
    <w:p w:rsidR="0057491D" w:rsidRDefault="00DA52F5">
      <w:pPr>
        <w:pStyle w:val="enf5"/>
      </w:pPr>
      <w:r>
        <w:t>This Cabinet Order comes into effect as of February 16, 1989.</w:t>
      </w:r>
    </w:p>
    <w:p w:rsidR="0057491D" w:rsidRDefault="0057491D"/>
    <w:p w:rsidR="0057491D" w:rsidRDefault="00DA52F5">
      <w:pPr>
        <w:pStyle w:val="en2"/>
      </w:pPr>
      <w:r>
        <w:t>Supplementary Provisions  [Cabinet Order No. 104 of April 7, 1989]</w:t>
      </w:r>
    </w:p>
    <w:p w:rsidR="0057491D" w:rsidRDefault="0057491D"/>
    <w:p w:rsidR="0057491D" w:rsidRDefault="00DA52F5">
      <w:pPr>
        <w:pStyle w:val="enf4"/>
      </w:pPr>
      <w:r>
        <w:t>(1) This Cabinet Order comes into effect as of the date of promulgation; provided, however, that the provisions amending rows 28 and 30 of Appended Table 1 come into effect as of April 16, 1989.</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202 of June 30, 1989]</w:t>
      </w:r>
    </w:p>
    <w:p w:rsidR="0057491D" w:rsidRDefault="0057491D"/>
    <w:p w:rsidR="0057491D" w:rsidRDefault="00DA52F5">
      <w:pPr>
        <w:pStyle w:val="enf4"/>
      </w:pPr>
      <w:r>
        <w:t>(1) This Cabinet Order comes into effect as of July 9, 1989; provided, however, that the provisions amending Appended Table 3 come into effect as of the date of promulgation.</w:t>
      </w:r>
    </w:p>
    <w:p w:rsidR="0057491D" w:rsidRDefault="00DA52F5">
      <w:pPr>
        <w:pStyle w:val="enf4"/>
      </w:pPr>
      <w:r>
        <w:t>(2) Prior laws continue to govern the application of penal provisions to any acts undertaken before the provisions amending Appended Table 3 come into effect.</w:t>
      </w:r>
    </w:p>
    <w:p w:rsidR="0057491D" w:rsidRDefault="0057491D"/>
    <w:p w:rsidR="0057491D" w:rsidRDefault="00DA52F5">
      <w:pPr>
        <w:pStyle w:val="en2"/>
      </w:pPr>
      <w:r>
        <w:t>Supplementary Provisions  [Cabinet Order No. 290 of September 29, 1989]</w:t>
      </w:r>
    </w:p>
    <w:p w:rsidR="0057491D" w:rsidRDefault="0057491D"/>
    <w:p w:rsidR="0057491D" w:rsidRDefault="00DA52F5">
      <w:pPr>
        <w:pStyle w:val="enf4"/>
      </w:pPr>
      <w:r>
        <w:t>(1) This Cabinet Order comes into effect as of the date of promulgation; provided, however, that the amending provisions set forth as follows come into effect as of the date set forth in the corresponding item:</w:t>
      </w:r>
    </w:p>
    <w:p w:rsidR="0057491D" w:rsidRDefault="00DA52F5">
      <w:pPr>
        <w:pStyle w:val="enf6"/>
      </w:pPr>
      <w:r>
        <w:t>(i) the part of the provisions of Article 1 that amends rows 1-2, 5-3, 8-2, 8-3, 9-2, 12-2, 12-3, 18-2, and 25 of the Appended Table of the Foreign Exchange Control and the part of the provisions of Article 2 that amends rows 17, 26, 80, 90, 98, 102, 103, 105, 110, 121, 126, 136, 137, and 151 of Appended Table 1 of the Cabinet Order on Export Trade Control: October 16, 1989;</w:t>
      </w:r>
    </w:p>
    <w:p w:rsidR="0057491D" w:rsidRDefault="00DA52F5">
      <w:pPr>
        <w:pStyle w:val="enf6"/>
      </w:pPr>
      <w:r>
        <w:t>(ii) the part of the provisions of Article 1 that amends rows 1-3, 5-2, 7-2, 10, and 26 of the Appended Table of the Foreign Exchange Control Order and the part of the provisions of Article 2 that amends rows 21, 22, 55, 74, 77-2, 93, 111, 112, 120, 147, 148, 153, 154, 159, 183, and 184 of Appended Table 1 of the Cabinet Order on Export Trade Control: October 26, 1989.</w:t>
      </w:r>
    </w:p>
    <w:p w:rsidR="0057491D" w:rsidRDefault="00DA52F5">
      <w:pPr>
        <w:pStyle w:val="enf4"/>
      </w:pPr>
      <w:r>
        <w:t xml:space="preserve">(2) Prior laws continue to govern the </w:t>
      </w:r>
      <w:r>
        <w:t>application of penal provisions to any acts undertaken before this Cabinet Order comes into effect.</w:t>
      </w:r>
    </w:p>
    <w:p w:rsidR="0057491D" w:rsidRDefault="0057491D"/>
    <w:p w:rsidR="0057491D" w:rsidRDefault="00DA52F5">
      <w:pPr>
        <w:pStyle w:val="en2"/>
      </w:pPr>
      <w:r>
        <w:t>Supplementary Provisions  [Cabinet Order No. 350 of December 27, 1989]</w:t>
      </w:r>
    </w:p>
    <w:p w:rsidR="0057491D" w:rsidRDefault="0057491D"/>
    <w:p w:rsidR="0057491D" w:rsidRDefault="00DA52F5">
      <w:pPr>
        <w:pStyle w:val="enf4"/>
      </w:pPr>
      <w:r>
        <w:t>(1) This Cabinet Order comes into effect as of January 20, 1990; provided, however, that the part of the provisions of Article 1 that amends row 12 of the Appended Table of the Foreign Exchange Control Order and the part of the provisions of Article 2 that amends rows 26, 32, 34, 43, 100, 117, and 124 of Appended Table 1 of the Cabinet Order on Export Trade Control come into effect as of the date of promulgation.</w:t>
      </w:r>
    </w:p>
    <w:p w:rsidR="0057491D" w:rsidRDefault="00DA52F5">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57491D" w:rsidRDefault="0057491D"/>
    <w:p w:rsidR="0057491D" w:rsidRDefault="00DA52F5">
      <w:pPr>
        <w:pStyle w:val="en2"/>
      </w:pPr>
      <w:r>
        <w:t>Supplementary Provisions  [Cabinet Order No. 246 of August 15, 1990]  [Extract]</w:t>
      </w:r>
    </w:p>
    <w:p w:rsidR="0057491D" w:rsidRDefault="0057491D"/>
    <w:p w:rsidR="0057491D" w:rsidRDefault="00DA52F5">
      <w:pPr>
        <w:pStyle w:val="enf4"/>
      </w:pPr>
      <w:r>
        <w:t>(1) This Cabinet Order comes into effect as of August 22, 1990.</w:t>
      </w:r>
    </w:p>
    <w:p w:rsidR="0057491D" w:rsidRDefault="0057491D"/>
    <w:p w:rsidR="0057491D" w:rsidRDefault="00DA52F5">
      <w:pPr>
        <w:pStyle w:val="en2"/>
      </w:pPr>
      <w:r>
        <w:t>Supplementary Provisions  [Cabinet Order No. 297 of October 2, 1990]</w:t>
      </w:r>
    </w:p>
    <w:p w:rsidR="0057491D" w:rsidRDefault="0057491D"/>
    <w:p w:rsidR="0057491D" w:rsidRDefault="00DA52F5">
      <w:pPr>
        <w:pStyle w:val="enf4"/>
      </w:pPr>
      <w:r>
        <w:t>(1) This Cabinet Order comes into effect as of the date of promulgation; provided, however, that the part of the provisions amending Article 2, paragraph (1), item (i)-2 that changes the term "21" to "21-2", the provisions amending Article 2, paragraph (5), the provisions amending Article 4, paragraph (2), the provisions adding row 21-2 to Appended Table 2, the provisions amending row 39 of that table and the provisions adding row 6 to Appended Table 7 come into effect as of October 12, 1990.</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308 of October 17, 1990]</w:t>
      </w:r>
    </w:p>
    <w:p w:rsidR="0057491D" w:rsidRDefault="0057491D"/>
    <w:p w:rsidR="0057491D" w:rsidRDefault="00DA52F5">
      <w:pPr>
        <w:pStyle w:val="enf4"/>
      </w:pPr>
      <w:r>
        <w:t>(1) This Cabinet Order comes into effect as of November 1, 1990; provided, however, that the part of the provisions of Article 1 that amends rows 1, 1-2, 10-2, 11-2, 13, 17, and 19 of the Appended Table of the Foreign Exchange Control Order, and the part of the provisions of Article 2 that amends rows 2, 9, 15, 29 through 30, 46, 53, 58, 71, 75 through 77, 89, 92, 93, 106, 108, 109, 118, 121, 122, 125 through 127, 129 through 131, 140, 142, 144, 145, 149, 153, 155, and 165 through 167 of Appended Table 1 of</w:t>
      </w:r>
      <w:r>
        <w:t xml:space="preserve"> the Cabinet Order on Export Trade Control come into effect as of the date of promulgation.</w:t>
      </w:r>
    </w:p>
    <w:p w:rsidR="0057491D" w:rsidRDefault="00DA52F5">
      <w:pPr>
        <w:pStyle w:val="enf4"/>
      </w:pPr>
      <w:r>
        <w:t>(2) Prior laws continue to govern the application of penal provisions to any acts undertaken before this Cabinet Order effect (in the cases of the amending provisions prescribed in the preceding paragraph, the relevant amending provisions).</w:t>
      </w:r>
    </w:p>
    <w:p w:rsidR="0057491D" w:rsidRDefault="0057491D"/>
    <w:p w:rsidR="0057491D" w:rsidRDefault="00DA52F5">
      <w:pPr>
        <w:pStyle w:val="en2"/>
      </w:pPr>
      <w:r>
        <w:t>Supplementary Provisions  [Cabinet Order No. 37 of March 18, 1991]</w:t>
      </w:r>
    </w:p>
    <w:p w:rsidR="0057491D" w:rsidRDefault="0057491D"/>
    <w:p w:rsidR="0057491D" w:rsidRDefault="00DA52F5">
      <w:pPr>
        <w:pStyle w:val="enf4"/>
      </w:pPr>
      <w:r>
        <w:t>(1) This Cabinet Order comes into effect as of the date of promulgation.</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276 of September 3, 1991]</w:t>
      </w:r>
    </w:p>
    <w:p w:rsidR="0057491D" w:rsidRDefault="0057491D"/>
    <w:p w:rsidR="0057491D" w:rsidRDefault="00DA52F5">
      <w:pPr>
        <w:pStyle w:val="enf5"/>
      </w:pPr>
      <w:r>
        <w:t>This Cabinet Order comes into effect as of September 15, 1991.</w:t>
      </w:r>
    </w:p>
    <w:p w:rsidR="0057491D" w:rsidRDefault="0057491D"/>
    <w:p w:rsidR="0057491D" w:rsidRDefault="00DA52F5">
      <w:pPr>
        <w:pStyle w:val="en2"/>
      </w:pPr>
      <w:r>
        <w:t xml:space="preserve">Supplementary </w:t>
      </w:r>
      <w:r>
        <w:t>Provisions  [Cabinet Order No. 290 of September 19, 1991]</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323 of October 14, 1991]</w:t>
      </w:r>
    </w:p>
    <w:p w:rsidR="0057491D" w:rsidRDefault="0057491D"/>
    <w:p w:rsidR="0057491D" w:rsidRDefault="00DA52F5">
      <w:pPr>
        <w:pStyle w:val="enf4"/>
      </w:pPr>
      <w:r>
        <w:t>(1) This Cabinet Order comes into effect as of November 14, 1991.</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11 of January 29, 1992]</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150 of April 15, 1992]  [Extract]</w:t>
      </w:r>
    </w:p>
    <w:p w:rsidR="0057491D" w:rsidRDefault="0057491D"/>
    <w:p w:rsidR="0057491D" w:rsidRDefault="00DA52F5">
      <w:pPr>
        <w:pStyle w:val="enf4"/>
      </w:pPr>
      <w:r>
        <w:t>(1) This Cabinet Order comes into effect as of April 22, 1992.</w:t>
      </w:r>
    </w:p>
    <w:p w:rsidR="0057491D" w:rsidRDefault="0057491D"/>
    <w:p w:rsidR="0057491D" w:rsidRDefault="00DA52F5">
      <w:pPr>
        <w:pStyle w:val="en2"/>
      </w:pPr>
      <w:r>
        <w:t>Supplementary Provisions  [Cabinet Order No. 209 of June 19, 1992]  [Extract]</w:t>
      </w:r>
    </w:p>
    <w:p w:rsidR="0057491D" w:rsidRDefault="0057491D"/>
    <w:p w:rsidR="0057491D" w:rsidRDefault="00DA52F5">
      <w:pPr>
        <w:pStyle w:val="enf4"/>
      </w:pPr>
      <w:r>
        <w:t>(1) This Cabinet Order comes into effect as of the date of promulgation; provided, however, that the amending provisions set forth as follows come into effect as of the date set forth in the corresponding item:</w:t>
      </w:r>
    </w:p>
    <w:p w:rsidR="0057491D" w:rsidRDefault="00DA52F5">
      <w:pPr>
        <w:pStyle w:val="enf6"/>
      </w:pPr>
      <w:r>
        <w:t>(i) the part of the provisions of Article 1 that amends Article 18 of the Foreign Exchange Control Order and the part of the provisions of Article 2 that amends Article 4, paragraph (2) of the Cabinet Order on Export Trade Control and Appended Table 2-2: June 26, 1992;</w:t>
      </w:r>
    </w:p>
    <w:p w:rsidR="0057491D" w:rsidRDefault="00DA52F5">
      <w:pPr>
        <w:pStyle w:val="enf6"/>
      </w:pPr>
      <w:r>
        <w:t>(ii) the part of the provisions of Article 2 that amends Article 2, paragraph (1), item (i)-2 of the Cabinet Order on Export Trade Control, Appended Table 2, and Appended Table 7: July 1, 1992.</w:t>
      </w:r>
    </w:p>
    <w:p w:rsidR="0057491D" w:rsidRDefault="00DA52F5">
      <w:pPr>
        <w:pStyle w:val="enf4"/>
      </w:pPr>
      <w:r>
        <w:t>(4)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Hungary.</w:t>
      </w:r>
    </w:p>
    <w:p w:rsidR="0057491D" w:rsidRDefault="00DA52F5">
      <w:pPr>
        <w:pStyle w:val="enf4"/>
      </w:pPr>
      <w:r>
        <w:t>(5)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371 of December 9, 1992]</w:t>
      </w:r>
    </w:p>
    <w:p w:rsidR="0057491D" w:rsidRDefault="0057491D"/>
    <w:p w:rsidR="0057491D" w:rsidRDefault="00DA52F5">
      <w:pPr>
        <w:pStyle w:val="enf4"/>
      </w:pPr>
      <w:r>
        <w:t>(1) This Cabinet Order comes into effect as of December 31, 1992.</w:t>
      </w:r>
    </w:p>
    <w:p w:rsidR="0057491D" w:rsidRDefault="00DA52F5">
      <w:pPr>
        <w:pStyle w:val="enf4"/>
      </w:pPr>
      <w:r>
        <w:t xml:space="preserve">(2) Prior laws </w:t>
      </w:r>
      <w:r>
        <w:t>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395 of December 28, 1992]</w:t>
      </w:r>
    </w:p>
    <w:p w:rsidR="0057491D" w:rsidRDefault="0057491D"/>
    <w:p w:rsidR="0057491D" w:rsidRDefault="00DA52F5">
      <w:pPr>
        <w:pStyle w:val="enf5"/>
      </w:pPr>
      <w:r>
        <w:t>This Cabinet Order comes into effect as of January 20, 1993.</w:t>
      </w:r>
    </w:p>
    <w:p w:rsidR="0057491D" w:rsidRDefault="0057491D"/>
    <w:p w:rsidR="0057491D" w:rsidRDefault="00DA52F5">
      <w:pPr>
        <w:pStyle w:val="en2"/>
      </w:pPr>
      <w:r>
        <w:t>Supplementary Provisions  [Cabinet Order No. 66 of March 26, 1993]</w:t>
      </w:r>
    </w:p>
    <w:p w:rsidR="0057491D" w:rsidRDefault="0057491D"/>
    <w:p w:rsidR="0057491D" w:rsidRDefault="00DA52F5">
      <w:pPr>
        <w:pStyle w:val="enf4"/>
      </w:pPr>
      <w:r>
        <w:t>(1) This Cabinet Order comes into effect as of April 1, 1993.</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157 of April 27, 1993]</w:t>
      </w:r>
    </w:p>
    <w:p w:rsidR="0057491D" w:rsidRDefault="0057491D"/>
    <w:p w:rsidR="0057491D" w:rsidRDefault="00DA52F5">
      <w:pPr>
        <w:pStyle w:val="enf5"/>
      </w:pPr>
      <w:r>
        <w:t>This Cabinet Order comes into effect as of May 1, 1993.</w:t>
      </w:r>
    </w:p>
    <w:p w:rsidR="0057491D" w:rsidRDefault="0057491D"/>
    <w:p w:rsidR="0057491D" w:rsidRDefault="00DA52F5">
      <w:pPr>
        <w:pStyle w:val="en2"/>
      </w:pPr>
      <w:r>
        <w:t>Supplementary Provisions  [Cabinet Order No. 202 of June 18, 1993]</w:t>
      </w:r>
    </w:p>
    <w:p w:rsidR="0057491D" w:rsidRDefault="0057491D"/>
    <w:p w:rsidR="0057491D" w:rsidRDefault="00DA52F5">
      <w:pPr>
        <w:pStyle w:val="enf5"/>
      </w:pPr>
      <w:r>
        <w:t>This Cabinet Order comes into effect as of July 16, 1993.</w:t>
      </w:r>
    </w:p>
    <w:p w:rsidR="0057491D" w:rsidRDefault="0057491D"/>
    <w:p w:rsidR="0057491D" w:rsidRDefault="00DA52F5">
      <w:pPr>
        <w:pStyle w:val="en2"/>
      </w:pPr>
      <w:r>
        <w:t>Supplementary Provisions  [Cabinet Order No. 269 of July 30, 1993]</w:t>
      </w:r>
    </w:p>
    <w:p w:rsidR="0057491D" w:rsidRDefault="0057491D"/>
    <w:p w:rsidR="0057491D" w:rsidRDefault="00DA52F5">
      <w:pPr>
        <w:pStyle w:val="enf4"/>
      </w:pPr>
      <w:r>
        <w:t>(1) This Cabinet Order comes into effect as of the date of promulgation; provided, however, that the provisions amending row 35 of Appended Table 2 come into effect as of August 10, 1993.</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379 of December 1, 1993]  [Extract]</w:t>
      </w:r>
    </w:p>
    <w:p w:rsidR="0057491D" w:rsidRDefault="0057491D"/>
    <w:p w:rsidR="0057491D" w:rsidRDefault="00DA52F5">
      <w:pPr>
        <w:pStyle w:val="ena"/>
      </w:pPr>
      <w:r>
        <w:t>(Effective Date)</w:t>
      </w:r>
    </w:p>
    <w:p w:rsidR="0057491D" w:rsidRDefault="00DA52F5">
      <w:pPr>
        <w:pStyle w:val="enf4"/>
      </w:pPr>
      <w:r>
        <w:t xml:space="preserve">(1) </w:t>
      </w:r>
      <w:r>
        <w:t>This Cabinet Order comes into effect as of December 22, 1993; provided, however, that the amending provisions set forth as follows come into effect as of the date set forth in the corresponding item:</w:t>
      </w:r>
    </w:p>
    <w:p w:rsidR="0057491D" w:rsidRDefault="00DA52F5">
      <w:pPr>
        <w:pStyle w:val="enf6"/>
      </w:pPr>
      <w:r>
        <w:t>(i) the provisions amending row 9, (iv) of Appended Table 1: The date of promulgation;</w:t>
      </w:r>
    </w:p>
    <w:p w:rsidR="0057491D" w:rsidRDefault="00DA52F5">
      <w:pPr>
        <w:pStyle w:val="enf6"/>
      </w:pPr>
      <w:r>
        <w:t>(ii) the provisions amending Article 2, paragraph (5), the provisions amending Article 4, paragraph (2), and the part of the provisions adding row 35-2 to Appended Table 2 that relates to (ii) of the same row (excluding the part that excludes those set forth in (i)): the effective date of the Act Partially Amending the Act on Waste Management and Public Cleansing (Act No. 105 of 1992);</w:t>
      </w:r>
    </w:p>
    <w:p w:rsidR="0057491D" w:rsidRDefault="00DA52F5">
      <w:pPr>
        <w:pStyle w:val="enf6"/>
      </w:pPr>
      <w:r>
        <w:t>(iii) the part of the provisions adding row 35-2 to Appended Table 2 that relates to (i) of the same row and the part that excludes those set forth in (i) from the part that relates to (ii) of the same row: the day on which the Basel Convention on the Control of Transboundary Movements of Hazardous Wastes and Their Disposal comes to effect in Japan (December 16, 1993).</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382 of December 2, 1993]  [Extract]</w:t>
      </w:r>
    </w:p>
    <w:p w:rsidR="0057491D" w:rsidRDefault="0057491D"/>
    <w:p w:rsidR="0057491D" w:rsidRDefault="00DA52F5">
      <w:pPr>
        <w:pStyle w:val="enf4"/>
      </w:pPr>
      <w:r>
        <w:t>(1) This Cabinet Order comes into effect as of December 6, 1993.</w:t>
      </w:r>
    </w:p>
    <w:p w:rsidR="0057491D" w:rsidRDefault="0057491D"/>
    <w:p w:rsidR="0057491D" w:rsidRDefault="00DA52F5">
      <w:pPr>
        <w:pStyle w:val="en2"/>
      </w:pPr>
      <w:r>
        <w:t>Supplementary Provisions  [Cabinet Order No. 17 of January 28, 1994]</w:t>
      </w:r>
    </w:p>
    <w:p w:rsidR="0057491D" w:rsidRDefault="0057491D"/>
    <w:p w:rsidR="0057491D" w:rsidRDefault="00DA52F5">
      <w:pPr>
        <w:pStyle w:val="enf4"/>
      </w:pPr>
      <w:r>
        <w:t>(1) This Cabinet Order comes into effect as of the date of promulgation.</w:t>
      </w:r>
    </w:p>
    <w:p w:rsidR="0057491D" w:rsidRDefault="00DA52F5">
      <w:pPr>
        <w:pStyle w:val="enf4"/>
      </w:pPr>
      <w:r>
        <w:t>(2) Prior laws continue to govern a transaction conducted for the purpose of providing specified technology, as permitted, by a person that has obtained, before this Cabinet Order comes into effect, permission under Article 17-2, paragraph (1) of the Foreign Exchange Control Order prior to the amendment with respect to transactions for the purpose of providing specified technology in the Czech Republic or Slovakia.</w:t>
      </w:r>
    </w:p>
    <w:p w:rsidR="0057491D" w:rsidRDefault="00DA52F5">
      <w:pPr>
        <w:pStyle w:val="enf4"/>
      </w:pPr>
      <w:r>
        <w:t>(3)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the Czech Republic or Slovakia.</w:t>
      </w:r>
    </w:p>
    <w:p w:rsidR="0057491D" w:rsidRDefault="00DA52F5">
      <w:pPr>
        <w:pStyle w:val="enf4"/>
      </w:pPr>
      <w:r>
        <w:t>(4)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113 of March 31, 1994]  [Extract]</w:t>
      </w:r>
    </w:p>
    <w:p w:rsidR="0057491D" w:rsidRDefault="0057491D"/>
    <w:p w:rsidR="0057491D" w:rsidRDefault="00DA52F5">
      <w:pPr>
        <w:pStyle w:val="ena"/>
      </w:pPr>
      <w:r>
        <w:t>(Effective Date)</w:t>
      </w:r>
    </w:p>
    <w:p w:rsidR="0057491D" w:rsidRDefault="00DA52F5">
      <w:pPr>
        <w:pStyle w:val="enf4"/>
      </w:pPr>
      <w:r>
        <w:t>(1) This Cabinet Order comes into effect as of April 1, 1994.</w:t>
      </w:r>
    </w:p>
    <w:p w:rsidR="0057491D" w:rsidRDefault="0057491D"/>
    <w:p w:rsidR="0057491D" w:rsidRDefault="00DA52F5">
      <w:pPr>
        <w:pStyle w:val="en2"/>
      </w:pPr>
      <w:r>
        <w:t>Supplementary Provisions  [Cabinet Order No. 143 of May 24, 1994]</w:t>
      </w:r>
    </w:p>
    <w:p w:rsidR="0057491D" w:rsidRDefault="0057491D"/>
    <w:p w:rsidR="0057491D" w:rsidRDefault="00DA52F5">
      <w:pPr>
        <w:pStyle w:val="enf5"/>
      </w:pPr>
      <w:r>
        <w:t>This Cabinet Order comes into effect as of May 27, 1994.</w:t>
      </w:r>
    </w:p>
    <w:p w:rsidR="0057491D" w:rsidRDefault="0057491D"/>
    <w:p w:rsidR="0057491D" w:rsidRDefault="00DA52F5">
      <w:pPr>
        <w:pStyle w:val="en2"/>
      </w:pPr>
      <w:r>
        <w:t>Supplementary Provisions  [Cabinet Order No. 153 of June 24, 1994]  [Extract]</w:t>
      </w:r>
    </w:p>
    <w:p w:rsidR="0057491D" w:rsidRDefault="0057491D"/>
    <w:p w:rsidR="0057491D" w:rsidRDefault="00DA52F5">
      <w:pPr>
        <w:pStyle w:val="ena"/>
      </w:pPr>
      <w:r>
        <w:t>(Effective Date)</w:t>
      </w:r>
    </w:p>
    <w:p w:rsidR="0057491D" w:rsidRDefault="00DA52F5">
      <w:pPr>
        <w:pStyle w:val="enf4"/>
      </w:pPr>
      <w:r>
        <w:t xml:space="preserve">(1) This Cabinet Order </w:t>
      </w:r>
      <w:r>
        <w:t xml:space="preserve">comes into effect as of July 6, 1994; provided, however, that the part of the provisions of Article 1 that amends row 8 of the Appended Table of the Foreign Exchange Control (limited to the part of the provisions of (ii) of the same row that changes the phrase "goods set forth in row 8, (i) of Appended Table 1 of the Cabinet Order on Export Trade Control" to "computers, auxiliary parts or components therefor"), and the part of the provisions of Article 2 that amends row 8 of Appended Table 1 of the Cabinet </w:t>
      </w:r>
      <w:r>
        <w:t>Order on Export Trade Control come into effect as of the date of promulgation.</w:t>
      </w:r>
    </w:p>
    <w:p w:rsidR="0057491D" w:rsidRDefault="0057491D"/>
    <w:p w:rsidR="0057491D" w:rsidRDefault="00DA52F5">
      <w:pPr>
        <w:pStyle w:val="ena"/>
      </w:pPr>
      <w:r>
        <w:t>(Transitional Measures)</w:t>
      </w:r>
    </w:p>
    <w:p w:rsidR="0057491D" w:rsidRDefault="00DA52F5">
      <w:pPr>
        <w:pStyle w:val="enf4"/>
      </w:pPr>
      <w:r>
        <w:t>(3) Prior laws continue to govern the export of goods conducted, as permitted, by a person that has obtained, before this Cabinet Order comes into effect, permission under Article 1, paragraph (1) or (2) of the Cabinet Order on Export Trade Control prior to the amendment for the export of goods set forth in the middle column of rows 5 through 14 of Appended Table 1 of that Cabinet Order, to which the provisions of Article 1, paragraph (2) and Article 2, paragraph (1), item (i) of that Cabinet Order after th</w:t>
      </w:r>
      <w:r>
        <w:t>e amendment apply.</w:t>
      </w:r>
    </w:p>
    <w:p w:rsidR="0057491D" w:rsidRDefault="00DA52F5">
      <w:pPr>
        <w:pStyle w:val="enf4"/>
      </w:pPr>
      <w:r>
        <w:t>(4)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335 of October 26, 1994]</w:t>
      </w:r>
    </w:p>
    <w:p w:rsidR="0057491D" w:rsidRDefault="0057491D"/>
    <w:p w:rsidR="0057491D" w:rsidRDefault="00DA52F5">
      <w:pPr>
        <w:pStyle w:val="enf4"/>
      </w:pPr>
      <w:r>
        <w:t>(1) This Cabinet Order comes into effect as of the date of promulgation.</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421 of December 28, 1994]</w:t>
      </w:r>
    </w:p>
    <w:p w:rsidR="0057491D" w:rsidRDefault="0057491D"/>
    <w:p w:rsidR="0057491D" w:rsidRDefault="00DA52F5">
      <w:pPr>
        <w:pStyle w:val="enf4"/>
      </w:pPr>
      <w:r>
        <w:t>(1) This Cabinet Order comes into effect as of January 1, 1995; provided, however, that the part of the provisions of Article 1 that amends Article 2, paragraph (1), item (iii) and the proviso to Article 4, paragraph (2) of the Cabinet Order on Export Trade Control, and the provisions adding row 45 to Appended Table 2 of that Cabinet Order come into effect as of the effective date of the Act Partially Amending the Customs Tariff Act (Act No. 118 of 1994).</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9 of January 25, 1995]  [Extract]</w:t>
      </w:r>
    </w:p>
    <w:p w:rsidR="0057491D" w:rsidRDefault="0057491D"/>
    <w:p w:rsidR="0057491D" w:rsidRDefault="00DA52F5">
      <w:pPr>
        <w:pStyle w:val="ena"/>
      </w:pPr>
      <w:r>
        <w:t>(Effective Date)</w:t>
      </w:r>
    </w:p>
    <w:p w:rsidR="0057491D" w:rsidRDefault="00DA52F5">
      <w:pPr>
        <w:pStyle w:val="enf3"/>
      </w:pPr>
      <w:r>
        <w:t>Article 1  This Cabinet Order comes into effect as of April 1, 1995.</w:t>
      </w:r>
    </w:p>
    <w:p w:rsidR="0057491D" w:rsidRDefault="0057491D"/>
    <w:p w:rsidR="0057491D" w:rsidRDefault="00DA52F5">
      <w:pPr>
        <w:pStyle w:val="en2"/>
      </w:pPr>
      <w:r>
        <w:t>Supplementary Provisions  [Cabinet Order No. 165 of March 31, 1995]</w:t>
      </w:r>
    </w:p>
    <w:p w:rsidR="0057491D" w:rsidRDefault="0057491D"/>
    <w:p w:rsidR="0057491D" w:rsidRDefault="00DA52F5">
      <w:pPr>
        <w:pStyle w:val="enf4"/>
      </w:pPr>
      <w:r>
        <w:t xml:space="preserve">(1) This Cabinet Order comes into effect for each of the provisions set forth as </w:t>
      </w:r>
      <w:r>
        <w:t>follows as of the date specified in the corresponding item:</w:t>
      </w:r>
    </w:p>
    <w:p w:rsidR="0057491D" w:rsidRDefault="00DA52F5">
      <w:pPr>
        <w:pStyle w:val="enf6"/>
      </w:pPr>
      <w:r>
        <w:t>(i) the provisions amending row 27 of Appended Table 2: April 1, 1995;</w:t>
      </w:r>
    </w:p>
    <w:p w:rsidR="0057491D" w:rsidRDefault="00DA52F5">
      <w:pPr>
        <w:pStyle w:val="enf6"/>
      </w:pPr>
      <w:r>
        <w:t>(ii) the provisions amending row 21-2 of Appended Table 2: April 4, 1995;</w:t>
      </w:r>
    </w:p>
    <w:p w:rsidR="0057491D" w:rsidRDefault="00DA52F5">
      <w:pPr>
        <w:pStyle w:val="enf6"/>
      </w:pPr>
      <w:r>
        <w:t xml:space="preserve">(iii) the provisions amending Article 2, </w:t>
      </w:r>
      <w:r>
        <w:t>paragraph (1), item (iii), row 24 of Appended Table 2, and row 4 of Appended Table 7: May 1, 1995;</w:t>
      </w:r>
    </w:p>
    <w:p w:rsidR="0057491D" w:rsidRDefault="00DA52F5">
      <w:pPr>
        <w:pStyle w:val="enf6"/>
      </w:pPr>
      <w:r>
        <w:t>(iv) the provisions amending row 35 of Appended Table 2: June 14, 1995.</w:t>
      </w:r>
    </w:p>
    <w:p w:rsidR="0057491D" w:rsidRDefault="00DA52F5">
      <w:pPr>
        <w:pStyle w:val="enf4"/>
      </w:pPr>
      <w:r>
        <w:t>(2) Prior laws continue to govern the application of penal provisions to any acts undertaken before the provisions set forth in item (i) or (iii) of the preceding paragraph come into effect.</w:t>
      </w:r>
    </w:p>
    <w:p w:rsidR="0057491D" w:rsidRDefault="0057491D"/>
    <w:p w:rsidR="0057491D" w:rsidRDefault="00DA52F5">
      <w:pPr>
        <w:pStyle w:val="en2"/>
      </w:pPr>
      <w:r>
        <w:t>Supplementary Provisions  [Cabinet Order No. 240 of June 14, 1995]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Partially Amending the Act on Conservation of Endangered Species of Wild Fauna and Flora (June 28, 1995).</w:t>
      </w:r>
    </w:p>
    <w:p w:rsidR="0057491D" w:rsidRDefault="0057491D"/>
    <w:p w:rsidR="0057491D" w:rsidRDefault="00DA52F5">
      <w:pPr>
        <w:pStyle w:val="en2"/>
      </w:pPr>
      <w:r>
        <w:t>Supplementary Provisions  [Cabinet Order No. 31 of August 9, 1995]</w:t>
      </w:r>
    </w:p>
    <w:p w:rsidR="0057491D" w:rsidRDefault="0057491D"/>
    <w:p w:rsidR="0057491D" w:rsidRDefault="00DA52F5">
      <w:pPr>
        <w:pStyle w:val="enf4"/>
      </w:pPr>
      <w:r>
        <w:t>(1) This Cabinet Order comes into effect as of August 23, 1995.</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420 of December 20, 1995]  [Extract]</w:t>
      </w:r>
    </w:p>
    <w:p w:rsidR="0057491D" w:rsidRDefault="0057491D"/>
    <w:p w:rsidR="0057491D" w:rsidRDefault="00DA52F5">
      <w:pPr>
        <w:pStyle w:val="ena"/>
      </w:pPr>
      <w:r>
        <w:t>(Effective Date)</w:t>
      </w:r>
    </w:p>
    <w:p w:rsidR="0057491D" w:rsidRDefault="00DA52F5">
      <w:pPr>
        <w:pStyle w:val="enf4"/>
      </w:pPr>
      <w:r>
        <w:t>(1) This Cabinet Order comes into effect as of October 1, 1996; provided, however, that the provisions set forth as follows come into effect as of the date specified in the corresponding item:</w:t>
      </w:r>
    </w:p>
    <w:p w:rsidR="0057491D" w:rsidRDefault="00DA52F5">
      <w:pPr>
        <w:pStyle w:val="enf6"/>
      </w:pPr>
      <w:r>
        <w:t>(ii) the part of the provisions of Article 2 that amends row 2 of Appended Table 1 of the Cabinet Order on Export Trade Control which is the part related to (xv) of the same row, and the provisions amending rows 3-2 and 6 of that table: January 3, 1996.</w:t>
      </w:r>
    </w:p>
    <w:p w:rsidR="0057491D" w:rsidRDefault="0057491D"/>
    <w:p w:rsidR="0057491D" w:rsidRDefault="00DA52F5">
      <w:pPr>
        <w:pStyle w:val="ena"/>
      </w:pPr>
      <w:r>
        <w:t>(Transitional Measures)</w:t>
      </w:r>
    </w:p>
    <w:p w:rsidR="0057491D" w:rsidRDefault="00DA52F5">
      <w:pPr>
        <w:pStyle w:val="enf4"/>
      </w:pPr>
      <w:r>
        <w:t>(2) Prior laws continue to govern a service transaction conducted, as permitted, by a person that has obtained, before this Cabinet Order comes into effect, permission under Article 17-2, paragraph (1) of the Foreign Exchange Control Order prior to the amendment with respect to transactions for the purpose of providing the technologies set forth in row 2, (ii) of the Appended Table of that Order, to which the provisions of Article 17-2, paragraph (3) of the Foreign Exchange Control Order after the amendment</w:t>
      </w:r>
      <w:r>
        <w:t xml:space="preserve"> apply.</w:t>
      </w:r>
    </w:p>
    <w:p w:rsidR="0057491D" w:rsidRDefault="00DA52F5">
      <w:pPr>
        <w:pStyle w:val="enf4"/>
      </w:pPr>
      <w:r>
        <w:t>(3) Prior laws continue to govern the export of goods conducted, as permitted, by a person that has obtained, before this Cabinet Order comes into effect, permission under Article 1, paragraph (1) of the Cabinet Order on Export Trade Control prior to the amendment with respect to the export of goods as set forth in row 2, (xii) of Appended Table 1 of that Cabinet Order, to which the provisions of Article 1, paragraph (2) or Article 2, paragraph (1), item (i) of the Cabinet Order on Export Trade Control afte</w:t>
      </w:r>
      <w:r>
        <w:t>r the amendment apply.</w:t>
      </w:r>
    </w:p>
    <w:p w:rsidR="0057491D" w:rsidRDefault="00DA52F5">
      <w:pPr>
        <w:pStyle w:val="enf4"/>
      </w:pPr>
      <w:r>
        <w:t>(4)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250 of August 23, 1996]  [Extract]</w:t>
      </w:r>
    </w:p>
    <w:p w:rsidR="0057491D" w:rsidRDefault="0057491D"/>
    <w:p w:rsidR="0057491D" w:rsidRDefault="00DA52F5">
      <w:pPr>
        <w:pStyle w:val="ena"/>
      </w:pPr>
      <w:r>
        <w:t>(Effective Date)</w:t>
      </w:r>
    </w:p>
    <w:p w:rsidR="0057491D" w:rsidRDefault="00DA52F5">
      <w:pPr>
        <w:pStyle w:val="enf3"/>
      </w:pPr>
      <w:r>
        <w:t xml:space="preserve">Article 1  This Cabinet </w:t>
      </w:r>
      <w:r>
        <w:t>Order comes into effect as of September 13, 1996.</w:t>
      </w:r>
    </w:p>
    <w:p w:rsidR="0057491D" w:rsidRDefault="0057491D"/>
    <w:p w:rsidR="0057491D" w:rsidRDefault="00DA52F5">
      <w:pPr>
        <w:pStyle w:val="ena"/>
      </w:pPr>
      <w:r>
        <w:t>(Transitional Measures)</w:t>
      </w:r>
    </w:p>
    <w:p w:rsidR="0057491D" w:rsidRDefault="00DA52F5">
      <w:pPr>
        <w:pStyle w:val="enf3"/>
      </w:pPr>
      <w:r>
        <w:t>Article 2  Prior laws continue to govern a service transaction conducted, as permitted, by a person that has obtained, before this Cabinet Order comes into effect, permission under Article 17-2, paragraph (3) of the Foreign Exchange Control Order prior to the amendment with respect to transactions for the purpose of providing the technologies set forth in the middle column of rows 5 through 15 of the Appended Table of that Order, to which the provisions of Article 17-2, paragraph (1) of the Foreign Exchange</w:t>
      </w:r>
      <w:r>
        <w:t xml:space="preserve"> Control Order after the amendment apply.</w:t>
      </w:r>
    </w:p>
    <w:p w:rsidR="0057491D" w:rsidRDefault="0057491D"/>
    <w:p w:rsidR="0057491D" w:rsidRDefault="00DA52F5">
      <w:pPr>
        <w:pStyle w:val="enf3"/>
      </w:pPr>
      <w:r>
        <w:t>Article 3  Prior laws continue to govern the export of goods conducted, as permitted or approved, by a person that has obtained, before this Cabinet Order comes into effect, permission under Article 1, paragraph (2) of the Cabinet Order on Export Trade Control prior to the amendment or approval under Article 2, paragraph (1), item (i) of that Cabinet Order for the export of goods as set forth in the middle column of rows 5 through 15 of Appended Table 1 of that Cabinet Order, to which the provisions of Arti</w:t>
      </w:r>
      <w:r>
        <w:t>cle 1, paragraph (1) of the Cabinet Order on Export Trade Control after the amendment apply.</w:t>
      </w:r>
    </w:p>
    <w:p w:rsidR="0057491D" w:rsidRDefault="0057491D"/>
    <w:p w:rsidR="0057491D" w:rsidRDefault="00DA52F5">
      <w:pPr>
        <w:pStyle w:val="enf3"/>
      </w:pPr>
      <w:r>
        <w:t xml:space="preserve">Article 4  An application for permission under Article 17-2, paragraph (3) of the Foreign Exchange Control Order prior to the amendment, with respect to transactions conducted for the purpose of providing the technologies set forth in the middle column of rows 5 through 15 of the Appended Table of that Order, which has already been made at the time this Cabinet Order comes into effect and which relates to transactions that require permission under Article 17-2, paragraph (1) of the Foreign Exchange Control </w:t>
      </w:r>
      <w:r>
        <w:t>Order after the amendment, is to be deemed to be an application for permission under that paragraph.</w:t>
      </w:r>
    </w:p>
    <w:p w:rsidR="0057491D" w:rsidRDefault="0057491D"/>
    <w:p w:rsidR="0057491D" w:rsidRDefault="00DA52F5">
      <w:pPr>
        <w:pStyle w:val="enf3"/>
      </w:pPr>
      <w:r>
        <w:t>Article 5  An application for permission under Article 1, paragraph (2) of the Cabinet Order on Export Trade Control prior to the amendment or approval under Article 2, paragraph (1), item (i) of that Cabinet Order, with respect to the export of goods set forth in the middle column of rows 5 through 15 of Appended Table 1 of that Order, which has already been made at the time this Cabinet Order comes into effect and which relates to the export of goods that requires permission under Article 1, paragraph (1)</w:t>
      </w:r>
      <w:r>
        <w:t xml:space="preserve"> of the Cabinet Order on Export Trade Control after the amendment, is deemed to be an application for permission under that paragraph.</w:t>
      </w:r>
    </w:p>
    <w:p w:rsidR="0057491D" w:rsidRDefault="0057491D"/>
    <w:p w:rsidR="0057491D" w:rsidRDefault="00DA52F5">
      <w:pPr>
        <w:pStyle w:val="ena"/>
      </w:pPr>
      <w:r>
        <w:t>(Transitional Measures for Penal Provisions)</w:t>
      </w:r>
    </w:p>
    <w:p w:rsidR="0057491D" w:rsidRDefault="00DA52F5">
      <w:pPr>
        <w:pStyle w:val="enf3"/>
      </w:pPr>
      <w:r>
        <w:t>Article 6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315 of November 1, 1996]</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94 of March 28, 1997]</w:t>
      </w:r>
    </w:p>
    <w:p w:rsidR="0057491D" w:rsidRDefault="0057491D"/>
    <w:p w:rsidR="0057491D" w:rsidRDefault="00DA52F5">
      <w:pPr>
        <w:pStyle w:val="enf5"/>
      </w:pPr>
      <w:r>
        <w:t>This Cabinet Order comes into effect as of the day on which the Convention on the Prohibition of the Development, Production, Stockpiling and Use of Chemical Weapons and on Their Destruction becomes effective in Japan (April 29, 1997).</w:t>
      </w:r>
    </w:p>
    <w:p w:rsidR="0057491D" w:rsidRDefault="0057491D"/>
    <w:p w:rsidR="0057491D" w:rsidRDefault="00DA52F5">
      <w:pPr>
        <w:pStyle w:val="en2"/>
      </w:pPr>
      <w:r>
        <w:t>Supplementary Provisions  [Cabinet Order No. 223 of June 27, 1997]</w:t>
      </w:r>
    </w:p>
    <w:p w:rsidR="0057491D" w:rsidRDefault="0057491D"/>
    <w:p w:rsidR="0057491D" w:rsidRDefault="00DA52F5">
      <w:pPr>
        <w:pStyle w:val="ena"/>
      </w:pPr>
      <w:r>
        <w:t>(Effective Date)</w:t>
      </w:r>
    </w:p>
    <w:p w:rsidR="0057491D" w:rsidRDefault="00DA52F5">
      <w:pPr>
        <w:pStyle w:val="enf4"/>
      </w:pPr>
      <w:r>
        <w:t>(1) This Cabinet Order comes into effect as of July 1, 1997.</w:t>
      </w:r>
    </w:p>
    <w:p w:rsidR="0057491D" w:rsidRDefault="0057491D"/>
    <w:p w:rsidR="0057491D" w:rsidRDefault="00DA52F5">
      <w:pPr>
        <w:pStyle w:val="ena"/>
      </w:pPr>
      <w:r>
        <w:t>(Transitional Measures for Penal Provisions)</w:t>
      </w:r>
    </w:p>
    <w:p w:rsidR="0057491D" w:rsidRDefault="00DA52F5">
      <w:pPr>
        <w:pStyle w:val="enf4"/>
      </w:pPr>
      <w:r>
        <w:t xml:space="preserve">(2) Prior laws continue to govern the </w:t>
      </w:r>
      <w:r>
        <w:t>application of penal provisions to any acts undertaken before this Cabinet Order comes into effect.</w:t>
      </w:r>
    </w:p>
    <w:p w:rsidR="0057491D" w:rsidRDefault="0057491D"/>
    <w:p w:rsidR="0057491D" w:rsidRDefault="00DA52F5">
      <w:pPr>
        <w:pStyle w:val="en2"/>
      </w:pPr>
      <w:r>
        <w:t>Supplementary Provisions  [Cabinet Order No. 327 of November 12, 1997]  [Extract]</w:t>
      </w:r>
    </w:p>
    <w:p w:rsidR="0057491D" w:rsidRDefault="0057491D"/>
    <w:p w:rsidR="0057491D" w:rsidRDefault="00DA52F5">
      <w:pPr>
        <w:pStyle w:val="ena"/>
      </w:pPr>
      <w:r>
        <w:t>(Effective Date)</w:t>
      </w:r>
    </w:p>
    <w:p w:rsidR="0057491D" w:rsidRDefault="00DA52F5">
      <w:pPr>
        <w:pStyle w:val="enf4"/>
      </w:pPr>
      <w:r>
        <w:t>(1) This Cabinet Order comes into effect as of November 16, 1997.</w:t>
      </w:r>
    </w:p>
    <w:p w:rsidR="0057491D" w:rsidRDefault="0057491D"/>
    <w:p w:rsidR="0057491D" w:rsidRDefault="00DA52F5">
      <w:pPr>
        <w:pStyle w:val="en2"/>
      </w:pPr>
      <w:r>
        <w:t>Supplementary Provisions  [Cabinet Order No. 353 of December 10, 1997]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provisions set forth in Article 1, item (i) of the Supplementary Provisions of the Act Partially Amending the Act on Waste Management and Public Cleansing (hereinafter referred to as the "Amending Act" in this Article) (June 17, 1998); provided, however, that the provisions set forth as follows come into effect as of the date specified in the corresponding item:</w:t>
      </w:r>
    </w:p>
    <w:p w:rsidR="0057491D" w:rsidRDefault="00DA52F5">
      <w:pPr>
        <w:pStyle w:val="enf6"/>
      </w:pPr>
      <w:r>
        <w:t xml:space="preserve">(i) the part of the provisions of Article 1 that amends the table of contents of the Order for Enforcement of the Act on Waste Management and Public Cleansing, the provisions adding five Articles after Article 5 of Chapter II of that Order (excluding the part related to Article 5-2 and 5-3 of that Order), the provisions amending Article 6-8 of that Order (limited to the part changing the term "the proviso to Article 14, paragraph (9)" to "the proviso to Article 14, paragraph (10)"), the provisions amending </w:t>
      </w:r>
      <w:r>
        <w:t>Article 6-11 of that Order (limited to the part changing the term "the proviso to Article 14-4, paragraph (9)" to "the proviso to Article 14-4, paragraph (10)"), the provisions amending Article 7-2 of that Order, the provisions changing Article 7-2 of Chapter III of that Order to Article 7-4 of that Order, the provisions adding two Articles after Article 7 of that Order (excluding the part related to Article 7-2 of that Order), the provisions deleting Article 22 of that Order and changing Article 21-2 of th</w:t>
      </w:r>
      <w:r>
        <w:t>at Order to Article 22, the provisions of Article 4, the provisions of Article 6, and the provisions of Article 7: the effective date the Amending Act (December 17, 1997).</w:t>
      </w:r>
    </w:p>
    <w:p w:rsidR="0057491D" w:rsidRDefault="0057491D"/>
    <w:p w:rsidR="0057491D" w:rsidRDefault="00DA52F5">
      <w:pPr>
        <w:pStyle w:val="enf3"/>
      </w:pPr>
      <w:r>
        <w:t xml:space="preserve">Article 6  Prior laws continue to </w:t>
      </w:r>
      <w:r>
        <w:t>govern the application of penal provisions to any acts undertaken before this Cabinet Order comes into effect.</w:t>
      </w:r>
    </w:p>
    <w:p w:rsidR="0057491D" w:rsidRDefault="0057491D"/>
    <w:p w:rsidR="0057491D" w:rsidRDefault="00DA52F5">
      <w:pPr>
        <w:pStyle w:val="en2"/>
      </w:pPr>
      <w:r>
        <w:t>Supplementary Provisions  [Cabinet Order No. 387 of December 25, 1997]</w:t>
      </w:r>
    </w:p>
    <w:p w:rsidR="0057491D" w:rsidRDefault="0057491D"/>
    <w:p w:rsidR="0057491D" w:rsidRDefault="00DA52F5">
      <w:pPr>
        <w:pStyle w:val="ena"/>
      </w:pPr>
      <w:r>
        <w:t>(Effective Date)</w:t>
      </w:r>
    </w:p>
    <w:p w:rsidR="0057491D" w:rsidRDefault="00DA52F5">
      <w:pPr>
        <w:pStyle w:val="enf3"/>
      </w:pPr>
      <w:r>
        <w:t>Article 1  This Cabinet Order comes into effect as of April 1, 1998.</w:t>
      </w:r>
    </w:p>
    <w:p w:rsidR="0057491D" w:rsidRDefault="0057491D"/>
    <w:p w:rsidR="0057491D" w:rsidRDefault="00DA52F5">
      <w:pPr>
        <w:pStyle w:val="ena"/>
      </w:pPr>
      <w:r>
        <w:t>(Transitional Measures upon Partial Amendment of the Cabinet Order on Import Trade Control)</w:t>
      </w:r>
    </w:p>
    <w:p w:rsidR="0057491D" w:rsidRDefault="00DA52F5">
      <w:pPr>
        <w:pStyle w:val="enf3"/>
      </w:pPr>
      <w:r>
        <w:t>Article 2  Prior laws continue to govern the import of goods conducted, as approved, by a person that has obtained, before this Cabinet Order comes into effect, approval for import by a certified foreign exchange bank under Article 4, paragraph (2) of the Cabinet Order on Import Trade Control prior to the amendment under Article 2, to which the provisions of Article 4, paragraph (1) of that Order after the amendment apply.</w:t>
      </w:r>
    </w:p>
    <w:p w:rsidR="0057491D" w:rsidRDefault="0057491D"/>
    <w:p w:rsidR="0057491D" w:rsidRDefault="00DA52F5">
      <w:pPr>
        <w:pStyle w:val="ena"/>
      </w:pPr>
      <w:r>
        <w:t>(Transitional Measures for Penal Provisions)</w:t>
      </w:r>
    </w:p>
    <w:p w:rsidR="0057491D" w:rsidRDefault="00DA52F5">
      <w:pPr>
        <w:pStyle w:val="enf3"/>
      </w:pPr>
      <w:r>
        <w:t>Article 3  Prior laws continue to govern the application of penal provisions to any acts undertaken before this Cabinet Order comes into effect.</w:t>
      </w:r>
    </w:p>
    <w:p w:rsidR="0057491D" w:rsidRDefault="0057491D"/>
    <w:p w:rsidR="0057491D" w:rsidRDefault="00DA52F5">
      <w:pPr>
        <w:pStyle w:val="en2"/>
      </w:pPr>
      <w:r>
        <w:t xml:space="preserve">Supplementary Provisions  [Cabinet </w:t>
      </w:r>
      <w:r>
        <w:t>Order No. 63 of March 25, 1998]</w:t>
      </w:r>
    </w:p>
    <w:p w:rsidR="0057491D" w:rsidRDefault="0057491D"/>
    <w:p w:rsidR="0057491D" w:rsidRDefault="00DA52F5">
      <w:pPr>
        <w:pStyle w:val="ena"/>
      </w:pPr>
      <w:r>
        <w:t>(Effective Date)</w:t>
      </w:r>
    </w:p>
    <w:p w:rsidR="0057491D" w:rsidRDefault="00DA52F5">
      <w:pPr>
        <w:pStyle w:val="enf3"/>
      </w:pPr>
      <w:r>
        <w:t>Article 1  This Cabinet Order comes into effect as of April 1, 1998.</w:t>
      </w:r>
    </w:p>
    <w:p w:rsidR="0057491D" w:rsidRDefault="0057491D"/>
    <w:p w:rsidR="0057491D" w:rsidRDefault="00DA52F5">
      <w:pPr>
        <w:pStyle w:val="ena"/>
      </w:pPr>
      <w:r>
        <w:t>(Transitional Measures Concerning Valid Periods of Permission and Approval)</w:t>
      </w:r>
    </w:p>
    <w:p w:rsidR="0057491D" w:rsidRDefault="00DA52F5">
      <w:pPr>
        <w:pStyle w:val="enf3"/>
      </w:pPr>
      <w:r>
        <w:t>Article 2  Notwithstanding to the provisions of Article 8, paragraph (1) of the Cabinet Order on Export Trade Control after the amendment, prior laws continue to govern the valid period of permission under Article 48, paragraph (1) of the Foreign Exchange and Foreign Trade Control Act (Act No. 228 of 1949) or approval under Article 2, paragraph (1) of the Cabinet Order on Export Trade Control prior to the amendment that has already been obtained at the time this Cabinet Order comes into effect.</w:t>
      </w:r>
    </w:p>
    <w:p w:rsidR="0057491D" w:rsidRDefault="0057491D"/>
    <w:p w:rsidR="0057491D" w:rsidRDefault="00DA52F5">
      <w:pPr>
        <w:pStyle w:val="ena"/>
      </w:pPr>
      <w:r>
        <w:t>(Transitional Measures for Penal Provisions)</w:t>
      </w:r>
    </w:p>
    <w:p w:rsidR="0057491D" w:rsidRDefault="00DA52F5">
      <w:pPr>
        <w:pStyle w:val="enf3"/>
      </w:pPr>
      <w:r>
        <w:t>Article 3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287 of August 26, 1998]</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 provided, however, that the provisions amending Appended Table 2 come into effect as of August 29, 1998.</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359 of November 5, 1998]</w:t>
      </w:r>
    </w:p>
    <w:p w:rsidR="0057491D" w:rsidRDefault="0057491D"/>
    <w:p w:rsidR="0057491D" w:rsidRDefault="00DA52F5">
      <w:pPr>
        <w:pStyle w:val="enf5"/>
      </w:pPr>
      <w:r>
        <w:t>This Cabinet Order comes into effect as of November 12, 1998.</w:t>
      </w:r>
    </w:p>
    <w:p w:rsidR="0057491D" w:rsidRDefault="0057491D"/>
    <w:p w:rsidR="0057491D" w:rsidRDefault="00DA52F5">
      <w:pPr>
        <w:pStyle w:val="en2"/>
      </w:pPr>
      <w:r>
        <w:t>Supplementary Provisions  [Cabinet Order No. 130 of March 31, 1999]</w:t>
      </w:r>
    </w:p>
    <w:p w:rsidR="0057491D" w:rsidRDefault="0057491D"/>
    <w:p w:rsidR="0057491D" w:rsidRDefault="00DA52F5">
      <w:pPr>
        <w:pStyle w:val="ena"/>
      </w:pPr>
      <w:r>
        <w:t>(Effective Date)</w:t>
      </w:r>
    </w:p>
    <w:p w:rsidR="0057491D" w:rsidRDefault="00DA52F5">
      <w:pPr>
        <w:pStyle w:val="enf4"/>
      </w:pPr>
      <w:r>
        <w:t>(1) This Cabinet Order comes into effect as of April 1, 1999.</w:t>
      </w:r>
    </w:p>
    <w:p w:rsidR="0057491D" w:rsidRDefault="0057491D"/>
    <w:p w:rsidR="0057491D" w:rsidRDefault="00DA52F5">
      <w:pPr>
        <w:pStyle w:val="ena"/>
      </w:pPr>
      <w:r>
        <w:t>(Transitional Measures for Penal Provisions)</w:t>
      </w:r>
    </w:p>
    <w:p w:rsidR="0057491D" w:rsidRDefault="00DA52F5">
      <w:pPr>
        <w:pStyle w:val="enf4"/>
      </w:pPr>
      <w:r>
        <w:t xml:space="preserve">(2) Prior laws continue to govern the application of penal provisions to any acts undertaken before this Cabinet Order </w:t>
      </w:r>
      <w:r>
        <w:t>comes into effect.</w:t>
      </w:r>
    </w:p>
    <w:p w:rsidR="0057491D" w:rsidRDefault="0057491D"/>
    <w:p w:rsidR="0057491D" w:rsidRDefault="00DA52F5">
      <w:pPr>
        <w:pStyle w:val="en2"/>
      </w:pPr>
      <w:r>
        <w:t>Supplementary Provisions  [Cabinet Order No. 190 of June 18, 1999]  [Extract]</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 provided, however, that the provisions set forth as follows come into effect as of the date specified in the corresponding item:</w:t>
      </w:r>
    </w:p>
    <w:p w:rsidR="0057491D" w:rsidRDefault="00DA52F5">
      <w:pPr>
        <w:pStyle w:val="enf6"/>
      </w:pPr>
      <w:r>
        <w:t>(ii) the part of the provisions of Article 2 that amends row 16 of Appended Table 1 of the Cabinet Order on Export Trade Control: July 18, 1999.</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424 of December 27, 1999]</w:t>
      </w:r>
    </w:p>
    <w:p w:rsidR="0057491D" w:rsidRDefault="0057491D"/>
    <w:p w:rsidR="0057491D" w:rsidRDefault="00DA52F5">
      <w:pPr>
        <w:pStyle w:val="enf5"/>
      </w:pPr>
      <w:r>
        <w:t>This Cabinet Order comes into effect as of March 1, 2000.</w:t>
      </w:r>
    </w:p>
    <w:p w:rsidR="0057491D" w:rsidRDefault="0057491D"/>
    <w:p w:rsidR="0057491D" w:rsidRDefault="00DA52F5">
      <w:pPr>
        <w:pStyle w:val="en2"/>
      </w:pPr>
      <w:r>
        <w:t>Supplementary Provisions  [Cabinet Order No. 75 of March 17, 2000]</w:t>
      </w:r>
    </w:p>
    <w:p w:rsidR="0057491D" w:rsidRDefault="0057491D"/>
    <w:p w:rsidR="0057491D" w:rsidRDefault="00DA52F5">
      <w:pPr>
        <w:pStyle w:val="enf5"/>
      </w:pPr>
      <w:r>
        <w:t>This Cabinet Order comes into effect as of April 3, 2000.</w:t>
      </w:r>
    </w:p>
    <w:p w:rsidR="0057491D" w:rsidRDefault="0057491D"/>
    <w:p w:rsidR="0057491D" w:rsidRDefault="00DA52F5">
      <w:pPr>
        <w:pStyle w:val="en2"/>
      </w:pPr>
      <w:r>
        <w:t>Supplementary Provisions  [Cabinet Order No. 224 of May 17, 2000]</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 xml:space="preserve">Supplementary </w:t>
      </w:r>
      <w:r>
        <w:t>Provisions  [Cabinet Order No. 243 of June 2, 2000]  [Extract]</w:t>
      </w:r>
    </w:p>
    <w:p w:rsidR="0057491D" w:rsidRDefault="0057491D"/>
    <w:p w:rsidR="0057491D" w:rsidRDefault="00DA52F5">
      <w:pPr>
        <w:pStyle w:val="ena"/>
      </w:pPr>
      <w:r>
        <w:t>(Effective Date)</w:t>
      </w:r>
    </w:p>
    <w:p w:rsidR="0057491D" w:rsidRDefault="00DA52F5">
      <w:pPr>
        <w:pStyle w:val="enf4"/>
      </w:pPr>
      <w:r>
        <w:t>(1) This Cabinet Order comes into effect as of October 1, 2000.</w:t>
      </w:r>
    </w:p>
    <w:p w:rsidR="0057491D" w:rsidRDefault="0057491D"/>
    <w:p w:rsidR="0057491D" w:rsidRDefault="00DA52F5">
      <w:pPr>
        <w:pStyle w:val="ena"/>
      </w:pPr>
      <w:r>
        <w:t>(Transitional Measures)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311 of June 7, 2000]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Partially Amending the Cabinet Act (Act No. 88 of 1999) (January 6, 2001).</w:t>
      </w:r>
    </w:p>
    <w:p w:rsidR="0057491D" w:rsidRDefault="0057491D"/>
    <w:p w:rsidR="0057491D" w:rsidRDefault="00DA52F5">
      <w:pPr>
        <w:pStyle w:val="en2"/>
      </w:pPr>
      <w:r>
        <w:t>Supplementary Provisions  [Cabinet Order No. 347 of June 23, 2000]</w:t>
      </w:r>
    </w:p>
    <w:p w:rsidR="0057491D" w:rsidRDefault="0057491D"/>
    <w:p w:rsidR="0057491D" w:rsidRDefault="00DA52F5">
      <w:pPr>
        <w:pStyle w:val="ena"/>
      </w:pPr>
      <w:r>
        <w:t>(Effective Date)</w:t>
      </w:r>
    </w:p>
    <w:p w:rsidR="0057491D" w:rsidRDefault="00DA52F5">
      <w:pPr>
        <w:pStyle w:val="enf4"/>
      </w:pPr>
      <w:r>
        <w:t>(1) This Cabinet Order comes into effect as of July 7, 2000.</w:t>
      </w:r>
    </w:p>
    <w:p w:rsidR="0057491D" w:rsidRDefault="0057491D"/>
    <w:p w:rsidR="0057491D" w:rsidRDefault="00DA52F5">
      <w:pPr>
        <w:pStyle w:val="ena"/>
      </w:pPr>
      <w:r>
        <w:t>(Transitional Measures for Penal Provisions)</w:t>
      </w:r>
    </w:p>
    <w:p w:rsidR="0057491D" w:rsidRDefault="00DA52F5">
      <w:pPr>
        <w:pStyle w:val="enf4"/>
      </w:pPr>
      <w:r>
        <w:t xml:space="preserve">(2) </w:t>
      </w:r>
      <w:r>
        <w:t>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391 of July 24, 2000]  [Extract]</w:t>
      </w:r>
    </w:p>
    <w:p w:rsidR="0057491D" w:rsidRDefault="0057491D"/>
    <w:p w:rsidR="0057491D" w:rsidRDefault="00DA52F5">
      <w:pPr>
        <w:pStyle w:val="ena"/>
      </w:pPr>
      <w:r>
        <w:t>(Effective Date)</w:t>
      </w:r>
    </w:p>
    <w:p w:rsidR="0057491D" w:rsidRDefault="00DA52F5">
      <w:pPr>
        <w:pStyle w:val="enf3"/>
      </w:pPr>
      <w:r>
        <w:t>Article 1  This Cabinet Order comes into effect as of April 1, 2001.</w:t>
      </w:r>
    </w:p>
    <w:p w:rsidR="0057491D" w:rsidRDefault="0057491D"/>
    <w:p w:rsidR="0057491D" w:rsidRDefault="00DA52F5">
      <w:pPr>
        <w:pStyle w:val="en2"/>
      </w:pPr>
      <w:r>
        <w:t>Supplementary Provisions  [Cabinet Order No. 545 of December 27, 2000]</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w:t>
      </w:r>
    </w:p>
    <w:p w:rsidR="0057491D" w:rsidRDefault="0057491D"/>
    <w:p w:rsidR="0057491D" w:rsidRDefault="00DA52F5">
      <w:pPr>
        <w:pStyle w:val="ena"/>
      </w:pPr>
      <w:r>
        <w:t xml:space="preserve">(Transitional Measures for Penal </w:t>
      </w:r>
      <w:r>
        <w:t>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184 of May 16, 2001]</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 provided, however, that the provisions amending row 10 of Appended Table 1 come into effect as of May 30, 2001.</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335 of October 26, 2001]</w:t>
      </w:r>
    </w:p>
    <w:p w:rsidR="0057491D" w:rsidRDefault="0057491D"/>
    <w:p w:rsidR="0057491D" w:rsidRDefault="00DA52F5">
      <w:pPr>
        <w:pStyle w:val="ena"/>
      </w:pPr>
      <w:r>
        <w:t>(Effective Date)</w:t>
      </w:r>
    </w:p>
    <w:p w:rsidR="0057491D" w:rsidRDefault="00DA52F5">
      <w:pPr>
        <w:pStyle w:val="enf4"/>
      </w:pPr>
      <w:r>
        <w:t>(1) This Cabinet Order comes into effect as of January 1, 2002; provided, however, that the provisions amending row 21-2 of Appended Table 2 come into effect as of November 1, 2001.</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439 of December 28, 2001]</w:t>
      </w:r>
    </w:p>
    <w:p w:rsidR="0057491D" w:rsidRDefault="0057491D"/>
    <w:p w:rsidR="0057491D" w:rsidRDefault="00DA52F5">
      <w:pPr>
        <w:pStyle w:val="ena"/>
      </w:pPr>
      <w:r>
        <w:t>(Effective Date)</w:t>
      </w:r>
    </w:p>
    <w:p w:rsidR="0057491D" w:rsidRDefault="00DA52F5">
      <w:pPr>
        <w:pStyle w:val="enf4"/>
      </w:pPr>
      <w:r>
        <w:t>(1) This Cabinet Order comes into effect as of April 1, 2002.</w:t>
      </w:r>
    </w:p>
    <w:p w:rsidR="0057491D" w:rsidRDefault="0057491D"/>
    <w:p w:rsidR="0057491D" w:rsidRDefault="00DA52F5">
      <w:pPr>
        <w:pStyle w:val="ena"/>
      </w:pPr>
      <w:r>
        <w:t>(Transitional Measures for Penal Provisions)</w:t>
      </w:r>
    </w:p>
    <w:p w:rsidR="0057491D" w:rsidRDefault="00DA52F5">
      <w:pPr>
        <w:pStyle w:val="enf4"/>
      </w:pPr>
      <w:r>
        <w:t xml:space="preserve">(2) Prior laws </w:t>
      </w:r>
      <w:r>
        <w:t>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209 of June 14, 2002]</w:t>
      </w:r>
    </w:p>
    <w:p w:rsidR="0057491D" w:rsidRDefault="0057491D"/>
    <w:p w:rsidR="0057491D" w:rsidRDefault="00DA52F5">
      <w:pPr>
        <w:pStyle w:val="ena"/>
      </w:pPr>
      <w:r>
        <w:t>(Effective Date)</w:t>
      </w:r>
    </w:p>
    <w:p w:rsidR="0057491D" w:rsidRDefault="00DA52F5">
      <w:pPr>
        <w:pStyle w:val="enf4"/>
      </w:pPr>
      <w:r>
        <w:t>(1) This Cabinet Order comes into effect as of July 15, 2002.</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288 of September 4, 2002]</w:t>
      </w:r>
    </w:p>
    <w:p w:rsidR="0057491D" w:rsidRDefault="0057491D"/>
    <w:p w:rsidR="0057491D" w:rsidRDefault="00DA52F5">
      <w:pPr>
        <w:pStyle w:val="enf5"/>
      </w:pPr>
      <w:r>
        <w:t>This Cabinet Order comes into effect for each of the provisions set forth as follows as of the date specified in the corresponding item:</w:t>
      </w:r>
    </w:p>
    <w:p w:rsidR="0057491D" w:rsidRDefault="00DA52F5">
      <w:pPr>
        <w:pStyle w:val="enf6"/>
      </w:pPr>
      <w:r>
        <w:t>(i) the part of the provisions of Article 1 that amends Article 11, item (i) of the Cabinet Order on Export Trade Control, and rows 36, 37, and 43 of Appended Table 2, and the provisions of Article 2: the day on which the Convention on the Means of Prohibiting and Preventing the Illicit Import, Export and Transfer of Ownership of Cultural Property comes into effect in Japan;</w:t>
      </w:r>
    </w:p>
    <w:p w:rsidR="0057491D" w:rsidRDefault="00DA52F5">
      <w:pPr>
        <w:pStyle w:val="enf6"/>
      </w:pPr>
      <w:r>
        <w:t>(ii) the part of the provisions of Article 1 that amends row 1, (i) of Appended Table 1 of the Cabinet Order on Export Trade Control: September 30, 2002;</w:t>
      </w:r>
    </w:p>
    <w:p w:rsidR="0057491D" w:rsidRDefault="00DA52F5">
      <w:pPr>
        <w:pStyle w:val="enf6"/>
      </w:pPr>
      <w:r>
        <w:t>(iii) the part of the provisions of Article 1 that amends row 35 of Appended Table 2 of the Cabinet Order on Export Trade Control (excluding the part adding the term "and group III" below "group II"): the day on which the amendment to the Montreal Protocol on Substances that Deplete the Ozone Layer, adopted on September 17, 1997 (the amendment adopted at the Ninth Meeting of the Parties), comes into effect in Japan;</w:t>
      </w:r>
    </w:p>
    <w:p w:rsidR="0057491D" w:rsidRDefault="00DA52F5">
      <w:pPr>
        <w:pStyle w:val="enf6"/>
      </w:pPr>
      <w:r>
        <w:t>(iv) the part of the provisions of Article 1 that amends row 35 of Appended Table 2 of the Cabinet Order on Export Trade Control (limited to the part adding the term "and group III" below "group II"): February 24, 2003.</w:t>
      </w:r>
    </w:p>
    <w:p w:rsidR="0057491D" w:rsidRDefault="0057491D"/>
    <w:p w:rsidR="0057491D" w:rsidRDefault="00DA52F5">
      <w:pPr>
        <w:pStyle w:val="en2"/>
      </w:pPr>
      <w:r>
        <w:t>Supplementary Provisions  [Cabinet Order No. 405 of December 27, 2002]</w:t>
      </w:r>
    </w:p>
    <w:p w:rsidR="0057491D" w:rsidRDefault="0057491D"/>
    <w:p w:rsidR="0057491D" w:rsidRDefault="00DA52F5">
      <w:pPr>
        <w:pStyle w:val="ena"/>
      </w:pPr>
      <w:r>
        <w:t>(Effective Date)</w:t>
      </w:r>
    </w:p>
    <w:p w:rsidR="0057491D" w:rsidRDefault="00DA52F5">
      <w:pPr>
        <w:pStyle w:val="enf4"/>
      </w:pPr>
      <w:r>
        <w:t>(1) This Cabinet Order comes into effect as of January 10, 2003; provided, however, that the provisions deleting Article 4, paragraph (2), item (ii), (c), the provisions changing (d) of that item to (c) of that item, the provisions deleting rows 25-2 and 25-3 of Appended Table 2, and the provisions of the following paragraph come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the amending provisions prescribed in the proviso to the preceding paragraph come into effect.</w:t>
      </w:r>
    </w:p>
    <w:p w:rsidR="0057491D" w:rsidRDefault="0057491D"/>
    <w:p w:rsidR="0057491D" w:rsidRDefault="00DA52F5">
      <w:pPr>
        <w:pStyle w:val="en2"/>
      </w:pPr>
      <w:r>
        <w:t>Supplementary Provisions  [Cabinet Order No. 28 of January 31, 2003]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on the Use of Information and Communication Technology in Administrative Procedures (February 3, 2003).</w:t>
      </w:r>
    </w:p>
    <w:p w:rsidR="0057491D" w:rsidRDefault="0057491D"/>
    <w:p w:rsidR="0057491D" w:rsidRDefault="00DA52F5">
      <w:pPr>
        <w:pStyle w:val="en2"/>
      </w:pPr>
      <w:r>
        <w:t>Supplementary Provisions  [Cabinet Order No. 125 of March 31, 2003]</w:t>
      </w:r>
    </w:p>
    <w:p w:rsidR="0057491D" w:rsidRDefault="0057491D"/>
    <w:p w:rsidR="0057491D" w:rsidRDefault="00DA52F5">
      <w:pPr>
        <w:pStyle w:val="enf5"/>
      </w:pPr>
      <w:r>
        <w:t>This Cabinet Order comes into effect as of April 1, 2003.</w:t>
      </w:r>
    </w:p>
    <w:p w:rsidR="0057491D" w:rsidRDefault="0057491D"/>
    <w:p w:rsidR="0057491D" w:rsidRDefault="00DA52F5">
      <w:pPr>
        <w:pStyle w:val="en2"/>
      </w:pPr>
      <w:r>
        <w:t>Supplementary Provisions  [Cabinet Order No. 198 of April 4, 2003]</w:t>
      </w:r>
    </w:p>
    <w:p w:rsidR="0057491D" w:rsidRDefault="0057491D"/>
    <w:p w:rsidR="0057491D" w:rsidRDefault="00DA52F5">
      <w:pPr>
        <w:pStyle w:val="enf5"/>
      </w:pPr>
      <w:r>
        <w:t xml:space="preserve">This Cabinet Order comes </w:t>
      </w:r>
      <w:r>
        <w:t>into effect as of April 14, 2003.</w:t>
      </w:r>
    </w:p>
    <w:p w:rsidR="0057491D" w:rsidRDefault="0057491D"/>
    <w:p w:rsidR="0057491D" w:rsidRDefault="00DA52F5">
      <w:pPr>
        <w:pStyle w:val="en2"/>
      </w:pPr>
      <w:r>
        <w:t>Supplementary Provisions  [Cabinet Order No. 213 of April 23, 2003]  [Extract]</w:t>
      </w:r>
    </w:p>
    <w:p w:rsidR="0057491D" w:rsidRDefault="0057491D"/>
    <w:p w:rsidR="0057491D" w:rsidRDefault="00DA52F5">
      <w:pPr>
        <w:pStyle w:val="enf4"/>
      </w:pPr>
      <w:r>
        <w:t>(1) This Cabinet Order comes into effect as of the effective date of the provisions set forth in Article 1, item (i) of the Supplementary Provisions of the Act Partially Amending the Pharmaceutical Affairs Act and the Blood Donation Brokerage Control Act (July 30, 2003).</w:t>
      </w:r>
    </w:p>
    <w:p w:rsidR="0057491D" w:rsidRDefault="0057491D"/>
    <w:p w:rsidR="0057491D" w:rsidRDefault="00DA52F5">
      <w:pPr>
        <w:pStyle w:val="en2"/>
      </w:pPr>
      <w:r>
        <w:t>Supplementary Provisions  [Cabinet Order No. 248 of June 6, 2003]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date of promulgation.</w:t>
      </w:r>
    </w:p>
    <w:p w:rsidR="0057491D" w:rsidRDefault="0057491D"/>
    <w:p w:rsidR="0057491D" w:rsidRDefault="00DA52F5">
      <w:pPr>
        <w:pStyle w:val="ena"/>
      </w:pPr>
      <w:r>
        <w:t>(Transitional Measures for Penal Provisions)</w:t>
      </w:r>
    </w:p>
    <w:p w:rsidR="0057491D" w:rsidRDefault="00DA52F5">
      <w:pPr>
        <w:pStyle w:val="enf3"/>
      </w:pPr>
      <w:r>
        <w:t>Article 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382 of August 29, 2003]</w:t>
      </w:r>
    </w:p>
    <w:p w:rsidR="0057491D" w:rsidRDefault="0057491D"/>
    <w:p w:rsidR="0057491D" w:rsidRDefault="00DA52F5">
      <w:pPr>
        <w:pStyle w:val="enf5"/>
      </w:pPr>
      <w:r>
        <w:t>This Cabinet Order comes into effect as of the day on which the Convention on the Safety of the Management of Spent Fuels and Radioactive Wastes comes into effect in Japan.</w:t>
      </w:r>
    </w:p>
    <w:p w:rsidR="0057491D" w:rsidRDefault="0057491D"/>
    <w:p w:rsidR="0057491D" w:rsidRDefault="00DA52F5">
      <w:pPr>
        <w:pStyle w:val="en2"/>
      </w:pPr>
      <w:r>
        <w:t>Supplementary Provisions  [Cabinet Order No. 449 of October 1, 2003]  [Extract]</w:t>
      </w:r>
    </w:p>
    <w:p w:rsidR="0057491D" w:rsidRDefault="0057491D"/>
    <w:p w:rsidR="0057491D" w:rsidRDefault="00DA52F5">
      <w:pPr>
        <w:pStyle w:val="ena"/>
      </w:pPr>
      <w:r>
        <w:t>(Effective Date)</w:t>
      </w:r>
    </w:p>
    <w:p w:rsidR="0057491D" w:rsidRDefault="00DA52F5">
      <w:pPr>
        <w:pStyle w:val="enf3"/>
      </w:pPr>
      <w:r>
        <w:t>Article 1  This Cabinet Order comes into effect as of December 1, 2003.</w:t>
      </w:r>
    </w:p>
    <w:p w:rsidR="0057491D" w:rsidRDefault="0057491D"/>
    <w:p w:rsidR="0057491D" w:rsidRDefault="00DA52F5">
      <w:pPr>
        <w:pStyle w:val="en2"/>
      </w:pPr>
      <w:r>
        <w:t>Supplementary Provisions  [Cabinet Order No. 457 of October 16, 2003]  [Extract]</w:t>
      </w:r>
    </w:p>
    <w:p w:rsidR="0057491D" w:rsidRDefault="0057491D"/>
    <w:p w:rsidR="0057491D" w:rsidRDefault="00DA52F5">
      <w:pPr>
        <w:pStyle w:val="ena"/>
      </w:pPr>
      <w:r>
        <w:t>(Effective Date)</w:t>
      </w:r>
    </w:p>
    <w:p w:rsidR="0057491D" w:rsidRDefault="00DA52F5">
      <w:pPr>
        <w:pStyle w:val="enf3"/>
      </w:pPr>
      <w:r>
        <w:t>Article 1  This Cabinet Order comes into effect as of October 1, 2004.</w:t>
      </w:r>
    </w:p>
    <w:p w:rsidR="0057491D" w:rsidRDefault="0057491D"/>
    <w:p w:rsidR="0057491D" w:rsidRDefault="00DA52F5">
      <w:pPr>
        <w:pStyle w:val="en2"/>
      </w:pPr>
      <w:r>
        <w:t>Supplementary Provisions  [Cabinet Order No. 518 of December 17, 2003]</w:t>
      </w:r>
    </w:p>
    <w:p w:rsidR="0057491D" w:rsidRDefault="0057491D"/>
    <w:p w:rsidR="0057491D" w:rsidRDefault="00DA52F5">
      <w:pPr>
        <w:pStyle w:val="ena"/>
      </w:pPr>
      <w:r>
        <w:t>(Effective Date)</w:t>
      </w:r>
    </w:p>
    <w:p w:rsidR="0057491D" w:rsidRDefault="00DA52F5">
      <w:pPr>
        <w:pStyle w:val="enf4"/>
      </w:pPr>
      <w:r>
        <w:t>(1) This Cabinet Order comes into effect as of January 20, 2004.</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531 of December 19, 2003]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day on which the Rotterdam Convention on the Prior Informed Consent Procedure for Certain Hazardous Chemicals and Pesticides in International Trade comes into effect in Japan; provided, however, that the provisions amending row 35 of Appended Table 2 come into effect as of January 1, 2004.</w:t>
      </w:r>
    </w:p>
    <w:p w:rsidR="0057491D" w:rsidRDefault="0057491D"/>
    <w:p w:rsidR="0057491D" w:rsidRDefault="00DA52F5">
      <w:pPr>
        <w:pStyle w:val="en2"/>
      </w:pPr>
      <w:r>
        <w:t>Supplementary Provisions  [Cabinet Order No. 535 of December 19, 2003]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Partially Amending the Pharmaceutical Affairs Act and the Blood Donation Brokerage Control Act (April 1, 2005); provided, however, that the provisions of Article 5 come into effect as of the later of either the effective date of the Cabinet Order Partially Amending the Cabinet Order on Export Trade Control (Cabinet Order No. 531 of 2003) or the effective date of this Cabinet Order, and the provisions of Article 9 of the Supp</w:t>
      </w:r>
      <w:r>
        <w:t>lementary Provisions come into effect as of the date of promulgation.</w:t>
      </w:r>
    </w:p>
    <w:p w:rsidR="0057491D" w:rsidRDefault="0057491D"/>
    <w:p w:rsidR="0057491D" w:rsidRDefault="00DA52F5">
      <w:pPr>
        <w:pStyle w:val="en2"/>
      </w:pPr>
      <w:r>
        <w:t>Supplementary Provisions  [Cabinet Order No. 107 of March 31, 2004]  [Extract]</w:t>
      </w:r>
    </w:p>
    <w:p w:rsidR="0057491D" w:rsidRDefault="0057491D"/>
    <w:p w:rsidR="0057491D" w:rsidRDefault="00DA52F5">
      <w:pPr>
        <w:pStyle w:val="ena"/>
      </w:pPr>
      <w:r>
        <w:t>(Effective Date)</w:t>
      </w:r>
    </w:p>
    <w:p w:rsidR="0057491D" w:rsidRDefault="00DA52F5">
      <w:pPr>
        <w:pStyle w:val="enf3"/>
      </w:pPr>
      <w:r>
        <w:t>Article 1  This Cabinet Order comes into effect as of April 1, 2004.</w:t>
      </w:r>
    </w:p>
    <w:p w:rsidR="0057491D" w:rsidRDefault="0057491D"/>
    <w:p w:rsidR="0057491D" w:rsidRDefault="00DA52F5">
      <w:pPr>
        <w:pStyle w:val="en2"/>
      </w:pPr>
      <w:r>
        <w:t xml:space="preserve">Supplementary Provisions  [Cabinet Order No. 174 of April 28, </w:t>
      </w:r>
      <w:r>
        <w:t>2004]  [Extract]</w:t>
      </w:r>
    </w:p>
    <w:p w:rsidR="0057491D" w:rsidRDefault="0057491D"/>
    <w:p w:rsidR="0057491D" w:rsidRDefault="00DA52F5">
      <w:pPr>
        <w:pStyle w:val="ena"/>
      </w:pPr>
      <w:r>
        <w:t>(Effective Date)</w:t>
      </w:r>
    </w:p>
    <w:p w:rsidR="0057491D" w:rsidRDefault="00DA52F5">
      <w:pPr>
        <w:pStyle w:val="enf4"/>
      </w:pPr>
      <w:r>
        <w:t>(1) This Cabinet Order comes into effect as of May 17, 2004.</w:t>
      </w:r>
    </w:p>
    <w:p w:rsidR="0057491D" w:rsidRDefault="0057491D"/>
    <w:p w:rsidR="0057491D" w:rsidRDefault="00DA52F5">
      <w:pPr>
        <w:pStyle w:val="en2"/>
      </w:pPr>
      <w:r>
        <w:t>Supplementary Provisions  [Cabinet Order No. 352 of November 10, 2004]</w:t>
      </w:r>
    </w:p>
    <w:p w:rsidR="0057491D" w:rsidRDefault="0057491D"/>
    <w:p w:rsidR="0057491D" w:rsidRDefault="00DA52F5">
      <w:pPr>
        <w:pStyle w:val="ena"/>
      </w:pPr>
      <w:r>
        <w:t>(Effective Date)</w:t>
      </w:r>
    </w:p>
    <w:p w:rsidR="0057491D" w:rsidRDefault="00DA52F5">
      <w:pPr>
        <w:pStyle w:val="enf4"/>
      </w:pPr>
      <w:r>
        <w:t>(1) This Cabinet Order comes into effect as of January 1, 2005; provided, however, that the part of the provisions of Article 2 that amends Appended Table 2 of the Cabinet Order on Export Trade Control comes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105 of March 31, 2005]  [Extract]</w:t>
      </w:r>
    </w:p>
    <w:p w:rsidR="0057491D" w:rsidRDefault="0057491D"/>
    <w:p w:rsidR="0057491D" w:rsidRDefault="00DA52F5">
      <w:pPr>
        <w:pStyle w:val="ena"/>
      </w:pPr>
      <w:r>
        <w:t>(Effective Date)</w:t>
      </w:r>
    </w:p>
    <w:p w:rsidR="0057491D" w:rsidRDefault="00DA52F5">
      <w:pPr>
        <w:pStyle w:val="enf3"/>
      </w:pPr>
      <w:r>
        <w:t>Article 1  This Cabinet Order comes into effect as of April 1, 2005.</w:t>
      </w:r>
    </w:p>
    <w:p w:rsidR="0057491D" w:rsidRDefault="0057491D"/>
    <w:p w:rsidR="0057491D" w:rsidRDefault="00DA52F5">
      <w:pPr>
        <w:pStyle w:val="en2"/>
      </w:pPr>
      <w:r>
        <w:t>Supplementary Provisions  [Cabinet Order No. 247 of July 21, 2005]  [Extract]</w:t>
      </w:r>
    </w:p>
    <w:p w:rsidR="0057491D" w:rsidRDefault="0057491D"/>
    <w:p w:rsidR="0057491D" w:rsidRDefault="00DA52F5">
      <w:pPr>
        <w:pStyle w:val="enf5"/>
      </w:pPr>
      <w:r>
        <w:t>This Cabinet Order comes into effect as of March 1, 2006.</w:t>
      </w:r>
    </w:p>
    <w:p w:rsidR="0057491D" w:rsidRDefault="0057491D"/>
    <w:p w:rsidR="0057491D" w:rsidRDefault="00DA52F5">
      <w:pPr>
        <w:pStyle w:val="en2"/>
      </w:pPr>
      <w:r>
        <w:t>Supplementary Provisions  [Cabinet Order No. 358 of December 2, 2005]</w:t>
      </w:r>
    </w:p>
    <w:p w:rsidR="0057491D" w:rsidRDefault="0057491D"/>
    <w:p w:rsidR="0057491D" w:rsidRDefault="00DA52F5">
      <w:pPr>
        <w:pStyle w:val="ena"/>
      </w:pPr>
      <w:r>
        <w:t>(Effective Date)</w:t>
      </w:r>
    </w:p>
    <w:p w:rsidR="0057491D" w:rsidRDefault="00DA52F5">
      <w:pPr>
        <w:pStyle w:val="enf4"/>
      </w:pPr>
      <w:r>
        <w:t xml:space="preserve">(1) </w:t>
      </w:r>
      <w:r>
        <w:t>This Cabinet Order comes into effect as of January 1, 2006.</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200 of May 24, 2006]  [Extract]</w:t>
      </w:r>
    </w:p>
    <w:p w:rsidR="0057491D" w:rsidRDefault="0057491D"/>
    <w:p w:rsidR="0057491D" w:rsidRDefault="00DA52F5">
      <w:pPr>
        <w:pStyle w:val="ena"/>
      </w:pPr>
      <w:r>
        <w:t>(Effective Date)</w:t>
      </w:r>
    </w:p>
    <w:p w:rsidR="0057491D" w:rsidRDefault="00DA52F5">
      <w:pPr>
        <w:pStyle w:val="enf3"/>
      </w:pPr>
      <w:r>
        <w:t>Article 1  This Cabinet Order comes into effect as of June 1, 2006.</w:t>
      </w:r>
    </w:p>
    <w:p w:rsidR="0057491D" w:rsidRDefault="0057491D"/>
    <w:p w:rsidR="0057491D" w:rsidRDefault="00DA52F5">
      <w:pPr>
        <w:pStyle w:val="en2"/>
      </w:pPr>
      <w:r>
        <w:t>Supplementary Provisions  [Cabinet Order No. 250 of July 26, 2006]  [Extract]</w:t>
      </w:r>
    </w:p>
    <w:p w:rsidR="0057491D" w:rsidRDefault="0057491D"/>
    <w:p w:rsidR="0057491D" w:rsidRDefault="00DA52F5">
      <w:pPr>
        <w:pStyle w:val="ena"/>
      </w:pPr>
      <w:r>
        <w:t>(Effective Date)</w:t>
      </w:r>
    </w:p>
    <w:p w:rsidR="0057491D" w:rsidRDefault="00DA52F5">
      <w:pPr>
        <w:pStyle w:val="enf3"/>
      </w:pPr>
      <w:r>
        <w:t xml:space="preserve">Article 1  This Cabinet Order comes into effect as of October 1, 2006; provided, however, that the part of the provisions of Article 1 that amends the table of contents of the Order for Enforcement of the Act on Waste Management and Public Cleansing, the provisions adding two Articles after Article 5-10 of Chapter II of that Order, the provisions amending Article 6-2, item (ii) and Article 7-6 of that Order, the provisions changing that Article of Chapter III of that Order to Article 7-8 of that Order, the </w:t>
      </w:r>
      <w:r>
        <w:t>provisions adding two Articles after Article 7-5 of that Order, and the provisions of Article 4 of the Supplementary Provisions come into effect as of the effective date of the provisions set forth in Article 1, item (ii) of the Supplementary Provisions of the Act Partially Amending the Air Pollution Control Act and Related Acts for Preventing Asbestos Health Damage (August 9, 2006).</w:t>
      </w:r>
    </w:p>
    <w:p w:rsidR="0057491D" w:rsidRDefault="0057491D"/>
    <w:p w:rsidR="0057491D" w:rsidRDefault="00DA52F5">
      <w:pPr>
        <w:pStyle w:val="ena"/>
      </w:pPr>
      <w:r>
        <w:t>(Transitional Measures for Penal Provisions)</w:t>
      </w:r>
    </w:p>
    <w:p w:rsidR="0057491D" w:rsidRDefault="00DA52F5">
      <w:pPr>
        <w:pStyle w:val="enf3"/>
      </w:pPr>
      <w:r>
        <w:t>Article 3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257 of August 2, 2006]  [Extract]</w:t>
      </w:r>
    </w:p>
    <w:p w:rsidR="0057491D" w:rsidRDefault="0057491D"/>
    <w:p w:rsidR="0057491D" w:rsidRDefault="00DA52F5">
      <w:pPr>
        <w:pStyle w:val="ena"/>
      </w:pPr>
      <w:r>
        <w:t>(Effective Date)</w:t>
      </w:r>
    </w:p>
    <w:p w:rsidR="0057491D" w:rsidRDefault="00DA52F5">
      <w:pPr>
        <w:pStyle w:val="enf3"/>
      </w:pPr>
      <w:r>
        <w:t>Article 1  This Cabinet Order comes into effect as of September 1, 2006.</w:t>
      </w:r>
    </w:p>
    <w:p w:rsidR="0057491D" w:rsidRDefault="0057491D"/>
    <w:p w:rsidR="0057491D" w:rsidRDefault="00DA52F5">
      <w:pPr>
        <w:pStyle w:val="en2"/>
      </w:pPr>
      <w:r>
        <w:t>Supplementary Provisions  [Cabinet Order No. 304 of September 21, 2006]  [Extract]</w:t>
      </w:r>
    </w:p>
    <w:p w:rsidR="0057491D" w:rsidRDefault="0057491D"/>
    <w:p w:rsidR="0057491D" w:rsidRDefault="00DA52F5">
      <w:pPr>
        <w:pStyle w:val="ena"/>
      </w:pPr>
      <w:r>
        <w:t>(Effective Date)</w:t>
      </w:r>
    </w:p>
    <w:p w:rsidR="0057491D" w:rsidRDefault="00DA52F5">
      <w:pPr>
        <w:pStyle w:val="enf3"/>
      </w:pPr>
      <w:r>
        <w:t xml:space="preserve">Article 1  This Cabinet Order comes into effect as of January 1, 2007; provided, however, that the provisions of Article 2 come into effect as of the effective date of </w:t>
      </w:r>
      <w:r>
        <w:t>the Act on Advancement of Comprehensive Service Related to Education, Child Care, of Preschool Children (Act No. 77 of 2006), and the provisions of Article 4 come into effect as of October 1, 2006.</w:t>
      </w:r>
    </w:p>
    <w:p w:rsidR="0057491D" w:rsidRDefault="0057491D"/>
    <w:p w:rsidR="0057491D" w:rsidRDefault="00DA52F5">
      <w:pPr>
        <w:pStyle w:val="en2"/>
      </w:pPr>
      <w:r>
        <w:t>Supplementary Provisions  [Cabinet Order No. 356 of November 14, 2006]</w:t>
      </w:r>
    </w:p>
    <w:p w:rsidR="0057491D" w:rsidRDefault="0057491D"/>
    <w:p w:rsidR="0057491D" w:rsidRDefault="00DA52F5">
      <w:pPr>
        <w:pStyle w:val="enf5"/>
      </w:pPr>
      <w:r>
        <w:t>This Cabinet Order comes into effect as of the day after the date of promulgation.</w:t>
      </w:r>
    </w:p>
    <w:p w:rsidR="0057491D" w:rsidRDefault="0057491D"/>
    <w:p w:rsidR="0057491D" w:rsidRDefault="00DA52F5">
      <w:pPr>
        <w:pStyle w:val="en2"/>
      </w:pPr>
      <w:r>
        <w:t>Supplementary Provisions  [Cabinet Order No. 387 of December 20, 2006]</w:t>
      </w:r>
    </w:p>
    <w:p w:rsidR="0057491D" w:rsidRDefault="0057491D"/>
    <w:p w:rsidR="0057491D" w:rsidRDefault="00DA52F5">
      <w:pPr>
        <w:pStyle w:val="ena"/>
      </w:pPr>
      <w:r>
        <w:t>(Effective Date)</w:t>
      </w:r>
    </w:p>
    <w:p w:rsidR="0057491D" w:rsidRDefault="00DA52F5">
      <w:pPr>
        <w:pStyle w:val="enf4"/>
      </w:pPr>
      <w:r>
        <w:t>(1) This Cabinet Order comes into effect as of June 1, 2007; provided, however, that the part of the provisions of Article 2 that amends Article 4, paragraph (1), item (iv) of the Cabinet Order on Export Trade Control (limited to the part deleting the phrase "or goods to be exported to the regions set forth in Appended Table 4" and the part changing the phrase "export (goods)" to "export (goods) to regions other than those set forth in Appended Table 4"), the provisions amending Appended Table 4 of that Ord</w:t>
      </w:r>
      <w:r>
        <w:t>er and the provisions amending Appended Table 7 of that Order come into effect as of January 15, 2007.</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71 of March 26, 2008]</w:t>
      </w:r>
    </w:p>
    <w:p w:rsidR="0057491D" w:rsidRDefault="0057491D"/>
    <w:p w:rsidR="0057491D" w:rsidRDefault="00DA52F5">
      <w:pPr>
        <w:pStyle w:val="ena"/>
      </w:pPr>
      <w:r>
        <w:t>(Effective Date)</w:t>
      </w:r>
    </w:p>
    <w:p w:rsidR="0057491D" w:rsidRDefault="00DA52F5">
      <w:pPr>
        <w:pStyle w:val="enf4"/>
      </w:pPr>
      <w:r>
        <w:t>(1) This Cabinet Order comes into effect as of May 15, 2008.</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260 of August 27, 2008]</w:t>
      </w:r>
    </w:p>
    <w:p w:rsidR="0057491D" w:rsidRDefault="0057491D"/>
    <w:p w:rsidR="0057491D" w:rsidRDefault="00DA52F5">
      <w:pPr>
        <w:pStyle w:val="enf5"/>
      </w:pPr>
      <w:r>
        <w:t>This Cabinet Order comes into effect as of November 1, 2008.</w:t>
      </w:r>
    </w:p>
    <w:p w:rsidR="0057491D" w:rsidRDefault="0057491D"/>
    <w:p w:rsidR="0057491D" w:rsidRDefault="00DA52F5">
      <w:pPr>
        <w:pStyle w:val="en2"/>
      </w:pPr>
      <w:r>
        <w:t>Supplementary Provisions  [Cabinet Order No. 160 of June 16, 2009]</w:t>
      </w:r>
    </w:p>
    <w:p w:rsidR="0057491D" w:rsidRDefault="0057491D"/>
    <w:p w:rsidR="0057491D" w:rsidRDefault="00DA52F5">
      <w:pPr>
        <w:pStyle w:val="enf5"/>
      </w:pPr>
      <w:r>
        <w:t xml:space="preserve">This </w:t>
      </w:r>
      <w:r>
        <w:t>Cabinet Order comes into effect as of June 18, 2009.</w:t>
      </w:r>
    </w:p>
    <w:p w:rsidR="0057491D" w:rsidRDefault="0057491D"/>
    <w:p w:rsidR="0057491D" w:rsidRDefault="00DA52F5">
      <w:pPr>
        <w:pStyle w:val="en2"/>
      </w:pPr>
      <w:r>
        <w:t>Supplementary Provisions  [Cabinet Order No. 182 of July 15, 2009]</w:t>
      </w:r>
    </w:p>
    <w:p w:rsidR="0057491D" w:rsidRDefault="0057491D"/>
    <w:p w:rsidR="0057491D" w:rsidRDefault="00DA52F5">
      <w:pPr>
        <w:pStyle w:val="enf5"/>
      </w:pPr>
      <w:r>
        <w:t>This Cabinet Order comes into effect as of October 1, 2009.</w:t>
      </w:r>
    </w:p>
    <w:p w:rsidR="0057491D" w:rsidRDefault="0057491D"/>
    <w:p w:rsidR="0057491D" w:rsidRDefault="00DA52F5">
      <w:pPr>
        <w:pStyle w:val="en2"/>
      </w:pPr>
      <w:r>
        <w:t>Supplementary Provisions  [Cabinet Order No. 213 of August 14, 2009]</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Partially Amending the Foreign Exchange and Foreign Trade Act (November 1, 2009); provided, however, that the provisions of Article 1 that amend Article 18-8, paragraph (1) of the Foreign Exchange Order and the provisions of Article 2 that amend Article 10 of the Cabinet Order on Export Trade Control (limited to the part pertaining Chapter VI-3) come into effect as of April 1, 2010.</w:t>
      </w:r>
    </w:p>
    <w:p w:rsidR="0057491D" w:rsidRDefault="0057491D"/>
    <w:p w:rsidR="0057491D" w:rsidRDefault="00DA52F5">
      <w:pPr>
        <w:pStyle w:val="ena"/>
      </w:pPr>
      <w:r>
        <w:t>(Transitional Measures for Penal Provisions)</w:t>
      </w:r>
    </w:p>
    <w:p w:rsidR="0057491D" w:rsidRDefault="00DA52F5">
      <w:pPr>
        <w:pStyle w:val="enf3"/>
      </w:pPr>
      <w:r>
        <w:t>Article 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304 of December 28, 2009]</w:t>
      </w:r>
    </w:p>
    <w:p w:rsidR="0057491D" w:rsidRDefault="0057491D"/>
    <w:p w:rsidR="0057491D" w:rsidRDefault="00DA52F5">
      <w:pPr>
        <w:pStyle w:val="ena"/>
      </w:pPr>
      <w:r>
        <w:t>(Effective Date)</w:t>
      </w:r>
    </w:p>
    <w:p w:rsidR="0057491D" w:rsidRDefault="00DA52F5">
      <w:pPr>
        <w:pStyle w:val="enf3"/>
      </w:pPr>
      <w:r>
        <w:t>Article 1  This Cabinet Order comes into effect as of April 1, 2010.</w:t>
      </w:r>
    </w:p>
    <w:p w:rsidR="0057491D" w:rsidRDefault="0057491D"/>
    <w:p w:rsidR="0057491D" w:rsidRDefault="00DA52F5">
      <w:pPr>
        <w:pStyle w:val="ena"/>
      </w:pPr>
      <w:r>
        <w:t>(Transitional Measures for Penal Provisions)</w:t>
      </w:r>
    </w:p>
    <w:p w:rsidR="0057491D" w:rsidRDefault="00DA52F5">
      <w:pPr>
        <w:pStyle w:val="enf3"/>
      </w:pPr>
      <w:r>
        <w:t>Article 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121 of April 9, 2010]</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154 of June 23, 2010]</w:t>
      </w:r>
    </w:p>
    <w:p w:rsidR="0057491D" w:rsidRDefault="0057491D"/>
    <w:p w:rsidR="0057491D" w:rsidRDefault="00DA52F5">
      <w:pPr>
        <w:pStyle w:val="enf5"/>
      </w:pPr>
      <w:r>
        <w:t xml:space="preserve">This Cabinet Order comes into effect as of </w:t>
      </w:r>
      <w:r>
        <w:t>September 1, 2010.</w:t>
      </w:r>
    </w:p>
    <w:p w:rsidR="0057491D" w:rsidRDefault="0057491D"/>
    <w:p w:rsidR="0057491D" w:rsidRDefault="00DA52F5">
      <w:pPr>
        <w:pStyle w:val="en2"/>
      </w:pPr>
      <w:r>
        <w:t>Supplementary Provisions  [Cabinet Order No. 98 of April 8, 2011]</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141 of May 18, 2011]</w:t>
      </w:r>
    </w:p>
    <w:p w:rsidR="0057491D" w:rsidRDefault="0057491D"/>
    <w:p w:rsidR="0057491D" w:rsidRDefault="00DA52F5">
      <w:pPr>
        <w:pStyle w:val="ena"/>
      </w:pPr>
      <w:r>
        <w:t>(Effective Date)</w:t>
      </w:r>
    </w:p>
    <w:p w:rsidR="0057491D" w:rsidRDefault="00DA52F5">
      <w:pPr>
        <w:pStyle w:val="enf3"/>
      </w:pPr>
      <w:r>
        <w:t>Article 1  This Cabinet Order comes into effect as of July 1, 2011.</w:t>
      </w:r>
    </w:p>
    <w:p w:rsidR="0057491D" w:rsidRDefault="0057491D"/>
    <w:p w:rsidR="0057491D" w:rsidRDefault="00DA52F5">
      <w:pPr>
        <w:pStyle w:val="ena"/>
      </w:pPr>
      <w:r>
        <w:t>(Transitional Measures for Penal Provisions)</w:t>
      </w:r>
    </w:p>
    <w:p w:rsidR="0057491D" w:rsidRDefault="00DA52F5">
      <w:pPr>
        <w:pStyle w:val="enf3"/>
      </w:pPr>
      <w:r>
        <w:t>Article 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416 of December 26, 2011]</w:t>
      </w:r>
    </w:p>
    <w:p w:rsidR="0057491D" w:rsidRDefault="0057491D"/>
    <w:p w:rsidR="0057491D" w:rsidRDefault="00DA52F5">
      <w:pPr>
        <w:pStyle w:val="ena"/>
      </w:pPr>
      <w:r>
        <w:t>(Effective Date)</w:t>
      </w:r>
    </w:p>
    <w:p w:rsidR="0057491D" w:rsidRDefault="00DA52F5">
      <w:pPr>
        <w:pStyle w:val="enf3"/>
      </w:pPr>
      <w:r>
        <w:t>Article 1  This Cabinet Order comes into effect as of April 1, 2012; provided, however, that the provisions amending Appended Table 3-2 come into effect as of February 1, 2012.</w:t>
      </w:r>
    </w:p>
    <w:p w:rsidR="0057491D" w:rsidRDefault="0057491D"/>
    <w:p w:rsidR="0057491D" w:rsidRDefault="00DA52F5">
      <w:pPr>
        <w:pStyle w:val="ena"/>
      </w:pPr>
      <w:r>
        <w:t>(Transitional Measures for Penal Provisions)</w:t>
      </w:r>
    </w:p>
    <w:p w:rsidR="0057491D" w:rsidRDefault="00DA52F5">
      <w:pPr>
        <w:pStyle w:val="enf3"/>
      </w:pPr>
      <w:r>
        <w:t>Article 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116 of April 6, 2012]</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193 of July 19, 2012]</w:t>
      </w:r>
    </w:p>
    <w:p w:rsidR="0057491D" w:rsidRDefault="0057491D"/>
    <w:p w:rsidR="0057491D" w:rsidRDefault="00DA52F5">
      <w:pPr>
        <w:pStyle w:val="ena"/>
      </w:pPr>
      <w:r>
        <w:t>(Effective Date)</w:t>
      </w:r>
    </w:p>
    <w:p w:rsidR="0057491D" w:rsidRDefault="00DA52F5">
      <w:pPr>
        <w:pStyle w:val="enf4"/>
      </w:pPr>
      <w:r>
        <w:t xml:space="preserve">(1) This Cabinet Order comes into effect as of August 1, 2012; provided, </w:t>
      </w:r>
      <w:r>
        <w:t>however, that the provisions amending Article 4, paragraph (2), item (iv) and the provisions of the following paragraph come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57491D" w:rsidRDefault="0057491D"/>
    <w:p w:rsidR="0057491D" w:rsidRDefault="00DA52F5">
      <w:pPr>
        <w:pStyle w:val="en2"/>
      </w:pPr>
      <w:r>
        <w:t>Supplementary Provisions  [Cabinet Order No. 235 of September 14, 2012]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Act for Establishment of the Nuclear Regulation Authority (September 19, 2012).</w:t>
      </w:r>
    </w:p>
    <w:p w:rsidR="0057491D" w:rsidRDefault="0057491D"/>
    <w:p w:rsidR="0057491D" w:rsidRDefault="00DA52F5">
      <w:pPr>
        <w:pStyle w:val="ena"/>
      </w:pPr>
      <w:r>
        <w:t>(Transitional Measures for Penal Provisions)</w:t>
      </w:r>
    </w:p>
    <w:p w:rsidR="0057491D" w:rsidRDefault="00DA52F5">
      <w:pPr>
        <w:pStyle w:val="enf3"/>
      </w:pPr>
      <w:r>
        <w:t>Article 3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120 of April 10, 2013]</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191 of June 26, 2013]  [Extract]</w:t>
      </w:r>
    </w:p>
    <w:p w:rsidR="0057491D" w:rsidRDefault="0057491D"/>
    <w:p w:rsidR="0057491D" w:rsidRDefault="00DA52F5">
      <w:pPr>
        <w:pStyle w:val="ena"/>
      </w:pPr>
      <w:r>
        <w:t>(Effective Date)</w:t>
      </w:r>
    </w:p>
    <w:p w:rsidR="0057491D" w:rsidRDefault="00DA52F5">
      <w:pPr>
        <w:pStyle w:val="enf4"/>
      </w:pPr>
      <w:r>
        <w:t>(1) This Cabinet Order comes into effect as of the effective date of the provisions set forth in Article 1, item (iv) of the Supplementary Provisions of the Act for Establishment (July 8, 2013).</w:t>
      </w:r>
    </w:p>
    <w:p w:rsidR="0057491D" w:rsidRDefault="0057491D"/>
    <w:p w:rsidR="0057491D" w:rsidRDefault="00DA52F5">
      <w:pPr>
        <w:pStyle w:val="en2"/>
      </w:pPr>
      <w:r>
        <w:t>Supplementary Provisions  [Cabinet Order No. 267 of September 13, 2013]</w:t>
      </w:r>
    </w:p>
    <w:p w:rsidR="0057491D" w:rsidRDefault="0057491D"/>
    <w:p w:rsidR="0057491D" w:rsidRDefault="00DA52F5">
      <w:pPr>
        <w:pStyle w:val="ena"/>
      </w:pPr>
      <w:r>
        <w:t>(Effective Date)</w:t>
      </w:r>
    </w:p>
    <w:p w:rsidR="0057491D" w:rsidRDefault="00DA52F5">
      <w:pPr>
        <w:pStyle w:val="enf4"/>
      </w:pPr>
      <w:r>
        <w:t>(1) This Cabinet Order comes into effect as of October 15, 2013.</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264 of July 25, 2014]</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 provided, however, that the provisions amending Appended Table 1, and Appended Table 3-2 come into effect as of September 15, 2014.</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57491D" w:rsidRDefault="0057491D"/>
    <w:p w:rsidR="0057491D" w:rsidRDefault="00DA52F5">
      <w:pPr>
        <w:pStyle w:val="en2"/>
      </w:pPr>
      <w:r>
        <w:t>Supplementary Provisions  [Cabinet Order No. 269 of July 30, 2014]  [Extract]</w:t>
      </w:r>
    </w:p>
    <w:p w:rsidR="0057491D" w:rsidRDefault="0057491D"/>
    <w:p w:rsidR="0057491D" w:rsidRDefault="00DA52F5">
      <w:pPr>
        <w:pStyle w:val="ena"/>
      </w:pPr>
      <w:r>
        <w:t>(Effective Date)</w:t>
      </w:r>
    </w:p>
    <w:p w:rsidR="0057491D" w:rsidRDefault="00DA52F5">
      <w:pPr>
        <w:pStyle w:val="enf3"/>
      </w:pPr>
      <w:r>
        <w:t>Article 1  This Cabinet Order comes into effect as of the effective date of the Amending Act (November 25, 2014).</w:t>
      </w:r>
    </w:p>
    <w:p w:rsidR="0057491D" w:rsidRDefault="0057491D"/>
    <w:p w:rsidR="0057491D" w:rsidRDefault="00DA52F5">
      <w:pPr>
        <w:pStyle w:val="en2"/>
      </w:pPr>
      <w:r>
        <w:t>Supplementary Provisions  [Cabinet Order No. 172 of April 3, 2015]</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284 of July 31, 2015]</w:t>
      </w:r>
    </w:p>
    <w:p w:rsidR="0057491D" w:rsidRDefault="0057491D"/>
    <w:p w:rsidR="0057491D" w:rsidRDefault="00DA52F5">
      <w:pPr>
        <w:pStyle w:val="ena"/>
      </w:pPr>
      <w:r>
        <w:t>(Effective Date)</w:t>
      </w:r>
    </w:p>
    <w:p w:rsidR="0057491D" w:rsidRDefault="00DA52F5">
      <w:pPr>
        <w:pStyle w:val="enf4"/>
      </w:pPr>
      <w:r>
        <w:t>(1) This Cabinet Order comes into effect as of October 1, 2015; provided, however, that the provisions of Article 2 that amend Article 4, paragraph (2), item (ii), (a) and the proviso to item (iv) of the same paragraph of the Cabinet Order on Export Trade Control and the provisions adding as follows after row 35-3 of Appended Table 2 of the same Order come into effect as of day on which the Minamata Convention on Mercury comes into effect in Japan.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189 of April 1, 2016]</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 xml:space="preserve">Supplementary Provisions  [Cabinet Order No. </w:t>
      </w:r>
      <w:r>
        <w:t>266 of July 29, 2016]</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346 of November 7, 2016]</w:t>
      </w:r>
    </w:p>
    <w:p w:rsidR="0057491D" w:rsidRDefault="0057491D"/>
    <w:p w:rsidR="0057491D" w:rsidRDefault="00DA52F5">
      <w:pPr>
        <w:pStyle w:val="ena"/>
      </w:pPr>
      <w:r>
        <w:t>(Effective Date)</w:t>
      </w:r>
    </w:p>
    <w:p w:rsidR="0057491D" w:rsidRDefault="00DA52F5">
      <w:pPr>
        <w:pStyle w:val="enf4"/>
      </w:pPr>
      <w:r>
        <w:t xml:space="preserve">(1) This Cabinet Order comes into effect as of January 7, 2017; provided, however, that the provisions listed as </w:t>
      </w:r>
      <w:r>
        <w:t>follows come into effect as of the date specified in the corresponding item:</w:t>
      </w:r>
    </w:p>
    <w:p w:rsidR="0057491D" w:rsidRDefault="00DA52F5">
      <w:pPr>
        <w:pStyle w:val="enf6"/>
      </w:pPr>
      <w:r>
        <w:t>(i) the provisions amending Article 2, paragraph (2), the provisions amending paragraph (3) of the Supplementary provisions, the provisions amending Appended Table 2, and the provisions amending Appended Table 7: December 7, 2016;</w:t>
      </w:r>
    </w:p>
    <w:p w:rsidR="0057491D" w:rsidRDefault="00DA52F5">
      <w:pPr>
        <w:pStyle w:val="enf6"/>
      </w:pPr>
      <w:r>
        <w:t>(ii) the provisions amending Appended Table 3-2: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57491D" w:rsidRDefault="0057491D"/>
    <w:p w:rsidR="0057491D" w:rsidRDefault="00DA52F5">
      <w:pPr>
        <w:pStyle w:val="en2"/>
      </w:pPr>
      <w:r>
        <w:t>Supplementary Provisions  [Cabinet Order No. 25 of February 22, 2017]</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137 of April 12, 2017]</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 xml:space="preserve">Supplementary Provisions  [Cabinet Order No. </w:t>
      </w:r>
      <w:r>
        <w:t>195 of July 14, 2017]</w:t>
      </w:r>
    </w:p>
    <w:p w:rsidR="0057491D" w:rsidRDefault="0057491D"/>
    <w:p w:rsidR="0057491D" w:rsidRDefault="00DA52F5">
      <w:pPr>
        <w:pStyle w:val="enf5"/>
      </w:pPr>
      <w:r>
        <w:t>This Cabinet Order comes into effect as of the date of enforcement of the Act Partially Amending the Foreign Exchange and Foreign Trade Control Act (October 1, 2017).</w:t>
      </w:r>
    </w:p>
    <w:p w:rsidR="0057491D" w:rsidRDefault="0057491D"/>
    <w:p w:rsidR="0057491D" w:rsidRDefault="00DA52F5">
      <w:pPr>
        <w:pStyle w:val="en2"/>
      </w:pPr>
      <w:r>
        <w:t>Supplementary Provisions  [Cabinet Order No. 284 of November 22, 2017]</w:t>
      </w:r>
    </w:p>
    <w:p w:rsidR="0057491D" w:rsidRDefault="0057491D"/>
    <w:p w:rsidR="0057491D" w:rsidRDefault="00DA52F5">
      <w:pPr>
        <w:pStyle w:val="ena"/>
      </w:pPr>
      <w:r>
        <w:t>(Effective Date)</w:t>
      </w:r>
    </w:p>
    <w:p w:rsidR="0057491D" w:rsidRDefault="00DA52F5">
      <w:pPr>
        <w:pStyle w:val="enf4"/>
      </w:pPr>
      <w:r>
        <w:t>(1) This Cabinet Order comes into effect as of the day on which two months have elapsed from the date of promulgation; provided, however, that the provisions amending the proviso to Article 4, paragraph (2), item (i) and the provisions of the following paragraph come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 (or in cases of the amending provisions prescribed in the proviso to the preceding paragraph, before the relevant amending provisions come into effect).</w:t>
      </w:r>
    </w:p>
    <w:p w:rsidR="0057491D" w:rsidRDefault="0057491D"/>
    <w:p w:rsidR="0057491D" w:rsidRDefault="00DA52F5">
      <w:pPr>
        <w:pStyle w:val="en2"/>
      </w:pPr>
      <w:r>
        <w:t>Supplementary Provisions  [Cabinet Order No. 19 of January 31, 2018]  [Extract]</w:t>
      </w:r>
    </w:p>
    <w:p w:rsidR="0057491D" w:rsidRDefault="0057491D"/>
    <w:p w:rsidR="0057491D" w:rsidRDefault="00DA52F5">
      <w:pPr>
        <w:pStyle w:val="ena"/>
      </w:pPr>
      <w:r>
        <w:t>(Effective Date)</w:t>
      </w:r>
    </w:p>
    <w:p w:rsidR="0057491D" w:rsidRDefault="00DA52F5">
      <w:pPr>
        <w:pStyle w:val="enf4"/>
      </w:pPr>
      <w:r>
        <w:t>(1) This Cabinet Order comes into effect as of the date of enforcement of the Act Partially Amending the Act on Conservation of Endangered Species of Wild Fauna and Flora (June 1, 2018).</w:t>
      </w:r>
    </w:p>
    <w:p w:rsidR="0057491D" w:rsidRDefault="0057491D"/>
    <w:p w:rsidR="0057491D" w:rsidRDefault="00DA52F5">
      <w:pPr>
        <w:pStyle w:val="en2"/>
      </w:pPr>
      <w:r>
        <w:t>Supplementary Provisions  [Cabinet Order No. 312 of November 9, 2018]</w:t>
      </w:r>
    </w:p>
    <w:p w:rsidR="0057491D" w:rsidRDefault="0057491D"/>
    <w:p w:rsidR="0057491D" w:rsidRDefault="00DA52F5">
      <w:pPr>
        <w:pStyle w:val="ena"/>
      </w:pPr>
      <w:r>
        <w:t>(Effective Date)</w:t>
      </w:r>
    </w:p>
    <w:p w:rsidR="0057491D" w:rsidRDefault="00DA52F5">
      <w:pPr>
        <w:pStyle w:val="enf4"/>
      </w:pPr>
      <w:r>
        <w:t>(1) This Cabinet Order comes into effect as of the day on which two months have elapsed from the date of promulgation; provided, however, that the provisions of Article 2 that amend Appended Table 2 of the Cabinet Order on Export Trade Control come into effect as of April 1, 2019.</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57491D" w:rsidRDefault="0057491D"/>
    <w:p w:rsidR="0057491D" w:rsidRDefault="00DA52F5">
      <w:pPr>
        <w:pStyle w:val="en2"/>
      </w:pPr>
      <w:r>
        <w:t>Supplementary Provisions  [Cabinet Order No. 319 of November 21, 2018]  [Extract]</w:t>
      </w:r>
    </w:p>
    <w:p w:rsidR="0057491D" w:rsidRDefault="0057491D"/>
    <w:p w:rsidR="0057491D" w:rsidRDefault="00DA52F5">
      <w:pPr>
        <w:pStyle w:val="ena"/>
      </w:pPr>
      <w:r>
        <w:t>(Effective Date)</w:t>
      </w:r>
    </w:p>
    <w:p w:rsidR="0057491D" w:rsidRDefault="00DA52F5">
      <w:pPr>
        <w:pStyle w:val="enf4"/>
      </w:pPr>
      <w:r>
        <w:t xml:space="preserve">(1) This Cabinet Order comes into effect as of </w:t>
      </w:r>
      <w:r>
        <w:t>the date of enforcement of the provisions of Article 5 of the Amending Act (September 1, 2019).</w:t>
      </w:r>
    </w:p>
    <w:p w:rsidR="0057491D" w:rsidRDefault="0057491D"/>
    <w:p w:rsidR="0057491D" w:rsidRDefault="00DA52F5">
      <w:pPr>
        <w:pStyle w:val="en2"/>
      </w:pPr>
      <w:r>
        <w:t>Supplementary Provisions  [Cabinet Order No. 326 of November 30, 2018]  [Extract]</w:t>
      </w:r>
    </w:p>
    <w:p w:rsidR="0057491D" w:rsidRDefault="0057491D"/>
    <w:p w:rsidR="0057491D" w:rsidRDefault="00DA52F5">
      <w:pPr>
        <w:pStyle w:val="ena"/>
      </w:pPr>
      <w:r>
        <w:t>(Effective Date)</w:t>
      </w:r>
    </w:p>
    <w:p w:rsidR="0057491D" w:rsidRDefault="00DA52F5">
      <w:pPr>
        <w:pStyle w:val="enf4"/>
      </w:pPr>
      <w:r>
        <w:t>(1) This Cabinet Order comes into effect as of the date of enforcement of the Act Partially Amending the Agricultural Chemicals Regulation Act (December 1, 2018).</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341 of December 19, 2018]</w:t>
      </w:r>
    </w:p>
    <w:p w:rsidR="0057491D" w:rsidRDefault="0057491D"/>
    <w:p w:rsidR="0057491D" w:rsidRDefault="00DA52F5">
      <w:pPr>
        <w:pStyle w:val="ena"/>
      </w:pPr>
      <w:r>
        <w:t>(Effective Date)</w:t>
      </w:r>
    </w:p>
    <w:p w:rsidR="0057491D" w:rsidRDefault="00DA52F5">
      <w:pPr>
        <w:pStyle w:val="enf4"/>
      </w:pPr>
      <w:r>
        <w:t>(1) This Cabinet Order comes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151 of April 10, 2019]</w:t>
      </w:r>
    </w:p>
    <w:p w:rsidR="0057491D" w:rsidRDefault="0057491D"/>
    <w:p w:rsidR="0057491D" w:rsidRDefault="00DA52F5">
      <w:pPr>
        <w:pStyle w:val="enf5"/>
      </w:pPr>
      <w:r>
        <w:t>This Cabinet Order comes into effect as of April 12, 2019.</w:t>
      </w:r>
    </w:p>
    <w:p w:rsidR="0057491D" w:rsidRDefault="0057491D"/>
    <w:p w:rsidR="0057491D" w:rsidRDefault="00DA52F5">
      <w:pPr>
        <w:pStyle w:val="en2"/>
      </w:pPr>
      <w:r>
        <w:t>Supplementary Provisions  [Cabinet Order No. 71 of August 7, 2019]</w:t>
      </w:r>
    </w:p>
    <w:p w:rsidR="0057491D" w:rsidRDefault="0057491D"/>
    <w:p w:rsidR="0057491D" w:rsidRDefault="00DA52F5">
      <w:pPr>
        <w:pStyle w:val="enf5"/>
      </w:pPr>
      <w:r>
        <w:t>This Cabinet Order comes into effect as of the day on which 21 days have elapsed from the date of promulgation.</w:t>
      </w:r>
    </w:p>
    <w:p w:rsidR="0057491D" w:rsidRDefault="0057491D"/>
    <w:p w:rsidR="0057491D" w:rsidRDefault="00DA52F5">
      <w:pPr>
        <w:pStyle w:val="en2"/>
      </w:pPr>
      <w:r>
        <w:t xml:space="preserve">Supplementary Provisions  [Cabinet Order No. 168 of November 22, 2019]  </w:t>
      </w:r>
      <w:r>
        <w:t>[Extract]</w:t>
      </w:r>
    </w:p>
    <w:p w:rsidR="0057491D" w:rsidRDefault="0057491D"/>
    <w:p w:rsidR="0057491D" w:rsidRDefault="00DA52F5">
      <w:pPr>
        <w:pStyle w:val="ena"/>
      </w:pPr>
      <w:r>
        <w:t>(Effective Date)</w:t>
      </w:r>
    </w:p>
    <w:p w:rsidR="0057491D" w:rsidRDefault="00DA52F5">
      <w:pPr>
        <w:pStyle w:val="enf4"/>
      </w:pPr>
      <w:r>
        <w:t>(1) This Cabinet Order comes into effect as of the day on which two months have elapsed from the date of promulgation; provided, however, that the provisions amending paragraph (3) of the Supplementary Provisions and the provisions of paragraph (3) of the Supplementary Provisions come into effect as of the date of promulgation.</w:t>
      </w:r>
    </w:p>
    <w:p w:rsidR="0057491D" w:rsidRDefault="0057491D"/>
    <w:p w:rsidR="0057491D" w:rsidRDefault="00DA52F5">
      <w:pPr>
        <w:pStyle w:val="ena"/>
      </w:pPr>
      <w:r>
        <w:t>(Transitional Measures for Penal Provisions)</w:t>
      </w:r>
    </w:p>
    <w:p w:rsidR="0057491D" w:rsidRDefault="00DA52F5">
      <w:pPr>
        <w:pStyle w:val="enf4"/>
      </w:pPr>
      <w:r>
        <w:t>(2) Prior laws continue to govern the application of penal provisions to any acts undertaken before this Cabinet Order comes into effect.</w:t>
      </w:r>
    </w:p>
    <w:p w:rsidR="0057491D" w:rsidRDefault="0057491D"/>
    <w:p w:rsidR="0057491D" w:rsidRDefault="00DA52F5">
      <w:pPr>
        <w:pStyle w:val="en2"/>
      </w:pPr>
      <w:r>
        <w:t>Supplementary Provisions  [Cabinet Order No. 338 of November 27, 2020]</w:t>
      </w:r>
    </w:p>
    <w:p w:rsidR="0057491D" w:rsidRDefault="0057491D"/>
    <w:p w:rsidR="0057491D" w:rsidRDefault="00DA52F5">
      <w:pPr>
        <w:pStyle w:val="ena"/>
      </w:pPr>
      <w:r>
        <w:t>(Effective Date)</w:t>
      </w:r>
    </w:p>
    <w:p w:rsidR="0057491D" w:rsidRDefault="00DA52F5">
      <w:pPr>
        <w:pStyle w:val="enf4"/>
      </w:pPr>
      <w:r>
        <w:t>(1) This Cabinet Order comes into effect as of the day on which two months have elapsed from the date of promulgation.</w:t>
      </w:r>
    </w:p>
    <w:p w:rsidR="0057491D" w:rsidRDefault="0057491D"/>
    <w:p w:rsidR="0057491D" w:rsidRDefault="00DA52F5">
      <w:pPr>
        <w:pStyle w:val="ena"/>
      </w:pPr>
      <w:r>
        <w:t>(Transitional Measures Concerning Penal Provision)</w:t>
      </w:r>
    </w:p>
    <w:p w:rsidR="0057491D" w:rsidRDefault="00DA52F5">
      <w:pPr>
        <w:pStyle w:val="enf4"/>
      </w:pPr>
      <w:r>
        <w:t>(2) Prior laws continue to govern the applicability of penal provisions to acts committed prior to the enforcement of this Cabinet Order.</w:t>
      </w:r>
    </w:p>
    <w:p w:rsidR="0057491D" w:rsidRDefault="0057491D"/>
    <w:p w:rsidR="0057491D" w:rsidRDefault="00DA52F5">
      <w:pPr>
        <w:pStyle w:val="en2"/>
      </w:pPr>
      <w:r>
        <w:t>Supplementary Provisions  [Cabinet Order No. 140 of April 7, 2021]</w:t>
      </w:r>
    </w:p>
    <w:p w:rsidR="0057491D" w:rsidRDefault="0057491D"/>
    <w:p w:rsidR="0057491D" w:rsidRDefault="00DA52F5">
      <w:pPr>
        <w:pStyle w:val="enf5"/>
      </w:pPr>
      <w:r>
        <w:t>This Cabinet Order comes into effect as of the date of promulgation.</w:t>
      </w:r>
    </w:p>
    <w:p w:rsidR="0057491D" w:rsidRDefault="0057491D"/>
    <w:p w:rsidR="0057491D" w:rsidRDefault="00DA52F5">
      <w:pPr>
        <w:pStyle w:val="en2"/>
      </w:pPr>
      <w:r>
        <w:t>Supplementary Provisions  [Cabinet Order No. 59 of March 11, 2022]</w:t>
      </w:r>
    </w:p>
    <w:p w:rsidR="0057491D" w:rsidRDefault="0057491D"/>
    <w:p w:rsidR="0057491D" w:rsidRDefault="00DA52F5">
      <w:pPr>
        <w:pStyle w:val="ena"/>
      </w:pPr>
      <w:r>
        <w:t>(Effective Date)</w:t>
      </w:r>
    </w:p>
    <w:p w:rsidR="0057491D" w:rsidRDefault="00DA52F5">
      <w:pPr>
        <w:pStyle w:val="enf4"/>
      </w:pPr>
      <w:r>
        <w:t>(1) This Cabinet Order comes into effect as of March 18, 2022.</w:t>
      </w:r>
    </w:p>
    <w:p w:rsidR="0057491D" w:rsidRDefault="0057491D"/>
    <w:p w:rsidR="0057491D" w:rsidRDefault="00DA52F5">
      <w:pPr>
        <w:pStyle w:val="ena"/>
      </w:pPr>
      <w:r>
        <w:t>(Transitional Measures Concerning Penal Provision)</w:t>
      </w:r>
    </w:p>
    <w:p w:rsidR="0057491D" w:rsidRDefault="00DA52F5">
      <w:pPr>
        <w:pStyle w:val="enf4"/>
      </w:pPr>
      <w:r>
        <w:t>(2) Prior laws continue to govern the applicability of penal provisions to acts committed prior to the enforcement of this Cabinet Order.</w:t>
      </w:r>
    </w:p>
    <w:p w:rsidR="0057491D" w:rsidRDefault="0057491D"/>
    <w:p w:rsidR="0057491D" w:rsidRDefault="00DA52F5">
      <w:pPr>
        <w:pStyle w:val="en2"/>
      </w:pPr>
      <w:r>
        <w:t>Supplementary Provisions  [Cabinet Order No. 122 of March 29, 2022]</w:t>
      </w:r>
    </w:p>
    <w:p w:rsidR="0057491D" w:rsidRDefault="0057491D"/>
    <w:p w:rsidR="0057491D" w:rsidRDefault="00DA52F5">
      <w:pPr>
        <w:pStyle w:val="ena"/>
      </w:pPr>
      <w:r>
        <w:t>(Effective Date)</w:t>
      </w:r>
    </w:p>
    <w:p w:rsidR="0057491D" w:rsidRDefault="00DA52F5">
      <w:pPr>
        <w:pStyle w:val="enf4"/>
      </w:pPr>
      <w:r>
        <w:t xml:space="preserve">(1) This </w:t>
      </w:r>
      <w:r>
        <w:t>Cabinet Order comes into effect as of April 5, 2022.</w:t>
      </w:r>
    </w:p>
    <w:p w:rsidR="0057491D" w:rsidRDefault="0057491D"/>
    <w:p w:rsidR="0057491D" w:rsidRDefault="00DA52F5">
      <w:pPr>
        <w:pStyle w:val="ena"/>
      </w:pPr>
      <w:r>
        <w:t>(Transitional Measures Concerning Penal Provision)</w:t>
      </w:r>
    </w:p>
    <w:p w:rsidR="0057491D" w:rsidRDefault="00DA52F5">
      <w:pPr>
        <w:pStyle w:val="enf4"/>
      </w:pPr>
      <w:r>
        <w:t>(2) Prior laws continue to govern the applicability of penal provisions to acts committed prior to the enforcement of this Cabinet Order.</w:t>
      </w:r>
    </w:p>
    <w:p w:rsidR="0057491D" w:rsidRDefault="0057491D"/>
    <w:p w:rsidR="0057491D" w:rsidRDefault="00DA52F5">
      <w:pPr>
        <w:pStyle w:val="en2"/>
      </w:pPr>
      <w:r>
        <w:t>Supplementary Provisions  [Cabinet Order No. 135 of March 31, 2022]</w:t>
      </w:r>
    </w:p>
    <w:p w:rsidR="0057491D" w:rsidRDefault="0057491D"/>
    <w:p w:rsidR="0057491D" w:rsidRDefault="00DA52F5">
      <w:pPr>
        <w:pStyle w:val="enf5"/>
      </w:pPr>
      <w:r>
        <w:t>This Cabinet Order comes into effect as of April 1, 2022; provided, however, that the provisions of Article 1 (excluding the provisions of Article 1 amending Article 87 of the Order for Enforcement of the Customs Act), the provisions of Article 4, and the provisions of Article 7 (excluding the provisions of Article 7 amending Article 1, paragraph (1) of the Order for Enforcement of the Act on Processing, etc. of Business Related to Import and Export by Means of Electronic Data Processing System, the provisi</w:t>
      </w:r>
      <w:r>
        <w:t>ons amending the appended table, item (iv) of the same Order, the provisions amending item (iv)-2 of the same table, the provisions amending item (lxxix)-2 of the same table, and the provisions amending item (lxxxix)-4 of the same table) come into effect as of the day on which the provisions set forth in Article 1, item (iv) of the Supplementary Provisions of the Act Partially Amending the Patent Act (Act No. 42 of 2021) come into effect.</w:t>
      </w:r>
    </w:p>
    <w:p w:rsidR="0057491D" w:rsidRDefault="0057491D"/>
    <w:p w:rsidR="0057491D" w:rsidRDefault="00DA52F5">
      <w:pPr>
        <w:pStyle w:val="en2"/>
      </w:pPr>
      <w:r>
        <w:t>Supplementary Provisions  [Cabinet Order No. 191 of May 13, 2022]</w:t>
      </w:r>
    </w:p>
    <w:p w:rsidR="0057491D" w:rsidRDefault="0057491D"/>
    <w:p w:rsidR="0057491D" w:rsidRDefault="00DA52F5">
      <w:pPr>
        <w:pStyle w:val="enf5"/>
      </w:pPr>
      <w:r>
        <w:t>This Cabinet Order comes into effect as of May 20, 2022.</w:t>
      </w:r>
    </w:p>
    <w:p w:rsidR="0057491D" w:rsidRDefault="0057491D"/>
    <w:p w:rsidR="0057491D" w:rsidRDefault="00DA52F5">
      <w:pPr>
        <w:pStyle w:val="en2"/>
      </w:pPr>
      <w:r>
        <w:t>Supplementary Provisions  [Cabinet Order No. 213 of June 10, 2022]</w:t>
      </w:r>
    </w:p>
    <w:p w:rsidR="0057491D" w:rsidRDefault="0057491D"/>
    <w:p w:rsidR="0057491D" w:rsidRDefault="00DA52F5">
      <w:pPr>
        <w:pStyle w:val="ena"/>
      </w:pPr>
      <w:r>
        <w:t>(Effective Date)</w:t>
      </w:r>
    </w:p>
    <w:p w:rsidR="0057491D" w:rsidRDefault="00DA52F5">
      <w:pPr>
        <w:pStyle w:val="enf4"/>
      </w:pPr>
      <w:r>
        <w:t>(1) This Cabinet Order comes into effect as of June 17, 2022.</w:t>
      </w:r>
    </w:p>
    <w:p w:rsidR="0057491D" w:rsidRDefault="0057491D"/>
    <w:p w:rsidR="0057491D" w:rsidRDefault="00DA52F5">
      <w:pPr>
        <w:pStyle w:val="ena"/>
      </w:pPr>
      <w:r>
        <w:t>(Transitional Measures Concerning Penal Provision)</w:t>
      </w:r>
    </w:p>
    <w:p w:rsidR="0057491D" w:rsidRDefault="00DA52F5">
      <w:pPr>
        <w:pStyle w:val="enf4"/>
      </w:pPr>
      <w:r>
        <w:t>(2) Prior laws continue to govern the applicability of penal provisions to acts committed prior to the enforcement of this Cabinet Order.</w:t>
      </w:r>
    </w:p>
    <w:p w:rsidR="0057491D" w:rsidRDefault="0057491D"/>
    <w:p w:rsidR="0057491D" w:rsidRDefault="00DA52F5">
      <w:pPr>
        <w:pStyle w:val="en2"/>
      </w:pPr>
      <w:r>
        <w:t>Supplementary Provisions  [Cabinet Order No. 318 of September 30, 2022]</w:t>
      </w:r>
    </w:p>
    <w:p w:rsidR="0057491D" w:rsidRDefault="0057491D"/>
    <w:p w:rsidR="0057491D" w:rsidRDefault="00DA52F5">
      <w:pPr>
        <w:pStyle w:val="enf5"/>
      </w:pPr>
      <w:r>
        <w:t>This Cabinet Order comes into effect as of October 7, 2022.</w:t>
      </w:r>
    </w:p>
    <w:p w:rsidR="0057491D" w:rsidRDefault="0057491D"/>
    <w:p w:rsidR="0057491D" w:rsidRDefault="00DA52F5">
      <w:pPr>
        <w:pStyle w:val="en2"/>
      </w:pPr>
      <w:r>
        <w:t>Supplementary Provisions  [Cabinet Order No. 328 of October 6, 2022]</w:t>
      </w:r>
    </w:p>
    <w:p w:rsidR="0057491D" w:rsidRDefault="0057491D"/>
    <w:p w:rsidR="0057491D" w:rsidRDefault="00DA52F5">
      <w:pPr>
        <w:pStyle w:val="ena"/>
      </w:pPr>
      <w:r>
        <w:t>(Effective Date)</w:t>
      </w:r>
    </w:p>
    <w:p w:rsidR="0057491D" w:rsidRDefault="00DA52F5">
      <w:pPr>
        <w:pStyle w:val="enf4"/>
      </w:pPr>
      <w:r>
        <w:t xml:space="preserve">(1) This Cabinet Order comes into effect as of the day on which two months have elapsed </w:t>
      </w:r>
      <w:r>
        <w:t>from the date of promulgation.</w:t>
      </w:r>
    </w:p>
    <w:p w:rsidR="0057491D" w:rsidRDefault="0057491D"/>
    <w:p w:rsidR="0057491D" w:rsidRDefault="00DA52F5">
      <w:pPr>
        <w:pStyle w:val="ena"/>
      </w:pPr>
      <w:r>
        <w:t>(Transitional Measures Concerning Penal Provision)</w:t>
      </w:r>
    </w:p>
    <w:p w:rsidR="0057491D" w:rsidRDefault="00DA52F5">
      <w:pPr>
        <w:pStyle w:val="enf4"/>
      </w:pPr>
      <w:r>
        <w:t>(2) Prior laws continue to govern the applicability of penal provisions to acts committed prior to the enforcement of this Cabinet Order.</w:t>
      </w:r>
    </w:p>
    <w:p w:rsidR="0057491D" w:rsidRDefault="0057491D"/>
    <w:p w:rsidR="0057491D" w:rsidRDefault="00DA52F5">
      <w:pPr>
        <w:pStyle w:val="en2"/>
      </w:pPr>
      <w:r>
        <w:t>Supplementary Provisions  [Cabinet Order No. 17 of January 27, 2023]</w:t>
      </w:r>
    </w:p>
    <w:p w:rsidR="0057491D" w:rsidRDefault="0057491D"/>
    <w:p w:rsidR="0057491D" w:rsidRDefault="00DA52F5">
      <w:pPr>
        <w:pStyle w:val="enf5"/>
      </w:pPr>
      <w:r>
        <w:t>This Cabinet Order comes into effect as of February 3, 2023.</w:t>
      </w:r>
    </w:p>
    <w:p w:rsidR="0057491D" w:rsidRDefault="0057491D"/>
    <w:p w:rsidR="0057491D" w:rsidRDefault="00DA52F5">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6046"/>
        <w:gridCol w:w="2018"/>
      </w:tblGrid>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Regions</w:t>
            </w: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(i) Firearms, firearm ammunition (including those used to emit light or smoke), or accessories or parts thereof</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Explosives (excluding ammunition), explosive dispensers or launchers, or accessories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Propellants (excluding explosives) or military fuels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(iv) Stabilizers for propellant powders or other </w:t>
            </w:r>
            <w:r>
              <w:t>explosives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Directed energy weapons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Kinetic energy weapons (excluding firearms) or projectiles,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 Military vehicles, their accessories, bridges specially designed for military use, or parts </w:t>
            </w:r>
            <w:r>
              <w:t>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Military vessels, their hulls or accessories,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Military aircraft, their accessories,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 Antisubmarine nets, anti-torpedo nets, or buoyant electric power cables for magnetic mine sweeping</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Armor plates, military helmets, body armors,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 Military searchlights or control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(xiii) Biological warfare agents, chemical warfare (CW) agents, radioactive materials, or equipment or parts for the </w:t>
            </w:r>
            <w:r>
              <w:t>dissemination, protection, decontamination, detection, or identification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(xiii)-2 Chemical mixtures specially formulated for the decontamination of biological warfare agents, CW agents, or radioactive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(xiv) Biopolymers for the detection or identification of CW agents, cell cultures used for the production of those biopolymers, biocatalysts for the decontamination or degradation of CW agents, or expression vectors, viruses, or cell cultures that contain genetic codes required for the production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 Equipment and devices used in the production or testing of military propellants,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 Equipment specially designed for the production of weapons, test devices, or parts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(xvii) </w:t>
            </w:r>
            <w:r>
              <w:t>Military satellites,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Nuclear fuel materials or nuclear source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 Nuclear reactors, </w:t>
            </w:r>
            <w:r>
              <w:t>components, or auxiliaries therefor, or power-generating or propulsion equipment specially designed for nuclear reactors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Deuterium and deuterium compounds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Artificial graphite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Equipment specially designed for the separation or reprocessing of irradiated nuclear fuel materials or nuclear source materials,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Equipment for the separation of lithium isotopes, or equipment for the fabrication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 Equipment for the separation of uranium or plutonium isotopes or auxiliaries therefor, or components thereof (excluding those set forth in (xxxi) below)</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(viii) Frequency changers usable for gas </w:t>
            </w:r>
            <w:r>
              <w:t>centrifuges,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Nickel powders, or porous metals produced from those powders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 Equipment usable for the production of deuterium or deuterium compounds, or components or auxiliaries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(x)-2 Equipment for the production of uranium trioxide, uranium hexafluoride, uranium dioxide, uranium tetrafluoride, uranium metal, uranium tetrachloride, plutonium dioxide, plutonium oxalate, plutonium peroxide, plutonium trifluoride, plutonium tetrafluoride, or plutonium metal, or auxiliaries therefor, or components of the equipment and auxiliaries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Flow-forming machines for the production of gas centrifuges,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(xii) Machine tools or other </w:t>
            </w:r>
            <w:r>
              <w:t>equipment set forth below and used in the development and production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Measuring equipment (including machine tools with a measurement function)</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(xiii) Induction furnaces, arc furnaces, plasma melting furnaces, electron-beam melting furnaces, or components or auxiliaries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(xiv) Isostatic presses, or components or controllers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(xv) Robots set forth </w:t>
            </w:r>
            <w:r>
              <w:t>below,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Explosion-proof robots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Radiation-proof robots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 Vibration test equipment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 Structural materials set forth below and usable for gas centrifuge rotors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Aluminum alloys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(2) Carbon fibers, aramid fibers, glass fibers, or prepregs made from carbon fibers or glass fibers, or molded </w:t>
            </w:r>
            <w:r>
              <w:t>products made with carbon fibers or aramid fibers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Maraging steels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(4) Titanium alloys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(xviii) Metals, waste, or scraps of beryllium or beryllium alloys, or beryllium compounds, or primary or semi-finished products thereof (excluding primary or semi-finished products of beryllium oxide used in electronics parts)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(xix) Substances used as alpha sources for the detonation of nuclear weapons, or raw materials therefor (excluding those set forth in (i) above)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 Boron-10</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(xxi) </w:t>
            </w:r>
            <w:r>
              <w:t>Substances used as reducing or oxidizing agents for the production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(xxii) Crucibles made with materials which are corrosion-resistant against actinide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(xxiii) Metals, waste or scraps of hafnium or hafnium alloys, or hafnium compounds, or primary or semi-finished products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(xxiv) Metals, waste or scraps of lithium or lithium alloys, lithium compounds or mixtures containing lithium, or primary or semi-finished products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(xxv) Primary products of tungsten, tungsten carbide or alloys (limited to those that have cylindrical or hemispherical shapes or a combination of both shapes)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(xxvi) Metals, waste, or scraps of zirconium or zirconium alloys, or zirconium compounds, or primary or semi-finished </w:t>
            </w:r>
            <w:r>
              <w:t>products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(xxvii) Electrolytic cells for fluorine production</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(xxviii) Equipment for the production or assembly of gas centrifuge rotors,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(xxix) Centrifugal balancing machines (excluding single-plane balancing machines)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 Filament winding machines,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(xxxi) Gas laser oscillators, solid-state laser oscillators, or dye laser oscillators usable for the separation of uranium isotopes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(xxxii) Mass spectrometers or ion </w:t>
            </w:r>
            <w:r>
              <w:t>sources usable for the analysis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(xxxiii) Pressure gauges or bellows valves using materials which are corrosion-resistant against uranium hexafluoride (excluding those set forth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(xxxiv) </w:t>
            </w:r>
            <w:r>
              <w:t>Superconducting solenoid electromagnets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(xxxv) Vacuum pumps used in separators for uranium isotopes (excluding those set forth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(xxxv)-2 Scroll-type compressors or vacuum pumps that use bellows seals (excluding those set forth in (xxxv) and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(xxxvi) Direct current power units with lower fluctuations of voltage and current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(xxxvii) Electron accelerators or flash X-ray generators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(xxxviii) Impact testing machines using projectiles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(xxxix) High speed cameras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 Interferometers for measuring fluid velocities, pressure gauges, or quartz pressure transducers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(xli) Goods set forth below and usable for </w:t>
            </w:r>
            <w:r>
              <w:t>the detonation or testing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Cold-cathode tubes containing three or more electrodes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Triggered spark gaps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Assemblies with a fast high-current switching function</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(4) Pulse discharge capacitors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(5) Pulse generators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(6) Xenon flashlamp drivers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(7) Components of detonators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(xlii) Photomultiplier tubes with short anode pulse rise time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(xliii) Neutron generators utilizing electrostatic acceleration to induce a tritium-deuterium or deuterium-deuterium nuclear reaction</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(xliv) Remote manipulators used in the prevention of radioactive exposure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(xlv) Radiation shielding windows or frames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(xlvi) TV cameras or lenses therefor specially designed for protection from the influence of radiation</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(xlvii) Tritium, or tritium compounds or mixtures containing tritium</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(xlviii) Equipment used in the production, collection, or preservation of tritium, or components used in equipment for producing tritium</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(xlix) Platinized catalysts for the collection of tritium from heavy water or for the production of heavy water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(l) Helium-3</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(li) Primary products of rhenium, rhenium alloys, or rhenium-tungsten alloys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(lii) Explosion-proof containers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Substances for raw materials of CW </w:t>
            </w:r>
            <w:r>
              <w:t>agents, or substances having equivalent toxic ability with CW agents, or their raw materials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Equipment, as follows, for production of CW agents, or components or accessories,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Reactor vessels or reactors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Storage tanks, containers or receivers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Heat exchangers or condensers,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(4) Distillation or </w:t>
            </w:r>
            <w:r>
              <w:t>absorption columns,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(5) Filling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(6) Agitators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(7) Valves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(8) Multi-walled piping</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(9) Pumps and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(10) Incinerators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(11) Gas monitoring </w:t>
            </w:r>
            <w:r>
              <w:t>systems and dedicated detectors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Assemblies used in the repair and components thereof set forth in (ii) (1) or (2) above,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3-2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Organisms or toxins, or subunits or genes </w:t>
            </w:r>
            <w:r>
              <w:t>therefor used as raw materials for biological warfare agents and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Equipment, as follows, for development, production or delivery of biological warfare agents, or components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Complete containment facilities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Fermenters,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Centrifuge separators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(4) Cross (tangential) flow filtration equipment and </w:t>
            </w:r>
            <w:r>
              <w:t>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(5) Freeze-drying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(5)-2 Spray-drying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(6) Protectors and containment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(7) Aerosol inhalation chambers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(8) Spraying or fogging systems and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(9) Nucleic acid </w:t>
            </w:r>
            <w:r>
              <w:t>assemblers and synthesizers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Rockets, or equipment or tools for the production therefor (including molds; </w:t>
            </w:r>
            <w:r>
              <w:t>hereinafter the same),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(i)-2 Unmanned aerial vehicles, or equipment or tools for the production therefor,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Individual rocket stages, or re-entry vehicles or components therefor; guidance sets or thrust vector controllers; or equipment or tools for producing them, equipment for testing them, or parts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Propulsion units set forth below or components therefor, linings for rocket motor cases, insulation materials, or separation mechanism or staging mechanisms for multiple-stage rockets, or equipment or tools for the production therefor,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Rocket propulsion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(2) Turbojet engines, turbofan </w:t>
            </w:r>
            <w:r>
              <w:t>engines, ramjet engines, scramjet engines, pulse jet engines, detonation engines, combined cycle engines, or turboprop engines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Flow-forming machines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Goods set forth below and used for propellant controllers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Servo valves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Pumps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Gas turbines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(v)-2 Bearings usable for the goods set forth in (v),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Propellants or raw materials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 Equipment or tools for the production of goods set forth in (vi) above, or test </w:t>
            </w:r>
            <w:r>
              <w:t>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Continuous mixers or batch mixers (excluding those for liquids),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Jet mills, or equipment for the production of metal powders,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 Equipment for the </w:t>
            </w:r>
            <w:r>
              <w:t>production of composites, fibers, prepregs, or preforms, or parts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Nozzles used in fixing substances generated from the thermal decomposition of gas onto substrates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 Equipment for production of nozzles of rocket propulsion systems or re-entry vehicle nose tips, or process controls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(xiii) Isostatic presses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(xiv) Furnaces designed for the densification of carbon in carbon composites,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(xv) </w:t>
            </w:r>
            <w:r>
              <w:t>Structural materials set forth below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Composites or molded products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Artificial graphite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Powders principally made from tungsten, molybdenum,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(4) Maraging steels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(5) Austenitic-ferritic stainless steels stabilized by titanium</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(xvi) Equipment set forth below usable for rockets or unmanned aerial vehicles, or components therefor, or equipment or tools for the production of these equipment and </w:t>
            </w:r>
            <w:r>
              <w:t>components, test equipment, calibration equipment, or alignment equipment, or components of these equipment and devices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Accelerometers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Gyroscopes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Equipment using goods set forth in (1) and (2) above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(4) Navigation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(5) Magnetic director sensors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 Flight controllers or altitude control equipment for rockets or unmanned aerial vehicles, or test equipment, calibration equipment, or alignment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(xviii) Avionics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(xix) Gravity meters or gravity gradiometers for use in aircraft or vessels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 Launch pads for rockets or unmanned aerial vehicles, or associated ground launch support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(xxi) Radio telemetry equipment, radio telecontrol </w:t>
            </w:r>
            <w:r>
              <w:t>equipment, or tracking devices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(xxii) Electronic computers on board rockets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(xxiii) Analog-to-digital converters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(xxiv) Vibration test equipment or </w:t>
            </w:r>
            <w:r>
              <w:t>components therefor, or aerodynamic test equipment, combustion test equipment, environment test equipment, electron accelerators usable for the development or testing of rockets or unmanned aerial vehicles, or equipment using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(xxiv)-2 Electronic computers used in designing rockets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(xxv) Materials or equipment used in reducing the level of the reflection or emission of acoustic waves (including ultrasound; hereinafter the same), electromagnetic waves, or light, or test equipment </w:t>
            </w:r>
            <w:r>
              <w:t>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(xxvi) Integrated circuits, detectors, or radomes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Products of fluorine compounds designed for use in aircraft, satellites, or other types of spacecraft for space development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Deleted</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Aromatic polyimide products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(iv) Tools used in the superplastic forming or diffusion bonding of titanium, </w:t>
            </w:r>
            <w:r>
              <w:t>aluminum,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Alloys or powders of nickel, titanium, niobium, aluminum, or magnesium, or equipment for producing those alloys or powders, or components or accessories therefor (excluding those set forth in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Metallic magnetic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 Uranium-titanium alloys, or tungsten alloys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Superconductive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Deleted</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 Lubricating materials mainly containing phenylene ethers, </w:t>
            </w:r>
            <w:r>
              <w:t>alkylphenylene ethers, phenylene thioethers, or alkylphenylene thioethers, or mixtures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Vibration control liquid mainly containing dibromotetrafluoroethanes, polychlorotrifluoroethylenes, or polybromotrifluoroethylenes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 Refrigerant liquid mainly containing the monomers of perfluoro-polyalkyl ether triazines or perfluoro aliphatic ethers, perfluoroalkylamines, perfluorocycloalkanes, or perfluoroalkanes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(xiii) Ceramic powders produced using titanium boride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(xiv) Ceramic </w:t>
            </w:r>
            <w:r>
              <w:t>composites mainly consisting of glass, oxide, silicon, zirconium, boron carbon or nitride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 Polydiorganosilane, polysilazane, or polycarbosilazane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 Bismaleimide, aromatic polyamideimide, aromatic polyimide, aromatic polyetherimide, poly arylene ketone, polyarylene sulfide, or polybiphenyl ether sulfone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 Fluorinated polyimides, or fluorinated phosphazene elastomers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(xviii) Organic fibers, carbon fibers, inorganic fibers, or fibers made from materials set forth in (xvi) above, or prepregs, preforms, or molded products using these fibers, production equipment therefor, or components or accessories therefor (excluding those set forth in the middle column of rows 2, 4, and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(xix) Boron, compounds therefor, boron alloy, </w:t>
            </w:r>
            <w:r>
              <w:t>compounds therefor, guanidine nitrate, or nitroguanidine (excluding those set forth in the middle column of rows 2 and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6</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 (excluding those set forth in the middle column of row 2)</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Bearings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Gear producing machine tools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(iv) Isostatic </w:t>
            </w:r>
            <w:r>
              <w:t>presses, or components or accessories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Coating equipment, or components used for the automatic manipulation of these devices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Measuring equipment (including machine tools with a measurement function) set forth below</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Computer controlled or numerically-controlled coordinate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Linear and angular displacement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Equipment for measuring surface roughness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 Robots set </w:t>
            </w:r>
            <w:r>
              <w:t>forth below,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Robots of explosion proof construction</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Radiation hardened robots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Robots designed for use at high altitudes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(viii) Feedback equipment, compound rotary tables, or tilting </w:t>
            </w:r>
            <w:r>
              <w:t>spindles that can change the angle of the centerline to another axis during grinding or cutting operations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Spin-forming machines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7</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Integrated circuits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Microwave equipment or components therefor, or components of millimeter wave equipment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(iii) Signal processing equipment utilizing elastic waves or </w:t>
            </w:r>
            <w:r>
              <w:t>acoustic-optic effects,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Equipment using superconducting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Superconducting electromagnets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Primary, secondary, or solar batteries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 </w:t>
            </w:r>
            <w:r>
              <w:t>High energy storage capacitors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Encoders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(viii)-2 Thyristor devices or thyristor modules switching pulse output</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(viii)-3 Semiconductor devices or semiconductor modules controlling power or rectifying electric signals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(viii)-4 Phase electro-optic modulators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Sampling oscilloscopes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 Analog-digital converters (excluding those set forth in </w:t>
            </w:r>
            <w:r>
              <w:t>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Digital recorders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 Signal generators using frequency synthesizers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(xiii) Frequency signal analyzers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(xiv) Network analyzers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 Atomic frequency standards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(xv)-2 Spray cooling thermal </w:t>
            </w:r>
            <w:r>
              <w:t>management systems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 Equipment for manufacturing or testing of semiconductor devices, integrated circuits, or semiconductor materials,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 Masks or reticles, or components or accessories therefor (excluding those set forth in the middle column of row 10)</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(xvii)-2 Base materials used in the production of masks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(xviii) Semiconductor substrates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(xix) Resists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(xx) Organometallic compounds of aluminum, gallium, or indium, or organic </w:t>
            </w:r>
            <w:r>
              <w:t>compounds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 Hydrides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(xxii) Silicon carbide wafer, gallium nitride wafer, aluminum nitride wafer, aluminum gallium nitride wafer, gallium oxide (Ga2O3), wafer or diamond wafer (excluding those set forth in the (xviii)), or ingots, boules, or other preforms of those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(xxiii) Polycrystalline substrates (excluding those set forth in (18) and (22))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8</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Electronic computers, auxiliaries or components therefor </w:t>
            </w:r>
            <w:r>
              <w:t>(excluding those set forth in the middle column of row 4) whose specifications comply with Order of the Ministry of Economy, Trade and Industry</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9</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Transmission telecommunication equipment, or components or accessories therefor (excluding those set forth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Electronic changers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Telecommunication optical fibers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(iv) </w:t>
            </w:r>
            <w:r>
              <w:t>Deleted</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Phased array antennas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(v)-2 Radio direction finding equipment for monitoring use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(v)-3 Radio communication interception equipment or communication jamming equipment, or equipment monitoring its operation,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(v)-4 Equipment that can detect a position by monitoring interference of electric waves or other electromagnetic waves without sending out electric waves or other electromagnetic waves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(v)-5 Equipment monitoring </w:t>
            </w:r>
            <w:r>
              <w:t>communication by the method of using the Internet,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Equipment for the development, production, measurement, or test of goods set forth in (i) to (iii), or (v) to (v)-5 above,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 Cryptographic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Equipment designed to prevent the leakage of information transmission signals,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Deleted</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 Communication cable systems capable of detecting wiretapping, or </w:t>
            </w:r>
            <w:r>
              <w:t>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Equipment for the design, production, or measurement of goods set forth in (vii), (viii), or (x) above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10</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Underwater acoustic equipment utilizing acoustic waves, acoustic equipment for determining the position of vessels, measuring equipment for the horizontal speed of the equipment carrier relative to the seabed at distances between the carrier and </w:t>
            </w:r>
            <w:r>
              <w:t>the seabed, or components therefor (excluding those set forth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Optical detectors or coolers therefor, or components for those detectors or coolers, or equipment using optical detectors (excluding those set forth in the middle column of rows 2 and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Optical sensing fibers (excluding those set forth in the middle column of row 9)</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Electronic cameras, or components therefor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Reflectors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Optical components made from zinc selenide or zinc sulfide, or those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 Controllers of optical equipment or components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(vii-2) Aspherical optical elements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(viii) Laser oscillators or components or </w:t>
            </w:r>
            <w:r>
              <w:t>accessories or test equipment therefor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(viii)-2 Equipment to detect sounds by utilizing laser beams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Magnetometers, underwater electric field sensors or magnetic gradiometers, calibration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(ix)-2 Equipment to detect a magnetic field or electric field underwater (limited to equipment installed with magnetometers or underwater electric field sensors)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 Gravity meters or gravity gradiometers </w:t>
            </w:r>
            <w:r>
              <w:t>(excluding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Radars or components therefor (excluding those set forth in the middle column of rows 4 and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 -2 Masks or reticles for producing optical sensors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 Light reflectance measuring apparatus or lenses, or non-contact devices designed to measure the surface shapes of reflectors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(xiii) Equipment for producing or calibrating gravity meters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(xiv) Materials for optical detectors or other optical components, or crystals used in </w:t>
            </w:r>
            <w:r>
              <w:t>laser oscillators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(excluding those set forth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Accelerators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Gyroscopes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Inertial navigation systems or other equipment utilizing inertial forces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(iv) Gyro-astro compasses, devices that derive position or orientation by means of automatically tracking celestial bodies or </w:t>
            </w:r>
            <w:r>
              <w:t>satellites, electromagnetic wave receivers for global navigation satellite systems, components therefor, or airborne altimeters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(iv)-2 Underwater sonar navigation equipment or components therefore (excluding those set forth in the middle column of rows 10 and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Equipment for testing, calibrating, aligning, or producing those set forth in (i) through (iv)-2 above</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w:t>
            </w:r>
            <w:r>
              <w:t>Submersible vessels (excluding those set forth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Vessel components or accessories (excluding those set forth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Ocean salvage systems with lifting capabilities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Underwater lighting systems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Underwater robots (excluding those set forth in the middle column of rows 2 and 6)</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Air independent power systems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 Water tunnels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Buoyancy materials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(ix) Self-contained diving </w:t>
            </w:r>
            <w:r>
              <w:t>equipment (closed or semi-closed circuit types)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 Equipment to prevent human activity underwater by utilizing acoustic waves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Goods set forth below (excluding those set forth in the middle column of row 4) whose specifications comply with </w:t>
            </w:r>
            <w:r>
              <w:t>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Gas turbine engines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Satellites or other types of projectile for space development,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(ii)-2 Systems installed on the ground </w:t>
            </w:r>
            <w:r>
              <w:t>which are necessary for controlling satellites or other types of projectile for space development or monitoring their operating conditions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Rocket propulsion systems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Unmanned aerial vehicles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Equipment for the test, measurement, or inspection of the items set forth in (i) through (iv) above or in (x) of row 15, equipment or tools for the production of those items,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Metallic fuel in </w:t>
            </w:r>
            <w:r>
              <w:t>particle form (including aluminum powders, but excluding those set forth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 Substances (excluding the items set forth in </w:t>
            </w:r>
            <w:r>
              <w:t>the middle column of row 4) that are major components, additives, or precursors of propellant powders or other prepared explosives; and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Diesel engines using nonmagnetic materials or components therefor, that have specifications that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Deleted</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Self-contained diving equipment or components therefor, those whose specifications comply with Order of the Ministry of Economy, Trade and Industry (excluding those set forth in the middle column of row 12)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Construction machinery specially designed for aerial transportation,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(vii) Robots or their </w:t>
            </w:r>
            <w:r>
              <w:t>controllers, or components therefor, whose specifications comply with Order of the Ministry of Economy, Trade and Industry (excluding the items set forth in the middle column of rows 2, 6, and 12)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Electrically controlled shutters (excluding those specially designed for cameras)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(ix) Tear gases or riot agents (excluding those used for self-defense purposes), equipment for the spray, detection, or identification of these materials, protective equipment against these materials, or its components, those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 Equipment to remove or otherwise dispose of improvised explosive devices, or components or accessories therefor,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(xi) Electronic equipment which is designed to automatically detect or identify explosives, and whose </w:t>
            </w:r>
            <w:r>
              <w:t>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15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Molded goods using inorganic fibers or using fibers made of goods set forth in (xvi) of row 5</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Electric wave or infrared ray absorbers or conductive polymers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(iii) Nuclear heat source materials (excluding those set forth in the </w:t>
            </w:r>
            <w:r>
              <w:t>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Digitally controlled transmission telecommunication equipment and systems with more than 1,000 channels,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(iv)-2 Radio transmitters designed to explode improvised explosive devices before they reach their target or to prevent the explosion thereof,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Underwater acoustic equipment utilizing acoustic waves,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Optical detectors specially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 Radars that have a pulse duration of no more than 100 nanoseconds,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(viii) Submersible vessels that can cruise independently (excluding those set forth in 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(ix) Soundproofing devices for use in </w:t>
            </w:r>
            <w:r>
              <w:t>vessels whose displacement exceeds 1,000 tonnages (excluding those set forth in 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(x) Ramjet engines, scramjet engines, combined cycle engines,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16</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Goods that fall under Class 25 through Class 40, Class 54 through Class 59, Class 63, Class 68 through Class 93, or Class 95 of Appended table of Custom Tariff Act (Act No. 54 of 1910) (excluding those set forth in the middle column of rows 1 through 15)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 (excluding regions set forth in Appended table 3)</w:t>
            </w:r>
          </w:p>
        </w:tc>
      </w:tr>
    </w:tbl>
    <w:p w:rsidR="0057491D" w:rsidRDefault="0057491D"/>
    <w:p w:rsidR="0057491D" w:rsidRDefault="00DA52F5">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5846"/>
        <w:gridCol w:w="1948"/>
      </w:tblGrid>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Goods</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Diamonds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Blood products prescribed in </w:t>
            </w:r>
            <w:r>
              <w:t>Article 2, paragraph (1) of the Act on Securing a Stable Supply of Safe Blood Products (Act No. 160 of 1956) that are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Nuclear source materials and nuclear fuel materials (these nuclear fuel materials include spent fuels as prescribed in, Article 2, paragraph (10) of the Act on the Regulations of Nuclear Material Substances, Nuclear Fuel Substances and Nuclear Reactors (Act No. 166 of 1957); hereinafter the same)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21</w:t>
            </w: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Waste specified by the Minister of Economy, Trade and Industry by public notice as the waste of materials set forth below</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 Materials contaminated by nuclear source materials or nuclear fuel materials</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 Materials </w:t>
            </w:r>
            <w:r>
              <w:t>separated from spent fuels, and materials contaminated by those materials</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Radioactive isotopes, compounds thereof, materials containing those isotopes or compounds (including those equipped with machinery and equipment), and materials contaminated by those isotopes or compounds (excluding those set forth in (i) and (ii) above)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21-2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Radioactive isotopes prescribed in Article 2, paragraph (2) of the Act on the Regulation of Radioisotopes (Act No. 167 of 1957) and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21-3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Chemical substances specified by Order of the Ministry of Economy, Trade and Industry as raw materials for narcotics and psychotropic substances prescribed in Article 2, item (vii) of the </w:t>
            </w:r>
            <w:r>
              <w:t>Narcotics and Psychotropics Control Act (Act No. 14 of 1953), or other narcotic or psychotropic substances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25</w:t>
            </w: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Ships listed below (excluding those operated with paddles or sails only)</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(a) </w:t>
            </w:r>
            <w:r>
              <w:t>Ships equipped with fishing equipment or machines</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(b) Ships equipped with manufacture equipment for the processed products of freshly-caught fish and other marine organisms</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(c) Ships equipped with storage facilities for freshly-caught fish and other marine organisms (only those equipped with storage facilities that can be loaded with freshly-caught fish and other marine organisms at fishing grounds)</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Mycelia of lentinus edodes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Glass eels and eel fries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Frozen clams and mussels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U.S.A.</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Substances set forth in Annexes A, B, C, and E of the Montreal Protocol on Substances that Deplete the Ozone Layer</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35-2</w:t>
            </w: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w:t>
            </w:r>
            <w:r>
              <w:t>Specified hazardous wastes prescribed in Article 2, paragraph (1) of the Act on the Control of Import, Export, of Specified Hazardous Wastes and Other Wastes (Act No. 108 of 1992)</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 (excluding the high seas northward of 60 degrees of south latitude)</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Wastes prescribed in Article 2, paragraph (1) of the Act on Waste Management and Public Cleansing (excluding those set forth in (i) above)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35-3</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 Chemical substances set forth in the left column of Annex III of the Rotterdam </w:t>
            </w:r>
            <w:r>
              <w:t>Convention on the Prior Informed Consent Procedure for Certain Hazardous Chemicals and Pesticides in International Trade</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 Chemical substances which are contained in the agricultural chemicals prescribed in Article 2, paragraph (1) of the Agricultural Chemicals Control Act (Act No. 82 of 1948) (limited to agricultural chemicals listed below); and are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(1) Agricultural chemicals for which the registration application was refused under Article 4, paragraph (1) of the Agricultural Chemicals Control Act (including as applied mutatis mutandis pursuant to Article 34, paragraph (6) of the same Act) for the reason that they are found to fall under any of the provisions of Article 4, paragraph (1), item (v) through (ix) or item (xi) of the Act (including as applied mutatis mutandis pursuant to Article 34, paragraph (6) of the same Act; the same applies in (2) thr</w:t>
            </w:r>
            <w:r>
              <w:t>ough (4))</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(2) Agricultural chemicals for </w:t>
            </w:r>
            <w:r>
              <w:t>which the registration was cancelled under Article 9, paragraph (2) of the Agricultural Chemicals Control Act (including as applied mutatis mutandis pursuant to Article 34, paragraph (6) of the same Act) for the reason that they are found to fall under any of the provisions of Article 4, paragraph (1), item (v) through (ix) or item (xi) of the same Act</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(3) Agricultural chemicals for which the registration was cancelled under Article 9, paragraph (3) of the Agricultural Chemicals Control Act (including as applied mutatis mutandis pursuant to Article 34, paragraph (6) of the same Act) for the reason that any events prescribed in Article 4, paragraph (1), item (v) through (ix) or item (xi) of the same Act have occurred</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(4) Agricultural chemicals of which sales were prohibited under Article 18, paragraph (2) of the Agricultural Chemicals Control Act for the reason that it is necessary to prohibit their sales in order to prevent any events prescribed in Article 4, paragraph (1), item (v) through (ix) or item (xi) of the same Act from occurring</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(iii) Specified poisonous substances prescribed in Article 2, paragraph (3) of the Poisonous and Deleterious Substances Control Act (Act No. 303 of 1950) (excluding those set forth in (1) above)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(iv) Chemical substances specified by the Minister of Economy, Trade and Industry by public notice which are contained in the pesticides that are pharmaceutical products prescribed in Article 2, paragraph (1) of the Pharmaceutical Affairs Act (Act No. 145 of 1960) or quasi-pharmaceutical products prescribed in Article 2, paragraph (2) of the same Act (limited to pesticides listed below)</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(1) Pesticides that are pharmaceutical products or quasi-pharmaceutical products for which an approval has not been granted under </w:t>
            </w:r>
            <w:r>
              <w:t>Article 14, paragraph (2), item (iii), (b) of the Pharmaceutical Affairs Act for the reason that they fall under that Article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(2) Pesticides that are pharmaceutical products or quasi-pharmaceutical products for which the approval was withdrawn under Article 74-2, paragraph (1) of the Act on Securing Quality, Efficacy and Safety of Products Including Pharmaceuticals and Medical Devices for the reason that they fall under Article 14, paragraph (2), item (iii), (b) of the Act</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 Materials set forth in Article 16, paragraph (1), items (ii) through (vii), and item (ix) of Order for Enforcement of the Industrial Safety and Health Act (Cabinet Order No. 318 of 1972) (these materials exclude those set forth in (i) above, and in cases of those set forth in the abovementioned items, are limited to those determined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(vi) Class 1 specified chemical substances prescribed in Article 2, paragraph (2) of the Act on the Evaluation of Chemical Substances and Regulation of Their Manufacturing (Act No. 117 of 1973) (excluding those set forth in (i) above)</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35-4</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(i) Mercury prescribed in Article 3, 1 (a) of the Minamata Convention on Mercury</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 Specified </w:t>
            </w:r>
            <w:r>
              <w:t>products containing mercury as prescribed in Article 2, paragraph (1) of the Act on Preventing Environmental Pollution of Mercury (Act No. 42 of 2015) and products using them as components</w:t>
            </w:r>
          </w:p>
        </w:tc>
        <w:tc>
          <w:tcPr>
            <w:tcW w:w="1948"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Animals or plants that belong to the species set forth in Appendices I or II of the Convention on International Trade in Endangered Species of Wild Fauna and Flora, or parts, eggs, seeds, specimens, processed products, or other derivatives of those animals or plants (excluding those set forth in the middle columns of rows 37 and 43; limited to those specified by the Minister of the Ministry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Individuals, organs, and processed products (these products exclude those set forth in the middle column of row 43) as prescribed in Article 6, paragraph (2), item (iv) of the Act on Conservation of Endangered Species of Wild Fauna and Flora (Act No. 75 of 1992) of the endangered species of wild fauna and flora prescribed in Article 4, paragraph (2) of the same Act (the abovementioned endangered species exclude those set forth in the middle column of row 43; and are limited to those set forth in Table 1 of </w:t>
            </w:r>
            <w:r>
              <w:t>Appended Tables II of the Order for Enforcement of the Act on Conservation of Endangered Species of Wild Fauna and Flora (Cabinet Order No. 17 of 1993) in cases of internationally endangered species of wild fauna and flora prescribed in Article 4, paragraph (4)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Japanese mist nets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Counterfeit, altered, or imitated </w:t>
            </w:r>
            <w:r>
              <w:t>currencies, postage stamps, or revenue stamps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Books, drawings, and other goods that call for or incite revolts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Books, drawings, sculptures, and other goods that may corrupt public morals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National treasures, important cultural properties, important tangible folk-cultural properties, special natural monuments, natural monuments, and art treasures (in cases of special natural monuments and natural monuments, they are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Goods that may infringe on patent rights, utility model rights, design rights, trademark rights, or copyrights in destination countries or may cause misunderstanding about their country of origin; and are designated by the Minister of Economy, Trade and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r w:rsidR="0057491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45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Goods for which qualification procedures were taken under Article 69-12, paragraph (1) of the Customs Act (Act No. 61 of 1954) (excluding those ordered to be reshipped in accordance with Article 69-11, paragraph (2) of the same Act, those certified under Article 69-12, paragraph (6) of the Act not to fall under goods set forth in Article 69-11, paragraph (1), items (ix) through (x) of the same Act, and those for which qualification procedures were cancelled under Article 69-15, paragraph (10), or Article 69</w:t>
            </w:r>
            <w:r>
              <w:t>-20, paragraph (11)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All regions</w:t>
            </w:r>
          </w:p>
        </w:tc>
      </w:tr>
    </w:tbl>
    <w:p w:rsidR="0057491D" w:rsidRDefault="0057491D"/>
    <w:p w:rsidR="0057491D" w:rsidRDefault="00DA52F5">
      <w:pPr>
        <w:pStyle w:val="en8"/>
        <w:ind w:left="227" w:hanging="227"/>
      </w:pPr>
      <w:r>
        <w:t>Appended Table 2-2 (Re: Articles 2 and 4)</w:t>
      </w:r>
    </w:p>
    <w:p w:rsidR="0057491D" w:rsidRDefault="00DA52F5">
      <w:pPr>
        <w:pStyle w:val="enf6"/>
      </w:pPr>
      <w:r>
        <w:t>(i) beef (limited to frozen beef);</w:t>
      </w:r>
    </w:p>
    <w:p w:rsidR="0057491D" w:rsidRDefault="00DA52F5">
      <w:pPr>
        <w:pStyle w:val="enf6"/>
      </w:pPr>
      <w:r>
        <w:t>(ii) fish fillets (limited to frozen fillets that the Minister of Economy, Trade and Industry specifies by public notice);</w:t>
      </w:r>
    </w:p>
    <w:p w:rsidR="0057491D" w:rsidRDefault="00DA52F5">
      <w:pPr>
        <w:pStyle w:val="enf6"/>
      </w:pPr>
      <w:r>
        <w:t>(iii) caviar and caviar substitutes made from fish eggs;</w:t>
      </w:r>
    </w:p>
    <w:p w:rsidR="0057491D" w:rsidRDefault="00DA52F5">
      <w:pPr>
        <w:pStyle w:val="enf6"/>
      </w:pPr>
      <w:r>
        <w:t>(iv) alcoholic beverages;</w:t>
      </w:r>
    </w:p>
    <w:p w:rsidR="0057491D" w:rsidRDefault="00DA52F5">
      <w:pPr>
        <w:pStyle w:val="enf6"/>
      </w:pPr>
      <w:r>
        <w:t>(v) manufactured tobacco and manufactured tobacco substitutes;</w:t>
      </w:r>
    </w:p>
    <w:p w:rsidR="0057491D" w:rsidRDefault="00DA52F5">
      <w:pPr>
        <w:pStyle w:val="enf6"/>
      </w:pPr>
      <w:r>
        <w:t>(vi) perfume and cologne;</w:t>
      </w:r>
    </w:p>
    <w:p w:rsidR="0057491D" w:rsidRDefault="00DA52F5">
      <w:pPr>
        <w:pStyle w:val="enf6"/>
      </w:pPr>
      <w:r>
        <w:t>(vii) cosmetic, makeup, or skincare preparations (including sunblock and suntanning preparations, but excluding pharmaceutical products) and fingernail or toenail nail polish preparations;</w:t>
      </w:r>
    </w:p>
    <w:p w:rsidR="0057491D" w:rsidRDefault="00DA52F5">
      <w:pPr>
        <w:pStyle w:val="enf6"/>
      </w:pPr>
      <w:r>
        <w:t>(viii) trunks, suitcases, cosmetics bags, executive cases, briefcases, school bags, or other equivalent containers (limited to those with an outer surface made of leather, composition leather, or patent leather);</w:t>
      </w:r>
    </w:p>
    <w:p w:rsidR="0057491D" w:rsidRDefault="00DA52F5">
      <w:pPr>
        <w:pStyle w:val="enf6"/>
      </w:pPr>
      <w:r>
        <w:t xml:space="preserve">(ix) handbags (limited to those with an outer surface made of leather, </w:t>
      </w:r>
      <w:r>
        <w:t>composition leather, or patent leather);</w:t>
      </w:r>
    </w:p>
    <w:p w:rsidR="0057491D" w:rsidRDefault="00DA52F5">
      <w:pPr>
        <w:pStyle w:val="enf6"/>
      </w:pPr>
      <w:r>
        <w:t>(x) wallets or other goods usually carried in a pocket or handbag (limited to those with an outer surface made of leather, composition leather, or patent leather);</w:t>
      </w:r>
    </w:p>
    <w:p w:rsidR="0057491D" w:rsidRDefault="00DA52F5">
      <w:pPr>
        <w:pStyle w:val="enf6"/>
      </w:pPr>
      <w:r>
        <w:t>(xi) clothes and their accessories (limited to those made of leather or composition leather);</w:t>
      </w:r>
    </w:p>
    <w:p w:rsidR="0057491D" w:rsidRDefault="00DA52F5">
      <w:pPr>
        <w:pStyle w:val="enf6"/>
      </w:pPr>
      <w:r>
        <w:t>(xii) fur coats or other fur products and artificial fur products;</w:t>
      </w:r>
    </w:p>
    <w:p w:rsidR="0057491D" w:rsidRDefault="00DA52F5">
      <w:pPr>
        <w:pStyle w:val="enf6"/>
      </w:pPr>
      <w:r>
        <w:t>(xiii) carpets or other floor coverings made of woven fabric;</w:t>
      </w:r>
    </w:p>
    <w:p w:rsidR="0057491D" w:rsidRDefault="00DA52F5">
      <w:pPr>
        <w:pStyle w:val="enf6"/>
      </w:pPr>
      <w:r>
        <w:t>(xiii)-2 tapestries (limited to those that the Minister of Economy, Trade and Industry specifies by public notice);</w:t>
      </w:r>
    </w:p>
    <w:p w:rsidR="0057491D" w:rsidRDefault="00DA52F5">
      <w:pPr>
        <w:pStyle w:val="enf6"/>
      </w:pPr>
      <w:r>
        <w:t>(xiii)-3 porcelain tableware (limited to those that the Minister of Economy, Trade and Industry specifies by public notice);</w:t>
      </w:r>
    </w:p>
    <w:p w:rsidR="0057491D" w:rsidRDefault="00DA52F5">
      <w:pPr>
        <w:pStyle w:val="enf6"/>
      </w:pPr>
      <w:r>
        <w:t>(xiv) glass products (limited to those made of lead glass that the Minister of Economy, Trade and Industry specifies by public notice);</w:t>
      </w:r>
    </w:p>
    <w:p w:rsidR="0057491D" w:rsidRDefault="00DA52F5">
      <w:pPr>
        <w:pStyle w:val="enf6"/>
      </w:pPr>
      <w:r>
        <w:t>(xv) natural or cultivated pearls, precious stones, semiprecious stones, specified metals (meaning silver, gold, white gold, iridium, osmium, palladium, rhodium, and ruthenium; the same applies hereinafter) and metals coated with specified metals and their products;</w:t>
      </w:r>
    </w:p>
    <w:p w:rsidR="0057491D" w:rsidRDefault="00DA52F5">
      <w:pPr>
        <w:pStyle w:val="enf6"/>
      </w:pPr>
      <w:r>
        <w:t>(xvi) portable digital automatic data processors (limited to those at least consisting of a central processing unit, keyboard, and display);</w:t>
      </w:r>
    </w:p>
    <w:p w:rsidR="0057491D" w:rsidRDefault="00DA52F5">
      <w:pPr>
        <w:pStyle w:val="enf6"/>
      </w:pPr>
      <w:r>
        <w:t>(xvii) microphones and stands for them, loudspeakers, headphones and earphones, combinations of microphones and loudspeakers, audio amplifiers, and electric sound amplifiers;</w:t>
      </w:r>
    </w:p>
    <w:p w:rsidR="0057491D" w:rsidRDefault="00DA52F5">
      <w:pPr>
        <w:pStyle w:val="enf6"/>
      </w:pPr>
      <w:r>
        <w:t>(xviii) sound reproducers, recorders, and equipment for recording or reproducing videos, and their components and accessories;</w:t>
      </w:r>
    </w:p>
    <w:p w:rsidR="0057491D" w:rsidRDefault="00DA52F5">
      <w:pPr>
        <w:pStyle w:val="enf6"/>
      </w:pPr>
      <w:r>
        <w:t>(xix) media for recording sound or their equivalent (excluding those holding photographs or moving pictures but including those holding sound recordings or their equivalent);</w:t>
      </w:r>
    </w:p>
    <w:p w:rsidR="0057491D" w:rsidRDefault="00DA52F5">
      <w:pPr>
        <w:pStyle w:val="enf6"/>
      </w:pPr>
      <w:r>
        <w:t>(xx) video camera recorders and digital cameras;</w:t>
      </w:r>
    </w:p>
    <w:p w:rsidR="0057491D" w:rsidRDefault="00DA52F5">
      <w:pPr>
        <w:pStyle w:val="enf6"/>
      </w:pPr>
      <w:r>
        <w:t>(xxi) radio receivers (including those that can receive cordless telephones or radiotelegraphy);</w:t>
      </w:r>
    </w:p>
    <w:p w:rsidR="0057491D" w:rsidRDefault="00DA52F5">
      <w:pPr>
        <w:pStyle w:val="enf6"/>
      </w:pPr>
      <w:r>
        <w:t>(xxii) television sets (limited to color television sets that the Minister of Economy, Trade and Industry specifies by public notice), video monitors (limited to color video monitors), and video projectors;</w:t>
      </w:r>
    </w:p>
    <w:p w:rsidR="0057491D" w:rsidRDefault="00DA52F5">
      <w:pPr>
        <w:pStyle w:val="enf6"/>
      </w:pPr>
      <w:r>
        <w:t>(xxiii) automobiles and vehicles specially designed for driving in snow (in the case of vehicles specially designed for driving in snow, limited to those that the Minister of Economy, Trade and Industry specifies by public notice);</w:t>
      </w:r>
    </w:p>
    <w:p w:rsidR="0057491D" w:rsidRDefault="00DA52F5">
      <w:pPr>
        <w:pStyle w:val="enf6"/>
      </w:pPr>
      <w:r>
        <w:t>(xxiv) motorcycles (including mopeds) and motor-assisted bicycles;</w:t>
      </w:r>
    </w:p>
    <w:p w:rsidR="0057491D" w:rsidRDefault="00DA52F5">
      <w:pPr>
        <w:pStyle w:val="enf6"/>
      </w:pPr>
      <w:r>
        <w:t>(xxv) yachts and other ships and canoes for recreational or sporting use;</w:t>
      </w:r>
    </w:p>
    <w:p w:rsidR="0057491D" w:rsidRDefault="00DA52F5">
      <w:pPr>
        <w:pStyle w:val="enf6"/>
      </w:pPr>
      <w:r>
        <w:t>(xxvi) cameras (limited to single-lens reflex cameras);</w:t>
      </w:r>
    </w:p>
    <w:p w:rsidR="0057491D" w:rsidRDefault="00DA52F5">
      <w:pPr>
        <w:pStyle w:val="enf6"/>
      </w:pPr>
      <w:r>
        <w:t>(xxvii) moving picture cameras and projectors;</w:t>
      </w:r>
    </w:p>
    <w:p w:rsidR="0057491D" w:rsidRDefault="00DA52F5">
      <w:pPr>
        <w:pStyle w:val="enf6"/>
      </w:pPr>
      <w:r>
        <w:t>(xxviii) projectors, photographic enlargers, and photographic reducers (excluding those for moving pictures);</w:t>
      </w:r>
    </w:p>
    <w:p w:rsidR="0057491D" w:rsidRDefault="00DA52F5">
      <w:pPr>
        <w:pStyle w:val="enf6"/>
      </w:pPr>
      <w:r>
        <w:t>(xxix) projection screens;</w:t>
      </w:r>
    </w:p>
    <w:p w:rsidR="0057491D" w:rsidRDefault="00DA52F5">
      <w:pPr>
        <w:pStyle w:val="enf6"/>
      </w:pPr>
      <w:r>
        <w:t>(xxx) wristwatches, pocket watches, or other portable watches (including stopwatches);</w:t>
      </w:r>
    </w:p>
    <w:p w:rsidR="0057491D" w:rsidRDefault="00DA52F5">
      <w:pPr>
        <w:pStyle w:val="enf6"/>
      </w:pPr>
      <w:r>
        <w:t>(xxxi) musical instruments and their components and accessories;</w:t>
      </w:r>
    </w:p>
    <w:p w:rsidR="0057491D" w:rsidRDefault="00DA52F5">
      <w:pPr>
        <w:pStyle w:val="enf6"/>
      </w:pPr>
      <w:r>
        <w:t>(xxxi)-2 sports gear, and their components and accessories (limited to those that the Minister of Economy, Trade and Industry specifies by public notice);</w:t>
      </w:r>
    </w:p>
    <w:p w:rsidR="0057491D" w:rsidRDefault="00DA52F5">
      <w:pPr>
        <w:pStyle w:val="enf6"/>
      </w:pPr>
      <w:r>
        <w:t>(xxxii) fountain pens;</w:t>
      </w:r>
    </w:p>
    <w:p w:rsidR="0057491D" w:rsidRDefault="00DA52F5">
      <w:pPr>
        <w:pStyle w:val="enf6"/>
      </w:pPr>
      <w:r>
        <w:t>(xxxiii) works of art, collections, and antiques.</w:t>
      </w:r>
    </w:p>
    <w:p w:rsidR="0057491D" w:rsidRDefault="0057491D"/>
    <w:p w:rsidR="0057491D" w:rsidRDefault="00DA52F5">
      <w:pPr>
        <w:pStyle w:val="en8"/>
        <w:ind w:left="227" w:hanging="227"/>
      </w:pPr>
      <w:r>
        <w:t xml:space="preserve">Appended Table 2-3 (Re.: </w:t>
      </w:r>
      <w:r>
        <w:t>Articles 2 and 4)</w:t>
      </w:r>
    </w:p>
    <w:p w:rsidR="0057491D" w:rsidRDefault="00DA52F5">
      <w:pPr>
        <w:pStyle w:val="enf6"/>
      </w:pPr>
      <w:r>
        <w:t>(i) goods set forth in the middle column of rows 1 through 15 of Appended Table 1;</w:t>
      </w:r>
    </w:p>
    <w:p w:rsidR="0057491D" w:rsidRDefault="00DA52F5">
      <w:pPr>
        <w:pStyle w:val="enf6"/>
      </w:pPr>
      <w:r>
        <w:t>(i)-2 goods set forth in the following and specified by Order of the Ministry of Economy, Trade and Industry (excluding the goods set forth in the preceding item):</w:t>
      </w:r>
    </w:p>
    <w:p w:rsidR="0057491D" w:rsidRDefault="00DA52F5">
      <w:pPr>
        <w:pStyle w:val="enf9"/>
      </w:pPr>
      <w:r>
        <w:t>(a) substances used as raw materials of chemical warfare agents and substances having toxic ability equivalent to that of chemical warfare agents and substances used as raw materials thereof;</w:t>
      </w:r>
    </w:p>
    <w:p w:rsidR="0057491D" w:rsidRDefault="00DA52F5">
      <w:pPr>
        <w:pStyle w:val="enf9"/>
      </w:pPr>
      <w:r>
        <w:t>(b) goods set forth in the following, which are equipment used for manufacture of chemical warfare agents, and components and accessories therefor;</w:t>
      </w:r>
    </w:p>
    <w:p w:rsidR="0057491D" w:rsidRDefault="00DA52F5">
      <w:pPr>
        <w:pStyle w:val="enfc"/>
      </w:pPr>
      <w:r>
        <w:t>1. reaction vessels;</w:t>
      </w:r>
    </w:p>
    <w:p w:rsidR="0057491D" w:rsidRDefault="00DA52F5">
      <w:pPr>
        <w:pStyle w:val="enfc"/>
      </w:pPr>
      <w:r>
        <w:t>2. storage tanks;</w:t>
      </w:r>
    </w:p>
    <w:p w:rsidR="0057491D" w:rsidRDefault="00DA52F5">
      <w:pPr>
        <w:pStyle w:val="enfc"/>
      </w:pPr>
      <w:r>
        <w:t>3. heat exchangers and condensers;</w:t>
      </w:r>
    </w:p>
    <w:p w:rsidR="0057491D" w:rsidRDefault="00DA52F5">
      <w:pPr>
        <w:pStyle w:val="enfc"/>
      </w:pPr>
      <w:r>
        <w:t>4. distillation or absorption columns;</w:t>
      </w:r>
    </w:p>
    <w:p w:rsidR="0057491D" w:rsidRDefault="00DA52F5">
      <w:pPr>
        <w:pStyle w:val="enfc"/>
      </w:pPr>
      <w:r>
        <w:t>5. agitators;</w:t>
      </w:r>
    </w:p>
    <w:p w:rsidR="0057491D" w:rsidRDefault="00DA52F5">
      <w:pPr>
        <w:pStyle w:val="enfc"/>
      </w:pPr>
      <w:r>
        <w:t>6. valves;</w:t>
      </w:r>
    </w:p>
    <w:p w:rsidR="0057491D" w:rsidRDefault="00DA52F5">
      <w:pPr>
        <w:pStyle w:val="enfc"/>
      </w:pPr>
      <w:r>
        <w:t>7. pumps and their components;</w:t>
      </w:r>
    </w:p>
    <w:p w:rsidR="0057491D" w:rsidRDefault="00DA52F5">
      <w:pPr>
        <w:pStyle w:val="enfc"/>
      </w:pPr>
      <w:r>
        <w:t>8. floor-mounted fume hoods;</w:t>
      </w:r>
    </w:p>
    <w:p w:rsidR="0057491D" w:rsidRDefault="00DA52F5">
      <w:pPr>
        <w:pStyle w:val="enfc"/>
      </w:pPr>
      <w:r>
        <w:t>9. equipment for the analysis or detection of chemical substances, and parts and accessories for such equipment;</w:t>
      </w:r>
    </w:p>
    <w:p w:rsidR="0057491D" w:rsidRDefault="00DA52F5">
      <w:pPr>
        <w:pStyle w:val="enfc"/>
      </w:pPr>
      <w:r>
        <w:t>10. electrolytic cells and their parts;</w:t>
      </w:r>
    </w:p>
    <w:p w:rsidR="0057491D" w:rsidRDefault="00DA52F5">
      <w:pPr>
        <w:pStyle w:val="enfc"/>
      </w:pPr>
      <w:r>
        <w:t>11. compressors;</w:t>
      </w:r>
    </w:p>
    <w:p w:rsidR="0057491D" w:rsidRDefault="00DA52F5">
      <w:pPr>
        <w:pStyle w:val="enf9"/>
      </w:pPr>
      <w:r>
        <w:t>(c) goods set forth in the following, which are equipment used for manufacture of chemical warfare agents, and components therefor</w:t>
      </w:r>
    </w:p>
    <w:p w:rsidR="0057491D" w:rsidRDefault="00DA52F5">
      <w:pPr>
        <w:pStyle w:val="enfc"/>
      </w:pPr>
      <w:r>
        <w:t>1. equipment used for physical containment and components therefor;</w:t>
      </w:r>
    </w:p>
    <w:p w:rsidR="0057491D" w:rsidRDefault="00DA52F5">
      <w:pPr>
        <w:pStyle w:val="enfc"/>
      </w:pPr>
      <w:r>
        <w:t>2. fermenters;</w:t>
      </w:r>
    </w:p>
    <w:p w:rsidR="0057491D" w:rsidRDefault="00DA52F5">
      <w:pPr>
        <w:pStyle w:val="enfc"/>
      </w:pPr>
      <w:r>
        <w:t>3. centrifuges;</w:t>
      </w:r>
    </w:p>
    <w:p w:rsidR="0057491D" w:rsidRDefault="00DA52F5">
      <w:pPr>
        <w:pStyle w:val="enfc"/>
      </w:pPr>
      <w:r>
        <w:t>4. protective equipment used in physical containment facilities;</w:t>
      </w:r>
    </w:p>
    <w:p w:rsidR="0057491D" w:rsidRDefault="00DA52F5">
      <w:pPr>
        <w:pStyle w:val="enfc"/>
      </w:pPr>
      <w:r>
        <w:t>5. equipment that is for synthesizing nucleic acid or combining nucleic acids;</w:t>
      </w:r>
    </w:p>
    <w:p w:rsidR="0057491D" w:rsidRDefault="00DA52F5">
      <w:pPr>
        <w:pStyle w:val="enf6"/>
      </w:pPr>
      <w:r>
        <w:t>(ii) goods set forth in the following and specified by Order of the Ministry of Economy, Trade and Industry (excluding the goods set forth in the preceding two items):</w:t>
      </w:r>
    </w:p>
    <w:p w:rsidR="0057491D" w:rsidRDefault="00DA52F5">
      <w:pPr>
        <w:pStyle w:val="enf7"/>
      </w:pPr>
      <w:r>
        <w:t>1. integrated circuits, analog-to-digital converters, components of microwave equipment or of millimeter wave equipment, signal processing devices employing elastic waves and components therefor, primary cells, secondary cells, solar cells, superconductive electromagnets, devices using superconductive materials, and discharge tubes;</w:t>
      </w:r>
    </w:p>
    <w:p w:rsidR="0057491D" w:rsidRDefault="00DA52F5">
      <w:pPr>
        <w:pStyle w:val="enf7"/>
      </w:pPr>
      <w:r>
        <w:t>2. electronic test equipment, analogue or digital recording devices and oscilloscopes and components therefor;</w:t>
      </w:r>
    </w:p>
    <w:p w:rsidR="0057491D" w:rsidRDefault="00DA52F5">
      <w:pPr>
        <w:pStyle w:val="enf7"/>
      </w:pPr>
      <w:r>
        <w:t>3. frequency changers, mass spectrometers, flash x-ray machines and their accessories and components therefor, pulse amplifiers, signal generators, equipment for time delay measurement, chromatography and spectrometers;</w:t>
      </w:r>
    </w:p>
    <w:p w:rsidR="0057491D" w:rsidRDefault="00DA52F5">
      <w:pPr>
        <w:pStyle w:val="enf7"/>
      </w:pPr>
      <w:r>
        <w:t>4. semiconductor devices, integrated circuits and semiconductor materials and equipment for the manufacture of assemblies thereof, and components and accessories therefor;</w:t>
      </w:r>
    </w:p>
    <w:p w:rsidR="0057491D" w:rsidRDefault="00DA52F5">
      <w:pPr>
        <w:pStyle w:val="enf7"/>
      </w:pPr>
      <w:r>
        <w:t>5. semiconductor devices, integrated circuits and semiconductor materials and equipment for the testing or inspection thereof, and components and accessories therefor;</w:t>
      </w:r>
    </w:p>
    <w:p w:rsidR="0057491D" w:rsidRDefault="00DA52F5">
      <w:pPr>
        <w:pStyle w:val="enf7"/>
      </w:pPr>
      <w:r>
        <w:t>6. resists;</w:t>
      </w:r>
    </w:p>
    <w:p w:rsidR="0057491D" w:rsidRDefault="00DA52F5">
      <w:pPr>
        <w:pStyle w:val="enf7"/>
      </w:pPr>
      <w:r>
        <w:t xml:space="preserve">7. computers and their </w:t>
      </w:r>
      <w:r>
        <w:t>accessories and components therefor;</w:t>
      </w:r>
    </w:p>
    <w:p w:rsidR="0057491D" w:rsidRDefault="00DA52F5">
      <w:pPr>
        <w:pStyle w:val="enf7"/>
      </w:pPr>
      <w:r>
        <w:t>8. communication devices and components and accessories therefor;</w:t>
      </w:r>
    </w:p>
    <w:p w:rsidR="0057491D" w:rsidRDefault="00DA52F5">
      <w:pPr>
        <w:pStyle w:val="enf7"/>
      </w:pPr>
      <w:r>
        <w:t>9. equipment for testing goods set forth in 8.;</w:t>
      </w:r>
    </w:p>
    <w:p w:rsidR="0057491D" w:rsidRDefault="00DA52F5">
      <w:pPr>
        <w:pStyle w:val="enf7"/>
      </w:pPr>
      <w:r>
        <w:t>10. materials used for optical fiber for communication devices;</w:t>
      </w:r>
    </w:p>
    <w:p w:rsidR="0057491D" w:rsidRDefault="00DA52F5">
      <w:pPr>
        <w:pStyle w:val="enf7"/>
      </w:pPr>
      <w:r>
        <w:t>11. cryptographic equipment and components therefor;</w:t>
      </w:r>
    </w:p>
    <w:p w:rsidR="0057491D" w:rsidRDefault="00DA52F5">
      <w:pPr>
        <w:pStyle w:val="enf7"/>
      </w:pPr>
      <w:r>
        <w:t>12. underwater detection equipment employing acoustic waves and equipment for positioning vessels, and components therefor;</w:t>
      </w:r>
    </w:p>
    <w:p w:rsidR="0057491D" w:rsidRDefault="00DA52F5">
      <w:pPr>
        <w:pStyle w:val="enf7"/>
      </w:pPr>
      <w:r>
        <w:t>13. optical sensors and components therefor and equipment using optical sensors;</w:t>
      </w:r>
    </w:p>
    <w:p w:rsidR="0057491D" w:rsidRDefault="00DA52F5">
      <w:pPr>
        <w:pStyle w:val="enf7"/>
      </w:pPr>
      <w:r>
        <w:t>14. electronic cameras and components therefor;</w:t>
      </w:r>
    </w:p>
    <w:p w:rsidR="0057491D" w:rsidRDefault="00DA52F5">
      <w:pPr>
        <w:pStyle w:val="enf7"/>
      </w:pPr>
      <w:r>
        <w:t>15. optical filters, and fluoride fiber cable and components therefor;</w:t>
      </w:r>
    </w:p>
    <w:p w:rsidR="0057491D" w:rsidRDefault="00DA52F5">
      <w:pPr>
        <w:pStyle w:val="enf7"/>
      </w:pPr>
      <w:r>
        <w:t>16. laser oscillators;</w:t>
      </w:r>
    </w:p>
    <w:p w:rsidR="0057491D" w:rsidRDefault="00DA52F5">
      <w:pPr>
        <w:pStyle w:val="enf7"/>
      </w:pPr>
      <w:r>
        <w:t>17. magnetometers and components therefor;</w:t>
      </w:r>
    </w:p>
    <w:p w:rsidR="0057491D" w:rsidRDefault="00DA52F5">
      <w:pPr>
        <w:pStyle w:val="enf7"/>
      </w:pPr>
      <w:r>
        <w:t>18. gravity meters;</w:t>
      </w:r>
    </w:p>
    <w:p w:rsidR="0057491D" w:rsidRDefault="00DA52F5">
      <w:pPr>
        <w:pStyle w:val="enf7"/>
      </w:pPr>
      <w:r>
        <w:t>19. radar systems and components therefor;</w:t>
      </w:r>
    </w:p>
    <w:p w:rsidR="0057491D" w:rsidRDefault="00DA52F5">
      <w:pPr>
        <w:pStyle w:val="enf7"/>
      </w:pPr>
      <w:r>
        <w:t xml:space="preserve">20. signal processing equipment </w:t>
      </w:r>
      <w:r>
        <w:t>(excluding equipment employing elastic waves);</w:t>
      </w:r>
    </w:p>
    <w:p w:rsidR="0057491D" w:rsidRDefault="00DA52F5">
      <w:pPr>
        <w:pStyle w:val="enf7"/>
      </w:pPr>
      <w:r>
        <w:t>21. equipment for testing, equipment for inspection, equipment and tools for manufacture of goods set forth in 16. and their components, and components and accessories therefor;</w:t>
      </w:r>
    </w:p>
    <w:p w:rsidR="0057491D" w:rsidRDefault="00DA52F5">
      <w:pPr>
        <w:pStyle w:val="enf7"/>
      </w:pPr>
      <w:r>
        <w:t>22. optical sensing fibers and materials used for optical sensors;</w:t>
      </w:r>
    </w:p>
    <w:p w:rsidR="0057491D" w:rsidRDefault="00DA52F5">
      <w:pPr>
        <w:pStyle w:val="enf7"/>
      </w:pPr>
      <w:r>
        <w:t>23. fluoride compounds and optical fiber preforms made therefrom;</w:t>
      </w:r>
    </w:p>
    <w:p w:rsidR="0057491D" w:rsidRDefault="00DA52F5">
      <w:pPr>
        <w:pStyle w:val="enf7"/>
      </w:pPr>
      <w:r>
        <w:t>24. inertial navigation equipment, direction finding equipment, and avionic equipment, and components therefor;</w:t>
      </w:r>
    </w:p>
    <w:p w:rsidR="0057491D" w:rsidRDefault="00DA52F5">
      <w:pPr>
        <w:pStyle w:val="enf7"/>
      </w:pPr>
      <w:r>
        <w:t>25. equipment for inspection, testing, and manufacture of navigation or avionic equipment;</w:t>
      </w:r>
    </w:p>
    <w:p w:rsidR="0057491D" w:rsidRDefault="00DA52F5">
      <w:pPr>
        <w:pStyle w:val="enf7"/>
      </w:pPr>
      <w:r>
        <w:t>26. vessels, underwater vision systems and other equipment for underwater activities and underwater diving equipment, and components and accessories therefor;</w:t>
      </w:r>
    </w:p>
    <w:p w:rsidR="0057491D" w:rsidRDefault="00DA52F5">
      <w:pPr>
        <w:pStyle w:val="enf7"/>
      </w:pPr>
      <w:r>
        <w:t>27. diesel engines and tractors, and components and accessories therefor;</w:t>
      </w:r>
    </w:p>
    <w:p w:rsidR="0057491D" w:rsidRDefault="00DA52F5">
      <w:pPr>
        <w:pStyle w:val="enf7"/>
      </w:pPr>
      <w:r>
        <w:t>28. aircraft and gas turbine engines, and components therefor;</w:t>
      </w:r>
    </w:p>
    <w:p w:rsidR="0057491D" w:rsidRDefault="00DA52F5">
      <w:pPr>
        <w:pStyle w:val="enf7"/>
      </w:pPr>
      <w:r>
        <w:t>29. parachutes (including movable parachutes and paragliders) and components and accessories therefor;</w:t>
      </w:r>
    </w:p>
    <w:p w:rsidR="0057491D" w:rsidRDefault="00DA52F5">
      <w:pPr>
        <w:pStyle w:val="enf7"/>
      </w:pPr>
      <w:r>
        <w:t>30. vibration test equipment and components therefor;</w:t>
      </w:r>
    </w:p>
    <w:p w:rsidR="0057491D" w:rsidRDefault="00DA52F5">
      <w:pPr>
        <w:pStyle w:val="enf7"/>
      </w:pPr>
      <w:r>
        <w:t>31. equipment for measuring and equipment and tools for manufacturing components of gas turbine engines, and accessories therefor;</w:t>
      </w:r>
    </w:p>
    <w:p w:rsidR="0057491D" w:rsidRDefault="00DA52F5">
      <w:pPr>
        <w:pStyle w:val="enf7"/>
      </w:pPr>
      <w:r>
        <w:t>32. equipment and catalysts for oil refining;</w:t>
      </w:r>
    </w:p>
    <w:p w:rsidR="0057491D" w:rsidRDefault="00DA52F5">
      <w:pPr>
        <w:pStyle w:val="enf7"/>
      </w:pPr>
      <w:r>
        <w:t>33. quantum computers and other equipment employing the properties of quantum states and their accessories, and components therefor;</w:t>
      </w:r>
    </w:p>
    <w:p w:rsidR="0057491D" w:rsidRDefault="00DA52F5">
      <w:pPr>
        <w:pStyle w:val="enf7"/>
      </w:pPr>
      <w:r>
        <w:t>34. electron microscopes, atomic force microscopes and other microscopes and equipment specially designed for use with these microscopes;</w:t>
      </w:r>
    </w:p>
    <w:p w:rsidR="0057491D" w:rsidRDefault="00DA52F5">
      <w:pPr>
        <w:pStyle w:val="enf7"/>
      </w:pPr>
      <w:r>
        <w:t xml:space="preserve">35. additive manufacturing equipment and metal powders and metal </w:t>
      </w:r>
      <w:r>
        <w:t>alloys used therefor;</w:t>
      </w:r>
    </w:p>
    <w:p w:rsidR="0057491D" w:rsidRDefault="00DA52F5">
      <w:pPr>
        <w:pStyle w:val="enf7"/>
      </w:pPr>
      <w:r>
        <w:t>36. equipment for production of organic light emitting diodes, organic field-effect transistors and organic photovoltaic cells;</w:t>
      </w:r>
    </w:p>
    <w:p w:rsidR="0057491D" w:rsidRDefault="00DA52F5">
      <w:pPr>
        <w:pStyle w:val="enf7"/>
      </w:pPr>
      <w:r>
        <w:t>37. equipment for production of microelectromechanical systems;</w:t>
      </w:r>
    </w:p>
    <w:p w:rsidR="0057491D" w:rsidRDefault="00DA52F5">
      <w:pPr>
        <w:pStyle w:val="enf7"/>
      </w:pPr>
      <w:r>
        <w:t>38. equipment for production of fuels from hydrogen (limited to hydrogen produced by using solar power, wind power or any other renewable energy) and ultra efficient solar cells;</w:t>
      </w:r>
    </w:p>
    <w:p w:rsidR="0057491D" w:rsidRDefault="00DA52F5">
      <w:pPr>
        <w:pStyle w:val="enf7"/>
      </w:pPr>
      <w:r>
        <w:t>39. vacuum pumps and vacuum gauges;</w:t>
      </w:r>
    </w:p>
    <w:p w:rsidR="0057491D" w:rsidRDefault="00DA52F5">
      <w:pPr>
        <w:pStyle w:val="enf7"/>
      </w:pPr>
      <w:r>
        <w:t>40. cryogenic refrigeration systems and their accessories, and components therefor;</w:t>
      </w:r>
    </w:p>
    <w:p w:rsidR="0057491D" w:rsidRDefault="00DA52F5">
      <w:pPr>
        <w:pStyle w:val="enf7"/>
      </w:pPr>
      <w:r>
        <w:t>41. equipment for removing a lid and encapsulating materials from a packaged integrated circuit;</w:t>
      </w:r>
    </w:p>
    <w:p w:rsidR="0057491D" w:rsidRDefault="00DA52F5">
      <w:pPr>
        <w:pStyle w:val="enf7"/>
      </w:pPr>
      <w:r>
        <w:t>42. high quantum efficiency photodetectors;</w:t>
      </w:r>
    </w:p>
    <w:p w:rsidR="0057491D" w:rsidRDefault="00DA52F5">
      <w:pPr>
        <w:pStyle w:val="enf7"/>
      </w:pPr>
      <w:r>
        <w:t>43. machine tools and components therefor, and equipment for numerical control of machine tools;</w:t>
      </w:r>
    </w:p>
    <w:p w:rsidR="0057491D" w:rsidRDefault="00DA52F5">
      <w:pPr>
        <w:pStyle w:val="enf7"/>
      </w:pPr>
      <w:r>
        <w:t>44. materials for improving the function to make detection by electromagnetic waves difficult, alloys composed of nearly equal proportions of multiple elements, and other advanced materials;</w:t>
      </w:r>
    </w:p>
    <w:p w:rsidR="0057491D" w:rsidRDefault="00DA52F5">
      <w:pPr>
        <w:pStyle w:val="enf7"/>
      </w:pPr>
      <w:r>
        <w:t>45. conductive polymer, semiconductive polymer and electroluminescent polymer;</w:t>
      </w:r>
    </w:p>
    <w:p w:rsidR="0057491D" w:rsidRDefault="00DA52F5">
      <w:pPr>
        <w:pStyle w:val="enf7"/>
      </w:pPr>
      <w:r>
        <w:t>46. water cannon systems for riot or crowd control and components and accessories therefor;</w:t>
      </w:r>
    </w:p>
    <w:p w:rsidR="0057491D" w:rsidRDefault="00DA52F5">
      <w:pPr>
        <w:pStyle w:val="enf7"/>
      </w:pPr>
      <w:r>
        <w:t>47. police batons and similar objects, and whips;</w:t>
      </w:r>
    </w:p>
    <w:p w:rsidR="0057491D" w:rsidRDefault="00DA52F5">
      <w:pPr>
        <w:pStyle w:val="enf7"/>
      </w:pPr>
      <w:r>
        <w:t>48. police helmets and shields and components therefor;</w:t>
      </w:r>
    </w:p>
    <w:p w:rsidR="0057491D" w:rsidRDefault="00DA52F5">
      <w:pPr>
        <w:pStyle w:val="enf7"/>
      </w:pPr>
      <w:r>
        <w:t>49. handcuffs, strait jackets and other restraint devices, and components and accessories therefor;</w:t>
      </w:r>
    </w:p>
    <w:p w:rsidR="0057491D" w:rsidRDefault="00DA52F5">
      <w:pPr>
        <w:pStyle w:val="enf7"/>
      </w:pPr>
      <w:r>
        <w:t>50. fluid and additives and high-pressure pumps used for exploration of oil or combustible natural gas;</w:t>
      </w:r>
    </w:p>
    <w:p w:rsidR="0057491D" w:rsidRDefault="00DA52F5">
      <w:pPr>
        <w:pStyle w:val="enf7"/>
      </w:pPr>
      <w:r>
        <w:t>51. ring magnets used as equipment;</w:t>
      </w:r>
    </w:p>
    <w:p w:rsidR="0057491D" w:rsidRDefault="00DA52F5">
      <w:pPr>
        <w:pStyle w:val="enf7"/>
      </w:pPr>
      <w:r>
        <w:t>52. equipment designed for physically confining radioactive material or shielding radioactive rays;</w:t>
      </w:r>
    </w:p>
    <w:p w:rsidR="0057491D" w:rsidRDefault="00DA52F5">
      <w:pPr>
        <w:pStyle w:val="enf7"/>
      </w:pPr>
      <w:r>
        <w:t>53. tear gas, liquid pepper, charges, grenades and other explosives, and pyrotechnic articles having dual military and commercial use, and components therefor;</w:t>
      </w:r>
    </w:p>
    <w:p w:rsidR="0057491D" w:rsidRDefault="00DA52F5">
      <w:pPr>
        <w:pStyle w:val="enf7"/>
      </w:pPr>
      <w:r>
        <w:t>54. fingerprinting powders, dyes and ink;</w:t>
      </w:r>
    </w:p>
    <w:p w:rsidR="0057491D" w:rsidRDefault="00DA52F5">
      <w:pPr>
        <w:pStyle w:val="enf7"/>
      </w:pPr>
      <w:r>
        <w:t>55. personal radiation monitoring dosimeters and other equipment to protect against hazards used in mining and other civil industries, and components therefor;</w:t>
      </w:r>
    </w:p>
    <w:p w:rsidR="0057491D" w:rsidRDefault="00DA52F5">
      <w:pPr>
        <w:pStyle w:val="enf7"/>
      </w:pPr>
      <w:r>
        <w:t>56. radiation detection, monitoring and measurement equipment, and radiographic equipment;</w:t>
      </w:r>
    </w:p>
    <w:p w:rsidR="0057491D" w:rsidRDefault="00DA52F5">
      <w:pPr>
        <w:pStyle w:val="enf7"/>
      </w:pPr>
      <w:r>
        <w:t>57. electrolytic cells, particle accelerators, industrial process control hardware/systems designed for power industries, freon and chilled water cooling systems and composite materials, and equipment for the production of fibers, prepregs and preforms;</w:t>
      </w:r>
    </w:p>
    <w:p w:rsidR="0057491D" w:rsidRDefault="00DA52F5">
      <w:pPr>
        <w:pStyle w:val="enf7"/>
      </w:pPr>
      <w:r>
        <w:t>58. fibers used for composite materials;</w:t>
      </w:r>
    </w:p>
    <w:p w:rsidR="0057491D" w:rsidRDefault="00DA52F5">
      <w:pPr>
        <w:pStyle w:val="enf7"/>
      </w:pPr>
      <w:r>
        <w:t>59. vaccines, immunotoxins, and medical products containing living organisms, toxins or their subunits or genes used as raw materials of biological warfare agents, and diagnostic and food testing kits;</w:t>
      </w:r>
    </w:p>
    <w:p w:rsidR="0057491D" w:rsidRDefault="00DA52F5">
      <w:pPr>
        <w:pStyle w:val="enf7"/>
      </w:pPr>
      <w:r>
        <w:t>60. commercial charges and detonating fuses containing trimethylenetrinitramine and other energetic materials and other pyrotechnic articles, and nitrogen trifluoride in a gaseous state.</w:t>
      </w:r>
    </w:p>
    <w:p w:rsidR="0057491D" w:rsidRDefault="00DA52F5">
      <w:pPr>
        <w:pStyle w:val="enf7"/>
      </w:pPr>
      <w:r>
        <w:t>61. mixtures containing substances used as raw materials of chemical warfare agents or substances having toxic ability equivalent to that of chemical warfare agents or substances used as raw materials thereof, and medical, analytical, diagnostic, and food testing kits containing substances used as raw materials of chemical warfare agents;</w:t>
      </w:r>
    </w:p>
    <w:p w:rsidR="0057491D" w:rsidRDefault="00DA52F5">
      <w:pPr>
        <w:pStyle w:val="enf7"/>
      </w:pPr>
      <w:r>
        <w:t>62. polyarylene ether ketones;</w:t>
      </w:r>
    </w:p>
    <w:p w:rsidR="0057491D" w:rsidRDefault="00DA52F5">
      <w:pPr>
        <w:pStyle w:val="enf7"/>
      </w:pPr>
      <w:r>
        <w:t>63. nickel and copper alloy plates, hardened steel or tungsten carbide precision ball bearings, tributyl phosphate, nitric acid, fluorine, and alpha-emitting radionuclides;</w:t>
      </w:r>
    </w:p>
    <w:p w:rsidR="0057491D" w:rsidRDefault="00DA52F5">
      <w:pPr>
        <w:pStyle w:val="enf7"/>
      </w:pPr>
      <w:r>
        <w:t>64. explosives or detonator detection equipment and components therefor;</w:t>
      </w:r>
    </w:p>
    <w:p w:rsidR="0057491D" w:rsidRDefault="00DA52F5">
      <w:pPr>
        <w:pStyle w:val="enf7"/>
      </w:pPr>
      <w:r>
        <w:t xml:space="preserve">65. </w:t>
      </w:r>
      <w:r>
        <w:t>concealed object detection equipment and components therefor;</w:t>
      </w:r>
    </w:p>
    <w:p w:rsidR="0057491D" w:rsidRDefault="00DA52F5">
      <w:pPr>
        <w:pStyle w:val="enf7"/>
      </w:pPr>
      <w:r>
        <w:t>66. bearings that operate at a high speed and bearings designed for high or low temperature or using magnetism;</w:t>
      </w:r>
    </w:p>
    <w:p w:rsidR="0057491D" w:rsidRDefault="00DA52F5">
      <w:pPr>
        <w:pStyle w:val="enf7"/>
      </w:pPr>
      <w:r>
        <w:t xml:space="preserve">67. piping, fittings and valves made of stainless steel or other alloy </w:t>
      </w:r>
      <w:r>
        <w:t>steel;</w:t>
      </w:r>
    </w:p>
    <w:p w:rsidR="0057491D" w:rsidRDefault="00DA52F5">
      <w:pPr>
        <w:pStyle w:val="enf7"/>
      </w:pPr>
      <w:r>
        <w:t>68. pumps designed to move molten metals by electromagnetic forces;</w:t>
      </w:r>
    </w:p>
    <w:p w:rsidR="0057491D" w:rsidRDefault="00DA52F5">
      <w:pPr>
        <w:pStyle w:val="enf7"/>
      </w:pPr>
      <w:r>
        <w:t>69. portable electric generators and components therefor;</w:t>
      </w:r>
    </w:p>
    <w:p w:rsidR="0057491D" w:rsidRDefault="00DA52F5">
      <w:pPr>
        <w:pStyle w:val="enf7"/>
      </w:pPr>
      <w:r>
        <w:t>70. bellows sealed valves;</w:t>
      </w:r>
    </w:p>
    <w:p w:rsidR="0057491D" w:rsidRDefault="00DA52F5">
      <w:pPr>
        <w:pStyle w:val="enf7"/>
      </w:pPr>
      <w:r>
        <w:t>71. gearmaking and/or finishing machinery;</w:t>
      </w:r>
    </w:p>
    <w:p w:rsidR="0057491D" w:rsidRDefault="00DA52F5">
      <w:pPr>
        <w:pStyle w:val="enf7"/>
      </w:pPr>
      <w:r>
        <w:t>72. dimensional inspection or measuring systems;</w:t>
      </w:r>
    </w:p>
    <w:p w:rsidR="0057491D" w:rsidRDefault="00DA52F5">
      <w:pPr>
        <w:pStyle w:val="enf7"/>
      </w:pPr>
      <w:r>
        <w:t>73. robots that are capable of employing feedback information in real-time processing from one or more sensors to generate or modify programs or data;</w:t>
      </w:r>
    </w:p>
    <w:p w:rsidR="0057491D" w:rsidRDefault="00DA52F5">
      <w:pPr>
        <w:pStyle w:val="enf7"/>
      </w:pPr>
      <w:r>
        <w:t>74. assemblies, circuit boards or inserts designed for use of the goods set forth in 43. or 71. through 73.;</w:t>
      </w:r>
    </w:p>
    <w:p w:rsidR="0057491D" w:rsidRDefault="00DA52F5">
      <w:pPr>
        <w:pStyle w:val="enf7"/>
      </w:pPr>
      <w:r>
        <w:t>75. isostatic presses;</w:t>
      </w:r>
    </w:p>
    <w:p w:rsidR="0057491D" w:rsidRDefault="00DA52F5">
      <w:pPr>
        <w:pStyle w:val="enf7"/>
      </w:pPr>
      <w:r>
        <w:t>76. bellows manufacturing equipment;</w:t>
      </w:r>
    </w:p>
    <w:p w:rsidR="0057491D" w:rsidRDefault="00DA52F5">
      <w:pPr>
        <w:pStyle w:val="enf7"/>
      </w:pPr>
      <w:r>
        <w:t>77. laser welding machines, arc welders and E-beam welders;</w:t>
      </w:r>
    </w:p>
    <w:p w:rsidR="0057491D" w:rsidRDefault="00DA52F5">
      <w:pPr>
        <w:pStyle w:val="enf7"/>
      </w:pPr>
      <w:r>
        <w:t>78. nickel and copper alloy equipment;</w:t>
      </w:r>
    </w:p>
    <w:p w:rsidR="0057491D" w:rsidRDefault="00DA52F5">
      <w:pPr>
        <w:pStyle w:val="enf7"/>
      </w:pPr>
      <w:r>
        <w:t>79. large boring equipment and large earth-moving equipment used in the mining industry;</w:t>
      </w:r>
    </w:p>
    <w:p w:rsidR="0057491D" w:rsidRDefault="00DA52F5">
      <w:pPr>
        <w:pStyle w:val="enf7"/>
      </w:pPr>
      <w:r>
        <w:t>80. electroplating equipment designed for coating parts with nickel or aluminum;</w:t>
      </w:r>
    </w:p>
    <w:p w:rsidR="0057491D" w:rsidRDefault="00DA52F5">
      <w:pPr>
        <w:pStyle w:val="enf7"/>
      </w:pPr>
      <w:r>
        <w:t>81. pumps designed for industrial service and for use with an electrical motor;</w:t>
      </w:r>
    </w:p>
    <w:p w:rsidR="0057491D" w:rsidRDefault="00DA52F5">
      <w:pPr>
        <w:pStyle w:val="enf7"/>
      </w:pPr>
      <w:r>
        <w:t>82. vacuum valves, piping, flanges, gaskets and related equipment designed for use in high-vacuum service;</w:t>
      </w:r>
    </w:p>
    <w:p w:rsidR="0057491D" w:rsidRDefault="00DA52F5">
      <w:pPr>
        <w:pStyle w:val="enf7"/>
      </w:pPr>
      <w:r>
        <w:t>83. spin forming and flow forming machines;</w:t>
      </w:r>
    </w:p>
    <w:p w:rsidR="0057491D" w:rsidRDefault="00DA52F5">
      <w:pPr>
        <w:pStyle w:val="enf7"/>
      </w:pPr>
      <w:r>
        <w:t>84. centrifugal multiplane balancing machines;</w:t>
      </w:r>
    </w:p>
    <w:p w:rsidR="0057491D" w:rsidRDefault="00DA52F5">
      <w:pPr>
        <w:pStyle w:val="enf7"/>
      </w:pPr>
      <w:r>
        <w:t>85. austenitic stainless steel plate, valves, piping, tanks and vessels;</w:t>
      </w:r>
    </w:p>
    <w:p w:rsidR="0057491D" w:rsidRDefault="00DA52F5">
      <w:pPr>
        <w:pStyle w:val="enf6"/>
      </w:pPr>
      <w:r>
        <w:t>(ii)-2 goods set forth in the following and specified by Order of the Ministry of Economy, Trade and Industry (excluding the goods set forth in the preceding three items):</w:t>
      </w:r>
    </w:p>
    <w:p w:rsidR="0057491D" w:rsidRDefault="00DA52F5">
      <w:pPr>
        <w:pStyle w:val="enf9"/>
      </w:pPr>
      <w:r>
        <w:t>(a) wood and articles of wood, as set forth in the following:</w:t>
      </w:r>
    </w:p>
    <w:p w:rsidR="0057491D" w:rsidRDefault="00DA52F5">
      <w:pPr>
        <w:pStyle w:val="enfc"/>
      </w:pPr>
      <w:r>
        <w:t>1. sheets for veneering, for plywood or for similar laminated wood and other wood, sawn lengthwise, sliced or peeled;</w:t>
      </w:r>
    </w:p>
    <w:p w:rsidR="0057491D" w:rsidRDefault="00DA52F5">
      <w:pPr>
        <w:pStyle w:val="enfc"/>
      </w:pPr>
      <w:r>
        <w:t>2. casks, barrels, vats, tubs and other coopers' products and parts thereof, of wood;</w:t>
      </w:r>
    </w:p>
    <w:p w:rsidR="0057491D" w:rsidRDefault="00DA52F5">
      <w:pPr>
        <w:pStyle w:val="enf9"/>
      </w:pPr>
      <w:r>
        <w:t>(b) reservoirs, tanks, vats and similar containers of iron or steel;</w:t>
      </w:r>
    </w:p>
    <w:p w:rsidR="0057491D" w:rsidRDefault="00DA52F5">
      <w:pPr>
        <w:pStyle w:val="enf9"/>
      </w:pPr>
      <w:r>
        <w:t>(c) interchangeable tools for hand tools, or for machine-tools, and knives and cutting blades for machine or tools;</w:t>
      </w:r>
    </w:p>
    <w:p w:rsidR="0057491D" w:rsidRDefault="00DA52F5">
      <w:pPr>
        <w:pStyle w:val="enf9"/>
      </w:pPr>
      <w:r>
        <w:t>(d) boilers and machinery and mechanical appliances, and parts and accessories therefor, as set forth in the following:</w:t>
      </w:r>
    </w:p>
    <w:p w:rsidR="0057491D" w:rsidRDefault="00DA52F5">
      <w:pPr>
        <w:pStyle w:val="enfc"/>
      </w:pPr>
      <w:r>
        <w:t>1. steam or other vapour generating boilers and super-heated water boilers and parts therefor;</w:t>
      </w:r>
    </w:p>
    <w:p w:rsidR="0057491D" w:rsidRDefault="00DA52F5">
      <w:pPr>
        <w:pStyle w:val="enfc"/>
      </w:pPr>
      <w:r>
        <w:t xml:space="preserve">2. parts of </w:t>
      </w:r>
      <w:r>
        <w:t>producer gas or water gas generators, acetylene gas generators and similar water process gas generators;</w:t>
      </w:r>
    </w:p>
    <w:p w:rsidR="0057491D" w:rsidRDefault="00DA52F5">
      <w:pPr>
        <w:pStyle w:val="enfc"/>
      </w:pPr>
      <w:r>
        <w:t>3. parts of steam turbines;</w:t>
      </w:r>
    </w:p>
    <w:p w:rsidR="0057491D" w:rsidRDefault="00DA52F5">
      <w:pPr>
        <w:pStyle w:val="enfc"/>
      </w:pPr>
      <w:r>
        <w:t>4. reaction engines, hydraulic power engines and motors and pneumatic power engines and motors;</w:t>
      </w:r>
    </w:p>
    <w:p w:rsidR="0057491D" w:rsidRDefault="00DA52F5">
      <w:pPr>
        <w:pStyle w:val="enfc"/>
      </w:pPr>
      <w:r>
        <w:t>5. parts of air or vacuum pumps, air or other gas compressors and fans, ventilating or recycling hoods, and gas-tight biological safety cabinets;</w:t>
      </w:r>
    </w:p>
    <w:p w:rsidR="0057491D" w:rsidRDefault="00DA52F5">
      <w:pPr>
        <w:pStyle w:val="enfc"/>
      </w:pPr>
      <w:r>
        <w:t>6. air conditioning machines;</w:t>
      </w:r>
    </w:p>
    <w:p w:rsidR="0057491D" w:rsidRDefault="00DA52F5">
      <w:pPr>
        <w:pStyle w:val="enfc"/>
      </w:pPr>
      <w:r>
        <w:t>7. parts of calendering or other rolling machines;</w:t>
      </w:r>
    </w:p>
    <w:p w:rsidR="0057491D" w:rsidRDefault="00DA52F5">
      <w:pPr>
        <w:pStyle w:val="enfc"/>
      </w:pPr>
      <w:r>
        <w:t>8. centrifuges and parts therefor;</w:t>
      </w:r>
    </w:p>
    <w:p w:rsidR="0057491D" w:rsidRDefault="00DA52F5">
      <w:pPr>
        <w:pStyle w:val="enfc"/>
      </w:pPr>
      <w:r>
        <w:t>9. mechanical appliances for projecting, dispersing or spraying liquids or powders and parts therefor;</w:t>
      </w:r>
    </w:p>
    <w:p w:rsidR="0057491D" w:rsidRDefault="00DA52F5">
      <w:pPr>
        <w:pStyle w:val="enfc"/>
      </w:pPr>
      <w:r>
        <w:t>10. pulley tackle and hoists;</w:t>
      </w:r>
    </w:p>
    <w:p w:rsidR="0057491D" w:rsidRDefault="00DA52F5">
      <w:pPr>
        <w:pStyle w:val="enfc"/>
      </w:pPr>
      <w:r>
        <w:t>11. derricks, cranes, mobile lifting frames, straddle carriers and works trucks fitted with a crane;</w:t>
      </w:r>
    </w:p>
    <w:p w:rsidR="0057491D" w:rsidRDefault="00DA52F5">
      <w:pPr>
        <w:pStyle w:val="enfc"/>
      </w:pPr>
      <w:r>
        <w:t>12. lifts, conveyors, and other lifting, handling, loading or unloading machinery;</w:t>
      </w:r>
    </w:p>
    <w:p w:rsidR="0057491D" w:rsidRDefault="00DA52F5">
      <w:pPr>
        <w:pStyle w:val="enfc"/>
      </w:pPr>
      <w:r>
        <w:t>13. bulldozers, angledozers, mechanical shovels, excavators, and shovel loaders;</w:t>
      </w:r>
    </w:p>
    <w:p w:rsidR="0057491D" w:rsidRDefault="00DA52F5">
      <w:pPr>
        <w:pStyle w:val="enfc"/>
      </w:pPr>
      <w:r>
        <w:t>14. pile-drivers, pile-extractors, coal or rock cutters and tunnelling machinery;</w:t>
      </w:r>
    </w:p>
    <w:p w:rsidR="0057491D" w:rsidRDefault="00DA52F5">
      <w:pPr>
        <w:pStyle w:val="enfc"/>
      </w:pPr>
      <w:r>
        <w:t>15. machinery for making pulp of fibrous cellulosic material or for finishing paper or paperboard;</w:t>
      </w:r>
    </w:p>
    <w:p w:rsidR="0057491D" w:rsidRDefault="00DA52F5">
      <w:pPr>
        <w:pStyle w:val="enfc"/>
      </w:pPr>
      <w:r>
        <w:t>16. parts of book-binding machinery;</w:t>
      </w:r>
    </w:p>
    <w:p w:rsidR="0057491D" w:rsidRDefault="00DA52F5">
      <w:pPr>
        <w:pStyle w:val="enfc"/>
      </w:pPr>
      <w:r>
        <w:t>17. machines for making cartons, boxes, cases, tubes, drums or similar containers;</w:t>
      </w:r>
    </w:p>
    <w:p w:rsidR="0057491D" w:rsidRDefault="00DA52F5">
      <w:pPr>
        <w:pStyle w:val="enfc"/>
      </w:pPr>
      <w:r>
        <w:t>18. parts of machinery, apparatus and equipment for preparing or making printing components;</w:t>
      </w:r>
    </w:p>
    <w:p w:rsidR="0057491D" w:rsidRDefault="00DA52F5">
      <w:pPr>
        <w:pStyle w:val="enfc"/>
      </w:pPr>
      <w:r>
        <w:t>19. printing machinery and parts and accessories therefor;</w:t>
      </w:r>
    </w:p>
    <w:p w:rsidR="0057491D" w:rsidRDefault="00DA52F5">
      <w:pPr>
        <w:pStyle w:val="enfc"/>
      </w:pPr>
      <w:r>
        <w:t>20. machines for extruding, drawing, texturing or cutting manmade textile materials and auxiliary machinery therefor;</w:t>
      </w:r>
    </w:p>
    <w:p w:rsidR="0057491D" w:rsidRDefault="00DA52F5">
      <w:pPr>
        <w:pStyle w:val="enfc"/>
      </w:pPr>
      <w:r>
        <w:t>21. auxiliary machinery (including components and accessories therefor) for use with machines for preparing textile fibers, machines for producing textile yarns, textile reeling or winding machines, machines for preparing textile yarns, weaving machines, knitting machines, stitch-bonding machines, machines for tufting or machines for making gimped yarn, tulle, lace, embroidery, trimmings, braid or net, and components and accessories;</w:t>
      </w:r>
    </w:p>
    <w:p w:rsidR="0057491D" w:rsidRDefault="00DA52F5">
      <w:pPr>
        <w:pStyle w:val="enfc"/>
      </w:pPr>
      <w:r>
        <w:t>22. machinery for washing, cleaning, wringing, drying, ironing, pressing, bleaching, dyeing, dressing, finishing, coating or impregnating textile yarns or fabrics, machines for applying the paste to the base fabric or other support, and machines for reeling, unreeling, folding, cutting or pinking textile fabrics, and components therefor;</w:t>
      </w:r>
    </w:p>
    <w:p w:rsidR="0057491D" w:rsidRDefault="00DA52F5">
      <w:pPr>
        <w:pStyle w:val="enfc"/>
      </w:pPr>
      <w:r>
        <w:t>23. machinery for preparing, tanning or working hides, skins or leather or for making or repairing articles of hides, skins or leather, and components therefor;</w:t>
      </w:r>
    </w:p>
    <w:p w:rsidR="0057491D" w:rsidRDefault="00DA52F5">
      <w:pPr>
        <w:pStyle w:val="enfc"/>
      </w:pPr>
      <w:r>
        <w:t>24. converters;</w:t>
      </w:r>
    </w:p>
    <w:p w:rsidR="0057491D" w:rsidRDefault="00DA52F5">
      <w:pPr>
        <w:pStyle w:val="enfc"/>
      </w:pPr>
      <w:r>
        <w:t>25. machine-tools for drilling, boring, milling, threading or tapping metal;</w:t>
      </w:r>
    </w:p>
    <w:p w:rsidR="0057491D" w:rsidRDefault="00DA52F5">
      <w:pPr>
        <w:pStyle w:val="enfc"/>
      </w:pPr>
      <w:r>
        <w:t xml:space="preserve">26. machine-tools for planing, shaping, slotting, </w:t>
      </w:r>
      <w:r>
        <w:t>broaching, gear cutting, gear grinding or gear finishing and other working machine-tools;</w:t>
      </w:r>
    </w:p>
    <w:p w:rsidR="0057491D" w:rsidRDefault="00DA52F5">
      <w:pPr>
        <w:pStyle w:val="enfc"/>
      </w:pPr>
      <w:r>
        <w:t>27. machine-tools for working wood, cork, bone, hard rubber, hard plastics or similar hard materials, and components and accessories therefor;</w:t>
      </w:r>
    </w:p>
    <w:p w:rsidR="0057491D" w:rsidRDefault="00DA52F5">
      <w:pPr>
        <w:pStyle w:val="enfc"/>
      </w:pPr>
      <w:r>
        <w:t>28. tool holders and self-opening dieheads;</w:t>
      </w:r>
    </w:p>
    <w:p w:rsidR="0057491D" w:rsidRDefault="00DA52F5">
      <w:pPr>
        <w:pStyle w:val="enfc"/>
      </w:pPr>
      <w:r>
        <w:t>29. duplicating machines, machines for sorting or folding mail or for inserting mail in envelopes or bands, machines for opening, closing or sealing mail, and machines for affixing or cancelling postage stamps;</w:t>
      </w:r>
    </w:p>
    <w:p w:rsidR="0057491D" w:rsidRDefault="00DA52F5">
      <w:pPr>
        <w:pStyle w:val="enfc"/>
      </w:pPr>
      <w:r>
        <w:t xml:space="preserve">30. </w:t>
      </w:r>
      <w:r>
        <w:t>calculating machines and components and accessories therefor;</w:t>
      </w:r>
    </w:p>
    <w:p w:rsidR="0057491D" w:rsidRDefault="00DA52F5">
      <w:pPr>
        <w:pStyle w:val="enfc"/>
      </w:pPr>
      <w:r>
        <w:t>31. sorting, screening, separating or washing machines, mixing or kneading machines, machinery for agglomerating or shaping, and machines for forming foundry moulds of sand;</w:t>
      </w:r>
    </w:p>
    <w:p w:rsidR="0057491D" w:rsidRDefault="00DA52F5">
      <w:pPr>
        <w:pStyle w:val="enfc"/>
      </w:pPr>
      <w:r>
        <w:t>32. machines for manufacturing or hot working glass or glassware, and parts of these machines or machines for assembling electric or electronic lamps, tubes or valves or flashbulbs, in glass envelopes;</w:t>
      </w:r>
    </w:p>
    <w:p w:rsidR="0057491D" w:rsidRDefault="00DA52F5">
      <w:pPr>
        <w:pStyle w:val="enfc"/>
      </w:pPr>
      <w:r>
        <w:t>33. machinery for working rubber or plastics or for the manufacture of products from these materials;</w:t>
      </w:r>
    </w:p>
    <w:p w:rsidR="0057491D" w:rsidRDefault="00DA52F5">
      <w:pPr>
        <w:pStyle w:val="enfc"/>
      </w:pPr>
      <w:r>
        <w:t>34. machinery for public works, building or the like, presses and other machinery for treating wood or cork, industrial robots, and parts of these machines, or machinery for the extraction or preparation of animal or fixed vegetable or microbial fats or oil, rope or cable-making machines, evaporative air coolers, passenger boarding bridges, and other machinery;</w:t>
      </w:r>
    </w:p>
    <w:p w:rsidR="0057491D" w:rsidRDefault="00DA52F5">
      <w:pPr>
        <w:pStyle w:val="enfc"/>
      </w:pPr>
      <w:r>
        <w:t>35. mould bases, moulding patterns and moulds for mineral materials;</w:t>
      </w:r>
    </w:p>
    <w:p w:rsidR="0057491D" w:rsidRDefault="00DA52F5">
      <w:pPr>
        <w:pStyle w:val="enfc"/>
      </w:pPr>
      <w:r>
        <w:t>36. pressure-reducing valves, valves for oleohydraulic or pneumatic transmissions, safety or relief valves;</w:t>
      </w:r>
    </w:p>
    <w:p w:rsidR="0057491D" w:rsidRDefault="00DA52F5">
      <w:pPr>
        <w:pStyle w:val="enfc"/>
      </w:pPr>
      <w:r>
        <w:t>37. parts of needle roller bearings and ball bearings or tapered roller bearings;</w:t>
      </w:r>
    </w:p>
    <w:p w:rsidR="0057491D" w:rsidRDefault="00DA52F5">
      <w:pPr>
        <w:pStyle w:val="enfc"/>
      </w:pPr>
      <w:r>
        <w:t>38. gaskets and similar joints, sets or assortments of gaskets and similar joints, dissimilar in composition, put up in pouches, envelopes or similar packings, and mechanical seal;</w:t>
      </w:r>
    </w:p>
    <w:p w:rsidR="0057491D" w:rsidRDefault="00DA52F5">
      <w:pPr>
        <w:pStyle w:val="enf9"/>
      </w:pPr>
      <w:r>
        <w:t>(e) electrical machinery and equipment and parts thereof, as set forth in the following;</w:t>
      </w:r>
    </w:p>
    <w:p w:rsidR="0057491D" w:rsidRDefault="00DA52F5">
      <w:pPr>
        <w:pStyle w:val="enfc"/>
      </w:pPr>
      <w:r>
        <w:t>1. DC motors, DC generators, and rotary converters;</w:t>
      </w:r>
    </w:p>
    <w:p w:rsidR="0057491D" w:rsidRDefault="00DA52F5">
      <w:pPr>
        <w:pStyle w:val="enfc"/>
      </w:pPr>
      <w:r>
        <w:t>2. transformers;</w:t>
      </w:r>
    </w:p>
    <w:p w:rsidR="0057491D" w:rsidRDefault="00DA52F5">
      <w:pPr>
        <w:pStyle w:val="enfc"/>
      </w:pPr>
      <w:r>
        <w:t>3. electro-magnetic couplings, clutches and brakes;</w:t>
      </w:r>
    </w:p>
    <w:p w:rsidR="0057491D" w:rsidRDefault="00DA52F5">
      <w:pPr>
        <w:pStyle w:val="enfc"/>
      </w:pPr>
      <w:r>
        <w:t>4. parts of primary cells;</w:t>
      </w:r>
    </w:p>
    <w:p w:rsidR="0057491D" w:rsidRDefault="00DA52F5">
      <w:pPr>
        <w:pStyle w:val="enfc"/>
      </w:pPr>
      <w:r>
        <w:t>5. nickel-cadmium electric accumulators;</w:t>
      </w:r>
    </w:p>
    <w:p w:rsidR="0057491D" w:rsidRDefault="00DA52F5">
      <w:pPr>
        <w:pStyle w:val="enfc"/>
      </w:pPr>
      <w:r>
        <w:t>6. electron beam furnaces;</w:t>
      </w:r>
    </w:p>
    <w:p w:rsidR="0057491D" w:rsidRDefault="00DA52F5">
      <w:pPr>
        <w:pStyle w:val="enfc"/>
      </w:pPr>
      <w:r>
        <w:t>7. transmission apparatus for radio-broadcasting or television;</w:t>
      </w:r>
    </w:p>
    <w:p w:rsidR="0057491D" w:rsidRDefault="00DA52F5">
      <w:pPr>
        <w:pStyle w:val="enfc"/>
      </w:pPr>
      <w:r>
        <w:t>8. parts of electrical signalling, safety or traffic control equipment for railways, tramways, roads, inland waterways, parking facilities, port installations or airfields;</w:t>
      </w:r>
    </w:p>
    <w:p w:rsidR="0057491D" w:rsidRDefault="00DA52F5">
      <w:pPr>
        <w:pStyle w:val="enfc"/>
      </w:pPr>
      <w:r>
        <w:t>9. fixed capacitors;</w:t>
      </w:r>
    </w:p>
    <w:p w:rsidR="0057491D" w:rsidRDefault="00DA52F5">
      <w:pPr>
        <w:pStyle w:val="enfc"/>
      </w:pPr>
      <w:r>
        <w:t>10. fixed electrical resistors;</w:t>
      </w:r>
    </w:p>
    <w:p w:rsidR="0057491D" w:rsidRDefault="00DA52F5">
      <w:pPr>
        <w:pStyle w:val="enfc"/>
      </w:pPr>
      <w:r>
        <w:t>11. electrical apparatus for switching or protecting electrical circuits, or for making connections to or in electrical circuits;</w:t>
      </w:r>
    </w:p>
    <w:p w:rsidR="0057491D" w:rsidRDefault="00DA52F5">
      <w:pPr>
        <w:pStyle w:val="enfc"/>
      </w:pPr>
      <w:r>
        <w:t>12. arc-lamps;</w:t>
      </w:r>
    </w:p>
    <w:p w:rsidR="0057491D" w:rsidRDefault="00DA52F5">
      <w:pPr>
        <w:pStyle w:val="enfc"/>
      </w:pPr>
      <w:r>
        <w:t>13. thermionic, cold cathode or photo-cathode valves and tubes and parts thereof;</w:t>
      </w:r>
    </w:p>
    <w:p w:rsidR="0057491D" w:rsidRDefault="00DA52F5">
      <w:pPr>
        <w:pStyle w:val="enfc"/>
      </w:pPr>
      <w:r>
        <w:t>14. particle accelerators;</w:t>
      </w:r>
    </w:p>
    <w:p w:rsidR="0057491D" w:rsidRDefault="00DA52F5">
      <w:pPr>
        <w:pStyle w:val="enfc"/>
      </w:pPr>
      <w:r>
        <w:t>15. insulating fittings for electrical machines, and electrical conduit tubing and joints therefor;</w:t>
      </w:r>
    </w:p>
    <w:p w:rsidR="0057491D" w:rsidRDefault="00DA52F5">
      <w:pPr>
        <w:pStyle w:val="enf9"/>
      </w:pPr>
      <w:r>
        <w:t>(f) rail locomotives, locomotive tenders, railway or tramway maintenance or service vehicle, and open wagons;</w:t>
      </w:r>
    </w:p>
    <w:p w:rsidR="0057491D" w:rsidRDefault="00DA52F5">
      <w:pPr>
        <w:pStyle w:val="enf9"/>
      </w:pPr>
      <w:r>
        <w:t>(g) vehicles other than railway or tramway rolling-stock, and parts thereof, as set forth in the following:</w:t>
      </w:r>
    </w:p>
    <w:p w:rsidR="0057491D" w:rsidRDefault="00DA52F5">
      <w:pPr>
        <w:pStyle w:val="enfc"/>
      </w:pPr>
      <w:r>
        <w:t>1. motor vehicles for the transport of goods;</w:t>
      </w:r>
    </w:p>
    <w:p w:rsidR="0057491D" w:rsidRDefault="00DA52F5">
      <w:pPr>
        <w:pStyle w:val="enfc"/>
      </w:pPr>
      <w:r>
        <w:t>2. special purpose motor vehicles;</w:t>
      </w:r>
    </w:p>
    <w:p w:rsidR="0057491D" w:rsidRDefault="00DA52F5">
      <w:pPr>
        <w:pStyle w:val="enfc"/>
      </w:pPr>
      <w:r>
        <w:t>3. parts of works trucks, self-propelled or tractors of the type used on railway station platforms;</w:t>
      </w:r>
    </w:p>
    <w:p w:rsidR="0057491D" w:rsidRDefault="00DA52F5">
      <w:pPr>
        <w:pStyle w:val="enfc"/>
      </w:pPr>
      <w:r>
        <w:t>4. trailers and semi-trailers;</w:t>
      </w:r>
    </w:p>
    <w:p w:rsidR="0057491D" w:rsidRDefault="00DA52F5">
      <w:pPr>
        <w:pStyle w:val="enf9"/>
      </w:pPr>
      <w:r>
        <w:t>(h) optical, photographic, cinematographic, measuring, checking, or precision instruments and apparatus, and parts and accessories thereof, as set forth in the following:</w:t>
      </w:r>
    </w:p>
    <w:p w:rsidR="0057491D" w:rsidRDefault="00DA52F5">
      <w:pPr>
        <w:pStyle w:val="enfc"/>
      </w:pPr>
      <w:r>
        <w:t>1. apparatus and equipment for developing photographic or cinematographic film or paper in rolls, for exposing developed film to rolls of photographic paper or for other processing;</w:t>
      </w:r>
    </w:p>
    <w:p w:rsidR="0057491D" w:rsidRDefault="00DA52F5">
      <w:pPr>
        <w:pStyle w:val="enfc"/>
      </w:pPr>
      <w:r>
        <w:t>2. surveying, hydrographic, oceanographic, hydrological, meteorological or geophysical instruments and appliances, and parts and accessories of these instruments and appliances or rangefinders;</w:t>
      </w:r>
    </w:p>
    <w:p w:rsidR="0057491D" w:rsidRDefault="00DA52F5">
      <w:pPr>
        <w:pStyle w:val="enfc"/>
      </w:pPr>
      <w:r>
        <w:t>3. revolution counters, production counters, taximeters, mileometers, pedometers and the like;</w:t>
      </w:r>
    </w:p>
    <w:p w:rsidR="0057491D" w:rsidRDefault="00DA52F5">
      <w:pPr>
        <w:pStyle w:val="enfc"/>
      </w:pPr>
      <w:r>
        <w:t>4. test benches;</w:t>
      </w:r>
    </w:p>
    <w:p w:rsidR="0057491D" w:rsidRDefault="00DA52F5">
      <w:pPr>
        <w:pStyle w:val="enfc"/>
      </w:pPr>
      <w:r>
        <w:t>5. hydraulic or pneumatic automatic regulating or controlling instruments and apparatus;</w:t>
      </w:r>
    </w:p>
    <w:p w:rsidR="0057491D" w:rsidRDefault="00DA52F5">
      <w:pPr>
        <w:pStyle w:val="enf6"/>
      </w:pPr>
      <w:r>
        <w:t>(iii) goods set forth in the following and specified by Order of the Ministry of Economy, Trade and Industry (excluding the goods set forth in the preceding items):</w:t>
      </w:r>
    </w:p>
    <w:p w:rsidR="0057491D" w:rsidRDefault="00DA52F5">
      <w:pPr>
        <w:pStyle w:val="enf9"/>
      </w:pPr>
      <w:r>
        <w:t>(a) alcoholic beverages and ethyl alcohol;</w:t>
      </w:r>
    </w:p>
    <w:p w:rsidR="0057491D" w:rsidRDefault="00DA52F5">
      <w:pPr>
        <w:pStyle w:val="enf9"/>
      </w:pPr>
      <w:r>
        <w:t>(b) cigars, cheroots, cigarillos and cigarettes (limited to those made of tobacco or of tobacco substitutes);</w:t>
      </w:r>
    </w:p>
    <w:p w:rsidR="0057491D" w:rsidRDefault="00DA52F5">
      <w:pPr>
        <w:pStyle w:val="enf9"/>
      </w:pPr>
      <w:r>
        <w:t>(c) perfumes and toilet waters and beauty or make-up preparations and preparations for the care of the skin, and other cosmetics;</w:t>
      </w:r>
    </w:p>
    <w:p w:rsidR="0057491D" w:rsidRDefault="00DA52F5">
      <w:pPr>
        <w:pStyle w:val="enf9"/>
      </w:pPr>
      <w:r>
        <w:t>(d) trunks, suit-cases, vanity-cases, executive-cases, brief-cases, school satchels, handbags, wallets, purses, and similar containers, and braces and other clothing accessories;</w:t>
      </w:r>
    </w:p>
    <w:p w:rsidR="0057491D" w:rsidRDefault="00DA52F5">
      <w:pPr>
        <w:pStyle w:val="enf9"/>
      </w:pPr>
      <w:r>
        <w:t>(e) fur overcoats and other fur products;</w:t>
      </w:r>
    </w:p>
    <w:p w:rsidR="0057491D" w:rsidRDefault="00DA52F5">
      <w:pPr>
        <w:pStyle w:val="enf9"/>
      </w:pPr>
      <w:r>
        <w:t>(f) carpets and other textile floor coverings;</w:t>
      </w:r>
    </w:p>
    <w:p w:rsidR="0057491D" w:rsidRDefault="00DA52F5">
      <w:pPr>
        <w:pStyle w:val="enf9"/>
      </w:pPr>
      <w:r>
        <w:t>(g) tapestries;</w:t>
      </w:r>
    </w:p>
    <w:p w:rsidR="0057491D" w:rsidRDefault="00DA52F5">
      <w:pPr>
        <w:pStyle w:val="enf9"/>
      </w:pPr>
      <w:r>
        <w:t>(h) ski suits and swimwear, blouses and other garments of silk, shawls of silk, and other clothing accessories;</w:t>
      </w:r>
    </w:p>
    <w:p w:rsidR="0057491D" w:rsidRDefault="00DA52F5">
      <w:pPr>
        <w:pStyle w:val="enf9"/>
      </w:pPr>
      <w:r>
        <w:t xml:space="preserve">(i) ski-boots, sports </w:t>
      </w:r>
      <w:r>
        <w:t>footwear and other footwear;</w:t>
      </w:r>
    </w:p>
    <w:p w:rsidR="0057491D" w:rsidRDefault="00DA52F5">
      <w:pPr>
        <w:pStyle w:val="enf9"/>
      </w:pPr>
      <w:r>
        <w:t>(j) headgear of leather or other materials (excluding safety headgear and headgear of rubber or of plastics);</w:t>
      </w:r>
    </w:p>
    <w:p w:rsidR="0057491D" w:rsidRDefault="00DA52F5">
      <w:pPr>
        <w:pStyle w:val="enf9"/>
      </w:pPr>
      <w:r>
        <w:t>(k) porcelain tableware and other articles of porcelain or china;</w:t>
      </w:r>
    </w:p>
    <w:p w:rsidR="0057491D" w:rsidRDefault="00DA52F5">
      <w:pPr>
        <w:pStyle w:val="enf9"/>
      </w:pPr>
      <w:r>
        <w:t>(l) glassware of lead crystal;</w:t>
      </w:r>
    </w:p>
    <w:p w:rsidR="0057491D" w:rsidRDefault="00DA52F5">
      <w:pPr>
        <w:pStyle w:val="enf9"/>
      </w:pPr>
      <w:r>
        <w:t>(m) natural or cultured pearls, precious or semi-precious stones and products thereof, silver and gold and products thereof, products of specified metal (excluding silver and gold) and products covered by specified metal;</w:t>
      </w:r>
    </w:p>
    <w:p w:rsidR="0057491D" w:rsidRDefault="00DA52F5">
      <w:pPr>
        <w:pStyle w:val="enf9"/>
      </w:pPr>
      <w:r>
        <w:t>(n) marine propulsion engines and parts thereof, and potable automatic data processing machines (comprising at least a central processing unit, keyboard, and display);</w:t>
      </w:r>
    </w:p>
    <w:p w:rsidR="0057491D" w:rsidRDefault="00DA52F5">
      <w:pPr>
        <w:pStyle w:val="enf9"/>
      </w:pPr>
      <w:r>
        <w:t>(o) motor cars and other motor vehicles, motorcycles (including mopeds), cycles fitted with an auxiliary motor, side-cars, and parts and accessories thereof;</w:t>
      </w:r>
    </w:p>
    <w:p w:rsidR="0057491D" w:rsidRDefault="00DA52F5">
      <w:pPr>
        <w:pStyle w:val="enf9"/>
      </w:pPr>
      <w:r>
        <w:t>(p) breathing appliances and gas masks (excluding protective masks having neither mechanical parts nor replaceable filters);</w:t>
      </w:r>
    </w:p>
    <w:p w:rsidR="0057491D" w:rsidRDefault="00DA52F5">
      <w:pPr>
        <w:pStyle w:val="enf9"/>
      </w:pPr>
      <w:r>
        <w:t>(q) wristwatches, pocket watches, or other portable watches (including stopwatches and limited to those with a case made of or covered with specified metal) and parts thereof;</w:t>
      </w:r>
    </w:p>
    <w:p w:rsidR="0057491D" w:rsidRDefault="00DA52F5">
      <w:pPr>
        <w:pStyle w:val="enf9"/>
      </w:pPr>
      <w:r>
        <w:t>(r) grand piano;</w:t>
      </w:r>
    </w:p>
    <w:p w:rsidR="0057491D" w:rsidRDefault="00DA52F5">
      <w:pPr>
        <w:pStyle w:val="enf9"/>
      </w:pPr>
      <w:r>
        <w:t>(s) works of art, collectors' pieces and antiques.</w:t>
      </w:r>
    </w:p>
    <w:p w:rsidR="0057491D" w:rsidRDefault="0057491D"/>
    <w:p w:rsidR="0057491D" w:rsidRDefault="00DA52F5">
      <w:pPr>
        <w:pStyle w:val="en8"/>
        <w:ind w:left="227" w:hanging="227"/>
      </w:pPr>
      <w:r>
        <w:t>Appended Table 3 (Re: Article 4)</w:t>
      </w:r>
    </w:p>
    <w:p w:rsidR="0057491D" w:rsidRDefault="00DA52F5">
      <w:pPr>
        <w:pStyle w:val="enf7"/>
      </w:pPr>
      <w:r>
        <w:t xml:space="preserve">Argentina, Australia, Austria, Belgium, Bulgaria, Canada, Czech Republic, Denmark, </w:t>
      </w:r>
      <w:r>
        <w:t>Finland, France, Germany, Greece, Hungary, Ireland, Italy, Luxembourg, Netherlands, New Zealand, Norway, Poland, Portugal, Spain, Sweden, Switzerland, United Kingdom of Great Britain and Northern Ireland, and United States of America</w:t>
      </w:r>
    </w:p>
    <w:p w:rsidR="0057491D" w:rsidRDefault="0057491D"/>
    <w:p w:rsidR="0057491D" w:rsidRDefault="00DA52F5">
      <w:pPr>
        <w:pStyle w:val="en8"/>
        <w:ind w:left="227" w:hanging="227"/>
      </w:pPr>
      <w:r>
        <w:t>Appended Table 3-2 (Re: Article 4)</w:t>
      </w:r>
    </w:p>
    <w:p w:rsidR="0057491D" w:rsidRDefault="00DA52F5">
      <w:pPr>
        <w:pStyle w:val="enf7"/>
      </w:pPr>
      <w:r>
        <w:t>Afghanistan, Central African Republic, Democratic Republic of the Congo, Iraq, Lebanon, Libya, North Korea, Somalia, South Sudan, and Sudan</w:t>
      </w:r>
    </w:p>
    <w:p w:rsidR="0057491D" w:rsidRDefault="0057491D"/>
    <w:p w:rsidR="0057491D" w:rsidRDefault="00DA52F5">
      <w:pPr>
        <w:pStyle w:val="en8"/>
        <w:ind w:left="227" w:hanging="227"/>
      </w:pPr>
      <w:r>
        <w:t>Appended Table 3-3 (Re: Article 4)</w:t>
      </w:r>
    </w:p>
    <w:p w:rsidR="0057491D" w:rsidRDefault="00DA52F5">
      <w:pPr>
        <w:pStyle w:val="enf7"/>
      </w:pPr>
      <w:r>
        <w:t>Goods set forth in row 5, (xiv) or (xviii); row 7, (ii) or (xv); the middle column of row 8; row 9, (i) or (vi); row 10, (i), (ii), (iv), (vi), (vii), (ix), (ix)-2, or (xi); row 12, (i), (ii), (v), or (vi); or row 13, (v) of Appended Table 1, which are that the Minister of Economy, Trade and Industry specifies by public notice, or goods set forth in the middle column of row 15 of that table</w:t>
      </w:r>
    </w:p>
    <w:p w:rsidR="0057491D" w:rsidRDefault="0057491D"/>
    <w:p w:rsidR="0057491D" w:rsidRDefault="00DA52F5">
      <w:pPr>
        <w:pStyle w:val="en8"/>
        <w:ind w:left="227" w:hanging="227"/>
      </w:pPr>
      <w:r>
        <w:t>Appended Table 4 (Re: Article 4)</w:t>
      </w:r>
    </w:p>
    <w:p w:rsidR="0057491D" w:rsidRDefault="00DA52F5">
      <w:pPr>
        <w:pStyle w:val="enf7"/>
      </w:pPr>
      <w:r>
        <w:t>Iran, Iraq, North Korea</w:t>
      </w:r>
    </w:p>
    <w:p w:rsidR="0057491D" w:rsidRDefault="0057491D"/>
    <w:p w:rsidR="0057491D" w:rsidRDefault="00DA52F5">
      <w:pPr>
        <w:pStyle w:val="en8"/>
        <w:ind w:left="227" w:hanging="227"/>
      </w:pPr>
      <w:r>
        <w:t>Appended Table 4-2 (Re: Article 4)</w:t>
      </w:r>
    </w:p>
    <w:p w:rsidR="0057491D" w:rsidRDefault="00DA52F5">
      <w:pPr>
        <w:pStyle w:val="enf7"/>
      </w:pPr>
      <w:r>
        <w:t>Deleted</w:t>
      </w:r>
    </w:p>
    <w:p w:rsidR="0057491D" w:rsidRDefault="0057491D"/>
    <w:p w:rsidR="0057491D" w:rsidRDefault="00DA52F5">
      <w:pPr>
        <w:pStyle w:val="en8"/>
        <w:ind w:left="227" w:hanging="227"/>
      </w:pPr>
      <w:r>
        <w:t>Appended Table 5 (Re: Article 4)</w:t>
      </w:r>
    </w:p>
    <w:p w:rsidR="0057491D" w:rsidRDefault="00DA52F5">
      <w:pPr>
        <w:pStyle w:val="enf6"/>
      </w:pPr>
      <w:r>
        <w:t>(i) relief supplies provided without charge;</w:t>
      </w:r>
    </w:p>
    <w:p w:rsidR="0057491D" w:rsidRDefault="00DA52F5">
      <w:pPr>
        <w:pStyle w:val="enf6"/>
      </w:pPr>
      <w:r>
        <w:t>(ii) product samples or advertising materials provided without charge, the total value of which is not more than two million yen (limited to those having total value of not more than the amount designated by the Minister of Economy, Trade and Industry within the range not exceeding two million yen by public notice, if the relevant samples or materials fall under the goods set forth in the middle column of Appended Table 2 as the Minister of Economy, Trade and Industry specifies by public notice, which are e</w:t>
      </w:r>
      <w:r>
        <w:t>xported to the regions set forth in the right-hand column of that table as the Minister of Economy, Trade and Industry specifies by public notice);</w:t>
      </w:r>
    </w:p>
    <w:p w:rsidR="0057491D" w:rsidRDefault="00DA52F5">
      <w:pPr>
        <w:pStyle w:val="enf6"/>
      </w:pPr>
      <w:r>
        <w:t>(iii) small packages or small parcels containing personal belongings, household articles, occupational tools or commercial tools that are sent by international mail and are to be used by the receivers for private purposes, or similar parcels sent by other means;</w:t>
      </w:r>
    </w:p>
    <w:p w:rsidR="0057491D" w:rsidRDefault="00DA52F5">
      <w:pPr>
        <w:pStyle w:val="enf6"/>
      </w:pPr>
      <w:r>
        <w:t>(iv) vessel or aircraft supplies to be used for foreign vessels or aircraft;</w:t>
      </w:r>
    </w:p>
    <w:p w:rsidR="0057491D" w:rsidRDefault="00DA52F5">
      <w:pPr>
        <w:pStyle w:val="enf6"/>
      </w:pPr>
      <w:r>
        <w:t>(v) aircraft parts as well as machines and apparatus mounted on aircraft to be used for the safe arrival and departure or navigation of aircraft and their parts, which need repair and are exported without charge;</w:t>
      </w:r>
    </w:p>
    <w:p w:rsidR="0057491D" w:rsidRDefault="00DA52F5">
      <w:pPr>
        <w:pStyle w:val="enf6"/>
      </w:pPr>
      <w:r>
        <w:t>(vi) publications to be used by the National Diet Library for the purpose of international exchange;</w:t>
      </w:r>
    </w:p>
    <w:p w:rsidR="0057491D" w:rsidRDefault="00DA52F5">
      <w:pPr>
        <w:pStyle w:val="enf6"/>
      </w:pPr>
      <w:r>
        <w:t>(vii) goods which belong to the heads of foreign countries visiting Japan and their families and attendants;</w:t>
      </w:r>
    </w:p>
    <w:p w:rsidR="0057491D" w:rsidRDefault="00DA52F5">
      <w:pPr>
        <w:pStyle w:val="enf6"/>
      </w:pPr>
      <w:r>
        <w:t>(viii) goods to be used for private purposes by ambassadors, ministers, or other equivalent delegates of foreign countries dispatched to Japan and staff of diplomatic establishments of foreign countries located in Japan (which means embassies, legations, consulates, and other equivalent facilities; the same applies hereinafter), and goods sent from diplomatic establishments of foreign countries;</w:t>
      </w:r>
    </w:p>
    <w:p w:rsidR="0057491D" w:rsidRDefault="00DA52F5">
      <w:pPr>
        <w:pStyle w:val="enf6"/>
      </w:pPr>
      <w:r>
        <w:t>(ix) medals, prize cups and trophies, badges and other equivalent objects to be awarded to residents in foreign countries;</w:t>
      </w:r>
    </w:p>
    <w:p w:rsidR="0057491D" w:rsidRDefault="00DA52F5">
      <w:pPr>
        <w:pStyle w:val="enf6"/>
      </w:pPr>
      <w:r>
        <w:t>(x) goods donated by public organs of Japan to public organs of foreign countries as a token of friendship;</w:t>
      </w:r>
    </w:p>
    <w:p w:rsidR="0057491D" w:rsidRDefault="00DA52F5">
      <w:pPr>
        <w:pStyle w:val="enf6"/>
      </w:pPr>
      <w:r>
        <w:t>(xi) goods for public use sent to Japanese embassies, legations, consulates and other equivalent facilities;</w:t>
      </w:r>
    </w:p>
    <w:p w:rsidR="0057491D" w:rsidRDefault="00DA52F5">
      <w:pPr>
        <w:pStyle w:val="enf6"/>
      </w:pPr>
      <w:r>
        <w:t>(xii) goods being exported without charge after having being imported to Japan, the properties and shape of which have not changed since the time of their import (excluding those that the Minister of Economy, Trade and Industry specifies by public notice);</w:t>
      </w:r>
    </w:p>
    <w:p w:rsidR="0057491D" w:rsidRDefault="00DA52F5">
      <w:pPr>
        <w:pStyle w:val="enf6"/>
      </w:pPr>
      <w:r>
        <w:t>(xiii) equipment for entertainment purposes imported by visiting entertainers who have entered Japan;</w:t>
      </w:r>
    </w:p>
    <w:p w:rsidR="0057491D" w:rsidRDefault="00DA52F5">
      <w:pPr>
        <w:pStyle w:val="enf6"/>
      </w:pPr>
      <w:r>
        <w:t xml:space="preserve">(xiv) goods that a person has </w:t>
      </w:r>
      <w:r>
        <w:t>imported without charge on the premise that it will export them without charge, and which the Minister of Economy, Trade and Industry specifies by public notice;</w:t>
      </w:r>
    </w:p>
    <w:p w:rsidR="0057491D" w:rsidRDefault="00DA52F5">
      <w:pPr>
        <w:pStyle w:val="enf6"/>
      </w:pPr>
      <w:r>
        <w:t>(xv) goods that a person is exporting without charge on the premise that it will import them without charge, and which the Minister of Economy, Trade and Industry specifies by public notice.</w:t>
      </w:r>
    </w:p>
    <w:p w:rsidR="0057491D" w:rsidRDefault="0057491D"/>
    <w:p w:rsidR="0057491D" w:rsidRDefault="00DA52F5">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24"/>
        <w:gridCol w:w="3375"/>
      </w:tblGrid>
      <w:tr w:rsidR="0057491D">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 person who leaves Japan temporarily and a person who departs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(i) Personal effects</w:t>
            </w:r>
          </w:p>
        </w:tc>
      </w:tr>
      <w:tr w:rsidR="0057491D">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(ii) Occupational tools</w:t>
            </w:r>
          </w:p>
        </w:tc>
      </w:tr>
      <w:tr w:rsidR="0057491D">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57491D" w:rsidRDefault="00DA52F5">
            <w:pPr>
              <w:pStyle w:val="jaen"/>
            </w:pPr>
            <w:r>
              <w:t>A person who departs from Japan with the intention of becoming a permanent resident elsewhere (excluding those who depart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(i) Personal effects</w:t>
            </w:r>
          </w:p>
        </w:tc>
      </w:tr>
      <w:tr w:rsidR="0057491D">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(ii) Occupational tools</w:t>
            </w:r>
          </w:p>
        </w:tc>
      </w:tr>
      <w:tr w:rsidR="0057491D">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(iii) </w:t>
            </w:r>
            <w:r>
              <w:t>Goods to be moved</w:t>
            </w:r>
          </w:p>
        </w:tc>
      </w:tr>
      <w:tr w:rsidR="0057491D">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Ship or aircraft crew</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Goods considered to be used for their private purposes</w:t>
            </w:r>
          </w:p>
        </w:tc>
      </w:tr>
    </w:tbl>
    <w:p w:rsidR="0057491D" w:rsidRDefault="00DA52F5">
      <w:pPr>
        <w:pStyle w:val="enff4"/>
      </w:pPr>
      <w:r>
        <w:t>Notes</w:t>
      </w:r>
    </w:p>
    <w:p w:rsidR="0057491D" w:rsidRDefault="00DA52F5">
      <w:pPr>
        <w:pStyle w:val="enf8"/>
      </w:pPr>
      <w:r>
        <w:t xml:space="preserve">(i) the term "personal effects" refers to baggage, garments, documents, cosmetics, personal ornaments, and other goods intended to be used and </w:t>
      </w:r>
      <w:r>
        <w:t>considered necessary for an individual's private purposes;</w:t>
      </w:r>
    </w:p>
    <w:p w:rsidR="0057491D" w:rsidRDefault="00DA52F5">
      <w:pPr>
        <w:pStyle w:val="enf8"/>
      </w:pPr>
      <w:r>
        <w:t>(ii) the term "occupational tools" refers to goods intended to be used and considered necessary for an individual's occupational purposes;</w:t>
      </w:r>
    </w:p>
    <w:p w:rsidR="0057491D" w:rsidRDefault="00DA52F5">
      <w:pPr>
        <w:pStyle w:val="enf8"/>
      </w:pPr>
      <w:r>
        <w:t>(iii) the term "goods to be moved" refers to goods intended to be used and considered necessary in order for an individual or the individual's family to establish and maintain their residence.</w:t>
      </w:r>
    </w:p>
    <w:p w:rsidR="0057491D" w:rsidRDefault="0057491D"/>
    <w:p w:rsidR="0057491D" w:rsidRDefault="00DA52F5">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5959"/>
        <w:gridCol w:w="1974"/>
      </w:tblGrid>
      <w:tr w:rsidR="0057491D">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57491D">
            <w:pPr>
              <w:pStyle w:val="jaen"/>
            </w:pP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Category of goods</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Amount</w:t>
            </w:r>
          </w:p>
        </w:tc>
      </w:tr>
      <w:tr w:rsidR="0057491D">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1</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 xml:space="preserve">Acetone, ethyl ether, and other goods set forth in the </w:t>
            </w:r>
            <w:r>
              <w:t>middle column of row 21-3 of Appended table 2 which are specified by Order of the Ministry of Economy, Trade and Industry</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300,000 yen</w:t>
            </w:r>
          </w:p>
        </w:tc>
      </w:tr>
      <w:tr w:rsidR="0057491D">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2</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Goods set forth in the middle column of row 19 and row 33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50,000 yen</w:t>
            </w:r>
          </w:p>
        </w:tc>
      </w:tr>
      <w:tr w:rsidR="0057491D">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Goods set forth in the middle column of row 30 and row 34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91D" w:rsidRDefault="00DA52F5">
            <w:pPr>
              <w:pStyle w:val="jaen"/>
            </w:pPr>
            <w:r>
              <w:t>30,000 yen</w:t>
            </w:r>
          </w:p>
        </w:tc>
      </w:tr>
    </w:tbl>
    <w:p w:rsidR="00DA52F5" w:rsidRDefault="00DA52F5"/>
    <w:sectPr w:rsidR="00000000" w:rsidSect="005749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91D" w:rsidRDefault="0057491D" w:rsidP="0057491D">
      <w:r>
        <w:separator/>
      </w:r>
    </w:p>
  </w:endnote>
  <w:endnote w:type="continuationSeparator" w:id="0">
    <w:p w:rsidR="0057491D" w:rsidRDefault="0057491D" w:rsidP="0057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91D" w:rsidRDefault="0057491D">
    <w:pPr>
      <w:pStyle w:val="a3"/>
    </w:pPr>
    <w:r>
      <w:fldChar w:fldCharType="begin"/>
    </w:r>
    <w:r>
      <w:instrText xml:space="preserve"> PAGE  \* MERGEFORMAT </w:instrText>
    </w:r>
    <w:r>
      <w:fldChar w:fldCharType="separate"/>
    </w:r>
    <w:r w:rsidR="00DA52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91D" w:rsidRDefault="0057491D" w:rsidP="0057491D">
      <w:r>
        <w:separator/>
      </w:r>
    </w:p>
  </w:footnote>
  <w:footnote w:type="continuationSeparator" w:id="0">
    <w:p w:rsidR="0057491D" w:rsidRDefault="0057491D" w:rsidP="0057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26A"/>
    <w:multiLevelType w:val="multilevel"/>
    <w:tmpl w:val="D16834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73406"/>
    <w:multiLevelType w:val="multilevel"/>
    <w:tmpl w:val="123039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DF15B6"/>
    <w:multiLevelType w:val="multilevel"/>
    <w:tmpl w:val="39D073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2F3657"/>
    <w:multiLevelType w:val="multilevel"/>
    <w:tmpl w:val="A9B286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DE05BD"/>
    <w:multiLevelType w:val="multilevel"/>
    <w:tmpl w:val="AE5EDF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BF35E5"/>
    <w:multiLevelType w:val="multilevel"/>
    <w:tmpl w:val="C0D0A2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BC17B77"/>
    <w:multiLevelType w:val="multilevel"/>
    <w:tmpl w:val="CF3833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D3823D7"/>
    <w:multiLevelType w:val="multilevel"/>
    <w:tmpl w:val="6E88BC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2D2B2E"/>
    <w:multiLevelType w:val="multilevel"/>
    <w:tmpl w:val="5F26A2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4F2F31"/>
    <w:multiLevelType w:val="multilevel"/>
    <w:tmpl w:val="600C3C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DD853D7"/>
    <w:multiLevelType w:val="multilevel"/>
    <w:tmpl w:val="4E0459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E7064B"/>
    <w:multiLevelType w:val="multilevel"/>
    <w:tmpl w:val="1416CC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D6F90"/>
    <w:multiLevelType w:val="multilevel"/>
    <w:tmpl w:val="7DDC00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91143138">
    <w:abstractNumId w:val="12"/>
  </w:num>
  <w:num w:numId="2" w16cid:durableId="1380516562">
    <w:abstractNumId w:val="7"/>
  </w:num>
  <w:num w:numId="3" w16cid:durableId="279189927">
    <w:abstractNumId w:val="0"/>
  </w:num>
  <w:num w:numId="4" w16cid:durableId="1702854604">
    <w:abstractNumId w:val="11"/>
  </w:num>
  <w:num w:numId="5" w16cid:durableId="1214468972">
    <w:abstractNumId w:val="4"/>
  </w:num>
  <w:num w:numId="6" w16cid:durableId="162362109">
    <w:abstractNumId w:val="8"/>
  </w:num>
  <w:num w:numId="7" w16cid:durableId="1375034707">
    <w:abstractNumId w:val="3"/>
  </w:num>
  <w:num w:numId="8" w16cid:durableId="706216802">
    <w:abstractNumId w:val="9"/>
  </w:num>
  <w:num w:numId="9" w16cid:durableId="773935438">
    <w:abstractNumId w:val="6"/>
  </w:num>
  <w:num w:numId="10" w16cid:durableId="1883668129">
    <w:abstractNumId w:val="10"/>
  </w:num>
  <w:num w:numId="11" w16cid:durableId="710692118">
    <w:abstractNumId w:val="1"/>
  </w:num>
  <w:num w:numId="12" w16cid:durableId="1006592514">
    <w:abstractNumId w:val="5"/>
  </w:num>
  <w:num w:numId="13" w16cid:durableId="1531147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491D"/>
    <w:rsid w:val="0057491D"/>
    <w:rsid w:val="00DA52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49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491D"/>
    <w:rPr>
      <w:rFonts w:ascii="Century" w:eastAsia="Century" w:hAnsi="Century"/>
    </w:rPr>
  </w:style>
  <w:style w:type="paragraph" w:customStyle="1" w:styleId="ja0">
    <w:name w:val="款（ja）"/>
    <w:basedOn w:val="a"/>
    <w:rsid w:val="0057491D"/>
    <w:pPr>
      <w:widowControl w:val="0"/>
      <w:ind w:left="1321" w:hanging="221"/>
    </w:pPr>
    <w:rPr>
      <w:rFonts w:ascii="ＭＳ 明朝" w:eastAsia="ＭＳ 明朝" w:hAnsi="ＭＳ 明朝" w:cs="ＭＳ 明朝"/>
      <w:b/>
    </w:rPr>
  </w:style>
  <w:style w:type="paragraph" w:customStyle="1" w:styleId="en0">
    <w:name w:val="款（en）"/>
    <w:basedOn w:val="ja0"/>
    <w:rsid w:val="0057491D"/>
    <w:rPr>
      <w:rFonts w:ascii="Century" w:eastAsia="Century" w:hAnsi="Century" w:cs="Century"/>
    </w:rPr>
  </w:style>
  <w:style w:type="paragraph" w:customStyle="1" w:styleId="ja1">
    <w:name w:val="前文（ja）"/>
    <w:basedOn w:val="a"/>
    <w:rsid w:val="0057491D"/>
    <w:pPr>
      <w:widowControl w:val="0"/>
      <w:ind w:firstLine="219"/>
    </w:pPr>
    <w:rPr>
      <w:rFonts w:ascii="ＭＳ 明朝" w:eastAsia="ＭＳ 明朝" w:hAnsi="ＭＳ 明朝" w:cs="ＭＳ 明朝"/>
    </w:rPr>
  </w:style>
  <w:style w:type="paragraph" w:customStyle="1" w:styleId="en1">
    <w:name w:val="前文（en）"/>
    <w:basedOn w:val="ja1"/>
    <w:rsid w:val="0057491D"/>
    <w:rPr>
      <w:rFonts w:ascii="Century" w:eastAsia="Century" w:hAnsi="Century" w:cs="Century"/>
    </w:rPr>
  </w:style>
  <w:style w:type="paragraph" w:customStyle="1" w:styleId="ja2">
    <w:name w:val="附則（ja）"/>
    <w:basedOn w:val="a"/>
    <w:rsid w:val="0057491D"/>
    <w:pPr>
      <w:widowControl w:val="0"/>
      <w:ind w:left="881" w:hanging="221"/>
    </w:pPr>
    <w:rPr>
      <w:rFonts w:ascii="ＭＳ 明朝" w:eastAsia="ＭＳ 明朝" w:hAnsi="ＭＳ 明朝" w:cs="ＭＳ 明朝"/>
      <w:b/>
    </w:rPr>
  </w:style>
  <w:style w:type="paragraph" w:customStyle="1" w:styleId="en2">
    <w:name w:val="附則（en）"/>
    <w:basedOn w:val="ja2"/>
    <w:rsid w:val="0057491D"/>
    <w:rPr>
      <w:rFonts w:ascii="Century" w:hAnsi="Century" w:cs="Century"/>
    </w:rPr>
  </w:style>
  <w:style w:type="paragraph" w:customStyle="1" w:styleId="ja3">
    <w:name w:val="章（ja）"/>
    <w:basedOn w:val="a"/>
    <w:rsid w:val="0057491D"/>
    <w:pPr>
      <w:widowControl w:val="0"/>
      <w:ind w:left="881" w:hanging="221"/>
    </w:pPr>
    <w:rPr>
      <w:rFonts w:ascii="ＭＳ 明朝" w:eastAsia="ＭＳ 明朝" w:hAnsi="ＭＳ 明朝" w:cs="ＭＳ 明朝"/>
      <w:b/>
    </w:rPr>
  </w:style>
  <w:style w:type="paragraph" w:customStyle="1" w:styleId="en3">
    <w:name w:val="章（en）"/>
    <w:basedOn w:val="ja3"/>
    <w:rsid w:val="0057491D"/>
    <w:rPr>
      <w:rFonts w:ascii="Century" w:eastAsia="Century" w:hAnsi="Century" w:cs="Century"/>
    </w:rPr>
  </w:style>
  <w:style w:type="paragraph" w:customStyle="1" w:styleId="ja4">
    <w:name w:val="目次編（ja）"/>
    <w:basedOn w:val="a"/>
    <w:rsid w:val="0057491D"/>
    <w:pPr>
      <w:widowControl w:val="0"/>
      <w:ind w:left="219" w:hanging="219"/>
    </w:pPr>
    <w:rPr>
      <w:rFonts w:ascii="ＭＳ 明朝" w:eastAsia="ＭＳ 明朝" w:hAnsi="ＭＳ 明朝"/>
    </w:rPr>
  </w:style>
  <w:style w:type="paragraph" w:customStyle="1" w:styleId="en4">
    <w:name w:val="目次編（en）"/>
    <w:basedOn w:val="ja4"/>
    <w:rsid w:val="0057491D"/>
    <w:rPr>
      <w:rFonts w:ascii="Century" w:eastAsia="Century" w:hAnsi="Century"/>
    </w:rPr>
  </w:style>
  <w:style w:type="paragraph" w:customStyle="1" w:styleId="ja5">
    <w:name w:val="目次章（ja）"/>
    <w:basedOn w:val="a"/>
    <w:rsid w:val="0057491D"/>
    <w:pPr>
      <w:widowControl w:val="0"/>
      <w:ind w:left="439" w:hanging="219"/>
    </w:pPr>
    <w:rPr>
      <w:rFonts w:ascii="ＭＳ 明朝" w:eastAsia="ＭＳ 明朝" w:hAnsi="ＭＳ 明朝"/>
    </w:rPr>
  </w:style>
  <w:style w:type="paragraph" w:customStyle="1" w:styleId="en5">
    <w:name w:val="目次章（en）"/>
    <w:basedOn w:val="ja5"/>
    <w:rsid w:val="0057491D"/>
    <w:rPr>
      <w:rFonts w:ascii="Century" w:eastAsia="Century" w:hAnsi="Century"/>
    </w:rPr>
  </w:style>
  <w:style w:type="paragraph" w:customStyle="1" w:styleId="ja6">
    <w:name w:val="目次節（ja）"/>
    <w:basedOn w:val="a"/>
    <w:rsid w:val="0057491D"/>
    <w:pPr>
      <w:widowControl w:val="0"/>
      <w:ind w:left="659" w:hanging="219"/>
    </w:pPr>
    <w:rPr>
      <w:rFonts w:ascii="ＭＳ 明朝" w:eastAsia="ＭＳ 明朝" w:hAnsi="ＭＳ 明朝"/>
    </w:rPr>
  </w:style>
  <w:style w:type="paragraph" w:customStyle="1" w:styleId="en6">
    <w:name w:val="目次節（en）"/>
    <w:basedOn w:val="ja6"/>
    <w:rsid w:val="0057491D"/>
    <w:rPr>
      <w:rFonts w:ascii="Century" w:eastAsia="Century" w:hAnsi="Century"/>
    </w:rPr>
  </w:style>
  <w:style w:type="paragraph" w:customStyle="1" w:styleId="ja7">
    <w:name w:val="目次款（ja）"/>
    <w:basedOn w:val="a"/>
    <w:rsid w:val="0057491D"/>
    <w:pPr>
      <w:widowControl w:val="0"/>
      <w:ind w:left="879" w:hanging="219"/>
    </w:pPr>
    <w:rPr>
      <w:rFonts w:ascii="ＭＳ 明朝" w:eastAsia="ＭＳ 明朝" w:hAnsi="ＭＳ 明朝" w:cs="Kochi Mincho"/>
    </w:rPr>
  </w:style>
  <w:style w:type="paragraph" w:customStyle="1" w:styleId="en7">
    <w:name w:val="目次款（en）"/>
    <w:basedOn w:val="ja7"/>
    <w:rsid w:val="0057491D"/>
    <w:rPr>
      <w:rFonts w:ascii="Century" w:eastAsia="Century" w:hAnsi="Century"/>
    </w:rPr>
  </w:style>
  <w:style w:type="paragraph" w:customStyle="1" w:styleId="ja8">
    <w:name w:val="別表名（ja）"/>
    <w:basedOn w:val="a"/>
    <w:rsid w:val="005749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491D"/>
    <w:rPr>
      <w:rFonts w:ascii="Century" w:eastAsia="Century" w:hAnsi="Century" w:cs="Century"/>
    </w:rPr>
  </w:style>
  <w:style w:type="paragraph" w:customStyle="1" w:styleId="ja9">
    <w:name w:val="目（ja）"/>
    <w:basedOn w:val="a"/>
    <w:rsid w:val="0057491D"/>
    <w:pPr>
      <w:widowControl w:val="0"/>
      <w:ind w:left="1541" w:hanging="221"/>
    </w:pPr>
    <w:rPr>
      <w:rFonts w:ascii="ＭＳ 明朝" w:eastAsia="ＭＳ 明朝" w:hAnsi="ＭＳ 明朝" w:cs="ＭＳ 明朝"/>
      <w:b/>
    </w:rPr>
  </w:style>
  <w:style w:type="paragraph" w:customStyle="1" w:styleId="en9">
    <w:name w:val="目（en）"/>
    <w:basedOn w:val="ja9"/>
    <w:rsid w:val="0057491D"/>
    <w:rPr>
      <w:rFonts w:ascii="Century" w:eastAsia="Century" w:hAnsi="Century" w:cs="Century"/>
    </w:rPr>
  </w:style>
  <w:style w:type="paragraph" w:customStyle="1" w:styleId="jaa">
    <w:name w:val="見出し（ja）"/>
    <w:basedOn w:val="a"/>
    <w:rsid w:val="0057491D"/>
    <w:pPr>
      <w:widowControl w:val="0"/>
      <w:ind w:left="439" w:hanging="219"/>
    </w:pPr>
    <w:rPr>
      <w:rFonts w:ascii="ＭＳ 明朝" w:eastAsia="ＭＳ 明朝" w:hAnsi="ＭＳ 明朝" w:cs="ＭＳ 明朝"/>
    </w:rPr>
  </w:style>
  <w:style w:type="paragraph" w:customStyle="1" w:styleId="ena">
    <w:name w:val="見出し（en）"/>
    <w:basedOn w:val="jaa"/>
    <w:rsid w:val="0057491D"/>
    <w:rPr>
      <w:rFonts w:ascii="Century" w:eastAsia="Century" w:hAnsi="Century" w:cs="Century"/>
    </w:rPr>
  </w:style>
  <w:style w:type="paragraph" w:styleId="a3">
    <w:name w:val="footer"/>
    <w:basedOn w:val="a"/>
    <w:rsid w:val="005749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491D"/>
    <w:pPr>
      <w:widowControl w:val="0"/>
      <w:ind w:left="1099" w:hanging="219"/>
    </w:pPr>
    <w:rPr>
      <w:rFonts w:ascii="ＭＳ 明朝" w:eastAsia="ＭＳ 明朝" w:hAnsi="ＭＳ 明朝" w:cs="Kochi Mincho"/>
    </w:rPr>
  </w:style>
  <w:style w:type="paragraph" w:customStyle="1" w:styleId="enb">
    <w:name w:val="目次目（en）"/>
    <w:basedOn w:val="jab"/>
    <w:rsid w:val="0057491D"/>
    <w:rPr>
      <w:rFonts w:ascii="Century" w:eastAsia="Century" w:hAnsi="Century"/>
    </w:rPr>
  </w:style>
  <w:style w:type="paragraph" w:customStyle="1" w:styleId="jac">
    <w:name w:val="目次附則（ja）"/>
    <w:basedOn w:val="a"/>
    <w:rsid w:val="0057491D"/>
    <w:pPr>
      <w:widowControl w:val="0"/>
      <w:ind w:left="439" w:hanging="219"/>
    </w:pPr>
    <w:rPr>
      <w:rFonts w:ascii="ＭＳ 明朝" w:eastAsia="ＭＳ 明朝" w:hAnsi="ＭＳ 明朝" w:cs="Kochi Mincho"/>
    </w:rPr>
  </w:style>
  <w:style w:type="paragraph" w:customStyle="1" w:styleId="enc">
    <w:name w:val="目次附則（en）"/>
    <w:basedOn w:val="jac"/>
    <w:rsid w:val="0057491D"/>
    <w:rPr>
      <w:rFonts w:ascii="Century" w:eastAsia="Century" w:hAnsi="Century" w:cs="Century"/>
    </w:rPr>
  </w:style>
  <w:style w:type="paragraph" w:customStyle="1" w:styleId="jad">
    <w:name w:val="目次前文（ja）"/>
    <w:basedOn w:val="jac"/>
    <w:rsid w:val="0057491D"/>
  </w:style>
  <w:style w:type="paragraph" w:customStyle="1" w:styleId="end">
    <w:name w:val="目次前文（en）"/>
    <w:basedOn w:val="enc"/>
    <w:rsid w:val="0057491D"/>
  </w:style>
  <w:style w:type="paragraph" w:customStyle="1" w:styleId="jae">
    <w:name w:val="制定文（ja）"/>
    <w:basedOn w:val="a"/>
    <w:rsid w:val="0057491D"/>
    <w:pPr>
      <w:widowControl w:val="0"/>
      <w:ind w:firstLine="219"/>
    </w:pPr>
    <w:rPr>
      <w:rFonts w:ascii="ＭＳ 明朝" w:eastAsia="ＭＳ 明朝" w:hAnsi="ＭＳ 明朝" w:cs="ＭＳ 明朝"/>
    </w:rPr>
  </w:style>
  <w:style w:type="paragraph" w:customStyle="1" w:styleId="ene">
    <w:name w:val="制定文（en）"/>
    <w:basedOn w:val="jae"/>
    <w:rsid w:val="0057491D"/>
    <w:rPr>
      <w:rFonts w:ascii="Century" w:eastAsia="Century" w:hAnsi="Century" w:cs="Century"/>
    </w:rPr>
  </w:style>
  <w:style w:type="paragraph" w:customStyle="1" w:styleId="jaf">
    <w:name w:val="法令番号（ja）"/>
    <w:basedOn w:val="a"/>
    <w:rsid w:val="0057491D"/>
    <w:pPr>
      <w:widowControl w:val="0"/>
      <w:jc w:val="right"/>
    </w:pPr>
    <w:rPr>
      <w:rFonts w:ascii="ＭＳ 明朝" w:eastAsia="ＭＳ 明朝" w:hAnsi="ＭＳ 明朝" w:cs="Kochi Mincho"/>
    </w:rPr>
  </w:style>
  <w:style w:type="paragraph" w:customStyle="1" w:styleId="enf">
    <w:name w:val="法令番号（en）"/>
    <w:basedOn w:val="jaf"/>
    <w:rsid w:val="0057491D"/>
    <w:rPr>
      <w:rFonts w:ascii="Century" w:eastAsia="Century" w:hAnsi="Century" w:cs="Century"/>
    </w:rPr>
  </w:style>
  <w:style w:type="paragraph" w:customStyle="1" w:styleId="jaf0">
    <w:name w:val="目次（ja）"/>
    <w:basedOn w:val="a"/>
    <w:rsid w:val="0057491D"/>
    <w:rPr>
      <w:rFonts w:ascii="ＭＳ 明朝" w:eastAsia="ＭＳ 明朝" w:hAnsi="ＭＳ 明朝"/>
    </w:rPr>
  </w:style>
  <w:style w:type="paragraph" w:customStyle="1" w:styleId="enf0">
    <w:name w:val="目次（en）"/>
    <w:basedOn w:val="jaf0"/>
    <w:rsid w:val="0057491D"/>
    <w:rPr>
      <w:rFonts w:ascii="Century" w:eastAsia="Century" w:hAnsi="Century"/>
    </w:rPr>
  </w:style>
  <w:style w:type="paragraph" w:customStyle="1" w:styleId="jaf1">
    <w:name w:val="編（ja）"/>
    <w:basedOn w:val="a"/>
    <w:rsid w:val="0057491D"/>
    <w:pPr>
      <w:widowControl w:val="0"/>
      <w:ind w:left="661" w:hanging="221"/>
    </w:pPr>
    <w:rPr>
      <w:rFonts w:ascii="ＭＳ 明朝" w:eastAsia="ＭＳ 明朝" w:hAnsi="ＭＳ 明朝" w:cs="ＭＳ 明朝"/>
      <w:b/>
    </w:rPr>
  </w:style>
  <w:style w:type="paragraph" w:customStyle="1" w:styleId="enf1">
    <w:name w:val="編（en）"/>
    <w:basedOn w:val="jaf1"/>
    <w:rsid w:val="0057491D"/>
    <w:rPr>
      <w:rFonts w:ascii="Century" w:eastAsia="Century" w:hAnsi="Century" w:cs="Century"/>
    </w:rPr>
  </w:style>
  <w:style w:type="paragraph" w:customStyle="1" w:styleId="jaf2">
    <w:name w:val="節（ja）"/>
    <w:basedOn w:val="a"/>
    <w:rsid w:val="0057491D"/>
    <w:pPr>
      <w:widowControl w:val="0"/>
      <w:ind w:left="1101" w:hanging="221"/>
    </w:pPr>
    <w:rPr>
      <w:rFonts w:ascii="ＭＳ 明朝" w:eastAsia="ＭＳ 明朝" w:hAnsi="ＭＳ 明朝" w:cs="ＭＳ 明朝"/>
      <w:b/>
    </w:rPr>
  </w:style>
  <w:style w:type="paragraph" w:customStyle="1" w:styleId="enf2">
    <w:name w:val="節（en）"/>
    <w:basedOn w:val="jaf2"/>
    <w:rsid w:val="0057491D"/>
    <w:rPr>
      <w:rFonts w:ascii="Century" w:eastAsia="Century" w:hAnsi="Century" w:cs="Century"/>
    </w:rPr>
  </w:style>
  <w:style w:type="paragraph" w:customStyle="1" w:styleId="jaf3">
    <w:name w:val="条（ja）"/>
    <w:basedOn w:val="a"/>
    <w:rsid w:val="0057491D"/>
    <w:pPr>
      <w:widowControl w:val="0"/>
      <w:ind w:left="219" w:hanging="219"/>
    </w:pPr>
    <w:rPr>
      <w:rFonts w:ascii="ＭＳ 明朝" w:eastAsia="ＭＳ 明朝" w:hAnsi="ＭＳ 明朝" w:cs="ＭＳ 明朝"/>
    </w:rPr>
  </w:style>
  <w:style w:type="paragraph" w:customStyle="1" w:styleId="enf3">
    <w:name w:val="条（en）"/>
    <w:basedOn w:val="jaf3"/>
    <w:rsid w:val="0057491D"/>
    <w:rPr>
      <w:rFonts w:ascii="Century" w:eastAsia="Century" w:hAnsi="Century" w:cs="Century"/>
    </w:rPr>
  </w:style>
  <w:style w:type="paragraph" w:customStyle="1" w:styleId="jaf4">
    <w:name w:val="項（ja）"/>
    <w:basedOn w:val="a"/>
    <w:rsid w:val="0057491D"/>
    <w:pPr>
      <w:widowControl w:val="0"/>
      <w:ind w:left="219" w:hanging="219"/>
    </w:pPr>
    <w:rPr>
      <w:rFonts w:ascii="ＭＳ 明朝" w:eastAsia="ＭＳ 明朝" w:hAnsi="ＭＳ 明朝" w:cs="ＭＳ 明朝"/>
    </w:rPr>
  </w:style>
  <w:style w:type="paragraph" w:customStyle="1" w:styleId="enf4">
    <w:name w:val="項（en）"/>
    <w:basedOn w:val="jaf4"/>
    <w:rsid w:val="0057491D"/>
    <w:rPr>
      <w:rFonts w:ascii="Century" w:eastAsia="Century" w:hAnsi="Century" w:cs="Century"/>
    </w:rPr>
  </w:style>
  <w:style w:type="paragraph" w:customStyle="1" w:styleId="jaf5">
    <w:name w:val="項　番号なし（ja）"/>
    <w:basedOn w:val="a"/>
    <w:rsid w:val="0057491D"/>
    <w:pPr>
      <w:widowControl w:val="0"/>
      <w:ind w:firstLine="221"/>
    </w:pPr>
    <w:rPr>
      <w:rFonts w:ascii="ＭＳ 明朝" w:eastAsia="ＭＳ 明朝" w:hAnsi="ＭＳ 明朝" w:cs="ＭＳ 明朝"/>
    </w:rPr>
  </w:style>
  <w:style w:type="paragraph" w:customStyle="1" w:styleId="enf5">
    <w:name w:val="項　番号なし（en）"/>
    <w:basedOn w:val="jaf5"/>
    <w:rsid w:val="0057491D"/>
    <w:rPr>
      <w:rFonts w:ascii="Century" w:eastAsia="Century" w:hAnsi="Century" w:cs="Century"/>
    </w:rPr>
  </w:style>
  <w:style w:type="paragraph" w:customStyle="1" w:styleId="jaf6">
    <w:name w:val="号（ja）"/>
    <w:basedOn w:val="a"/>
    <w:rsid w:val="0057491D"/>
    <w:pPr>
      <w:widowControl w:val="0"/>
      <w:ind w:left="439" w:hanging="219"/>
    </w:pPr>
    <w:rPr>
      <w:rFonts w:ascii="ＭＳ 明朝" w:eastAsia="ＭＳ 明朝" w:hAnsi="ＭＳ 明朝" w:cs="ＭＳ 明朝"/>
    </w:rPr>
  </w:style>
  <w:style w:type="paragraph" w:customStyle="1" w:styleId="enf6">
    <w:name w:val="号（en）"/>
    <w:basedOn w:val="jaf6"/>
    <w:rsid w:val="0057491D"/>
    <w:rPr>
      <w:rFonts w:ascii="Century" w:eastAsia="Century" w:hAnsi="Century" w:cs="Century"/>
    </w:rPr>
  </w:style>
  <w:style w:type="paragraph" w:customStyle="1" w:styleId="jaf7">
    <w:name w:val="号　番号なし（ja）"/>
    <w:basedOn w:val="a"/>
    <w:rsid w:val="0057491D"/>
    <w:pPr>
      <w:widowControl w:val="0"/>
      <w:ind w:left="221" w:firstLine="221"/>
    </w:pPr>
    <w:rPr>
      <w:rFonts w:ascii="ＭＳ 明朝" w:eastAsia="ＭＳ 明朝" w:hAnsi="ＭＳ 明朝" w:cs="ＭＳ 明朝"/>
    </w:rPr>
  </w:style>
  <w:style w:type="paragraph" w:customStyle="1" w:styleId="enf7">
    <w:name w:val="号　番号なし（en）"/>
    <w:basedOn w:val="jaf7"/>
    <w:rsid w:val="0057491D"/>
    <w:rPr>
      <w:rFonts w:ascii="Century" w:eastAsia="Century" w:hAnsi="Century" w:cs="Century"/>
    </w:rPr>
  </w:style>
  <w:style w:type="paragraph" w:customStyle="1" w:styleId="jaf8">
    <w:name w:val="備考号（ja）"/>
    <w:basedOn w:val="a"/>
    <w:rsid w:val="0057491D"/>
    <w:pPr>
      <w:widowControl w:val="0"/>
      <w:ind w:left="659" w:hanging="219"/>
    </w:pPr>
    <w:rPr>
      <w:rFonts w:ascii="ＭＳ 明朝" w:eastAsia="ＭＳ 明朝" w:hAnsi="ＭＳ 明朝" w:cs="ＭＳ 明朝"/>
    </w:rPr>
  </w:style>
  <w:style w:type="paragraph" w:customStyle="1" w:styleId="enf8">
    <w:name w:val="備考号（en）"/>
    <w:basedOn w:val="jaf8"/>
    <w:rsid w:val="0057491D"/>
    <w:rPr>
      <w:rFonts w:ascii="Century" w:eastAsia="Century" w:hAnsi="Century" w:cs="Century"/>
    </w:rPr>
  </w:style>
  <w:style w:type="paragraph" w:customStyle="1" w:styleId="jaf9">
    <w:name w:val="号細分（ja）"/>
    <w:basedOn w:val="a"/>
    <w:rsid w:val="0057491D"/>
    <w:pPr>
      <w:widowControl w:val="0"/>
      <w:ind w:left="659" w:hanging="219"/>
    </w:pPr>
    <w:rPr>
      <w:rFonts w:ascii="ＭＳ 明朝" w:eastAsia="ＭＳ 明朝" w:hAnsi="ＭＳ 明朝" w:cs="ＭＳ 明朝"/>
    </w:rPr>
  </w:style>
  <w:style w:type="paragraph" w:customStyle="1" w:styleId="enf9">
    <w:name w:val="号細分（en）"/>
    <w:basedOn w:val="jaf9"/>
    <w:rsid w:val="0057491D"/>
    <w:rPr>
      <w:rFonts w:ascii="Century" w:eastAsia="Century" w:hAnsi="Century" w:cs="Century"/>
    </w:rPr>
  </w:style>
  <w:style w:type="paragraph" w:customStyle="1" w:styleId="jafa">
    <w:name w:val="号細分　番号なし（ja）"/>
    <w:basedOn w:val="a"/>
    <w:rsid w:val="0057491D"/>
    <w:pPr>
      <w:widowControl w:val="0"/>
      <w:ind w:left="439"/>
    </w:pPr>
    <w:rPr>
      <w:rFonts w:ascii="ＭＳ 明朝" w:eastAsia="ＭＳ 明朝" w:hAnsi="ＭＳ 明朝" w:cs="ＭＳ 明朝"/>
    </w:rPr>
  </w:style>
  <w:style w:type="paragraph" w:customStyle="1" w:styleId="enfa">
    <w:name w:val="号細分　番号なし（en）"/>
    <w:basedOn w:val="jafa"/>
    <w:rsid w:val="0057491D"/>
    <w:rPr>
      <w:rFonts w:ascii="Century" w:eastAsia="Century" w:hAnsi="Century" w:cs="Century"/>
    </w:rPr>
  </w:style>
  <w:style w:type="paragraph" w:customStyle="1" w:styleId="jafb">
    <w:name w:val="備考号細分（ja）"/>
    <w:basedOn w:val="a"/>
    <w:rsid w:val="0057491D"/>
    <w:pPr>
      <w:widowControl w:val="0"/>
      <w:ind w:left="1099" w:hanging="439"/>
    </w:pPr>
    <w:rPr>
      <w:rFonts w:ascii="ＭＳ 明朝" w:eastAsia="ＭＳ 明朝" w:hAnsi="ＭＳ 明朝" w:cs="ＭＳ 明朝"/>
    </w:rPr>
  </w:style>
  <w:style w:type="paragraph" w:customStyle="1" w:styleId="enfb">
    <w:name w:val="備考号細分（en）"/>
    <w:basedOn w:val="jafb"/>
    <w:rsid w:val="0057491D"/>
    <w:rPr>
      <w:rFonts w:ascii="Century" w:eastAsia="Century" w:hAnsi="Century" w:cs="Century"/>
    </w:rPr>
  </w:style>
  <w:style w:type="paragraph" w:customStyle="1" w:styleId="jafc">
    <w:name w:val="号細細分（ja）"/>
    <w:basedOn w:val="a"/>
    <w:rsid w:val="0057491D"/>
    <w:pPr>
      <w:widowControl w:val="0"/>
      <w:ind w:left="1099" w:hanging="439"/>
    </w:pPr>
    <w:rPr>
      <w:rFonts w:ascii="ＭＳ 明朝" w:eastAsia="ＭＳ 明朝" w:hAnsi="ＭＳ 明朝" w:cs="ＭＳ 明朝"/>
    </w:rPr>
  </w:style>
  <w:style w:type="paragraph" w:customStyle="1" w:styleId="enfc">
    <w:name w:val="号細細分（en）"/>
    <w:basedOn w:val="jafc"/>
    <w:rsid w:val="0057491D"/>
    <w:rPr>
      <w:rFonts w:ascii="Century" w:eastAsia="Century" w:hAnsi="Century" w:cs="Century"/>
    </w:rPr>
  </w:style>
  <w:style w:type="paragraph" w:customStyle="1" w:styleId="jafd">
    <w:name w:val="号細細分　番号なし（ja）"/>
    <w:basedOn w:val="a"/>
    <w:rsid w:val="0057491D"/>
    <w:pPr>
      <w:widowControl w:val="0"/>
      <w:ind w:left="659"/>
    </w:pPr>
    <w:rPr>
      <w:rFonts w:ascii="ＭＳ 明朝" w:eastAsia="ＭＳ 明朝" w:hAnsi="ＭＳ 明朝" w:cs="ＭＳ 明朝"/>
    </w:rPr>
  </w:style>
  <w:style w:type="paragraph" w:customStyle="1" w:styleId="enfd">
    <w:name w:val="号細細分　番号なし（en）"/>
    <w:basedOn w:val="jafd"/>
    <w:rsid w:val="0057491D"/>
    <w:rPr>
      <w:rFonts w:ascii="Century" w:eastAsia="Century" w:hAnsi="Century" w:cs="Century"/>
    </w:rPr>
  </w:style>
  <w:style w:type="paragraph" w:customStyle="1" w:styleId="jafe">
    <w:name w:val="備考号細細分（ja）"/>
    <w:basedOn w:val="a"/>
    <w:rsid w:val="0057491D"/>
    <w:pPr>
      <w:widowControl w:val="0"/>
      <w:ind w:left="1319" w:hanging="439"/>
    </w:pPr>
    <w:rPr>
      <w:rFonts w:ascii="ＭＳ 明朝" w:eastAsia="ＭＳ 明朝" w:hAnsi="ＭＳ 明朝" w:cs="ＭＳ 明朝"/>
    </w:rPr>
  </w:style>
  <w:style w:type="paragraph" w:customStyle="1" w:styleId="enfe">
    <w:name w:val="備考号細細分（en）"/>
    <w:basedOn w:val="jafe"/>
    <w:rsid w:val="0057491D"/>
    <w:rPr>
      <w:rFonts w:ascii="Century" w:eastAsia="Century" w:hAnsi="Century" w:cs="Century"/>
    </w:rPr>
  </w:style>
  <w:style w:type="paragraph" w:customStyle="1" w:styleId="jaff">
    <w:name w:val="号細細細分（ja）"/>
    <w:basedOn w:val="a"/>
    <w:rsid w:val="0057491D"/>
    <w:pPr>
      <w:widowControl w:val="0"/>
      <w:ind w:left="1319" w:hanging="439"/>
    </w:pPr>
    <w:rPr>
      <w:rFonts w:ascii="ＭＳ 明朝" w:eastAsia="ＭＳ 明朝" w:hAnsi="ＭＳ 明朝" w:cs="ＭＳ 明朝"/>
    </w:rPr>
  </w:style>
  <w:style w:type="paragraph" w:customStyle="1" w:styleId="enff">
    <w:name w:val="号細細細分（en）"/>
    <w:basedOn w:val="jaff"/>
    <w:rsid w:val="0057491D"/>
    <w:rPr>
      <w:rFonts w:ascii="Century" w:eastAsia="Century" w:hAnsi="Century" w:cs="Century"/>
    </w:rPr>
  </w:style>
  <w:style w:type="paragraph" w:customStyle="1" w:styleId="jaff0">
    <w:name w:val="号細細細分　番号なし（ja）"/>
    <w:basedOn w:val="a"/>
    <w:rsid w:val="0057491D"/>
    <w:pPr>
      <w:widowControl w:val="0"/>
      <w:ind w:left="879"/>
    </w:pPr>
    <w:rPr>
      <w:rFonts w:ascii="ＭＳ 明朝" w:eastAsia="ＭＳ 明朝" w:hAnsi="ＭＳ 明朝" w:cs="ＭＳ 明朝"/>
    </w:rPr>
  </w:style>
  <w:style w:type="paragraph" w:customStyle="1" w:styleId="enff0">
    <w:name w:val="号細細細分　番号なし（en）"/>
    <w:basedOn w:val="jaff0"/>
    <w:rsid w:val="0057491D"/>
    <w:rPr>
      <w:rFonts w:ascii="Century" w:eastAsia="Century" w:hAnsi="Century" w:cs="Century"/>
    </w:rPr>
  </w:style>
  <w:style w:type="paragraph" w:customStyle="1" w:styleId="jaff1">
    <w:name w:val="備考号細細細分（ja）"/>
    <w:basedOn w:val="a"/>
    <w:rsid w:val="005749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491D"/>
    <w:rPr>
      <w:rFonts w:ascii="Century" w:eastAsia="Century" w:hAnsi="Century" w:cs="Century"/>
    </w:rPr>
  </w:style>
  <w:style w:type="paragraph" w:customStyle="1" w:styleId="jaff2">
    <w:name w:val="類（ja）"/>
    <w:basedOn w:val="a"/>
    <w:rsid w:val="0057491D"/>
    <w:pPr>
      <w:widowControl w:val="0"/>
      <w:ind w:left="439" w:hanging="219"/>
    </w:pPr>
    <w:rPr>
      <w:rFonts w:ascii="ＭＳ 明朝" w:eastAsia="ＭＳ 明朝" w:hAnsi="ＭＳ 明朝" w:cs="ＭＳ 明朝"/>
    </w:rPr>
  </w:style>
  <w:style w:type="paragraph" w:customStyle="1" w:styleId="enff2">
    <w:name w:val="類（en）"/>
    <w:basedOn w:val="jaff2"/>
    <w:rsid w:val="0057491D"/>
    <w:rPr>
      <w:rFonts w:ascii="Century" w:eastAsia="Century" w:hAnsi="Century" w:cs="Century"/>
    </w:rPr>
  </w:style>
  <w:style w:type="paragraph" w:customStyle="1" w:styleId="jaff3">
    <w:name w:val="公布文（ja）"/>
    <w:basedOn w:val="a"/>
    <w:rsid w:val="0057491D"/>
    <w:pPr>
      <w:widowControl w:val="0"/>
      <w:ind w:firstLine="219"/>
    </w:pPr>
    <w:rPr>
      <w:rFonts w:ascii="ＭＳ 明朝" w:eastAsia="ＭＳ 明朝" w:hAnsi="ＭＳ 明朝" w:cs="ＭＳ 明朝"/>
    </w:rPr>
  </w:style>
  <w:style w:type="paragraph" w:customStyle="1" w:styleId="enff3">
    <w:name w:val="公布文（en）"/>
    <w:basedOn w:val="jaff3"/>
    <w:rsid w:val="0057491D"/>
    <w:rPr>
      <w:rFonts w:ascii="Century" w:eastAsia="Century" w:hAnsi="Century" w:cs="Century"/>
    </w:rPr>
  </w:style>
  <w:style w:type="paragraph" w:customStyle="1" w:styleId="jaen">
    <w:name w:val="表（ja：en）"/>
    <w:basedOn w:val="a"/>
    <w:rsid w:val="0057491D"/>
    <w:pPr>
      <w:widowControl w:val="0"/>
      <w:snapToGrid w:val="0"/>
    </w:pPr>
    <w:rPr>
      <w:rFonts w:ascii="Century" w:eastAsia="ＭＳ 明朝" w:hAnsi="Century"/>
    </w:rPr>
  </w:style>
  <w:style w:type="paragraph" w:customStyle="1" w:styleId="jaff4">
    <w:name w:val="備考（ja）"/>
    <w:basedOn w:val="a"/>
    <w:rsid w:val="0057491D"/>
    <w:pPr>
      <w:widowControl w:val="0"/>
      <w:ind w:left="439" w:hanging="219"/>
    </w:pPr>
    <w:rPr>
      <w:rFonts w:ascii="ＭＳ 明朝" w:eastAsia="ＭＳ 明朝" w:hAnsi="ＭＳ 明朝" w:cs="ＭＳ 明朝"/>
    </w:rPr>
  </w:style>
  <w:style w:type="paragraph" w:customStyle="1" w:styleId="enff4">
    <w:name w:val="備考（en）"/>
    <w:basedOn w:val="jaff4"/>
    <w:rsid w:val="0057491D"/>
    <w:rPr>
      <w:rFonts w:ascii="Century" w:eastAsia="Century" w:hAnsi="Century" w:cs="Century"/>
    </w:rPr>
  </w:style>
  <w:style w:type="paragraph" w:customStyle="1" w:styleId="jaff5">
    <w:name w:val="表タイトル（ja）"/>
    <w:basedOn w:val="a"/>
    <w:rsid w:val="0057491D"/>
    <w:pPr>
      <w:widowControl w:val="0"/>
      <w:ind w:left="219"/>
    </w:pPr>
    <w:rPr>
      <w:rFonts w:ascii="ＭＳ 明朝" w:eastAsia="ＭＳ 明朝" w:hAnsi="ＭＳ 明朝" w:cs="ＭＳ 明朝"/>
    </w:rPr>
  </w:style>
  <w:style w:type="paragraph" w:customStyle="1" w:styleId="enff5">
    <w:name w:val="表タイトル（en）"/>
    <w:basedOn w:val="jaff5"/>
    <w:rsid w:val="0057491D"/>
    <w:rPr>
      <w:rFonts w:ascii="Century" w:eastAsia="Century" w:hAnsi="Century" w:cs="Century"/>
    </w:rPr>
  </w:style>
  <w:style w:type="paragraph" w:customStyle="1" w:styleId="jaff6">
    <w:name w:val="改正規定文（ja）"/>
    <w:basedOn w:val="a"/>
    <w:rsid w:val="0057491D"/>
    <w:pPr>
      <w:widowControl w:val="0"/>
      <w:ind w:left="219" w:firstLine="219"/>
    </w:pPr>
    <w:rPr>
      <w:rFonts w:ascii="ＭＳ 明朝" w:eastAsia="ＭＳ 明朝" w:hAnsi="ＭＳ 明朝" w:cs="ＭＳ 明朝"/>
    </w:rPr>
  </w:style>
  <w:style w:type="paragraph" w:customStyle="1" w:styleId="enff6">
    <w:name w:val="改正規定文（en）"/>
    <w:basedOn w:val="jaff6"/>
    <w:rsid w:val="0057491D"/>
    <w:rPr>
      <w:rFonts w:ascii="Century" w:eastAsia="Century" w:hAnsi="Century" w:cs="Century"/>
    </w:rPr>
  </w:style>
  <w:style w:type="paragraph" w:customStyle="1" w:styleId="jaff7">
    <w:name w:val="付記（ja）"/>
    <w:basedOn w:val="a"/>
    <w:rsid w:val="0057491D"/>
    <w:pPr>
      <w:widowControl w:val="0"/>
      <w:ind w:left="219" w:firstLine="219"/>
    </w:pPr>
    <w:rPr>
      <w:rFonts w:ascii="ＭＳ 明朝" w:eastAsia="ＭＳ 明朝" w:hAnsi="ＭＳ 明朝" w:cs="ＭＳ 明朝"/>
    </w:rPr>
  </w:style>
  <w:style w:type="paragraph" w:customStyle="1" w:styleId="enff7">
    <w:name w:val="付記（en）"/>
    <w:basedOn w:val="jaff7"/>
    <w:rsid w:val="0057491D"/>
    <w:rPr>
      <w:rFonts w:ascii="Century" w:eastAsia="Century" w:hAnsi="Century" w:cs="Century"/>
    </w:rPr>
  </w:style>
  <w:style w:type="paragraph" w:customStyle="1" w:styleId="jaff8">
    <w:name w:val="様式名（ja）"/>
    <w:basedOn w:val="a"/>
    <w:rsid w:val="0057491D"/>
    <w:pPr>
      <w:widowControl w:val="0"/>
      <w:ind w:left="439" w:hanging="219"/>
    </w:pPr>
    <w:rPr>
      <w:rFonts w:ascii="ＭＳ 明朝" w:eastAsia="ＭＳ 明朝" w:hAnsi="ＭＳ 明朝" w:cs="ＭＳ 明朝"/>
    </w:rPr>
  </w:style>
  <w:style w:type="paragraph" w:customStyle="1" w:styleId="enff8">
    <w:name w:val="様式名（en）"/>
    <w:basedOn w:val="jaff8"/>
    <w:rsid w:val="0057491D"/>
    <w:rPr>
      <w:rFonts w:ascii="Century" w:eastAsia="Century" w:hAnsi="Century" w:cs="Century"/>
    </w:rPr>
  </w:style>
  <w:style w:type="paragraph" w:customStyle="1" w:styleId="jaff9">
    <w:name w:val="様式項目（ja）"/>
    <w:basedOn w:val="a"/>
    <w:rsid w:val="0057491D"/>
    <w:pPr>
      <w:widowControl w:val="0"/>
      <w:ind w:left="221" w:firstLine="221"/>
    </w:pPr>
    <w:rPr>
      <w:rFonts w:ascii="ＭＳ 明朝" w:eastAsia="ＭＳ 明朝" w:hAnsi="ＭＳ 明朝" w:cs="ＭＳ 明朝"/>
    </w:rPr>
  </w:style>
  <w:style w:type="paragraph" w:customStyle="1" w:styleId="enff9">
    <w:name w:val="様式項目（en）"/>
    <w:basedOn w:val="jaff9"/>
    <w:rsid w:val="0057491D"/>
    <w:rPr>
      <w:rFonts w:ascii="Century" w:eastAsia="Century" w:hAnsi="Century" w:cs="Century"/>
    </w:rPr>
  </w:style>
  <w:style w:type="table" w:customStyle="1" w:styleId="1">
    <w:name w:val="表1"/>
    <w:rsid w:val="0057491D"/>
    <w:tblPr>
      <w:tblInd w:w="340" w:type="dxa"/>
      <w:tblCellMar>
        <w:top w:w="0" w:type="dxa"/>
        <w:left w:w="0" w:type="dxa"/>
        <w:bottom w:w="0" w:type="dxa"/>
        <w:right w:w="0" w:type="dxa"/>
      </w:tblCellMar>
    </w:tblPr>
  </w:style>
  <w:style w:type="numbering" w:customStyle="1" w:styleId="WW8Num1">
    <w:name w:val="WW8Num1"/>
    <w:rsid w:val="0057491D"/>
    <w:pPr>
      <w:numPr>
        <w:numId w:val="2"/>
      </w:numPr>
    </w:pPr>
  </w:style>
  <w:style w:type="numbering" w:customStyle="1" w:styleId="WW8Num2">
    <w:name w:val="WW8Num2"/>
    <w:rsid w:val="0057491D"/>
    <w:pPr>
      <w:numPr>
        <w:numId w:val="3"/>
      </w:numPr>
    </w:pPr>
  </w:style>
  <w:style w:type="numbering" w:customStyle="1" w:styleId="WW8Num3">
    <w:name w:val="WW8Num3"/>
    <w:rsid w:val="0057491D"/>
    <w:pPr>
      <w:numPr>
        <w:numId w:val="4"/>
      </w:numPr>
    </w:pPr>
  </w:style>
  <w:style w:type="numbering" w:customStyle="1" w:styleId="WW8Num4">
    <w:name w:val="WW8Num4"/>
    <w:rsid w:val="0057491D"/>
    <w:pPr>
      <w:numPr>
        <w:numId w:val="5"/>
      </w:numPr>
    </w:pPr>
  </w:style>
  <w:style w:type="numbering" w:customStyle="1" w:styleId="WW8Num5">
    <w:name w:val="WW8Num5"/>
    <w:rsid w:val="0057491D"/>
    <w:pPr>
      <w:numPr>
        <w:numId w:val="6"/>
      </w:numPr>
    </w:pPr>
  </w:style>
  <w:style w:type="numbering" w:customStyle="1" w:styleId="WW8Num6">
    <w:name w:val="WW8Num6"/>
    <w:rsid w:val="0057491D"/>
    <w:pPr>
      <w:numPr>
        <w:numId w:val="7"/>
      </w:numPr>
    </w:pPr>
  </w:style>
  <w:style w:type="numbering" w:customStyle="1" w:styleId="WW8Num7">
    <w:name w:val="WW8Num7"/>
    <w:rsid w:val="0057491D"/>
    <w:pPr>
      <w:numPr>
        <w:numId w:val="8"/>
      </w:numPr>
    </w:pPr>
  </w:style>
  <w:style w:type="numbering" w:customStyle="1" w:styleId="WW8Num8">
    <w:name w:val="WW8Num8"/>
    <w:rsid w:val="0057491D"/>
    <w:pPr>
      <w:numPr>
        <w:numId w:val="9"/>
      </w:numPr>
    </w:pPr>
  </w:style>
  <w:style w:type="numbering" w:customStyle="1" w:styleId="WW8Num9">
    <w:name w:val="WW8Num9"/>
    <w:rsid w:val="0057491D"/>
    <w:pPr>
      <w:numPr>
        <w:numId w:val="10"/>
      </w:numPr>
    </w:pPr>
  </w:style>
  <w:style w:type="numbering" w:customStyle="1" w:styleId="WW8Num10">
    <w:name w:val="WW8Num10"/>
    <w:rsid w:val="0057491D"/>
    <w:pPr>
      <w:numPr>
        <w:numId w:val="11"/>
      </w:numPr>
    </w:pPr>
  </w:style>
  <w:style w:type="numbering" w:customStyle="1" w:styleId="WW8Num11">
    <w:name w:val="WW8Num11"/>
    <w:rsid w:val="0057491D"/>
    <w:pPr>
      <w:numPr>
        <w:numId w:val="12"/>
      </w:numPr>
    </w:pPr>
  </w:style>
  <w:style w:type="numbering" w:customStyle="1" w:styleId="WW8Num12">
    <w:name w:val="WW8Num12"/>
    <w:rsid w:val="0057491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25351</Words>
  <Characters>144507</Characters>
  <Application>Microsoft Office Word</Application>
  <DocSecurity>0</DocSecurity>
  <Lines>1204</Lines>
  <Paragraphs>339</Paragraphs>
  <ScaleCrop>false</ScaleCrop>
  <Company/>
  <LinksUpToDate>false</LinksUpToDate>
  <CharactersWithSpaces>169519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2024-04-11T05:44:00Z</dcterms:created>
  <dcterms:modified xsi:type="dcterms:W3CDTF">2024-04-11T05:44:00Z</dcterms:modified>
</cp:coreProperties>
</file>