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2200" w:rsidRDefault="00140DDA">
      <w:pPr>
        <w:pStyle w:val="en"/>
      </w:pPr>
      <w:r>
        <w:t>Order for Enforcement of the Unfair Competition Prevention Act (Tentative translation)</w:t>
      </w:r>
    </w:p>
    <w:p w:rsidR="00062200" w:rsidRDefault="00062200"/>
    <w:p w:rsidR="00062200" w:rsidRDefault="00140DDA">
      <w:pPr>
        <w:pStyle w:val="enf"/>
      </w:pPr>
      <w:r>
        <w:t>(Cabinet Order No. 388 of December 5, 2001)</w:t>
      </w:r>
    </w:p>
    <w:p w:rsidR="00062200" w:rsidRDefault="00062200"/>
    <w:p w:rsidR="00062200" w:rsidRDefault="00140DDA">
      <w:pPr>
        <w:pStyle w:val="ene"/>
      </w:pPr>
      <w:r>
        <w:t xml:space="preserve">The Cabinet hereby enacts this Cabinet Order pursuant to the provisions of Article 11, paragraph (2), item (iii) of the </w:t>
      </w:r>
      <w:r>
        <w:t>Unfair Competition Prevention Act (Act No. 47 of 1993).</w:t>
      </w:r>
    </w:p>
    <w:p w:rsidR="00062200" w:rsidRDefault="00062200"/>
    <w:p w:rsidR="00062200" w:rsidRDefault="00140DDA">
      <w:pPr>
        <w:pStyle w:val="ena"/>
      </w:pPr>
      <w:r>
        <w:t>(Contents of a Technical Secret)</w:t>
      </w:r>
    </w:p>
    <w:p w:rsidR="00062200" w:rsidRDefault="00140DDA">
      <w:pPr>
        <w:pStyle w:val="enf3"/>
      </w:pPr>
      <w:r>
        <w:t>Article 1  The information specified by Cabinet Order as referred to in Article 5-2, paragraph (1) of the Unfair Competition Prevention Act (hereinafter referred to as the "Act") is the method of evaluating or analyzing information (excluding methods that fall under the category of manufacturing methods).</w:t>
      </w:r>
    </w:p>
    <w:p w:rsidR="00062200" w:rsidRDefault="00062200"/>
    <w:p w:rsidR="00062200" w:rsidRDefault="00140DDA">
      <w:pPr>
        <w:pStyle w:val="ena"/>
      </w:pPr>
      <w:r>
        <w:t>(Acts Obviously Involving the Use of Technical Secrets)</w:t>
      </w:r>
    </w:p>
    <w:p w:rsidR="00062200" w:rsidRDefault="00140DDA">
      <w:pPr>
        <w:pStyle w:val="enf3"/>
      </w:pPr>
      <w:r>
        <w:t>Article 2  The act specified by Cabinet Order as referred to in Article 5-2, paragraph (1) of the Act is the provision of services for evaluating or analyzing by using a technical secret (limited to a technical secret regarding a method of evaluating or analyzing information (including methods that fall under the category of manufacturing methods)) as prescribed in Article 2, paragraph (1), item (x) of the Act.</w:t>
      </w:r>
    </w:p>
    <w:p w:rsidR="00062200" w:rsidRDefault="00062200"/>
    <w:p w:rsidR="00062200" w:rsidRDefault="00140DDA">
      <w:pPr>
        <w:pStyle w:val="ena"/>
      </w:pPr>
      <w:r>
        <w:t>(Foreign Public Officials Specified by Cabinet Order)</w:t>
      </w:r>
    </w:p>
    <w:p w:rsidR="00062200" w:rsidRDefault="00140DDA">
      <w:pPr>
        <w:pStyle w:val="enf3"/>
      </w:pPr>
      <w:r>
        <w:t>Article 3  (1) The persons specified by Cabinet Order set forth in Article 18, paragraph (2), item (iii) of the Act are to be persons who engage in the business affairs of the following undertaking (excluding the undertakings prescribed in the same item) to which special rights and interests are granted by the national or local government of the foreign sates for performance of its business:</w:t>
      </w:r>
    </w:p>
    <w:p w:rsidR="00062200" w:rsidRDefault="00140DDA">
      <w:pPr>
        <w:pStyle w:val="enf6"/>
      </w:pPr>
      <w:r>
        <w:t>(i) an undertaking in which voting rights exceeding 50 percent of all shareholders' voting rights are directly held by one or more of the national or local governments of foreign states;</w:t>
      </w:r>
    </w:p>
    <w:p w:rsidR="00062200" w:rsidRDefault="00140DDA">
      <w:pPr>
        <w:pStyle w:val="enf6"/>
      </w:pPr>
      <w:r>
        <w:t>(ii) an undertaking for which, with respect to all or part of the matters to be resolved at a shareholders meeting, the resolution will not become effective unless the national or local government of a foreign state conducts permission, authorization, approval, consent or any other act similar thereto, or which may invalidate the resolution;</w:t>
      </w:r>
    </w:p>
    <w:p w:rsidR="00062200" w:rsidRDefault="00140DDA">
      <w:pPr>
        <w:pStyle w:val="enf6"/>
      </w:pPr>
      <w:r>
        <w:t xml:space="preserve">(iii) an undertaking in which one or more of the national or local governments or public undertakings of foreign states directly owns a number of voting </w:t>
      </w:r>
      <w:r>
        <w:lastRenderedPageBreak/>
        <w:t>shares or an amount of capital subscription that exceeds 50 percent of that undertaking's total issued voting shares or total amount of capital subscription, or in which voting rights exceeding 50 percent of the voting rights of all shareholders are directly held by one or more of the national or local governments or public undertakings of foreign states, or in which the majority of officers (meaning directors, auditors, council members, inspectors, liquidators, and other persons engaged in management of th</w:t>
      </w:r>
      <w:r>
        <w:t>e business; the same applies in the following paragraph) are appointed or designated by one or more of the national or local foreign governments or public undertakings of foreign states (excluding undertakings prescribed in item (i)).</w:t>
      </w:r>
    </w:p>
    <w:p w:rsidR="00062200" w:rsidRDefault="00140DDA">
      <w:pPr>
        <w:pStyle w:val="enf4"/>
      </w:pPr>
      <w:r>
        <w:t>(2) The term "public undertaking" prescribed in item (iii) of the preceding paragraph means an undertaking as prescribed in Article 18, paragraph (2), item (iii) of the Act and an undertaking as set forth in items (i) and (ii) of the preceding paragraph. In this case, an undertaking in which one or more of the national or local foreign governments or public undertakings of foreign states directly owns a number of voting shares or an amount of capital subscription that exceeds 50 percent of that undertaking'</w:t>
      </w:r>
      <w:r>
        <w:t>s total issued voting shares or total amount of capital subscription, or in which voting rights exceeding 50 percent of the voting rights of all shareholders are directly held by one or more of the national or local governments or public undertakings of foreign states, or in which the majority of officers are appointed or designated by one or more of the national or local foreign governments or public undertakings of foreign states is deemed to be a public undertaking.</w:t>
      </w:r>
    </w:p>
    <w:sectPr w:rsidR="00062200" w:rsidSect="000622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2200" w:rsidRDefault="00062200" w:rsidP="00062200">
      <w:r>
        <w:separator/>
      </w:r>
    </w:p>
  </w:endnote>
  <w:endnote w:type="continuationSeparator" w:id="0">
    <w:p w:rsidR="00062200" w:rsidRDefault="00062200" w:rsidP="0006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2200" w:rsidRDefault="00062200">
    <w:pPr>
      <w:pStyle w:val="a3"/>
    </w:pPr>
    <w:r>
      <w:fldChar w:fldCharType="begin"/>
    </w:r>
    <w:r>
      <w:instrText xml:space="preserve"> PAGE  \* MERGEFORMAT </w:instrText>
    </w:r>
    <w:r>
      <w:fldChar w:fldCharType="separate"/>
    </w:r>
    <w:r w:rsidR="00140D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2200" w:rsidRDefault="00062200" w:rsidP="00062200">
      <w:r>
        <w:separator/>
      </w:r>
    </w:p>
  </w:footnote>
  <w:footnote w:type="continuationSeparator" w:id="0">
    <w:p w:rsidR="00062200" w:rsidRDefault="00062200" w:rsidP="00062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3CA6"/>
    <w:multiLevelType w:val="multilevel"/>
    <w:tmpl w:val="D8E8BE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D370C"/>
    <w:multiLevelType w:val="multilevel"/>
    <w:tmpl w:val="0C849A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072E19"/>
    <w:multiLevelType w:val="multilevel"/>
    <w:tmpl w:val="4656D1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F3C0F"/>
    <w:multiLevelType w:val="multilevel"/>
    <w:tmpl w:val="882463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7245B9"/>
    <w:multiLevelType w:val="multilevel"/>
    <w:tmpl w:val="290C2F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C57B61"/>
    <w:multiLevelType w:val="multilevel"/>
    <w:tmpl w:val="02B2BD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F1DDF"/>
    <w:multiLevelType w:val="multilevel"/>
    <w:tmpl w:val="587AA9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250BF"/>
    <w:multiLevelType w:val="multilevel"/>
    <w:tmpl w:val="F0E89F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893E81"/>
    <w:multiLevelType w:val="multilevel"/>
    <w:tmpl w:val="4EC8A4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3A3B8F"/>
    <w:multiLevelType w:val="multilevel"/>
    <w:tmpl w:val="3E247B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B1597"/>
    <w:multiLevelType w:val="multilevel"/>
    <w:tmpl w:val="1004DF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E250A"/>
    <w:multiLevelType w:val="multilevel"/>
    <w:tmpl w:val="57C237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C724A"/>
    <w:multiLevelType w:val="multilevel"/>
    <w:tmpl w:val="C1AC5B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81439582">
    <w:abstractNumId w:val="12"/>
  </w:num>
  <w:num w:numId="2" w16cid:durableId="1537351082">
    <w:abstractNumId w:val="8"/>
  </w:num>
  <w:num w:numId="3" w16cid:durableId="506484753">
    <w:abstractNumId w:val="11"/>
  </w:num>
  <w:num w:numId="4" w16cid:durableId="411393699">
    <w:abstractNumId w:val="4"/>
  </w:num>
  <w:num w:numId="5" w16cid:durableId="471413440">
    <w:abstractNumId w:val="6"/>
  </w:num>
  <w:num w:numId="6" w16cid:durableId="2134054835">
    <w:abstractNumId w:val="3"/>
  </w:num>
  <w:num w:numId="7" w16cid:durableId="746725359">
    <w:abstractNumId w:val="9"/>
  </w:num>
  <w:num w:numId="8" w16cid:durableId="651911586">
    <w:abstractNumId w:val="1"/>
  </w:num>
  <w:num w:numId="9" w16cid:durableId="111635437">
    <w:abstractNumId w:val="0"/>
  </w:num>
  <w:num w:numId="10" w16cid:durableId="2138838257">
    <w:abstractNumId w:val="2"/>
  </w:num>
  <w:num w:numId="11" w16cid:durableId="106706896">
    <w:abstractNumId w:val="10"/>
  </w:num>
  <w:num w:numId="12" w16cid:durableId="1880387996">
    <w:abstractNumId w:val="7"/>
  </w:num>
  <w:num w:numId="13" w16cid:durableId="1264142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2200"/>
    <w:rsid w:val="00062200"/>
    <w:rsid w:val="00140DDA"/>
    <w:rsid w:val="008741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2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22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2200"/>
    <w:rPr>
      <w:rFonts w:ascii="Century" w:eastAsia="Century" w:hAnsi="Century"/>
    </w:rPr>
  </w:style>
  <w:style w:type="paragraph" w:customStyle="1" w:styleId="ja0">
    <w:name w:val="款（ja）"/>
    <w:basedOn w:val="a"/>
    <w:rsid w:val="00062200"/>
    <w:pPr>
      <w:widowControl w:val="0"/>
      <w:ind w:left="1321" w:hanging="221"/>
    </w:pPr>
    <w:rPr>
      <w:rFonts w:ascii="ＭＳ 明朝" w:eastAsia="ＭＳ 明朝" w:hAnsi="ＭＳ 明朝" w:cs="ＭＳ 明朝"/>
      <w:b/>
    </w:rPr>
  </w:style>
  <w:style w:type="paragraph" w:customStyle="1" w:styleId="en0">
    <w:name w:val="款（en）"/>
    <w:basedOn w:val="ja0"/>
    <w:rsid w:val="00062200"/>
    <w:rPr>
      <w:rFonts w:ascii="Century" w:eastAsia="Century" w:hAnsi="Century" w:cs="Century"/>
    </w:rPr>
  </w:style>
  <w:style w:type="paragraph" w:customStyle="1" w:styleId="ja1">
    <w:name w:val="前文（ja）"/>
    <w:basedOn w:val="a"/>
    <w:rsid w:val="00062200"/>
    <w:pPr>
      <w:widowControl w:val="0"/>
      <w:ind w:firstLine="219"/>
    </w:pPr>
    <w:rPr>
      <w:rFonts w:ascii="ＭＳ 明朝" w:eastAsia="ＭＳ 明朝" w:hAnsi="ＭＳ 明朝" w:cs="ＭＳ 明朝"/>
    </w:rPr>
  </w:style>
  <w:style w:type="paragraph" w:customStyle="1" w:styleId="en1">
    <w:name w:val="前文（en）"/>
    <w:basedOn w:val="ja1"/>
    <w:rsid w:val="00062200"/>
    <w:rPr>
      <w:rFonts w:ascii="Century" w:eastAsia="Century" w:hAnsi="Century" w:cs="Century"/>
    </w:rPr>
  </w:style>
  <w:style w:type="paragraph" w:customStyle="1" w:styleId="ja2">
    <w:name w:val="附則（ja）"/>
    <w:basedOn w:val="a"/>
    <w:rsid w:val="00062200"/>
    <w:pPr>
      <w:widowControl w:val="0"/>
      <w:ind w:left="881" w:hanging="221"/>
    </w:pPr>
    <w:rPr>
      <w:rFonts w:ascii="ＭＳ 明朝" w:eastAsia="ＭＳ 明朝" w:hAnsi="ＭＳ 明朝" w:cs="ＭＳ 明朝"/>
      <w:b/>
    </w:rPr>
  </w:style>
  <w:style w:type="paragraph" w:customStyle="1" w:styleId="en2">
    <w:name w:val="附則（en）"/>
    <w:basedOn w:val="ja2"/>
    <w:rsid w:val="00062200"/>
    <w:rPr>
      <w:rFonts w:ascii="Century" w:hAnsi="Century" w:cs="Century"/>
    </w:rPr>
  </w:style>
  <w:style w:type="paragraph" w:customStyle="1" w:styleId="ja3">
    <w:name w:val="章（ja）"/>
    <w:basedOn w:val="a"/>
    <w:rsid w:val="00062200"/>
    <w:pPr>
      <w:widowControl w:val="0"/>
      <w:ind w:left="881" w:hanging="221"/>
    </w:pPr>
    <w:rPr>
      <w:rFonts w:ascii="ＭＳ 明朝" w:eastAsia="ＭＳ 明朝" w:hAnsi="ＭＳ 明朝" w:cs="ＭＳ 明朝"/>
      <w:b/>
    </w:rPr>
  </w:style>
  <w:style w:type="paragraph" w:customStyle="1" w:styleId="en3">
    <w:name w:val="章（en）"/>
    <w:basedOn w:val="ja3"/>
    <w:rsid w:val="00062200"/>
    <w:rPr>
      <w:rFonts w:ascii="Century" w:eastAsia="Century" w:hAnsi="Century" w:cs="Century"/>
    </w:rPr>
  </w:style>
  <w:style w:type="paragraph" w:customStyle="1" w:styleId="ja4">
    <w:name w:val="目次編（ja）"/>
    <w:basedOn w:val="a"/>
    <w:rsid w:val="00062200"/>
    <w:pPr>
      <w:widowControl w:val="0"/>
      <w:ind w:left="219" w:hanging="219"/>
    </w:pPr>
    <w:rPr>
      <w:rFonts w:ascii="ＭＳ 明朝" w:eastAsia="ＭＳ 明朝" w:hAnsi="ＭＳ 明朝"/>
    </w:rPr>
  </w:style>
  <w:style w:type="paragraph" w:customStyle="1" w:styleId="en4">
    <w:name w:val="目次編（en）"/>
    <w:basedOn w:val="ja4"/>
    <w:rsid w:val="00062200"/>
    <w:rPr>
      <w:rFonts w:ascii="Century" w:eastAsia="Century" w:hAnsi="Century"/>
    </w:rPr>
  </w:style>
  <w:style w:type="paragraph" w:customStyle="1" w:styleId="ja5">
    <w:name w:val="目次章（ja）"/>
    <w:basedOn w:val="a"/>
    <w:rsid w:val="00062200"/>
    <w:pPr>
      <w:widowControl w:val="0"/>
      <w:ind w:left="439" w:hanging="219"/>
    </w:pPr>
    <w:rPr>
      <w:rFonts w:ascii="ＭＳ 明朝" w:eastAsia="ＭＳ 明朝" w:hAnsi="ＭＳ 明朝"/>
    </w:rPr>
  </w:style>
  <w:style w:type="paragraph" w:customStyle="1" w:styleId="en5">
    <w:name w:val="目次章（en）"/>
    <w:basedOn w:val="ja5"/>
    <w:rsid w:val="00062200"/>
    <w:rPr>
      <w:rFonts w:ascii="Century" w:eastAsia="Century" w:hAnsi="Century"/>
    </w:rPr>
  </w:style>
  <w:style w:type="paragraph" w:customStyle="1" w:styleId="ja6">
    <w:name w:val="目次節（ja）"/>
    <w:basedOn w:val="a"/>
    <w:rsid w:val="00062200"/>
    <w:pPr>
      <w:widowControl w:val="0"/>
      <w:ind w:left="659" w:hanging="219"/>
    </w:pPr>
    <w:rPr>
      <w:rFonts w:ascii="ＭＳ 明朝" w:eastAsia="ＭＳ 明朝" w:hAnsi="ＭＳ 明朝"/>
    </w:rPr>
  </w:style>
  <w:style w:type="paragraph" w:customStyle="1" w:styleId="en6">
    <w:name w:val="目次節（en）"/>
    <w:basedOn w:val="ja6"/>
    <w:rsid w:val="00062200"/>
    <w:rPr>
      <w:rFonts w:ascii="Century" w:eastAsia="Century" w:hAnsi="Century"/>
    </w:rPr>
  </w:style>
  <w:style w:type="paragraph" w:customStyle="1" w:styleId="ja7">
    <w:name w:val="目次款（ja）"/>
    <w:basedOn w:val="a"/>
    <w:rsid w:val="00062200"/>
    <w:pPr>
      <w:widowControl w:val="0"/>
      <w:ind w:left="879" w:hanging="219"/>
    </w:pPr>
    <w:rPr>
      <w:rFonts w:ascii="ＭＳ 明朝" w:eastAsia="ＭＳ 明朝" w:hAnsi="ＭＳ 明朝" w:cs="Kochi Mincho"/>
    </w:rPr>
  </w:style>
  <w:style w:type="paragraph" w:customStyle="1" w:styleId="en7">
    <w:name w:val="目次款（en）"/>
    <w:basedOn w:val="ja7"/>
    <w:rsid w:val="00062200"/>
    <w:rPr>
      <w:rFonts w:ascii="Century" w:eastAsia="Century" w:hAnsi="Century"/>
    </w:rPr>
  </w:style>
  <w:style w:type="paragraph" w:customStyle="1" w:styleId="ja8">
    <w:name w:val="別表名（ja）"/>
    <w:basedOn w:val="a"/>
    <w:rsid w:val="000622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2200"/>
    <w:rPr>
      <w:rFonts w:ascii="Century" w:eastAsia="Century" w:hAnsi="Century" w:cs="Century"/>
    </w:rPr>
  </w:style>
  <w:style w:type="paragraph" w:customStyle="1" w:styleId="ja9">
    <w:name w:val="目（ja）"/>
    <w:basedOn w:val="a"/>
    <w:rsid w:val="00062200"/>
    <w:pPr>
      <w:widowControl w:val="0"/>
      <w:ind w:left="1541" w:hanging="221"/>
    </w:pPr>
    <w:rPr>
      <w:rFonts w:ascii="ＭＳ 明朝" w:eastAsia="ＭＳ 明朝" w:hAnsi="ＭＳ 明朝" w:cs="ＭＳ 明朝"/>
      <w:b/>
    </w:rPr>
  </w:style>
  <w:style w:type="paragraph" w:customStyle="1" w:styleId="en9">
    <w:name w:val="目（en）"/>
    <w:basedOn w:val="ja9"/>
    <w:rsid w:val="00062200"/>
    <w:rPr>
      <w:rFonts w:ascii="Century" w:eastAsia="Century" w:hAnsi="Century" w:cs="Century"/>
    </w:rPr>
  </w:style>
  <w:style w:type="paragraph" w:customStyle="1" w:styleId="jaa">
    <w:name w:val="見出し（ja）"/>
    <w:basedOn w:val="a"/>
    <w:rsid w:val="00062200"/>
    <w:pPr>
      <w:widowControl w:val="0"/>
      <w:ind w:left="439" w:hanging="219"/>
    </w:pPr>
    <w:rPr>
      <w:rFonts w:ascii="ＭＳ 明朝" w:eastAsia="ＭＳ 明朝" w:hAnsi="ＭＳ 明朝" w:cs="ＭＳ 明朝"/>
    </w:rPr>
  </w:style>
  <w:style w:type="paragraph" w:customStyle="1" w:styleId="ena">
    <w:name w:val="見出し（en）"/>
    <w:basedOn w:val="jaa"/>
    <w:rsid w:val="00062200"/>
    <w:rPr>
      <w:rFonts w:ascii="Century" w:eastAsia="Century" w:hAnsi="Century" w:cs="Century"/>
    </w:rPr>
  </w:style>
  <w:style w:type="paragraph" w:styleId="a3">
    <w:name w:val="footer"/>
    <w:basedOn w:val="a"/>
    <w:rsid w:val="000622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2200"/>
    <w:pPr>
      <w:widowControl w:val="0"/>
      <w:ind w:left="1099" w:hanging="219"/>
    </w:pPr>
    <w:rPr>
      <w:rFonts w:ascii="ＭＳ 明朝" w:eastAsia="ＭＳ 明朝" w:hAnsi="ＭＳ 明朝" w:cs="Kochi Mincho"/>
    </w:rPr>
  </w:style>
  <w:style w:type="paragraph" w:customStyle="1" w:styleId="enb">
    <w:name w:val="目次目（en）"/>
    <w:basedOn w:val="jab"/>
    <w:rsid w:val="00062200"/>
    <w:rPr>
      <w:rFonts w:ascii="Century" w:eastAsia="Century" w:hAnsi="Century"/>
    </w:rPr>
  </w:style>
  <w:style w:type="paragraph" w:customStyle="1" w:styleId="jac">
    <w:name w:val="目次附則（ja）"/>
    <w:basedOn w:val="a"/>
    <w:rsid w:val="00062200"/>
    <w:pPr>
      <w:widowControl w:val="0"/>
      <w:ind w:left="439" w:hanging="219"/>
    </w:pPr>
    <w:rPr>
      <w:rFonts w:ascii="ＭＳ 明朝" w:eastAsia="ＭＳ 明朝" w:hAnsi="ＭＳ 明朝" w:cs="Kochi Mincho"/>
    </w:rPr>
  </w:style>
  <w:style w:type="paragraph" w:customStyle="1" w:styleId="enc">
    <w:name w:val="目次附則（en）"/>
    <w:basedOn w:val="jac"/>
    <w:rsid w:val="00062200"/>
    <w:rPr>
      <w:rFonts w:ascii="Century" w:eastAsia="Century" w:hAnsi="Century" w:cs="Century"/>
    </w:rPr>
  </w:style>
  <w:style w:type="paragraph" w:customStyle="1" w:styleId="jad">
    <w:name w:val="目次前文（ja）"/>
    <w:basedOn w:val="jac"/>
    <w:rsid w:val="00062200"/>
  </w:style>
  <w:style w:type="paragraph" w:customStyle="1" w:styleId="end">
    <w:name w:val="目次前文（en）"/>
    <w:basedOn w:val="enc"/>
    <w:rsid w:val="00062200"/>
  </w:style>
  <w:style w:type="paragraph" w:customStyle="1" w:styleId="jae">
    <w:name w:val="制定文（ja）"/>
    <w:basedOn w:val="a"/>
    <w:rsid w:val="00062200"/>
    <w:pPr>
      <w:widowControl w:val="0"/>
      <w:ind w:firstLine="219"/>
    </w:pPr>
    <w:rPr>
      <w:rFonts w:ascii="ＭＳ 明朝" w:eastAsia="ＭＳ 明朝" w:hAnsi="ＭＳ 明朝" w:cs="ＭＳ 明朝"/>
    </w:rPr>
  </w:style>
  <w:style w:type="paragraph" w:customStyle="1" w:styleId="ene">
    <w:name w:val="制定文（en）"/>
    <w:basedOn w:val="jae"/>
    <w:rsid w:val="00062200"/>
    <w:rPr>
      <w:rFonts w:ascii="Century" w:eastAsia="Century" w:hAnsi="Century" w:cs="Century"/>
    </w:rPr>
  </w:style>
  <w:style w:type="paragraph" w:customStyle="1" w:styleId="jaf">
    <w:name w:val="法令番号（ja）"/>
    <w:basedOn w:val="a"/>
    <w:rsid w:val="00062200"/>
    <w:pPr>
      <w:widowControl w:val="0"/>
      <w:jc w:val="right"/>
    </w:pPr>
    <w:rPr>
      <w:rFonts w:ascii="ＭＳ 明朝" w:eastAsia="ＭＳ 明朝" w:hAnsi="ＭＳ 明朝" w:cs="Kochi Mincho"/>
    </w:rPr>
  </w:style>
  <w:style w:type="paragraph" w:customStyle="1" w:styleId="enf">
    <w:name w:val="法令番号（en）"/>
    <w:basedOn w:val="jaf"/>
    <w:rsid w:val="00062200"/>
    <w:rPr>
      <w:rFonts w:ascii="Century" w:eastAsia="Century" w:hAnsi="Century" w:cs="Century"/>
    </w:rPr>
  </w:style>
  <w:style w:type="paragraph" w:customStyle="1" w:styleId="jaf0">
    <w:name w:val="目次（ja）"/>
    <w:basedOn w:val="a"/>
    <w:rsid w:val="00062200"/>
    <w:rPr>
      <w:rFonts w:ascii="ＭＳ 明朝" w:eastAsia="ＭＳ 明朝" w:hAnsi="ＭＳ 明朝"/>
    </w:rPr>
  </w:style>
  <w:style w:type="paragraph" w:customStyle="1" w:styleId="enf0">
    <w:name w:val="目次（en）"/>
    <w:basedOn w:val="jaf0"/>
    <w:rsid w:val="00062200"/>
    <w:rPr>
      <w:rFonts w:ascii="Century" w:eastAsia="Century" w:hAnsi="Century"/>
    </w:rPr>
  </w:style>
  <w:style w:type="paragraph" w:customStyle="1" w:styleId="jaf1">
    <w:name w:val="編（ja）"/>
    <w:basedOn w:val="a"/>
    <w:rsid w:val="00062200"/>
    <w:pPr>
      <w:widowControl w:val="0"/>
      <w:ind w:left="661" w:hanging="221"/>
    </w:pPr>
    <w:rPr>
      <w:rFonts w:ascii="ＭＳ 明朝" w:eastAsia="ＭＳ 明朝" w:hAnsi="ＭＳ 明朝" w:cs="ＭＳ 明朝"/>
      <w:b/>
    </w:rPr>
  </w:style>
  <w:style w:type="paragraph" w:customStyle="1" w:styleId="enf1">
    <w:name w:val="編（en）"/>
    <w:basedOn w:val="jaf1"/>
    <w:rsid w:val="00062200"/>
    <w:rPr>
      <w:rFonts w:ascii="Century" w:eastAsia="Century" w:hAnsi="Century" w:cs="Century"/>
    </w:rPr>
  </w:style>
  <w:style w:type="paragraph" w:customStyle="1" w:styleId="jaf2">
    <w:name w:val="節（ja）"/>
    <w:basedOn w:val="a"/>
    <w:rsid w:val="00062200"/>
    <w:pPr>
      <w:widowControl w:val="0"/>
      <w:ind w:left="1101" w:hanging="221"/>
    </w:pPr>
    <w:rPr>
      <w:rFonts w:ascii="ＭＳ 明朝" w:eastAsia="ＭＳ 明朝" w:hAnsi="ＭＳ 明朝" w:cs="ＭＳ 明朝"/>
      <w:b/>
    </w:rPr>
  </w:style>
  <w:style w:type="paragraph" w:customStyle="1" w:styleId="enf2">
    <w:name w:val="節（en）"/>
    <w:basedOn w:val="jaf2"/>
    <w:rsid w:val="00062200"/>
    <w:rPr>
      <w:rFonts w:ascii="Century" w:eastAsia="Century" w:hAnsi="Century" w:cs="Century"/>
    </w:rPr>
  </w:style>
  <w:style w:type="paragraph" w:customStyle="1" w:styleId="jaf3">
    <w:name w:val="条（ja）"/>
    <w:basedOn w:val="a"/>
    <w:rsid w:val="00062200"/>
    <w:pPr>
      <w:widowControl w:val="0"/>
      <w:ind w:left="219" w:hanging="219"/>
    </w:pPr>
    <w:rPr>
      <w:rFonts w:ascii="ＭＳ 明朝" w:eastAsia="ＭＳ 明朝" w:hAnsi="ＭＳ 明朝" w:cs="ＭＳ 明朝"/>
    </w:rPr>
  </w:style>
  <w:style w:type="paragraph" w:customStyle="1" w:styleId="enf3">
    <w:name w:val="条（en）"/>
    <w:basedOn w:val="jaf3"/>
    <w:rsid w:val="00062200"/>
    <w:rPr>
      <w:rFonts w:ascii="Century" w:eastAsia="Century" w:hAnsi="Century" w:cs="Century"/>
    </w:rPr>
  </w:style>
  <w:style w:type="paragraph" w:customStyle="1" w:styleId="jaf4">
    <w:name w:val="項（ja）"/>
    <w:basedOn w:val="a"/>
    <w:rsid w:val="00062200"/>
    <w:pPr>
      <w:widowControl w:val="0"/>
      <w:ind w:left="219" w:hanging="219"/>
    </w:pPr>
    <w:rPr>
      <w:rFonts w:ascii="ＭＳ 明朝" w:eastAsia="ＭＳ 明朝" w:hAnsi="ＭＳ 明朝" w:cs="ＭＳ 明朝"/>
    </w:rPr>
  </w:style>
  <w:style w:type="paragraph" w:customStyle="1" w:styleId="enf4">
    <w:name w:val="項（en）"/>
    <w:basedOn w:val="jaf4"/>
    <w:rsid w:val="00062200"/>
    <w:rPr>
      <w:rFonts w:ascii="Century" w:eastAsia="Century" w:hAnsi="Century" w:cs="Century"/>
    </w:rPr>
  </w:style>
  <w:style w:type="paragraph" w:customStyle="1" w:styleId="jaf5">
    <w:name w:val="項　番号なし（ja）"/>
    <w:basedOn w:val="a"/>
    <w:rsid w:val="00062200"/>
    <w:pPr>
      <w:widowControl w:val="0"/>
      <w:ind w:firstLine="221"/>
    </w:pPr>
    <w:rPr>
      <w:rFonts w:ascii="ＭＳ 明朝" w:eastAsia="ＭＳ 明朝" w:hAnsi="ＭＳ 明朝" w:cs="ＭＳ 明朝"/>
    </w:rPr>
  </w:style>
  <w:style w:type="paragraph" w:customStyle="1" w:styleId="enf5">
    <w:name w:val="項　番号なし（en）"/>
    <w:basedOn w:val="jaf5"/>
    <w:rsid w:val="00062200"/>
    <w:rPr>
      <w:rFonts w:ascii="Century" w:eastAsia="Century" w:hAnsi="Century" w:cs="Century"/>
    </w:rPr>
  </w:style>
  <w:style w:type="paragraph" w:customStyle="1" w:styleId="jaf6">
    <w:name w:val="号（ja）"/>
    <w:basedOn w:val="a"/>
    <w:rsid w:val="00062200"/>
    <w:pPr>
      <w:widowControl w:val="0"/>
      <w:ind w:left="439" w:hanging="219"/>
    </w:pPr>
    <w:rPr>
      <w:rFonts w:ascii="ＭＳ 明朝" w:eastAsia="ＭＳ 明朝" w:hAnsi="ＭＳ 明朝" w:cs="ＭＳ 明朝"/>
    </w:rPr>
  </w:style>
  <w:style w:type="paragraph" w:customStyle="1" w:styleId="enf6">
    <w:name w:val="号（en）"/>
    <w:basedOn w:val="jaf6"/>
    <w:rsid w:val="00062200"/>
    <w:rPr>
      <w:rFonts w:ascii="Century" w:eastAsia="Century" w:hAnsi="Century" w:cs="Century"/>
    </w:rPr>
  </w:style>
  <w:style w:type="paragraph" w:customStyle="1" w:styleId="jaf7">
    <w:name w:val="号　番号なし（ja）"/>
    <w:basedOn w:val="a"/>
    <w:rsid w:val="00062200"/>
    <w:pPr>
      <w:widowControl w:val="0"/>
      <w:ind w:left="221" w:firstLine="221"/>
    </w:pPr>
    <w:rPr>
      <w:rFonts w:ascii="ＭＳ 明朝" w:eastAsia="ＭＳ 明朝" w:hAnsi="ＭＳ 明朝" w:cs="ＭＳ 明朝"/>
    </w:rPr>
  </w:style>
  <w:style w:type="paragraph" w:customStyle="1" w:styleId="enf7">
    <w:name w:val="号　番号なし（en）"/>
    <w:basedOn w:val="jaf7"/>
    <w:rsid w:val="00062200"/>
    <w:rPr>
      <w:rFonts w:ascii="Century" w:eastAsia="Century" w:hAnsi="Century" w:cs="Century"/>
    </w:rPr>
  </w:style>
  <w:style w:type="paragraph" w:customStyle="1" w:styleId="jaf8">
    <w:name w:val="備考号（ja）"/>
    <w:basedOn w:val="a"/>
    <w:rsid w:val="00062200"/>
    <w:pPr>
      <w:widowControl w:val="0"/>
      <w:ind w:left="659" w:hanging="219"/>
    </w:pPr>
    <w:rPr>
      <w:rFonts w:ascii="ＭＳ 明朝" w:eastAsia="ＭＳ 明朝" w:hAnsi="ＭＳ 明朝" w:cs="ＭＳ 明朝"/>
    </w:rPr>
  </w:style>
  <w:style w:type="paragraph" w:customStyle="1" w:styleId="enf8">
    <w:name w:val="備考号（en）"/>
    <w:basedOn w:val="jaf8"/>
    <w:rsid w:val="00062200"/>
    <w:rPr>
      <w:rFonts w:ascii="Century" w:eastAsia="Century" w:hAnsi="Century" w:cs="Century"/>
    </w:rPr>
  </w:style>
  <w:style w:type="paragraph" w:customStyle="1" w:styleId="jaf9">
    <w:name w:val="号細分（ja）"/>
    <w:basedOn w:val="a"/>
    <w:rsid w:val="00062200"/>
    <w:pPr>
      <w:widowControl w:val="0"/>
      <w:ind w:left="659" w:hanging="219"/>
    </w:pPr>
    <w:rPr>
      <w:rFonts w:ascii="ＭＳ 明朝" w:eastAsia="ＭＳ 明朝" w:hAnsi="ＭＳ 明朝" w:cs="ＭＳ 明朝"/>
    </w:rPr>
  </w:style>
  <w:style w:type="paragraph" w:customStyle="1" w:styleId="enf9">
    <w:name w:val="号細分（en）"/>
    <w:basedOn w:val="jaf9"/>
    <w:rsid w:val="00062200"/>
    <w:rPr>
      <w:rFonts w:ascii="Century" w:eastAsia="Century" w:hAnsi="Century" w:cs="Century"/>
    </w:rPr>
  </w:style>
  <w:style w:type="paragraph" w:customStyle="1" w:styleId="jafa">
    <w:name w:val="号細分　番号なし（ja）"/>
    <w:basedOn w:val="a"/>
    <w:rsid w:val="00062200"/>
    <w:pPr>
      <w:widowControl w:val="0"/>
      <w:ind w:left="439"/>
    </w:pPr>
    <w:rPr>
      <w:rFonts w:ascii="ＭＳ 明朝" w:eastAsia="ＭＳ 明朝" w:hAnsi="ＭＳ 明朝" w:cs="ＭＳ 明朝"/>
    </w:rPr>
  </w:style>
  <w:style w:type="paragraph" w:customStyle="1" w:styleId="enfa">
    <w:name w:val="号細分　番号なし（en）"/>
    <w:basedOn w:val="jafa"/>
    <w:rsid w:val="00062200"/>
    <w:rPr>
      <w:rFonts w:ascii="Century" w:eastAsia="Century" w:hAnsi="Century" w:cs="Century"/>
    </w:rPr>
  </w:style>
  <w:style w:type="paragraph" w:customStyle="1" w:styleId="jafb">
    <w:name w:val="備考号細分（ja）"/>
    <w:basedOn w:val="a"/>
    <w:rsid w:val="00062200"/>
    <w:pPr>
      <w:widowControl w:val="0"/>
      <w:ind w:left="1099" w:hanging="439"/>
    </w:pPr>
    <w:rPr>
      <w:rFonts w:ascii="ＭＳ 明朝" w:eastAsia="ＭＳ 明朝" w:hAnsi="ＭＳ 明朝" w:cs="ＭＳ 明朝"/>
    </w:rPr>
  </w:style>
  <w:style w:type="paragraph" w:customStyle="1" w:styleId="enfb">
    <w:name w:val="備考号細分（en）"/>
    <w:basedOn w:val="jafb"/>
    <w:rsid w:val="00062200"/>
    <w:rPr>
      <w:rFonts w:ascii="Century" w:eastAsia="Century" w:hAnsi="Century" w:cs="Century"/>
    </w:rPr>
  </w:style>
  <w:style w:type="paragraph" w:customStyle="1" w:styleId="jafc">
    <w:name w:val="号細細分（ja）"/>
    <w:basedOn w:val="a"/>
    <w:rsid w:val="00062200"/>
    <w:pPr>
      <w:widowControl w:val="0"/>
      <w:ind w:left="1099" w:hanging="439"/>
    </w:pPr>
    <w:rPr>
      <w:rFonts w:ascii="ＭＳ 明朝" w:eastAsia="ＭＳ 明朝" w:hAnsi="ＭＳ 明朝" w:cs="ＭＳ 明朝"/>
    </w:rPr>
  </w:style>
  <w:style w:type="paragraph" w:customStyle="1" w:styleId="enfc">
    <w:name w:val="号細細分（en）"/>
    <w:basedOn w:val="jafc"/>
    <w:rsid w:val="00062200"/>
    <w:rPr>
      <w:rFonts w:ascii="Century" w:eastAsia="Century" w:hAnsi="Century" w:cs="Century"/>
    </w:rPr>
  </w:style>
  <w:style w:type="paragraph" w:customStyle="1" w:styleId="jafd">
    <w:name w:val="号細細分　番号なし（ja）"/>
    <w:basedOn w:val="a"/>
    <w:rsid w:val="00062200"/>
    <w:pPr>
      <w:widowControl w:val="0"/>
      <w:ind w:left="659"/>
    </w:pPr>
    <w:rPr>
      <w:rFonts w:ascii="ＭＳ 明朝" w:eastAsia="ＭＳ 明朝" w:hAnsi="ＭＳ 明朝" w:cs="ＭＳ 明朝"/>
    </w:rPr>
  </w:style>
  <w:style w:type="paragraph" w:customStyle="1" w:styleId="enfd">
    <w:name w:val="号細細分　番号なし（en）"/>
    <w:basedOn w:val="jafd"/>
    <w:rsid w:val="00062200"/>
    <w:rPr>
      <w:rFonts w:ascii="Century" w:eastAsia="Century" w:hAnsi="Century" w:cs="Century"/>
    </w:rPr>
  </w:style>
  <w:style w:type="paragraph" w:customStyle="1" w:styleId="jafe">
    <w:name w:val="備考号細細分（ja）"/>
    <w:basedOn w:val="a"/>
    <w:rsid w:val="00062200"/>
    <w:pPr>
      <w:widowControl w:val="0"/>
      <w:ind w:left="1319" w:hanging="439"/>
    </w:pPr>
    <w:rPr>
      <w:rFonts w:ascii="ＭＳ 明朝" w:eastAsia="ＭＳ 明朝" w:hAnsi="ＭＳ 明朝" w:cs="ＭＳ 明朝"/>
    </w:rPr>
  </w:style>
  <w:style w:type="paragraph" w:customStyle="1" w:styleId="enfe">
    <w:name w:val="備考号細細分（en）"/>
    <w:basedOn w:val="jafe"/>
    <w:rsid w:val="00062200"/>
    <w:rPr>
      <w:rFonts w:ascii="Century" w:eastAsia="Century" w:hAnsi="Century" w:cs="Century"/>
    </w:rPr>
  </w:style>
  <w:style w:type="paragraph" w:customStyle="1" w:styleId="jaff">
    <w:name w:val="号細細細分（ja）"/>
    <w:basedOn w:val="a"/>
    <w:rsid w:val="00062200"/>
    <w:pPr>
      <w:widowControl w:val="0"/>
      <w:ind w:left="1319" w:hanging="439"/>
    </w:pPr>
    <w:rPr>
      <w:rFonts w:ascii="ＭＳ 明朝" w:eastAsia="ＭＳ 明朝" w:hAnsi="ＭＳ 明朝" w:cs="ＭＳ 明朝"/>
    </w:rPr>
  </w:style>
  <w:style w:type="paragraph" w:customStyle="1" w:styleId="enff">
    <w:name w:val="号細細細分（en）"/>
    <w:basedOn w:val="jaff"/>
    <w:rsid w:val="00062200"/>
    <w:rPr>
      <w:rFonts w:ascii="Century" w:eastAsia="Century" w:hAnsi="Century" w:cs="Century"/>
    </w:rPr>
  </w:style>
  <w:style w:type="paragraph" w:customStyle="1" w:styleId="jaff0">
    <w:name w:val="号細細細分　番号なし（ja）"/>
    <w:basedOn w:val="a"/>
    <w:rsid w:val="00062200"/>
    <w:pPr>
      <w:widowControl w:val="0"/>
      <w:ind w:left="879"/>
    </w:pPr>
    <w:rPr>
      <w:rFonts w:ascii="ＭＳ 明朝" w:eastAsia="ＭＳ 明朝" w:hAnsi="ＭＳ 明朝" w:cs="ＭＳ 明朝"/>
    </w:rPr>
  </w:style>
  <w:style w:type="paragraph" w:customStyle="1" w:styleId="enff0">
    <w:name w:val="号細細細分　番号なし（en）"/>
    <w:basedOn w:val="jaff0"/>
    <w:rsid w:val="00062200"/>
    <w:rPr>
      <w:rFonts w:ascii="Century" w:eastAsia="Century" w:hAnsi="Century" w:cs="Century"/>
    </w:rPr>
  </w:style>
  <w:style w:type="paragraph" w:customStyle="1" w:styleId="jaff1">
    <w:name w:val="備考号細細細分（ja）"/>
    <w:basedOn w:val="a"/>
    <w:rsid w:val="000622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2200"/>
    <w:rPr>
      <w:rFonts w:ascii="Century" w:eastAsia="Century" w:hAnsi="Century" w:cs="Century"/>
    </w:rPr>
  </w:style>
  <w:style w:type="paragraph" w:customStyle="1" w:styleId="jaff2">
    <w:name w:val="類（ja）"/>
    <w:basedOn w:val="a"/>
    <w:rsid w:val="00062200"/>
    <w:pPr>
      <w:widowControl w:val="0"/>
      <w:ind w:left="439" w:hanging="219"/>
    </w:pPr>
    <w:rPr>
      <w:rFonts w:ascii="ＭＳ 明朝" w:eastAsia="ＭＳ 明朝" w:hAnsi="ＭＳ 明朝" w:cs="ＭＳ 明朝"/>
    </w:rPr>
  </w:style>
  <w:style w:type="paragraph" w:customStyle="1" w:styleId="enff2">
    <w:name w:val="類（en）"/>
    <w:basedOn w:val="jaff2"/>
    <w:rsid w:val="00062200"/>
    <w:rPr>
      <w:rFonts w:ascii="Century" w:eastAsia="Century" w:hAnsi="Century" w:cs="Century"/>
    </w:rPr>
  </w:style>
  <w:style w:type="paragraph" w:customStyle="1" w:styleId="jaff3">
    <w:name w:val="公布文（ja）"/>
    <w:basedOn w:val="a"/>
    <w:rsid w:val="00062200"/>
    <w:pPr>
      <w:widowControl w:val="0"/>
      <w:ind w:firstLine="219"/>
    </w:pPr>
    <w:rPr>
      <w:rFonts w:ascii="ＭＳ 明朝" w:eastAsia="ＭＳ 明朝" w:hAnsi="ＭＳ 明朝" w:cs="ＭＳ 明朝"/>
    </w:rPr>
  </w:style>
  <w:style w:type="paragraph" w:customStyle="1" w:styleId="enff3">
    <w:name w:val="公布文（en）"/>
    <w:basedOn w:val="jaff3"/>
    <w:rsid w:val="00062200"/>
    <w:rPr>
      <w:rFonts w:ascii="Century" w:eastAsia="Century" w:hAnsi="Century" w:cs="Century"/>
    </w:rPr>
  </w:style>
  <w:style w:type="paragraph" w:customStyle="1" w:styleId="jaen">
    <w:name w:val="表（ja：en）"/>
    <w:basedOn w:val="a"/>
    <w:rsid w:val="00062200"/>
    <w:pPr>
      <w:widowControl w:val="0"/>
      <w:snapToGrid w:val="0"/>
    </w:pPr>
    <w:rPr>
      <w:rFonts w:ascii="Century" w:eastAsia="ＭＳ 明朝" w:hAnsi="Century"/>
    </w:rPr>
  </w:style>
  <w:style w:type="paragraph" w:customStyle="1" w:styleId="jaff4">
    <w:name w:val="備考（ja）"/>
    <w:basedOn w:val="a"/>
    <w:rsid w:val="00062200"/>
    <w:pPr>
      <w:widowControl w:val="0"/>
      <w:ind w:left="439" w:hanging="219"/>
    </w:pPr>
    <w:rPr>
      <w:rFonts w:ascii="ＭＳ 明朝" w:eastAsia="ＭＳ 明朝" w:hAnsi="ＭＳ 明朝" w:cs="ＭＳ 明朝"/>
    </w:rPr>
  </w:style>
  <w:style w:type="paragraph" w:customStyle="1" w:styleId="enff4">
    <w:name w:val="備考（en）"/>
    <w:basedOn w:val="jaff4"/>
    <w:rsid w:val="00062200"/>
    <w:rPr>
      <w:rFonts w:ascii="Century" w:eastAsia="Century" w:hAnsi="Century" w:cs="Century"/>
    </w:rPr>
  </w:style>
  <w:style w:type="paragraph" w:customStyle="1" w:styleId="jaff5">
    <w:name w:val="表タイトル（ja）"/>
    <w:basedOn w:val="a"/>
    <w:rsid w:val="00062200"/>
    <w:pPr>
      <w:widowControl w:val="0"/>
      <w:ind w:left="219"/>
    </w:pPr>
    <w:rPr>
      <w:rFonts w:ascii="ＭＳ 明朝" w:eastAsia="ＭＳ 明朝" w:hAnsi="ＭＳ 明朝" w:cs="ＭＳ 明朝"/>
    </w:rPr>
  </w:style>
  <w:style w:type="paragraph" w:customStyle="1" w:styleId="enff5">
    <w:name w:val="表タイトル（en）"/>
    <w:basedOn w:val="jaff5"/>
    <w:rsid w:val="00062200"/>
    <w:rPr>
      <w:rFonts w:ascii="Century" w:eastAsia="Century" w:hAnsi="Century" w:cs="Century"/>
    </w:rPr>
  </w:style>
  <w:style w:type="paragraph" w:customStyle="1" w:styleId="jaff6">
    <w:name w:val="改正規定文（ja）"/>
    <w:basedOn w:val="a"/>
    <w:rsid w:val="00062200"/>
    <w:pPr>
      <w:widowControl w:val="0"/>
      <w:ind w:left="219" w:firstLine="219"/>
    </w:pPr>
    <w:rPr>
      <w:rFonts w:ascii="ＭＳ 明朝" w:eastAsia="ＭＳ 明朝" w:hAnsi="ＭＳ 明朝" w:cs="ＭＳ 明朝"/>
    </w:rPr>
  </w:style>
  <w:style w:type="paragraph" w:customStyle="1" w:styleId="enff6">
    <w:name w:val="改正規定文（en）"/>
    <w:basedOn w:val="jaff6"/>
    <w:rsid w:val="00062200"/>
    <w:rPr>
      <w:rFonts w:ascii="Century" w:eastAsia="Century" w:hAnsi="Century" w:cs="Century"/>
    </w:rPr>
  </w:style>
  <w:style w:type="paragraph" w:customStyle="1" w:styleId="jaff7">
    <w:name w:val="付記（ja）"/>
    <w:basedOn w:val="a"/>
    <w:rsid w:val="00062200"/>
    <w:pPr>
      <w:widowControl w:val="0"/>
      <w:ind w:left="219" w:firstLine="219"/>
    </w:pPr>
    <w:rPr>
      <w:rFonts w:ascii="ＭＳ 明朝" w:eastAsia="ＭＳ 明朝" w:hAnsi="ＭＳ 明朝" w:cs="ＭＳ 明朝"/>
    </w:rPr>
  </w:style>
  <w:style w:type="paragraph" w:customStyle="1" w:styleId="enff7">
    <w:name w:val="付記（en）"/>
    <w:basedOn w:val="jaff7"/>
    <w:rsid w:val="00062200"/>
    <w:rPr>
      <w:rFonts w:ascii="Century" w:eastAsia="Century" w:hAnsi="Century" w:cs="Century"/>
    </w:rPr>
  </w:style>
  <w:style w:type="paragraph" w:customStyle="1" w:styleId="jaff8">
    <w:name w:val="様式名（ja）"/>
    <w:basedOn w:val="a"/>
    <w:rsid w:val="00062200"/>
    <w:pPr>
      <w:widowControl w:val="0"/>
      <w:ind w:left="439" w:hanging="219"/>
    </w:pPr>
    <w:rPr>
      <w:rFonts w:ascii="ＭＳ 明朝" w:eastAsia="ＭＳ 明朝" w:hAnsi="ＭＳ 明朝" w:cs="ＭＳ 明朝"/>
    </w:rPr>
  </w:style>
  <w:style w:type="paragraph" w:customStyle="1" w:styleId="enff8">
    <w:name w:val="様式名（en）"/>
    <w:basedOn w:val="jaff8"/>
    <w:rsid w:val="00062200"/>
    <w:rPr>
      <w:rFonts w:ascii="Century" w:eastAsia="Century" w:hAnsi="Century" w:cs="Century"/>
    </w:rPr>
  </w:style>
  <w:style w:type="paragraph" w:customStyle="1" w:styleId="jaff9">
    <w:name w:val="様式項目（ja）"/>
    <w:basedOn w:val="a"/>
    <w:rsid w:val="00062200"/>
    <w:pPr>
      <w:widowControl w:val="0"/>
      <w:ind w:left="221" w:firstLine="221"/>
    </w:pPr>
    <w:rPr>
      <w:rFonts w:ascii="ＭＳ 明朝" w:eastAsia="ＭＳ 明朝" w:hAnsi="ＭＳ 明朝" w:cs="ＭＳ 明朝"/>
    </w:rPr>
  </w:style>
  <w:style w:type="paragraph" w:customStyle="1" w:styleId="enff9">
    <w:name w:val="様式項目（en）"/>
    <w:basedOn w:val="jaff9"/>
    <w:rsid w:val="00062200"/>
    <w:rPr>
      <w:rFonts w:ascii="Century" w:eastAsia="Century" w:hAnsi="Century" w:cs="Century"/>
    </w:rPr>
  </w:style>
  <w:style w:type="table" w:customStyle="1" w:styleId="1">
    <w:name w:val="表1"/>
    <w:rsid w:val="00062200"/>
    <w:tblPr>
      <w:tblInd w:w="340" w:type="dxa"/>
      <w:tblCellMar>
        <w:top w:w="0" w:type="dxa"/>
        <w:left w:w="0" w:type="dxa"/>
        <w:bottom w:w="0" w:type="dxa"/>
        <w:right w:w="0" w:type="dxa"/>
      </w:tblCellMar>
    </w:tblPr>
  </w:style>
  <w:style w:type="numbering" w:customStyle="1" w:styleId="WW8Num1">
    <w:name w:val="WW8Num1"/>
    <w:rsid w:val="00062200"/>
    <w:pPr>
      <w:numPr>
        <w:numId w:val="2"/>
      </w:numPr>
    </w:pPr>
  </w:style>
  <w:style w:type="numbering" w:customStyle="1" w:styleId="WW8Num2">
    <w:name w:val="WW8Num2"/>
    <w:rsid w:val="00062200"/>
    <w:pPr>
      <w:numPr>
        <w:numId w:val="3"/>
      </w:numPr>
    </w:pPr>
  </w:style>
  <w:style w:type="numbering" w:customStyle="1" w:styleId="WW8Num3">
    <w:name w:val="WW8Num3"/>
    <w:rsid w:val="00062200"/>
    <w:pPr>
      <w:numPr>
        <w:numId w:val="4"/>
      </w:numPr>
    </w:pPr>
  </w:style>
  <w:style w:type="numbering" w:customStyle="1" w:styleId="WW8Num4">
    <w:name w:val="WW8Num4"/>
    <w:rsid w:val="00062200"/>
    <w:pPr>
      <w:numPr>
        <w:numId w:val="5"/>
      </w:numPr>
    </w:pPr>
  </w:style>
  <w:style w:type="numbering" w:customStyle="1" w:styleId="WW8Num5">
    <w:name w:val="WW8Num5"/>
    <w:rsid w:val="00062200"/>
    <w:pPr>
      <w:numPr>
        <w:numId w:val="6"/>
      </w:numPr>
    </w:pPr>
  </w:style>
  <w:style w:type="numbering" w:customStyle="1" w:styleId="WW8Num6">
    <w:name w:val="WW8Num6"/>
    <w:rsid w:val="00062200"/>
    <w:pPr>
      <w:numPr>
        <w:numId w:val="7"/>
      </w:numPr>
    </w:pPr>
  </w:style>
  <w:style w:type="numbering" w:customStyle="1" w:styleId="WW8Num7">
    <w:name w:val="WW8Num7"/>
    <w:rsid w:val="00062200"/>
    <w:pPr>
      <w:numPr>
        <w:numId w:val="8"/>
      </w:numPr>
    </w:pPr>
  </w:style>
  <w:style w:type="numbering" w:customStyle="1" w:styleId="WW8Num8">
    <w:name w:val="WW8Num8"/>
    <w:rsid w:val="00062200"/>
    <w:pPr>
      <w:numPr>
        <w:numId w:val="9"/>
      </w:numPr>
    </w:pPr>
  </w:style>
  <w:style w:type="numbering" w:customStyle="1" w:styleId="WW8Num9">
    <w:name w:val="WW8Num9"/>
    <w:rsid w:val="00062200"/>
    <w:pPr>
      <w:numPr>
        <w:numId w:val="10"/>
      </w:numPr>
    </w:pPr>
  </w:style>
  <w:style w:type="numbering" w:customStyle="1" w:styleId="WW8Num10">
    <w:name w:val="WW8Num10"/>
    <w:rsid w:val="00062200"/>
    <w:pPr>
      <w:numPr>
        <w:numId w:val="11"/>
      </w:numPr>
    </w:pPr>
  </w:style>
  <w:style w:type="numbering" w:customStyle="1" w:styleId="WW8Num11">
    <w:name w:val="WW8Num11"/>
    <w:rsid w:val="00062200"/>
    <w:pPr>
      <w:numPr>
        <w:numId w:val="12"/>
      </w:numPr>
    </w:pPr>
  </w:style>
  <w:style w:type="numbering" w:customStyle="1" w:styleId="WW8Num12">
    <w:name w:val="WW8Num12"/>
    <w:rsid w:val="0006220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2024-08-29T05:09:00Z</dcterms:created>
  <dcterms:modified xsi:type="dcterms:W3CDTF">2024-08-29T05:09:00Z</dcterms:modified>
</cp:coreProperties>
</file>