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2BCF" w:rsidRDefault="000952D7">
      <w:pPr>
        <w:pStyle w:val="en"/>
      </w:pPr>
      <w:r>
        <w:t>Enforcement Order of the Act on the Promotion of Housing Quality Assurance (Tentative translation)</w:t>
      </w:r>
    </w:p>
    <w:p w:rsidR="00F02BCF" w:rsidRDefault="00F02BCF"/>
    <w:p w:rsidR="00F02BCF" w:rsidRDefault="000952D7">
      <w:pPr>
        <w:pStyle w:val="enf"/>
      </w:pPr>
      <w:r>
        <w:t>(Cabinet Order No. 64 of March 15, 2000)</w:t>
      </w:r>
    </w:p>
    <w:p w:rsidR="00F02BCF" w:rsidRDefault="00F02BCF"/>
    <w:p w:rsidR="00F02BCF" w:rsidRDefault="000952D7">
      <w:pPr>
        <w:pStyle w:val="ena"/>
      </w:pPr>
      <w:r>
        <w:t>(Valid Period of Registration as a Registered Housing Performance Evaluation Agency, etc.)</w:t>
      </w:r>
    </w:p>
    <w:p w:rsidR="00F02BCF" w:rsidRDefault="000952D7">
      <w:pPr>
        <w:pStyle w:val="enf3"/>
      </w:pPr>
      <w:r>
        <w:t xml:space="preserve">Article 1  The </w:t>
      </w:r>
      <w:r>
        <w:t>period specified by Cabinet Order as referred to in Article 11, paragraph (1) of the Act on the Promotion of Housing Quality Assurance (hereinafter referred to as the "Act") (including as applied mutatis mutandis pursuant to Article 25, paragraph (2), Article 44, paragraph (3), or Article 61, paragraph (3) of the Act) is five years.</w:t>
      </w:r>
    </w:p>
    <w:p w:rsidR="00F02BCF" w:rsidRDefault="00F02BCF"/>
    <w:p w:rsidR="00F02BCF" w:rsidRDefault="000952D7">
      <w:pPr>
        <w:pStyle w:val="ena"/>
      </w:pPr>
      <w:r>
        <w:t>(Valid Period of Certification for Manufacturer of a Part of Type of Housing, etc.)</w:t>
      </w:r>
    </w:p>
    <w:p w:rsidR="00F02BCF" w:rsidRDefault="000952D7">
      <w:pPr>
        <w:pStyle w:val="enf3"/>
      </w:pPr>
      <w:r>
        <w:t>Article 2  The period specified by Cabinet Order referred to in Article 36, paragraph (1) of the Act is five years.</w:t>
      </w:r>
    </w:p>
    <w:p w:rsidR="00F02BCF" w:rsidRDefault="00F02BCF"/>
    <w:p w:rsidR="00F02BCF" w:rsidRDefault="000952D7">
      <w:pPr>
        <w:pStyle w:val="ena"/>
      </w:pPr>
      <w:r>
        <w:t>(Burden of Expenses Required for Inspections at Factories of Certified Foreign Manufacturer of the Certified Part of Type of Housing, etc.)</w:t>
      </w:r>
    </w:p>
    <w:p w:rsidR="00F02BCF" w:rsidRDefault="000952D7">
      <w:pPr>
        <w:pStyle w:val="enf3"/>
      </w:pPr>
      <w:r>
        <w:t>Article 3  The expenses specified by Cabinet Order set forth in Article 43, paragraph (4) of the Act are to be those equivalent to the amount of travel expenses required for the officials set forth in Article 42, paragraph (1) of the Act to make a business trip to the location of factories, business offices, administrative offices, warehouses, or any other workplaces pertaining to the inspection set forth in the same paragraph for conducting the inspection. In this case, the number of officials who make the</w:t>
      </w:r>
      <w:r>
        <w:t xml:space="preserve"> business trip is two, and the details necessary for the calculation of the amount of the travel expenses are specified by Order of Order of the Ministry of Land, Infrastructure, Transport and Tourism.</w:t>
      </w:r>
    </w:p>
    <w:p w:rsidR="00F02BCF" w:rsidRDefault="00F02BCF"/>
    <w:p w:rsidR="00F02BCF" w:rsidRDefault="000952D7">
      <w:pPr>
        <w:pStyle w:val="ena"/>
      </w:pPr>
      <w:r>
        <w:t>(Burden of Expenses Required for Inspections at the Office of a Registered Foreign Housing Type Performance Certification, etc. Agency, etc.)</w:t>
      </w:r>
    </w:p>
    <w:p w:rsidR="00F02BCF" w:rsidRDefault="000952D7">
      <w:pPr>
        <w:pStyle w:val="enf3"/>
      </w:pPr>
      <w:r>
        <w:t xml:space="preserve">Article 4  The expenses specified by Cabinet Order set forth in Article 55, paragraph (5) and Article 65, paragraph (5) of the Act are to be equivalent to the amount of travel expenses required for an official set forth in Article 22, paragraph (1) of the Act, as applied mutatis mutandis pursuant to Article 44, paragraph (3) or Article 61, paragraph (3) of the Act, to travel to the location of the office pertaining to the inspection set forth in Article 55, paragraph (5) or Article 65, paragraph (5) of the </w:t>
      </w:r>
      <w:r>
        <w:t xml:space="preserve">Act for the inspection. In this case, two officials </w:t>
      </w:r>
      <w:r>
        <w:lastRenderedPageBreak/>
        <w:t>are to travel, and the details necessary for the calculation of the amount of the travel expenses are specified by Order of Order of the Ministry of Land, Infrastructure, Transport and Tourism.</w:t>
      </w:r>
    </w:p>
    <w:p w:rsidR="00F02BCF" w:rsidRDefault="00F02BCF"/>
    <w:p w:rsidR="00F02BCF" w:rsidRDefault="000952D7">
      <w:pPr>
        <w:pStyle w:val="ena"/>
      </w:pPr>
      <w:r>
        <w:t>(Main Structural Parts of the House, etc.)</w:t>
      </w:r>
    </w:p>
    <w:p w:rsidR="00F02BCF" w:rsidRDefault="000952D7">
      <w:pPr>
        <w:pStyle w:val="enf3"/>
      </w:pPr>
      <w:r>
        <w:t>Article 5  (1) The parts of the housing set forth in Article 94, paragraph (1) of the Act that are specified by Cabinet Order as the main structural parts of the house, etc. are to be the foundations, piles, walls, pillars, roof frames, bases, diagonal members (meaning diagonal bracings, angle braces, flints and other similar materials), floor plates, roof plates or horizontal members (meaning beams, girders and other similar materials) that support the relevant house under its own weight or loading capacit</w:t>
      </w:r>
      <w:r>
        <w:t>y, accumulated snow, wind pressure, earth pressure or water pressure, or earthquakes or other tremors or shocks.</w:t>
      </w:r>
    </w:p>
    <w:p w:rsidR="00F02BCF" w:rsidRDefault="000952D7">
      <w:pPr>
        <w:pStyle w:val="enf4"/>
      </w:pPr>
      <w:r>
        <w:t>(2) The parts of the housing set forth in Article 94, paragraph (1) of the Act that are specified by Cabinet Order as parts to prevent rainwater from penetrating are as follows:</w:t>
      </w:r>
    </w:p>
    <w:p w:rsidR="00F02BCF" w:rsidRDefault="000952D7">
      <w:pPr>
        <w:pStyle w:val="enf6"/>
      </w:pPr>
      <w:r>
        <w:t>(i) doors, fences, and other fittings installed in the roofs or exterior walls of a house or in the openings thereof;</w:t>
      </w:r>
    </w:p>
    <w:p w:rsidR="00F02BCF" w:rsidRDefault="000952D7">
      <w:pPr>
        <w:pStyle w:val="enf6"/>
      </w:pPr>
      <w:r>
        <w:t>(ii) a part of drain pipes installed in a house to remove rainwater, which is installed inside or inside the roof or exterior wall of the house.</w:t>
      </w:r>
    </w:p>
    <w:p w:rsidR="00F02BCF" w:rsidRDefault="00F02BCF"/>
    <w:p w:rsidR="00F02BCF" w:rsidRDefault="000952D7">
      <w:pPr>
        <w:pStyle w:val="ena"/>
      </w:pPr>
      <w:r>
        <w:t>(Authority Not Delegated to the Commissioner of the Minister of State for Consumer Affairs)</w:t>
      </w:r>
    </w:p>
    <w:p w:rsidR="00F02BCF" w:rsidRDefault="000952D7">
      <w:pPr>
        <w:pStyle w:val="enf3"/>
      </w:pPr>
      <w:r>
        <w:t>Article 6  The authority specified by Cabinet Order referred to in Article 99, paragraph (2) of the Act is the authority of the Prime Minister prescribed in Article 3, paragraphs (1) and (4), Article 3-2, paragraph (3), and Article 98-2 of the Act.</w:t>
      </w:r>
    </w:p>
    <w:sectPr w:rsidR="00F02BCF" w:rsidSect="00F02BC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02BCF" w:rsidRDefault="00F02BCF" w:rsidP="00F02BCF">
      <w:r>
        <w:separator/>
      </w:r>
    </w:p>
  </w:endnote>
  <w:endnote w:type="continuationSeparator" w:id="0">
    <w:p w:rsidR="00F02BCF" w:rsidRDefault="00F02BCF" w:rsidP="00F0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2BCF" w:rsidRDefault="00F02BCF">
    <w:pPr>
      <w:pStyle w:val="a3"/>
    </w:pPr>
    <w:r>
      <w:fldChar w:fldCharType="begin"/>
    </w:r>
    <w:r>
      <w:instrText xml:space="preserve"> PAGE  \* MERGEFORMAT </w:instrText>
    </w:r>
    <w:r>
      <w:fldChar w:fldCharType="separate"/>
    </w:r>
    <w:r w:rsidR="000952D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02BCF" w:rsidRDefault="00F02BCF" w:rsidP="00F02BCF">
      <w:r>
        <w:separator/>
      </w:r>
    </w:p>
  </w:footnote>
  <w:footnote w:type="continuationSeparator" w:id="0">
    <w:p w:rsidR="00F02BCF" w:rsidRDefault="00F02BCF" w:rsidP="00F02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B7874"/>
    <w:multiLevelType w:val="multilevel"/>
    <w:tmpl w:val="91CA5BE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313469"/>
    <w:multiLevelType w:val="multilevel"/>
    <w:tmpl w:val="B4E07A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BF1B99"/>
    <w:multiLevelType w:val="multilevel"/>
    <w:tmpl w:val="DE70FE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705FAB"/>
    <w:multiLevelType w:val="multilevel"/>
    <w:tmpl w:val="E74A98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9BA3557"/>
    <w:multiLevelType w:val="multilevel"/>
    <w:tmpl w:val="D1D453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CBB6BDB"/>
    <w:multiLevelType w:val="multilevel"/>
    <w:tmpl w:val="E3AE07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B90A12"/>
    <w:multiLevelType w:val="multilevel"/>
    <w:tmpl w:val="23DE684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5B74F6"/>
    <w:multiLevelType w:val="multilevel"/>
    <w:tmpl w:val="89CCFA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9A7014"/>
    <w:multiLevelType w:val="multilevel"/>
    <w:tmpl w:val="FB5CA8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1A627E"/>
    <w:multiLevelType w:val="multilevel"/>
    <w:tmpl w:val="A72835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284DC8"/>
    <w:multiLevelType w:val="multilevel"/>
    <w:tmpl w:val="716CC77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9C1959"/>
    <w:multiLevelType w:val="multilevel"/>
    <w:tmpl w:val="45345B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703F9F"/>
    <w:multiLevelType w:val="multilevel"/>
    <w:tmpl w:val="0D92ED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58629724">
    <w:abstractNumId w:val="4"/>
  </w:num>
  <w:num w:numId="2" w16cid:durableId="2135055102">
    <w:abstractNumId w:val="0"/>
  </w:num>
  <w:num w:numId="3" w16cid:durableId="1044251460">
    <w:abstractNumId w:val="10"/>
  </w:num>
  <w:num w:numId="4" w16cid:durableId="325984019">
    <w:abstractNumId w:val="9"/>
  </w:num>
  <w:num w:numId="5" w16cid:durableId="216667828">
    <w:abstractNumId w:val="7"/>
  </w:num>
  <w:num w:numId="6" w16cid:durableId="779302387">
    <w:abstractNumId w:val="5"/>
  </w:num>
  <w:num w:numId="7" w16cid:durableId="86774381">
    <w:abstractNumId w:val="6"/>
  </w:num>
  <w:num w:numId="8" w16cid:durableId="643001816">
    <w:abstractNumId w:val="8"/>
  </w:num>
  <w:num w:numId="9" w16cid:durableId="1520586365">
    <w:abstractNumId w:val="12"/>
  </w:num>
  <w:num w:numId="10" w16cid:durableId="1846019931">
    <w:abstractNumId w:val="1"/>
  </w:num>
  <w:num w:numId="11" w16cid:durableId="152724968">
    <w:abstractNumId w:val="2"/>
  </w:num>
  <w:num w:numId="12" w16cid:durableId="1762138317">
    <w:abstractNumId w:val="3"/>
  </w:num>
  <w:num w:numId="13" w16cid:durableId="12909329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02BCF"/>
    <w:rsid w:val="000952D7"/>
    <w:rsid w:val="00A66C44"/>
    <w:rsid w:val="00F02BC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BC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02BC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02BCF"/>
    <w:rPr>
      <w:rFonts w:ascii="Century" w:eastAsia="Century" w:hAnsi="Century"/>
    </w:rPr>
  </w:style>
  <w:style w:type="paragraph" w:customStyle="1" w:styleId="ja0">
    <w:name w:val="款（ja）"/>
    <w:basedOn w:val="a"/>
    <w:rsid w:val="00F02BCF"/>
    <w:pPr>
      <w:widowControl w:val="0"/>
      <w:ind w:left="1321" w:hanging="221"/>
    </w:pPr>
    <w:rPr>
      <w:rFonts w:ascii="ＭＳ 明朝" w:eastAsia="ＭＳ 明朝" w:hAnsi="ＭＳ 明朝" w:cs="ＭＳ 明朝"/>
      <w:b/>
    </w:rPr>
  </w:style>
  <w:style w:type="paragraph" w:customStyle="1" w:styleId="en0">
    <w:name w:val="款（en）"/>
    <w:basedOn w:val="ja0"/>
    <w:rsid w:val="00F02BCF"/>
    <w:rPr>
      <w:rFonts w:ascii="Century" w:eastAsia="Century" w:hAnsi="Century" w:cs="Century"/>
    </w:rPr>
  </w:style>
  <w:style w:type="paragraph" w:customStyle="1" w:styleId="ja1">
    <w:name w:val="前文（ja）"/>
    <w:basedOn w:val="a"/>
    <w:rsid w:val="00F02BCF"/>
    <w:pPr>
      <w:widowControl w:val="0"/>
      <w:ind w:firstLine="219"/>
    </w:pPr>
    <w:rPr>
      <w:rFonts w:ascii="ＭＳ 明朝" w:eastAsia="ＭＳ 明朝" w:hAnsi="ＭＳ 明朝" w:cs="ＭＳ 明朝"/>
    </w:rPr>
  </w:style>
  <w:style w:type="paragraph" w:customStyle="1" w:styleId="en1">
    <w:name w:val="前文（en）"/>
    <w:basedOn w:val="ja1"/>
    <w:rsid w:val="00F02BCF"/>
    <w:rPr>
      <w:rFonts w:ascii="Century" w:eastAsia="Century" w:hAnsi="Century" w:cs="Century"/>
    </w:rPr>
  </w:style>
  <w:style w:type="paragraph" w:customStyle="1" w:styleId="ja2">
    <w:name w:val="附則（ja）"/>
    <w:basedOn w:val="a"/>
    <w:rsid w:val="00F02BCF"/>
    <w:pPr>
      <w:widowControl w:val="0"/>
      <w:ind w:left="881" w:hanging="221"/>
    </w:pPr>
    <w:rPr>
      <w:rFonts w:ascii="ＭＳ 明朝" w:eastAsia="ＭＳ 明朝" w:hAnsi="ＭＳ 明朝" w:cs="ＭＳ 明朝"/>
      <w:b/>
    </w:rPr>
  </w:style>
  <w:style w:type="paragraph" w:customStyle="1" w:styleId="en2">
    <w:name w:val="附則（en）"/>
    <w:basedOn w:val="ja2"/>
    <w:rsid w:val="00F02BCF"/>
    <w:rPr>
      <w:rFonts w:ascii="Century" w:hAnsi="Century" w:cs="Century"/>
    </w:rPr>
  </w:style>
  <w:style w:type="paragraph" w:customStyle="1" w:styleId="ja3">
    <w:name w:val="章（ja）"/>
    <w:basedOn w:val="a"/>
    <w:rsid w:val="00F02BCF"/>
    <w:pPr>
      <w:widowControl w:val="0"/>
      <w:ind w:left="881" w:hanging="221"/>
    </w:pPr>
    <w:rPr>
      <w:rFonts w:ascii="ＭＳ 明朝" w:eastAsia="ＭＳ 明朝" w:hAnsi="ＭＳ 明朝" w:cs="ＭＳ 明朝"/>
      <w:b/>
    </w:rPr>
  </w:style>
  <w:style w:type="paragraph" w:customStyle="1" w:styleId="en3">
    <w:name w:val="章（en）"/>
    <w:basedOn w:val="ja3"/>
    <w:rsid w:val="00F02BCF"/>
    <w:rPr>
      <w:rFonts w:ascii="Century" w:eastAsia="Century" w:hAnsi="Century" w:cs="Century"/>
    </w:rPr>
  </w:style>
  <w:style w:type="paragraph" w:customStyle="1" w:styleId="ja4">
    <w:name w:val="目次編（ja）"/>
    <w:basedOn w:val="a"/>
    <w:rsid w:val="00F02BCF"/>
    <w:pPr>
      <w:widowControl w:val="0"/>
      <w:ind w:left="219" w:hanging="219"/>
    </w:pPr>
    <w:rPr>
      <w:rFonts w:ascii="ＭＳ 明朝" w:eastAsia="ＭＳ 明朝" w:hAnsi="ＭＳ 明朝"/>
    </w:rPr>
  </w:style>
  <w:style w:type="paragraph" w:customStyle="1" w:styleId="en4">
    <w:name w:val="目次編（en）"/>
    <w:basedOn w:val="ja4"/>
    <w:rsid w:val="00F02BCF"/>
    <w:rPr>
      <w:rFonts w:ascii="Century" w:eastAsia="Century" w:hAnsi="Century"/>
    </w:rPr>
  </w:style>
  <w:style w:type="paragraph" w:customStyle="1" w:styleId="ja5">
    <w:name w:val="目次章（ja）"/>
    <w:basedOn w:val="a"/>
    <w:rsid w:val="00F02BCF"/>
    <w:pPr>
      <w:widowControl w:val="0"/>
      <w:ind w:left="439" w:hanging="219"/>
    </w:pPr>
    <w:rPr>
      <w:rFonts w:ascii="ＭＳ 明朝" w:eastAsia="ＭＳ 明朝" w:hAnsi="ＭＳ 明朝"/>
    </w:rPr>
  </w:style>
  <w:style w:type="paragraph" w:customStyle="1" w:styleId="en5">
    <w:name w:val="目次章（en）"/>
    <w:basedOn w:val="ja5"/>
    <w:rsid w:val="00F02BCF"/>
    <w:rPr>
      <w:rFonts w:ascii="Century" w:eastAsia="Century" w:hAnsi="Century"/>
    </w:rPr>
  </w:style>
  <w:style w:type="paragraph" w:customStyle="1" w:styleId="ja6">
    <w:name w:val="目次節（ja）"/>
    <w:basedOn w:val="a"/>
    <w:rsid w:val="00F02BCF"/>
    <w:pPr>
      <w:widowControl w:val="0"/>
      <w:ind w:left="659" w:hanging="219"/>
    </w:pPr>
    <w:rPr>
      <w:rFonts w:ascii="ＭＳ 明朝" w:eastAsia="ＭＳ 明朝" w:hAnsi="ＭＳ 明朝"/>
    </w:rPr>
  </w:style>
  <w:style w:type="paragraph" w:customStyle="1" w:styleId="en6">
    <w:name w:val="目次節（en）"/>
    <w:basedOn w:val="ja6"/>
    <w:rsid w:val="00F02BCF"/>
    <w:rPr>
      <w:rFonts w:ascii="Century" w:eastAsia="Century" w:hAnsi="Century"/>
    </w:rPr>
  </w:style>
  <w:style w:type="paragraph" w:customStyle="1" w:styleId="ja7">
    <w:name w:val="目次款（ja）"/>
    <w:basedOn w:val="a"/>
    <w:rsid w:val="00F02BCF"/>
    <w:pPr>
      <w:widowControl w:val="0"/>
      <w:ind w:left="879" w:hanging="219"/>
    </w:pPr>
    <w:rPr>
      <w:rFonts w:ascii="ＭＳ 明朝" w:eastAsia="ＭＳ 明朝" w:hAnsi="ＭＳ 明朝" w:cs="Kochi Mincho"/>
    </w:rPr>
  </w:style>
  <w:style w:type="paragraph" w:customStyle="1" w:styleId="en7">
    <w:name w:val="目次款（en）"/>
    <w:basedOn w:val="ja7"/>
    <w:rsid w:val="00F02BCF"/>
    <w:rPr>
      <w:rFonts w:ascii="Century" w:eastAsia="Century" w:hAnsi="Century"/>
    </w:rPr>
  </w:style>
  <w:style w:type="paragraph" w:customStyle="1" w:styleId="ja8">
    <w:name w:val="別表名（ja）"/>
    <w:basedOn w:val="a"/>
    <w:rsid w:val="00F02BCF"/>
    <w:pPr>
      <w:widowControl w:val="0"/>
      <w:ind w:left="100" w:hangingChars="100" w:hanging="100"/>
    </w:pPr>
    <w:rPr>
      <w:rFonts w:ascii="ＭＳ 明朝" w:eastAsia="ＭＳ 明朝" w:hAnsi="ＭＳ 明朝" w:cs="ＭＳ 明朝"/>
    </w:rPr>
  </w:style>
  <w:style w:type="paragraph" w:customStyle="1" w:styleId="en8">
    <w:name w:val="別表名（en）"/>
    <w:basedOn w:val="ja8"/>
    <w:rsid w:val="00F02BCF"/>
    <w:rPr>
      <w:rFonts w:ascii="Century" w:eastAsia="Century" w:hAnsi="Century" w:cs="Century"/>
    </w:rPr>
  </w:style>
  <w:style w:type="paragraph" w:customStyle="1" w:styleId="ja9">
    <w:name w:val="目（ja）"/>
    <w:basedOn w:val="a"/>
    <w:rsid w:val="00F02BCF"/>
    <w:pPr>
      <w:widowControl w:val="0"/>
      <w:ind w:left="1541" w:hanging="221"/>
    </w:pPr>
    <w:rPr>
      <w:rFonts w:ascii="ＭＳ 明朝" w:eastAsia="ＭＳ 明朝" w:hAnsi="ＭＳ 明朝" w:cs="ＭＳ 明朝"/>
      <w:b/>
    </w:rPr>
  </w:style>
  <w:style w:type="paragraph" w:customStyle="1" w:styleId="en9">
    <w:name w:val="目（en）"/>
    <w:basedOn w:val="ja9"/>
    <w:rsid w:val="00F02BCF"/>
    <w:rPr>
      <w:rFonts w:ascii="Century" w:eastAsia="Century" w:hAnsi="Century" w:cs="Century"/>
    </w:rPr>
  </w:style>
  <w:style w:type="paragraph" w:customStyle="1" w:styleId="jaa">
    <w:name w:val="見出し（ja）"/>
    <w:basedOn w:val="a"/>
    <w:rsid w:val="00F02BCF"/>
    <w:pPr>
      <w:widowControl w:val="0"/>
      <w:ind w:left="439" w:hanging="219"/>
    </w:pPr>
    <w:rPr>
      <w:rFonts w:ascii="ＭＳ 明朝" w:eastAsia="ＭＳ 明朝" w:hAnsi="ＭＳ 明朝" w:cs="ＭＳ 明朝"/>
    </w:rPr>
  </w:style>
  <w:style w:type="paragraph" w:customStyle="1" w:styleId="ena">
    <w:name w:val="見出し（en）"/>
    <w:basedOn w:val="jaa"/>
    <w:rsid w:val="00F02BCF"/>
    <w:rPr>
      <w:rFonts w:ascii="Century" w:eastAsia="Century" w:hAnsi="Century" w:cs="Century"/>
    </w:rPr>
  </w:style>
  <w:style w:type="paragraph" w:styleId="a3">
    <w:name w:val="footer"/>
    <w:basedOn w:val="a"/>
    <w:rsid w:val="00F02BC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02BCF"/>
    <w:pPr>
      <w:widowControl w:val="0"/>
      <w:ind w:left="1099" w:hanging="219"/>
    </w:pPr>
    <w:rPr>
      <w:rFonts w:ascii="ＭＳ 明朝" w:eastAsia="ＭＳ 明朝" w:hAnsi="ＭＳ 明朝" w:cs="Kochi Mincho"/>
    </w:rPr>
  </w:style>
  <w:style w:type="paragraph" w:customStyle="1" w:styleId="enb">
    <w:name w:val="目次目（en）"/>
    <w:basedOn w:val="jab"/>
    <w:rsid w:val="00F02BCF"/>
    <w:rPr>
      <w:rFonts w:ascii="Century" w:eastAsia="Century" w:hAnsi="Century"/>
    </w:rPr>
  </w:style>
  <w:style w:type="paragraph" w:customStyle="1" w:styleId="jac">
    <w:name w:val="目次附則（ja）"/>
    <w:basedOn w:val="a"/>
    <w:rsid w:val="00F02BCF"/>
    <w:pPr>
      <w:widowControl w:val="0"/>
      <w:ind w:left="439" w:hanging="219"/>
    </w:pPr>
    <w:rPr>
      <w:rFonts w:ascii="ＭＳ 明朝" w:eastAsia="ＭＳ 明朝" w:hAnsi="ＭＳ 明朝" w:cs="Kochi Mincho"/>
    </w:rPr>
  </w:style>
  <w:style w:type="paragraph" w:customStyle="1" w:styleId="enc">
    <w:name w:val="目次附則（en）"/>
    <w:basedOn w:val="jac"/>
    <w:rsid w:val="00F02BCF"/>
    <w:rPr>
      <w:rFonts w:ascii="Century" w:eastAsia="Century" w:hAnsi="Century" w:cs="Century"/>
    </w:rPr>
  </w:style>
  <w:style w:type="paragraph" w:customStyle="1" w:styleId="jad">
    <w:name w:val="目次前文（ja）"/>
    <w:basedOn w:val="jac"/>
    <w:rsid w:val="00F02BCF"/>
  </w:style>
  <w:style w:type="paragraph" w:customStyle="1" w:styleId="end">
    <w:name w:val="目次前文（en）"/>
    <w:basedOn w:val="enc"/>
    <w:rsid w:val="00F02BCF"/>
  </w:style>
  <w:style w:type="paragraph" w:customStyle="1" w:styleId="jae">
    <w:name w:val="制定文（ja）"/>
    <w:basedOn w:val="a"/>
    <w:rsid w:val="00F02BCF"/>
    <w:pPr>
      <w:widowControl w:val="0"/>
      <w:ind w:firstLine="219"/>
    </w:pPr>
    <w:rPr>
      <w:rFonts w:ascii="ＭＳ 明朝" w:eastAsia="ＭＳ 明朝" w:hAnsi="ＭＳ 明朝" w:cs="ＭＳ 明朝"/>
    </w:rPr>
  </w:style>
  <w:style w:type="paragraph" w:customStyle="1" w:styleId="ene">
    <w:name w:val="制定文（en）"/>
    <w:basedOn w:val="jae"/>
    <w:rsid w:val="00F02BCF"/>
    <w:rPr>
      <w:rFonts w:ascii="Century" w:eastAsia="Century" w:hAnsi="Century" w:cs="Century"/>
    </w:rPr>
  </w:style>
  <w:style w:type="paragraph" w:customStyle="1" w:styleId="jaf">
    <w:name w:val="法令番号（ja）"/>
    <w:basedOn w:val="a"/>
    <w:rsid w:val="00F02BCF"/>
    <w:pPr>
      <w:widowControl w:val="0"/>
      <w:jc w:val="right"/>
    </w:pPr>
    <w:rPr>
      <w:rFonts w:ascii="ＭＳ 明朝" w:eastAsia="ＭＳ 明朝" w:hAnsi="ＭＳ 明朝" w:cs="Kochi Mincho"/>
    </w:rPr>
  </w:style>
  <w:style w:type="paragraph" w:customStyle="1" w:styleId="enf">
    <w:name w:val="法令番号（en）"/>
    <w:basedOn w:val="jaf"/>
    <w:rsid w:val="00F02BCF"/>
    <w:rPr>
      <w:rFonts w:ascii="Century" w:eastAsia="Century" w:hAnsi="Century" w:cs="Century"/>
    </w:rPr>
  </w:style>
  <w:style w:type="paragraph" w:customStyle="1" w:styleId="jaf0">
    <w:name w:val="目次（ja）"/>
    <w:basedOn w:val="a"/>
    <w:rsid w:val="00F02BCF"/>
    <w:rPr>
      <w:rFonts w:ascii="ＭＳ 明朝" w:eastAsia="ＭＳ 明朝" w:hAnsi="ＭＳ 明朝"/>
    </w:rPr>
  </w:style>
  <w:style w:type="paragraph" w:customStyle="1" w:styleId="enf0">
    <w:name w:val="目次（en）"/>
    <w:basedOn w:val="jaf0"/>
    <w:rsid w:val="00F02BCF"/>
    <w:rPr>
      <w:rFonts w:ascii="Century" w:eastAsia="Century" w:hAnsi="Century"/>
    </w:rPr>
  </w:style>
  <w:style w:type="paragraph" w:customStyle="1" w:styleId="jaf1">
    <w:name w:val="編（ja）"/>
    <w:basedOn w:val="a"/>
    <w:rsid w:val="00F02BCF"/>
    <w:pPr>
      <w:widowControl w:val="0"/>
      <w:ind w:left="661" w:hanging="221"/>
    </w:pPr>
    <w:rPr>
      <w:rFonts w:ascii="ＭＳ 明朝" w:eastAsia="ＭＳ 明朝" w:hAnsi="ＭＳ 明朝" w:cs="ＭＳ 明朝"/>
      <w:b/>
    </w:rPr>
  </w:style>
  <w:style w:type="paragraph" w:customStyle="1" w:styleId="enf1">
    <w:name w:val="編（en）"/>
    <w:basedOn w:val="jaf1"/>
    <w:rsid w:val="00F02BCF"/>
    <w:rPr>
      <w:rFonts w:ascii="Century" w:eastAsia="Century" w:hAnsi="Century" w:cs="Century"/>
    </w:rPr>
  </w:style>
  <w:style w:type="paragraph" w:customStyle="1" w:styleId="jaf2">
    <w:name w:val="節（ja）"/>
    <w:basedOn w:val="a"/>
    <w:rsid w:val="00F02BCF"/>
    <w:pPr>
      <w:widowControl w:val="0"/>
      <w:ind w:left="1101" w:hanging="221"/>
    </w:pPr>
    <w:rPr>
      <w:rFonts w:ascii="ＭＳ 明朝" w:eastAsia="ＭＳ 明朝" w:hAnsi="ＭＳ 明朝" w:cs="ＭＳ 明朝"/>
      <w:b/>
    </w:rPr>
  </w:style>
  <w:style w:type="paragraph" w:customStyle="1" w:styleId="enf2">
    <w:name w:val="節（en）"/>
    <w:basedOn w:val="jaf2"/>
    <w:rsid w:val="00F02BCF"/>
    <w:rPr>
      <w:rFonts w:ascii="Century" w:eastAsia="Century" w:hAnsi="Century" w:cs="Century"/>
    </w:rPr>
  </w:style>
  <w:style w:type="paragraph" w:customStyle="1" w:styleId="jaf3">
    <w:name w:val="条（ja）"/>
    <w:basedOn w:val="a"/>
    <w:rsid w:val="00F02BCF"/>
    <w:pPr>
      <w:widowControl w:val="0"/>
      <w:ind w:left="219" w:hanging="219"/>
    </w:pPr>
    <w:rPr>
      <w:rFonts w:ascii="ＭＳ 明朝" w:eastAsia="ＭＳ 明朝" w:hAnsi="ＭＳ 明朝" w:cs="ＭＳ 明朝"/>
    </w:rPr>
  </w:style>
  <w:style w:type="paragraph" w:customStyle="1" w:styleId="enf3">
    <w:name w:val="条（en）"/>
    <w:basedOn w:val="jaf3"/>
    <w:rsid w:val="00F02BCF"/>
    <w:rPr>
      <w:rFonts w:ascii="Century" w:eastAsia="Century" w:hAnsi="Century" w:cs="Century"/>
    </w:rPr>
  </w:style>
  <w:style w:type="paragraph" w:customStyle="1" w:styleId="jaf4">
    <w:name w:val="項（ja）"/>
    <w:basedOn w:val="a"/>
    <w:rsid w:val="00F02BCF"/>
    <w:pPr>
      <w:widowControl w:val="0"/>
      <w:ind w:left="219" w:hanging="219"/>
    </w:pPr>
    <w:rPr>
      <w:rFonts w:ascii="ＭＳ 明朝" w:eastAsia="ＭＳ 明朝" w:hAnsi="ＭＳ 明朝" w:cs="ＭＳ 明朝"/>
    </w:rPr>
  </w:style>
  <w:style w:type="paragraph" w:customStyle="1" w:styleId="enf4">
    <w:name w:val="項（en）"/>
    <w:basedOn w:val="jaf4"/>
    <w:rsid w:val="00F02BCF"/>
    <w:rPr>
      <w:rFonts w:ascii="Century" w:eastAsia="Century" w:hAnsi="Century" w:cs="Century"/>
    </w:rPr>
  </w:style>
  <w:style w:type="paragraph" w:customStyle="1" w:styleId="jaf5">
    <w:name w:val="項　番号なし（ja）"/>
    <w:basedOn w:val="a"/>
    <w:rsid w:val="00F02BCF"/>
    <w:pPr>
      <w:widowControl w:val="0"/>
      <w:ind w:firstLine="221"/>
    </w:pPr>
    <w:rPr>
      <w:rFonts w:ascii="ＭＳ 明朝" w:eastAsia="ＭＳ 明朝" w:hAnsi="ＭＳ 明朝" w:cs="ＭＳ 明朝"/>
    </w:rPr>
  </w:style>
  <w:style w:type="paragraph" w:customStyle="1" w:styleId="enf5">
    <w:name w:val="項　番号なし（en）"/>
    <w:basedOn w:val="jaf5"/>
    <w:rsid w:val="00F02BCF"/>
    <w:rPr>
      <w:rFonts w:ascii="Century" w:eastAsia="Century" w:hAnsi="Century" w:cs="Century"/>
    </w:rPr>
  </w:style>
  <w:style w:type="paragraph" w:customStyle="1" w:styleId="jaf6">
    <w:name w:val="号（ja）"/>
    <w:basedOn w:val="a"/>
    <w:rsid w:val="00F02BCF"/>
    <w:pPr>
      <w:widowControl w:val="0"/>
      <w:ind w:left="439" w:hanging="219"/>
    </w:pPr>
    <w:rPr>
      <w:rFonts w:ascii="ＭＳ 明朝" w:eastAsia="ＭＳ 明朝" w:hAnsi="ＭＳ 明朝" w:cs="ＭＳ 明朝"/>
    </w:rPr>
  </w:style>
  <w:style w:type="paragraph" w:customStyle="1" w:styleId="enf6">
    <w:name w:val="号（en）"/>
    <w:basedOn w:val="jaf6"/>
    <w:rsid w:val="00F02BCF"/>
    <w:rPr>
      <w:rFonts w:ascii="Century" w:eastAsia="Century" w:hAnsi="Century" w:cs="Century"/>
    </w:rPr>
  </w:style>
  <w:style w:type="paragraph" w:customStyle="1" w:styleId="jaf7">
    <w:name w:val="号　番号なし（ja）"/>
    <w:basedOn w:val="a"/>
    <w:rsid w:val="00F02BCF"/>
    <w:pPr>
      <w:widowControl w:val="0"/>
      <w:ind w:left="221" w:firstLine="221"/>
    </w:pPr>
    <w:rPr>
      <w:rFonts w:ascii="ＭＳ 明朝" w:eastAsia="ＭＳ 明朝" w:hAnsi="ＭＳ 明朝" w:cs="ＭＳ 明朝"/>
    </w:rPr>
  </w:style>
  <w:style w:type="paragraph" w:customStyle="1" w:styleId="enf7">
    <w:name w:val="号　番号なし（en）"/>
    <w:basedOn w:val="jaf7"/>
    <w:rsid w:val="00F02BCF"/>
    <w:rPr>
      <w:rFonts w:ascii="Century" w:eastAsia="Century" w:hAnsi="Century" w:cs="Century"/>
    </w:rPr>
  </w:style>
  <w:style w:type="paragraph" w:customStyle="1" w:styleId="jaf8">
    <w:name w:val="備考号（ja）"/>
    <w:basedOn w:val="a"/>
    <w:rsid w:val="00F02BCF"/>
    <w:pPr>
      <w:widowControl w:val="0"/>
      <w:ind w:left="659" w:hanging="219"/>
    </w:pPr>
    <w:rPr>
      <w:rFonts w:ascii="ＭＳ 明朝" w:eastAsia="ＭＳ 明朝" w:hAnsi="ＭＳ 明朝" w:cs="ＭＳ 明朝"/>
    </w:rPr>
  </w:style>
  <w:style w:type="paragraph" w:customStyle="1" w:styleId="enf8">
    <w:name w:val="備考号（en）"/>
    <w:basedOn w:val="jaf8"/>
    <w:rsid w:val="00F02BCF"/>
    <w:rPr>
      <w:rFonts w:ascii="Century" w:eastAsia="Century" w:hAnsi="Century" w:cs="Century"/>
    </w:rPr>
  </w:style>
  <w:style w:type="paragraph" w:customStyle="1" w:styleId="jaf9">
    <w:name w:val="号細分（ja）"/>
    <w:basedOn w:val="a"/>
    <w:rsid w:val="00F02BCF"/>
    <w:pPr>
      <w:widowControl w:val="0"/>
      <w:ind w:left="659" w:hanging="219"/>
    </w:pPr>
    <w:rPr>
      <w:rFonts w:ascii="ＭＳ 明朝" w:eastAsia="ＭＳ 明朝" w:hAnsi="ＭＳ 明朝" w:cs="ＭＳ 明朝"/>
    </w:rPr>
  </w:style>
  <w:style w:type="paragraph" w:customStyle="1" w:styleId="enf9">
    <w:name w:val="号細分（en）"/>
    <w:basedOn w:val="jaf9"/>
    <w:rsid w:val="00F02BCF"/>
    <w:rPr>
      <w:rFonts w:ascii="Century" w:eastAsia="Century" w:hAnsi="Century" w:cs="Century"/>
    </w:rPr>
  </w:style>
  <w:style w:type="paragraph" w:customStyle="1" w:styleId="jafa">
    <w:name w:val="号細分　番号なし（ja）"/>
    <w:basedOn w:val="a"/>
    <w:rsid w:val="00F02BCF"/>
    <w:pPr>
      <w:widowControl w:val="0"/>
      <w:ind w:left="439"/>
    </w:pPr>
    <w:rPr>
      <w:rFonts w:ascii="ＭＳ 明朝" w:eastAsia="ＭＳ 明朝" w:hAnsi="ＭＳ 明朝" w:cs="ＭＳ 明朝"/>
    </w:rPr>
  </w:style>
  <w:style w:type="paragraph" w:customStyle="1" w:styleId="enfa">
    <w:name w:val="号細分　番号なし（en）"/>
    <w:basedOn w:val="jafa"/>
    <w:rsid w:val="00F02BCF"/>
    <w:rPr>
      <w:rFonts w:ascii="Century" w:eastAsia="Century" w:hAnsi="Century" w:cs="Century"/>
    </w:rPr>
  </w:style>
  <w:style w:type="paragraph" w:customStyle="1" w:styleId="jafb">
    <w:name w:val="備考号細分（ja）"/>
    <w:basedOn w:val="a"/>
    <w:rsid w:val="00F02BCF"/>
    <w:pPr>
      <w:widowControl w:val="0"/>
      <w:ind w:left="1099" w:hanging="439"/>
    </w:pPr>
    <w:rPr>
      <w:rFonts w:ascii="ＭＳ 明朝" w:eastAsia="ＭＳ 明朝" w:hAnsi="ＭＳ 明朝" w:cs="ＭＳ 明朝"/>
    </w:rPr>
  </w:style>
  <w:style w:type="paragraph" w:customStyle="1" w:styleId="enfb">
    <w:name w:val="備考号細分（en）"/>
    <w:basedOn w:val="jafb"/>
    <w:rsid w:val="00F02BCF"/>
    <w:rPr>
      <w:rFonts w:ascii="Century" w:eastAsia="Century" w:hAnsi="Century" w:cs="Century"/>
    </w:rPr>
  </w:style>
  <w:style w:type="paragraph" w:customStyle="1" w:styleId="jafc">
    <w:name w:val="号細細分（ja）"/>
    <w:basedOn w:val="a"/>
    <w:rsid w:val="00F02BCF"/>
    <w:pPr>
      <w:widowControl w:val="0"/>
      <w:ind w:left="1099" w:hanging="439"/>
    </w:pPr>
    <w:rPr>
      <w:rFonts w:ascii="ＭＳ 明朝" w:eastAsia="ＭＳ 明朝" w:hAnsi="ＭＳ 明朝" w:cs="ＭＳ 明朝"/>
    </w:rPr>
  </w:style>
  <w:style w:type="paragraph" w:customStyle="1" w:styleId="enfc">
    <w:name w:val="号細細分（en）"/>
    <w:basedOn w:val="jafc"/>
    <w:rsid w:val="00F02BCF"/>
    <w:rPr>
      <w:rFonts w:ascii="Century" w:eastAsia="Century" w:hAnsi="Century" w:cs="Century"/>
    </w:rPr>
  </w:style>
  <w:style w:type="paragraph" w:customStyle="1" w:styleId="jafd">
    <w:name w:val="号細細分　番号なし（ja）"/>
    <w:basedOn w:val="a"/>
    <w:rsid w:val="00F02BCF"/>
    <w:pPr>
      <w:widowControl w:val="0"/>
      <w:ind w:left="659"/>
    </w:pPr>
    <w:rPr>
      <w:rFonts w:ascii="ＭＳ 明朝" w:eastAsia="ＭＳ 明朝" w:hAnsi="ＭＳ 明朝" w:cs="ＭＳ 明朝"/>
    </w:rPr>
  </w:style>
  <w:style w:type="paragraph" w:customStyle="1" w:styleId="enfd">
    <w:name w:val="号細細分　番号なし（en）"/>
    <w:basedOn w:val="jafd"/>
    <w:rsid w:val="00F02BCF"/>
    <w:rPr>
      <w:rFonts w:ascii="Century" w:eastAsia="Century" w:hAnsi="Century" w:cs="Century"/>
    </w:rPr>
  </w:style>
  <w:style w:type="paragraph" w:customStyle="1" w:styleId="jafe">
    <w:name w:val="備考号細細分（ja）"/>
    <w:basedOn w:val="a"/>
    <w:rsid w:val="00F02BCF"/>
    <w:pPr>
      <w:widowControl w:val="0"/>
      <w:ind w:left="1319" w:hanging="439"/>
    </w:pPr>
    <w:rPr>
      <w:rFonts w:ascii="ＭＳ 明朝" w:eastAsia="ＭＳ 明朝" w:hAnsi="ＭＳ 明朝" w:cs="ＭＳ 明朝"/>
    </w:rPr>
  </w:style>
  <w:style w:type="paragraph" w:customStyle="1" w:styleId="enfe">
    <w:name w:val="備考号細細分（en）"/>
    <w:basedOn w:val="jafe"/>
    <w:rsid w:val="00F02BCF"/>
    <w:rPr>
      <w:rFonts w:ascii="Century" w:eastAsia="Century" w:hAnsi="Century" w:cs="Century"/>
    </w:rPr>
  </w:style>
  <w:style w:type="paragraph" w:customStyle="1" w:styleId="jaff">
    <w:name w:val="号細細細分（ja）"/>
    <w:basedOn w:val="a"/>
    <w:rsid w:val="00F02BCF"/>
    <w:pPr>
      <w:widowControl w:val="0"/>
      <w:ind w:left="1319" w:hanging="439"/>
    </w:pPr>
    <w:rPr>
      <w:rFonts w:ascii="ＭＳ 明朝" w:eastAsia="ＭＳ 明朝" w:hAnsi="ＭＳ 明朝" w:cs="ＭＳ 明朝"/>
    </w:rPr>
  </w:style>
  <w:style w:type="paragraph" w:customStyle="1" w:styleId="enff">
    <w:name w:val="号細細細分（en）"/>
    <w:basedOn w:val="jaff"/>
    <w:rsid w:val="00F02BCF"/>
    <w:rPr>
      <w:rFonts w:ascii="Century" w:eastAsia="Century" w:hAnsi="Century" w:cs="Century"/>
    </w:rPr>
  </w:style>
  <w:style w:type="paragraph" w:customStyle="1" w:styleId="jaff0">
    <w:name w:val="号細細細分　番号なし（ja）"/>
    <w:basedOn w:val="a"/>
    <w:rsid w:val="00F02BCF"/>
    <w:pPr>
      <w:widowControl w:val="0"/>
      <w:ind w:left="879"/>
    </w:pPr>
    <w:rPr>
      <w:rFonts w:ascii="ＭＳ 明朝" w:eastAsia="ＭＳ 明朝" w:hAnsi="ＭＳ 明朝" w:cs="ＭＳ 明朝"/>
    </w:rPr>
  </w:style>
  <w:style w:type="paragraph" w:customStyle="1" w:styleId="enff0">
    <w:name w:val="号細細細分　番号なし（en）"/>
    <w:basedOn w:val="jaff0"/>
    <w:rsid w:val="00F02BCF"/>
    <w:rPr>
      <w:rFonts w:ascii="Century" w:eastAsia="Century" w:hAnsi="Century" w:cs="Century"/>
    </w:rPr>
  </w:style>
  <w:style w:type="paragraph" w:customStyle="1" w:styleId="jaff1">
    <w:name w:val="備考号細細細分（ja）"/>
    <w:basedOn w:val="a"/>
    <w:rsid w:val="00F02BCF"/>
    <w:pPr>
      <w:widowControl w:val="0"/>
      <w:ind w:left="1539" w:hanging="439"/>
    </w:pPr>
    <w:rPr>
      <w:rFonts w:ascii="ＭＳ 明朝" w:eastAsia="ＭＳ 明朝" w:hAnsi="ＭＳ 明朝" w:cs="ＭＳ 明朝"/>
    </w:rPr>
  </w:style>
  <w:style w:type="paragraph" w:customStyle="1" w:styleId="enff1">
    <w:name w:val="備考号細細細分（en）"/>
    <w:basedOn w:val="jaff1"/>
    <w:rsid w:val="00F02BCF"/>
    <w:rPr>
      <w:rFonts w:ascii="Century" w:eastAsia="Century" w:hAnsi="Century" w:cs="Century"/>
    </w:rPr>
  </w:style>
  <w:style w:type="paragraph" w:customStyle="1" w:styleId="jaff2">
    <w:name w:val="類（ja）"/>
    <w:basedOn w:val="a"/>
    <w:rsid w:val="00F02BCF"/>
    <w:pPr>
      <w:widowControl w:val="0"/>
      <w:ind w:left="439" w:hanging="219"/>
    </w:pPr>
    <w:rPr>
      <w:rFonts w:ascii="ＭＳ 明朝" w:eastAsia="ＭＳ 明朝" w:hAnsi="ＭＳ 明朝" w:cs="ＭＳ 明朝"/>
    </w:rPr>
  </w:style>
  <w:style w:type="paragraph" w:customStyle="1" w:styleId="enff2">
    <w:name w:val="類（en）"/>
    <w:basedOn w:val="jaff2"/>
    <w:rsid w:val="00F02BCF"/>
    <w:rPr>
      <w:rFonts w:ascii="Century" w:eastAsia="Century" w:hAnsi="Century" w:cs="Century"/>
    </w:rPr>
  </w:style>
  <w:style w:type="paragraph" w:customStyle="1" w:styleId="jaff3">
    <w:name w:val="公布文（ja）"/>
    <w:basedOn w:val="a"/>
    <w:rsid w:val="00F02BCF"/>
    <w:pPr>
      <w:widowControl w:val="0"/>
      <w:ind w:firstLine="219"/>
    </w:pPr>
    <w:rPr>
      <w:rFonts w:ascii="ＭＳ 明朝" w:eastAsia="ＭＳ 明朝" w:hAnsi="ＭＳ 明朝" w:cs="ＭＳ 明朝"/>
    </w:rPr>
  </w:style>
  <w:style w:type="paragraph" w:customStyle="1" w:styleId="enff3">
    <w:name w:val="公布文（en）"/>
    <w:basedOn w:val="jaff3"/>
    <w:rsid w:val="00F02BCF"/>
    <w:rPr>
      <w:rFonts w:ascii="Century" w:eastAsia="Century" w:hAnsi="Century" w:cs="Century"/>
    </w:rPr>
  </w:style>
  <w:style w:type="paragraph" w:customStyle="1" w:styleId="jaen">
    <w:name w:val="表（ja：en）"/>
    <w:basedOn w:val="a"/>
    <w:rsid w:val="00F02BCF"/>
    <w:pPr>
      <w:widowControl w:val="0"/>
      <w:snapToGrid w:val="0"/>
    </w:pPr>
    <w:rPr>
      <w:rFonts w:ascii="Century" w:eastAsia="ＭＳ 明朝" w:hAnsi="Century"/>
    </w:rPr>
  </w:style>
  <w:style w:type="paragraph" w:customStyle="1" w:styleId="jaff4">
    <w:name w:val="備考（ja）"/>
    <w:basedOn w:val="a"/>
    <w:rsid w:val="00F02BCF"/>
    <w:pPr>
      <w:widowControl w:val="0"/>
      <w:ind w:left="439" w:hanging="219"/>
    </w:pPr>
    <w:rPr>
      <w:rFonts w:ascii="ＭＳ 明朝" w:eastAsia="ＭＳ 明朝" w:hAnsi="ＭＳ 明朝" w:cs="ＭＳ 明朝"/>
    </w:rPr>
  </w:style>
  <w:style w:type="paragraph" w:customStyle="1" w:styleId="enff4">
    <w:name w:val="備考（en）"/>
    <w:basedOn w:val="jaff4"/>
    <w:rsid w:val="00F02BCF"/>
    <w:rPr>
      <w:rFonts w:ascii="Century" w:eastAsia="Century" w:hAnsi="Century" w:cs="Century"/>
    </w:rPr>
  </w:style>
  <w:style w:type="paragraph" w:customStyle="1" w:styleId="jaff5">
    <w:name w:val="表タイトル（ja）"/>
    <w:basedOn w:val="a"/>
    <w:rsid w:val="00F02BCF"/>
    <w:pPr>
      <w:widowControl w:val="0"/>
      <w:ind w:left="219"/>
    </w:pPr>
    <w:rPr>
      <w:rFonts w:ascii="ＭＳ 明朝" w:eastAsia="ＭＳ 明朝" w:hAnsi="ＭＳ 明朝" w:cs="ＭＳ 明朝"/>
    </w:rPr>
  </w:style>
  <w:style w:type="paragraph" w:customStyle="1" w:styleId="enff5">
    <w:name w:val="表タイトル（en）"/>
    <w:basedOn w:val="jaff5"/>
    <w:rsid w:val="00F02BCF"/>
    <w:rPr>
      <w:rFonts w:ascii="Century" w:eastAsia="Century" w:hAnsi="Century" w:cs="Century"/>
    </w:rPr>
  </w:style>
  <w:style w:type="paragraph" w:customStyle="1" w:styleId="jaff6">
    <w:name w:val="改正規定文（ja）"/>
    <w:basedOn w:val="a"/>
    <w:rsid w:val="00F02BCF"/>
    <w:pPr>
      <w:widowControl w:val="0"/>
      <w:ind w:left="219" w:firstLine="219"/>
    </w:pPr>
    <w:rPr>
      <w:rFonts w:ascii="ＭＳ 明朝" w:eastAsia="ＭＳ 明朝" w:hAnsi="ＭＳ 明朝" w:cs="ＭＳ 明朝"/>
    </w:rPr>
  </w:style>
  <w:style w:type="paragraph" w:customStyle="1" w:styleId="enff6">
    <w:name w:val="改正規定文（en）"/>
    <w:basedOn w:val="jaff6"/>
    <w:rsid w:val="00F02BCF"/>
    <w:rPr>
      <w:rFonts w:ascii="Century" w:eastAsia="Century" w:hAnsi="Century" w:cs="Century"/>
    </w:rPr>
  </w:style>
  <w:style w:type="paragraph" w:customStyle="1" w:styleId="jaff7">
    <w:name w:val="付記（ja）"/>
    <w:basedOn w:val="a"/>
    <w:rsid w:val="00F02BCF"/>
    <w:pPr>
      <w:widowControl w:val="0"/>
      <w:ind w:left="219" w:firstLine="219"/>
    </w:pPr>
    <w:rPr>
      <w:rFonts w:ascii="ＭＳ 明朝" w:eastAsia="ＭＳ 明朝" w:hAnsi="ＭＳ 明朝" w:cs="ＭＳ 明朝"/>
    </w:rPr>
  </w:style>
  <w:style w:type="paragraph" w:customStyle="1" w:styleId="enff7">
    <w:name w:val="付記（en）"/>
    <w:basedOn w:val="jaff7"/>
    <w:rsid w:val="00F02BCF"/>
    <w:rPr>
      <w:rFonts w:ascii="Century" w:eastAsia="Century" w:hAnsi="Century" w:cs="Century"/>
    </w:rPr>
  </w:style>
  <w:style w:type="paragraph" w:customStyle="1" w:styleId="jaff8">
    <w:name w:val="様式名（ja）"/>
    <w:basedOn w:val="a"/>
    <w:rsid w:val="00F02BCF"/>
    <w:pPr>
      <w:widowControl w:val="0"/>
      <w:ind w:left="439" w:hanging="219"/>
    </w:pPr>
    <w:rPr>
      <w:rFonts w:ascii="ＭＳ 明朝" w:eastAsia="ＭＳ 明朝" w:hAnsi="ＭＳ 明朝" w:cs="ＭＳ 明朝"/>
    </w:rPr>
  </w:style>
  <w:style w:type="paragraph" w:customStyle="1" w:styleId="enff8">
    <w:name w:val="様式名（en）"/>
    <w:basedOn w:val="jaff8"/>
    <w:rsid w:val="00F02BCF"/>
    <w:rPr>
      <w:rFonts w:ascii="Century" w:eastAsia="Century" w:hAnsi="Century" w:cs="Century"/>
    </w:rPr>
  </w:style>
  <w:style w:type="paragraph" w:customStyle="1" w:styleId="jaff9">
    <w:name w:val="様式項目（ja）"/>
    <w:basedOn w:val="a"/>
    <w:rsid w:val="00F02BCF"/>
    <w:pPr>
      <w:widowControl w:val="0"/>
      <w:ind w:left="221" w:firstLine="221"/>
    </w:pPr>
    <w:rPr>
      <w:rFonts w:ascii="ＭＳ 明朝" w:eastAsia="ＭＳ 明朝" w:hAnsi="ＭＳ 明朝" w:cs="ＭＳ 明朝"/>
    </w:rPr>
  </w:style>
  <w:style w:type="paragraph" w:customStyle="1" w:styleId="enff9">
    <w:name w:val="様式項目（en）"/>
    <w:basedOn w:val="jaff9"/>
    <w:rsid w:val="00F02BCF"/>
    <w:rPr>
      <w:rFonts w:ascii="Century" w:eastAsia="Century" w:hAnsi="Century" w:cs="Century"/>
    </w:rPr>
  </w:style>
  <w:style w:type="table" w:customStyle="1" w:styleId="1">
    <w:name w:val="表1"/>
    <w:rsid w:val="00F02BCF"/>
    <w:tblPr>
      <w:tblInd w:w="340" w:type="dxa"/>
      <w:tblCellMar>
        <w:top w:w="0" w:type="dxa"/>
        <w:left w:w="0" w:type="dxa"/>
        <w:bottom w:w="0" w:type="dxa"/>
        <w:right w:w="0" w:type="dxa"/>
      </w:tblCellMar>
    </w:tblPr>
  </w:style>
  <w:style w:type="numbering" w:customStyle="1" w:styleId="WW8Num1">
    <w:name w:val="WW8Num1"/>
    <w:rsid w:val="00F02BCF"/>
    <w:pPr>
      <w:numPr>
        <w:numId w:val="2"/>
      </w:numPr>
    </w:pPr>
  </w:style>
  <w:style w:type="numbering" w:customStyle="1" w:styleId="WW8Num2">
    <w:name w:val="WW8Num2"/>
    <w:rsid w:val="00F02BCF"/>
    <w:pPr>
      <w:numPr>
        <w:numId w:val="3"/>
      </w:numPr>
    </w:pPr>
  </w:style>
  <w:style w:type="numbering" w:customStyle="1" w:styleId="WW8Num3">
    <w:name w:val="WW8Num3"/>
    <w:rsid w:val="00F02BCF"/>
    <w:pPr>
      <w:numPr>
        <w:numId w:val="4"/>
      </w:numPr>
    </w:pPr>
  </w:style>
  <w:style w:type="numbering" w:customStyle="1" w:styleId="WW8Num4">
    <w:name w:val="WW8Num4"/>
    <w:rsid w:val="00F02BCF"/>
    <w:pPr>
      <w:numPr>
        <w:numId w:val="5"/>
      </w:numPr>
    </w:pPr>
  </w:style>
  <w:style w:type="numbering" w:customStyle="1" w:styleId="WW8Num5">
    <w:name w:val="WW8Num5"/>
    <w:rsid w:val="00F02BCF"/>
    <w:pPr>
      <w:numPr>
        <w:numId w:val="6"/>
      </w:numPr>
    </w:pPr>
  </w:style>
  <w:style w:type="numbering" w:customStyle="1" w:styleId="WW8Num6">
    <w:name w:val="WW8Num6"/>
    <w:rsid w:val="00F02BCF"/>
    <w:pPr>
      <w:numPr>
        <w:numId w:val="7"/>
      </w:numPr>
    </w:pPr>
  </w:style>
  <w:style w:type="numbering" w:customStyle="1" w:styleId="WW8Num7">
    <w:name w:val="WW8Num7"/>
    <w:rsid w:val="00F02BCF"/>
    <w:pPr>
      <w:numPr>
        <w:numId w:val="8"/>
      </w:numPr>
    </w:pPr>
  </w:style>
  <w:style w:type="numbering" w:customStyle="1" w:styleId="WW8Num8">
    <w:name w:val="WW8Num8"/>
    <w:rsid w:val="00F02BCF"/>
    <w:pPr>
      <w:numPr>
        <w:numId w:val="9"/>
      </w:numPr>
    </w:pPr>
  </w:style>
  <w:style w:type="numbering" w:customStyle="1" w:styleId="WW8Num9">
    <w:name w:val="WW8Num9"/>
    <w:rsid w:val="00F02BCF"/>
    <w:pPr>
      <w:numPr>
        <w:numId w:val="10"/>
      </w:numPr>
    </w:pPr>
  </w:style>
  <w:style w:type="numbering" w:customStyle="1" w:styleId="WW8Num10">
    <w:name w:val="WW8Num10"/>
    <w:rsid w:val="00F02BCF"/>
    <w:pPr>
      <w:numPr>
        <w:numId w:val="11"/>
      </w:numPr>
    </w:pPr>
  </w:style>
  <w:style w:type="numbering" w:customStyle="1" w:styleId="WW8Num11">
    <w:name w:val="WW8Num11"/>
    <w:rsid w:val="00F02BCF"/>
    <w:pPr>
      <w:numPr>
        <w:numId w:val="12"/>
      </w:numPr>
    </w:pPr>
  </w:style>
  <w:style w:type="numbering" w:customStyle="1" w:styleId="WW8Num12">
    <w:name w:val="WW8Num12"/>
    <w:rsid w:val="00F02BC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2024-10-08T06:23:00Z</dcterms:created>
  <dcterms:modified xsi:type="dcterms:W3CDTF">2024-10-08T06:23:00Z</dcterms:modified>
</cp:coreProperties>
</file>