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5BBFC" w14:textId="77777777" w:rsidR="004F650E" w:rsidRDefault="009D2F69">
      <w:pPr>
        <w:pStyle w:val="en"/>
      </w:pPr>
      <w:r>
        <w:t>Order for Enforcement of the Act on Ensuring Proper Transactions Involving Specified Entrusted Business Operators</w:t>
      </w:r>
    </w:p>
    <w:p w14:paraId="12C98A97" w14:textId="77777777" w:rsidR="004F650E" w:rsidRDefault="004F650E"/>
    <w:p w14:paraId="58D686BD" w14:textId="77777777" w:rsidR="004F650E" w:rsidRDefault="009D2F69">
      <w:pPr>
        <w:pStyle w:val="enf"/>
      </w:pPr>
      <w:r>
        <w:t>(Cabinet Order No. 200 of May 31, 2024)</w:t>
      </w:r>
    </w:p>
    <w:p w14:paraId="38FBF03B" w14:textId="77777777" w:rsidR="004F650E" w:rsidRDefault="004F650E"/>
    <w:p w14:paraId="343BCCAB" w14:textId="77777777" w:rsidR="004F650E" w:rsidRDefault="009D2F69">
      <w:pPr>
        <w:pStyle w:val="ene"/>
      </w:pPr>
      <w:r>
        <w:t xml:space="preserve">The Cabinet hereby enacts this Cabinet Order pursuant to the provisions of Article 5, </w:t>
      </w:r>
      <w:r>
        <w:t>paragraph (1), Article 12, paragraph (1), and Article 13, paragraph (1) of the Act on Ensuring Proper Transactions Involving Specified Entrusted Business Operators (Act No. 25 of 2023).</w:t>
      </w:r>
    </w:p>
    <w:p w14:paraId="75278FAA" w14:textId="77777777" w:rsidR="004F650E" w:rsidRDefault="004F650E"/>
    <w:p w14:paraId="09BF5AE8" w14:textId="77777777" w:rsidR="004F650E" w:rsidRDefault="009D2F69">
      <w:pPr>
        <w:pStyle w:val="ena"/>
      </w:pPr>
      <w:r>
        <w:t>(Period Specified by Cabinet Order Referred to in Article 5, Paragraph (1) of the Act)</w:t>
      </w:r>
    </w:p>
    <w:p w14:paraId="0D0F2A5C" w14:textId="77777777" w:rsidR="004F650E" w:rsidRDefault="009D2F69">
      <w:pPr>
        <w:pStyle w:val="enf3"/>
      </w:pPr>
      <w:r>
        <w:t>Article 1  The period specified by Cabinet Order referred to in Article 5, paragraph (1) of the Act on Ensuring Proper Transactions Involving Specified Entrusted Business Operators (referred to below as the "Act") is one month.</w:t>
      </w:r>
    </w:p>
    <w:p w14:paraId="19D8C81E" w14:textId="77777777" w:rsidR="004F650E" w:rsidRDefault="004F650E"/>
    <w:p w14:paraId="2C81DF52" w14:textId="77777777" w:rsidR="004F650E" w:rsidRDefault="009D2F69">
      <w:pPr>
        <w:pStyle w:val="ena"/>
      </w:pPr>
      <w:r>
        <w:t>(Matters Specified by Cabinet Order Referred to in Article 12, Paragraph (1) of the Act)</w:t>
      </w:r>
    </w:p>
    <w:p w14:paraId="0D611E04" w14:textId="77777777" w:rsidR="004F650E" w:rsidRDefault="009D2F69">
      <w:pPr>
        <w:pStyle w:val="enf3"/>
      </w:pPr>
      <w:r>
        <w:t>Article 2  The matters specified by Cabinet Order referred to in Article 12, paragraph (1) of the Act are as follows:</w:t>
      </w:r>
    </w:p>
    <w:p w14:paraId="61C92F08" w14:textId="77777777" w:rsidR="004F650E" w:rsidRDefault="009D2F69">
      <w:pPr>
        <w:pStyle w:val="enf6"/>
      </w:pPr>
      <w:r>
        <w:t>(i) details on the business;</w:t>
      </w:r>
    </w:p>
    <w:p w14:paraId="7E1E2CDB" w14:textId="77777777" w:rsidR="004F650E" w:rsidRDefault="009D2F69">
      <w:pPr>
        <w:pStyle w:val="enf6"/>
      </w:pPr>
      <w:r>
        <w:t>(ii) matters concerning the place, period, or time during which the business is to be performed;</w:t>
      </w:r>
    </w:p>
    <w:p w14:paraId="66ABBD6D" w14:textId="77777777" w:rsidR="004F650E" w:rsidRDefault="009D2F69">
      <w:pPr>
        <w:pStyle w:val="enf6"/>
      </w:pPr>
      <w:r>
        <w:t>(iii) matters related to remuneration;</w:t>
      </w:r>
    </w:p>
    <w:p w14:paraId="658EDFC7" w14:textId="77777777" w:rsidR="004F650E" w:rsidRDefault="009D2F69">
      <w:pPr>
        <w:pStyle w:val="enf6"/>
      </w:pPr>
      <w:r>
        <w:t>(iv) matters related to contract cancellation (including cases where a contract is not renewed after its expiration);</w:t>
      </w:r>
    </w:p>
    <w:p w14:paraId="352BC5B0" w14:textId="77777777" w:rsidR="004F650E" w:rsidRDefault="009D2F69">
      <w:pPr>
        <w:pStyle w:val="enf6"/>
      </w:pPr>
      <w:r>
        <w:t>(v) matters related to the person recruiting specified entrusted business operators.</w:t>
      </w:r>
    </w:p>
    <w:p w14:paraId="6B4BB618" w14:textId="77777777" w:rsidR="004F650E" w:rsidRDefault="004F650E"/>
    <w:p w14:paraId="5295A9A8" w14:textId="77777777" w:rsidR="004F650E" w:rsidRDefault="009D2F69">
      <w:pPr>
        <w:pStyle w:val="ena"/>
      </w:pPr>
      <w:r>
        <w:t>(Period Specified by Cabinet Order Referred to in Article 13, Paragraph (1) of the Act)</w:t>
      </w:r>
    </w:p>
    <w:p w14:paraId="529A8472" w14:textId="77777777" w:rsidR="004F650E" w:rsidRDefault="009D2F69">
      <w:pPr>
        <w:pStyle w:val="enf3"/>
      </w:pPr>
      <w:r>
        <w:t>Article 3  The period specified by Cabinet Order referred to in Article 13, paragraph (1) of the Act is six months.</w:t>
      </w:r>
    </w:p>
    <w:p w14:paraId="0CD7F145" w14:textId="77777777" w:rsidR="004F650E" w:rsidRDefault="004F650E"/>
    <w:p w14:paraId="534F8E1A" w14:textId="77777777" w:rsidR="004F650E" w:rsidRDefault="009D2F69">
      <w:pPr>
        <w:pStyle w:val="en2"/>
      </w:pPr>
      <w:r>
        <w:t>Supplementary Provisions  [Extract]</w:t>
      </w:r>
    </w:p>
    <w:p w14:paraId="2E0B5177" w14:textId="77777777" w:rsidR="004F650E" w:rsidRDefault="004F650E"/>
    <w:p w14:paraId="034109CB" w14:textId="77777777" w:rsidR="004F650E" w:rsidRDefault="009D2F69">
      <w:pPr>
        <w:pStyle w:val="ena"/>
      </w:pPr>
      <w:r>
        <w:t>(Effective Date)</w:t>
      </w:r>
    </w:p>
    <w:p w14:paraId="71214FC4" w14:textId="77777777" w:rsidR="004F650E" w:rsidRDefault="009D2F69">
      <w:pPr>
        <w:pStyle w:val="enf4"/>
      </w:pPr>
      <w:r>
        <w:t>(1) This Cabinet Order comes into effect as of the date of enforcement of the Act (November 1, 2024).</w:t>
      </w:r>
    </w:p>
    <w:sectPr w:rsidR="004F650E" w:rsidSect="004F650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27DEE" w14:textId="77777777" w:rsidR="004F650E" w:rsidRDefault="004F650E" w:rsidP="004F650E">
      <w:r>
        <w:separator/>
      </w:r>
    </w:p>
  </w:endnote>
  <w:endnote w:type="continuationSeparator" w:id="0">
    <w:p w14:paraId="1E4024C2" w14:textId="77777777" w:rsidR="004F650E" w:rsidRDefault="004F650E" w:rsidP="004F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73A6B" w14:textId="77777777" w:rsidR="004F650E" w:rsidRDefault="004F650E">
    <w:pPr>
      <w:pStyle w:val="a3"/>
    </w:pPr>
    <w:r>
      <w:fldChar w:fldCharType="begin"/>
    </w:r>
    <w:r>
      <w:instrText xml:space="preserve"> PAGE  \* MERGEFORMAT </w:instrText>
    </w:r>
    <w:r>
      <w:fldChar w:fldCharType="separate"/>
    </w:r>
    <w:r w:rsidR="009D2F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A7D7B" w14:textId="77777777" w:rsidR="004F650E" w:rsidRDefault="004F650E" w:rsidP="004F650E">
      <w:r>
        <w:separator/>
      </w:r>
    </w:p>
  </w:footnote>
  <w:footnote w:type="continuationSeparator" w:id="0">
    <w:p w14:paraId="147560EF" w14:textId="77777777" w:rsidR="004F650E" w:rsidRDefault="004F650E" w:rsidP="004F6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7B4C"/>
    <w:multiLevelType w:val="multilevel"/>
    <w:tmpl w:val="D49857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EB2573"/>
    <w:multiLevelType w:val="multilevel"/>
    <w:tmpl w:val="C4D007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4104D3"/>
    <w:multiLevelType w:val="multilevel"/>
    <w:tmpl w:val="8AC07B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F23D63"/>
    <w:multiLevelType w:val="multilevel"/>
    <w:tmpl w:val="98AC91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A41327"/>
    <w:multiLevelType w:val="multilevel"/>
    <w:tmpl w:val="CC0A1E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602CCF"/>
    <w:multiLevelType w:val="multilevel"/>
    <w:tmpl w:val="7D525A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AC5648"/>
    <w:multiLevelType w:val="multilevel"/>
    <w:tmpl w:val="976484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D04C75"/>
    <w:multiLevelType w:val="multilevel"/>
    <w:tmpl w:val="F2C044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0A5A10"/>
    <w:multiLevelType w:val="multilevel"/>
    <w:tmpl w:val="D40C63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7644A4"/>
    <w:multiLevelType w:val="multilevel"/>
    <w:tmpl w:val="33C8DA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692BE1"/>
    <w:multiLevelType w:val="multilevel"/>
    <w:tmpl w:val="49165F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267A1F"/>
    <w:multiLevelType w:val="multilevel"/>
    <w:tmpl w:val="B11E69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65796D"/>
    <w:multiLevelType w:val="multilevel"/>
    <w:tmpl w:val="1B40B3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56172019">
    <w:abstractNumId w:val="10"/>
  </w:num>
  <w:num w:numId="2" w16cid:durableId="175317130">
    <w:abstractNumId w:val="1"/>
  </w:num>
  <w:num w:numId="3" w16cid:durableId="2104955742">
    <w:abstractNumId w:val="0"/>
  </w:num>
  <w:num w:numId="4" w16cid:durableId="1679773922">
    <w:abstractNumId w:val="2"/>
  </w:num>
  <w:num w:numId="5" w16cid:durableId="782532342">
    <w:abstractNumId w:val="7"/>
  </w:num>
  <w:num w:numId="6" w16cid:durableId="332149795">
    <w:abstractNumId w:val="11"/>
  </w:num>
  <w:num w:numId="7" w16cid:durableId="1565873120">
    <w:abstractNumId w:val="9"/>
  </w:num>
  <w:num w:numId="8" w16cid:durableId="2145853296">
    <w:abstractNumId w:val="3"/>
  </w:num>
  <w:num w:numId="9" w16cid:durableId="519465901">
    <w:abstractNumId w:val="4"/>
  </w:num>
  <w:num w:numId="10" w16cid:durableId="234823988">
    <w:abstractNumId w:val="5"/>
  </w:num>
  <w:num w:numId="11" w16cid:durableId="1788693969">
    <w:abstractNumId w:val="8"/>
  </w:num>
  <w:num w:numId="12" w16cid:durableId="298806411">
    <w:abstractNumId w:val="12"/>
  </w:num>
  <w:num w:numId="13" w16cid:durableId="2014254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650E"/>
    <w:rsid w:val="004F650E"/>
    <w:rsid w:val="009D2F69"/>
    <w:rsid w:val="00E566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2C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50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650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650E"/>
    <w:rPr>
      <w:rFonts w:ascii="Century" w:eastAsia="Century" w:hAnsi="Century"/>
    </w:rPr>
  </w:style>
  <w:style w:type="paragraph" w:customStyle="1" w:styleId="ja0">
    <w:name w:val="款（ja）"/>
    <w:basedOn w:val="a"/>
    <w:rsid w:val="004F650E"/>
    <w:pPr>
      <w:widowControl w:val="0"/>
      <w:ind w:left="1321" w:hanging="221"/>
    </w:pPr>
    <w:rPr>
      <w:rFonts w:ascii="ＭＳ 明朝" w:eastAsia="ＭＳ 明朝" w:hAnsi="ＭＳ 明朝" w:cs="ＭＳ 明朝"/>
      <w:b/>
    </w:rPr>
  </w:style>
  <w:style w:type="paragraph" w:customStyle="1" w:styleId="en0">
    <w:name w:val="款（en）"/>
    <w:basedOn w:val="ja0"/>
    <w:rsid w:val="004F650E"/>
    <w:rPr>
      <w:rFonts w:ascii="Century" w:eastAsia="Century" w:hAnsi="Century" w:cs="Century"/>
    </w:rPr>
  </w:style>
  <w:style w:type="paragraph" w:customStyle="1" w:styleId="ja1">
    <w:name w:val="前文（ja）"/>
    <w:basedOn w:val="a"/>
    <w:rsid w:val="004F650E"/>
    <w:pPr>
      <w:widowControl w:val="0"/>
      <w:ind w:firstLine="219"/>
    </w:pPr>
    <w:rPr>
      <w:rFonts w:ascii="ＭＳ 明朝" w:eastAsia="ＭＳ 明朝" w:hAnsi="ＭＳ 明朝" w:cs="ＭＳ 明朝"/>
    </w:rPr>
  </w:style>
  <w:style w:type="paragraph" w:customStyle="1" w:styleId="en1">
    <w:name w:val="前文（en）"/>
    <w:basedOn w:val="ja1"/>
    <w:rsid w:val="004F650E"/>
    <w:rPr>
      <w:rFonts w:ascii="Century" w:eastAsia="Century" w:hAnsi="Century" w:cs="Century"/>
    </w:rPr>
  </w:style>
  <w:style w:type="paragraph" w:customStyle="1" w:styleId="ja2">
    <w:name w:val="附則（ja）"/>
    <w:basedOn w:val="a"/>
    <w:rsid w:val="004F650E"/>
    <w:pPr>
      <w:widowControl w:val="0"/>
      <w:ind w:left="881" w:hanging="221"/>
    </w:pPr>
    <w:rPr>
      <w:rFonts w:ascii="ＭＳ 明朝" w:eastAsia="ＭＳ 明朝" w:hAnsi="ＭＳ 明朝" w:cs="ＭＳ 明朝"/>
      <w:b/>
    </w:rPr>
  </w:style>
  <w:style w:type="paragraph" w:customStyle="1" w:styleId="en2">
    <w:name w:val="附則（en）"/>
    <w:basedOn w:val="ja2"/>
    <w:rsid w:val="004F650E"/>
    <w:rPr>
      <w:rFonts w:ascii="Century" w:hAnsi="Century" w:cs="Century"/>
    </w:rPr>
  </w:style>
  <w:style w:type="paragraph" w:customStyle="1" w:styleId="ja3">
    <w:name w:val="章（ja）"/>
    <w:basedOn w:val="a"/>
    <w:rsid w:val="004F650E"/>
    <w:pPr>
      <w:widowControl w:val="0"/>
      <w:ind w:left="881" w:hanging="221"/>
    </w:pPr>
    <w:rPr>
      <w:rFonts w:ascii="ＭＳ 明朝" w:eastAsia="ＭＳ 明朝" w:hAnsi="ＭＳ 明朝" w:cs="ＭＳ 明朝"/>
      <w:b/>
    </w:rPr>
  </w:style>
  <w:style w:type="paragraph" w:customStyle="1" w:styleId="en3">
    <w:name w:val="章（en）"/>
    <w:basedOn w:val="ja3"/>
    <w:rsid w:val="004F650E"/>
    <w:rPr>
      <w:rFonts w:ascii="Century" w:eastAsia="Century" w:hAnsi="Century" w:cs="Century"/>
    </w:rPr>
  </w:style>
  <w:style w:type="paragraph" w:customStyle="1" w:styleId="ja4">
    <w:name w:val="目次編（ja）"/>
    <w:basedOn w:val="a"/>
    <w:rsid w:val="004F650E"/>
    <w:pPr>
      <w:widowControl w:val="0"/>
      <w:ind w:left="219" w:hanging="219"/>
    </w:pPr>
    <w:rPr>
      <w:rFonts w:ascii="ＭＳ 明朝" w:eastAsia="ＭＳ 明朝" w:hAnsi="ＭＳ 明朝"/>
    </w:rPr>
  </w:style>
  <w:style w:type="paragraph" w:customStyle="1" w:styleId="en4">
    <w:name w:val="目次編（en）"/>
    <w:basedOn w:val="ja4"/>
    <w:rsid w:val="004F650E"/>
    <w:rPr>
      <w:rFonts w:ascii="Century" w:eastAsia="Century" w:hAnsi="Century"/>
    </w:rPr>
  </w:style>
  <w:style w:type="paragraph" w:customStyle="1" w:styleId="ja5">
    <w:name w:val="目次章（ja）"/>
    <w:basedOn w:val="a"/>
    <w:rsid w:val="004F650E"/>
    <w:pPr>
      <w:widowControl w:val="0"/>
      <w:ind w:left="439" w:hanging="219"/>
    </w:pPr>
    <w:rPr>
      <w:rFonts w:ascii="ＭＳ 明朝" w:eastAsia="ＭＳ 明朝" w:hAnsi="ＭＳ 明朝"/>
    </w:rPr>
  </w:style>
  <w:style w:type="paragraph" w:customStyle="1" w:styleId="en5">
    <w:name w:val="目次章（en）"/>
    <w:basedOn w:val="ja5"/>
    <w:rsid w:val="004F650E"/>
    <w:rPr>
      <w:rFonts w:ascii="Century" w:eastAsia="Century" w:hAnsi="Century"/>
    </w:rPr>
  </w:style>
  <w:style w:type="paragraph" w:customStyle="1" w:styleId="ja6">
    <w:name w:val="目次節（ja）"/>
    <w:basedOn w:val="a"/>
    <w:rsid w:val="004F650E"/>
    <w:pPr>
      <w:widowControl w:val="0"/>
      <w:ind w:left="659" w:hanging="219"/>
    </w:pPr>
    <w:rPr>
      <w:rFonts w:ascii="ＭＳ 明朝" w:eastAsia="ＭＳ 明朝" w:hAnsi="ＭＳ 明朝"/>
    </w:rPr>
  </w:style>
  <w:style w:type="paragraph" w:customStyle="1" w:styleId="en6">
    <w:name w:val="目次節（en）"/>
    <w:basedOn w:val="ja6"/>
    <w:rsid w:val="004F650E"/>
    <w:rPr>
      <w:rFonts w:ascii="Century" w:eastAsia="Century" w:hAnsi="Century"/>
    </w:rPr>
  </w:style>
  <w:style w:type="paragraph" w:customStyle="1" w:styleId="ja7">
    <w:name w:val="目次款（ja）"/>
    <w:basedOn w:val="a"/>
    <w:rsid w:val="004F650E"/>
    <w:pPr>
      <w:widowControl w:val="0"/>
      <w:ind w:left="879" w:hanging="219"/>
    </w:pPr>
    <w:rPr>
      <w:rFonts w:ascii="ＭＳ 明朝" w:eastAsia="ＭＳ 明朝" w:hAnsi="ＭＳ 明朝" w:cs="Kochi Mincho"/>
    </w:rPr>
  </w:style>
  <w:style w:type="paragraph" w:customStyle="1" w:styleId="en7">
    <w:name w:val="目次款（en）"/>
    <w:basedOn w:val="ja7"/>
    <w:rsid w:val="004F650E"/>
    <w:rPr>
      <w:rFonts w:ascii="Century" w:eastAsia="Century" w:hAnsi="Century"/>
    </w:rPr>
  </w:style>
  <w:style w:type="paragraph" w:customStyle="1" w:styleId="ja8">
    <w:name w:val="別表名（ja）"/>
    <w:basedOn w:val="a"/>
    <w:rsid w:val="004F650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650E"/>
    <w:rPr>
      <w:rFonts w:ascii="Century" w:eastAsia="Century" w:hAnsi="Century" w:cs="Century"/>
    </w:rPr>
  </w:style>
  <w:style w:type="paragraph" w:customStyle="1" w:styleId="ja9">
    <w:name w:val="目（ja）"/>
    <w:basedOn w:val="a"/>
    <w:rsid w:val="004F650E"/>
    <w:pPr>
      <w:widowControl w:val="0"/>
      <w:ind w:left="1541" w:hanging="221"/>
    </w:pPr>
    <w:rPr>
      <w:rFonts w:ascii="ＭＳ 明朝" w:eastAsia="ＭＳ 明朝" w:hAnsi="ＭＳ 明朝" w:cs="ＭＳ 明朝"/>
      <w:b/>
    </w:rPr>
  </w:style>
  <w:style w:type="paragraph" w:customStyle="1" w:styleId="en9">
    <w:name w:val="目（en）"/>
    <w:basedOn w:val="ja9"/>
    <w:rsid w:val="004F650E"/>
    <w:rPr>
      <w:rFonts w:ascii="Century" w:eastAsia="Century" w:hAnsi="Century" w:cs="Century"/>
    </w:rPr>
  </w:style>
  <w:style w:type="paragraph" w:customStyle="1" w:styleId="jaa">
    <w:name w:val="見出し（ja）"/>
    <w:basedOn w:val="a"/>
    <w:rsid w:val="004F650E"/>
    <w:pPr>
      <w:widowControl w:val="0"/>
      <w:ind w:left="439" w:hanging="219"/>
    </w:pPr>
    <w:rPr>
      <w:rFonts w:ascii="ＭＳ 明朝" w:eastAsia="ＭＳ 明朝" w:hAnsi="ＭＳ 明朝" w:cs="ＭＳ 明朝"/>
    </w:rPr>
  </w:style>
  <w:style w:type="paragraph" w:customStyle="1" w:styleId="ena">
    <w:name w:val="見出し（en）"/>
    <w:basedOn w:val="jaa"/>
    <w:rsid w:val="004F650E"/>
    <w:rPr>
      <w:rFonts w:ascii="Century" w:eastAsia="Century" w:hAnsi="Century" w:cs="Century"/>
    </w:rPr>
  </w:style>
  <w:style w:type="paragraph" w:styleId="a3">
    <w:name w:val="footer"/>
    <w:basedOn w:val="a"/>
    <w:rsid w:val="004F650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650E"/>
    <w:pPr>
      <w:widowControl w:val="0"/>
      <w:ind w:left="1099" w:hanging="219"/>
    </w:pPr>
    <w:rPr>
      <w:rFonts w:ascii="ＭＳ 明朝" w:eastAsia="ＭＳ 明朝" w:hAnsi="ＭＳ 明朝" w:cs="Kochi Mincho"/>
    </w:rPr>
  </w:style>
  <w:style w:type="paragraph" w:customStyle="1" w:styleId="enb">
    <w:name w:val="目次目（en）"/>
    <w:basedOn w:val="jab"/>
    <w:rsid w:val="004F650E"/>
    <w:rPr>
      <w:rFonts w:ascii="Century" w:eastAsia="Century" w:hAnsi="Century"/>
    </w:rPr>
  </w:style>
  <w:style w:type="paragraph" w:customStyle="1" w:styleId="jac">
    <w:name w:val="目次附則（ja）"/>
    <w:basedOn w:val="a"/>
    <w:rsid w:val="004F650E"/>
    <w:pPr>
      <w:widowControl w:val="0"/>
      <w:ind w:left="439" w:hanging="219"/>
    </w:pPr>
    <w:rPr>
      <w:rFonts w:ascii="ＭＳ 明朝" w:eastAsia="ＭＳ 明朝" w:hAnsi="ＭＳ 明朝" w:cs="Kochi Mincho"/>
    </w:rPr>
  </w:style>
  <w:style w:type="paragraph" w:customStyle="1" w:styleId="enc">
    <w:name w:val="目次附則（en）"/>
    <w:basedOn w:val="jac"/>
    <w:rsid w:val="004F650E"/>
    <w:rPr>
      <w:rFonts w:ascii="Century" w:eastAsia="Century" w:hAnsi="Century" w:cs="Century"/>
    </w:rPr>
  </w:style>
  <w:style w:type="paragraph" w:customStyle="1" w:styleId="jad">
    <w:name w:val="目次前文（ja）"/>
    <w:basedOn w:val="jac"/>
    <w:rsid w:val="004F650E"/>
  </w:style>
  <w:style w:type="paragraph" w:customStyle="1" w:styleId="end">
    <w:name w:val="目次前文（en）"/>
    <w:basedOn w:val="enc"/>
    <w:rsid w:val="004F650E"/>
  </w:style>
  <w:style w:type="paragraph" w:customStyle="1" w:styleId="jae">
    <w:name w:val="制定文（ja）"/>
    <w:basedOn w:val="a"/>
    <w:rsid w:val="004F650E"/>
    <w:pPr>
      <w:widowControl w:val="0"/>
      <w:ind w:firstLine="219"/>
    </w:pPr>
    <w:rPr>
      <w:rFonts w:ascii="ＭＳ 明朝" w:eastAsia="ＭＳ 明朝" w:hAnsi="ＭＳ 明朝" w:cs="ＭＳ 明朝"/>
    </w:rPr>
  </w:style>
  <w:style w:type="paragraph" w:customStyle="1" w:styleId="ene">
    <w:name w:val="制定文（en）"/>
    <w:basedOn w:val="jae"/>
    <w:rsid w:val="004F650E"/>
    <w:rPr>
      <w:rFonts w:ascii="Century" w:eastAsia="Century" w:hAnsi="Century" w:cs="Century"/>
    </w:rPr>
  </w:style>
  <w:style w:type="paragraph" w:customStyle="1" w:styleId="jaf">
    <w:name w:val="法令番号（ja）"/>
    <w:basedOn w:val="a"/>
    <w:rsid w:val="004F650E"/>
    <w:pPr>
      <w:widowControl w:val="0"/>
      <w:jc w:val="right"/>
    </w:pPr>
    <w:rPr>
      <w:rFonts w:ascii="ＭＳ 明朝" w:eastAsia="ＭＳ 明朝" w:hAnsi="ＭＳ 明朝" w:cs="Kochi Mincho"/>
    </w:rPr>
  </w:style>
  <w:style w:type="paragraph" w:customStyle="1" w:styleId="enf">
    <w:name w:val="法令番号（en）"/>
    <w:basedOn w:val="jaf"/>
    <w:rsid w:val="004F650E"/>
    <w:rPr>
      <w:rFonts w:ascii="Century" w:eastAsia="Century" w:hAnsi="Century" w:cs="Century"/>
    </w:rPr>
  </w:style>
  <w:style w:type="paragraph" w:customStyle="1" w:styleId="jaf0">
    <w:name w:val="目次（ja）"/>
    <w:basedOn w:val="a"/>
    <w:rsid w:val="004F650E"/>
    <w:rPr>
      <w:rFonts w:ascii="ＭＳ 明朝" w:eastAsia="ＭＳ 明朝" w:hAnsi="ＭＳ 明朝"/>
    </w:rPr>
  </w:style>
  <w:style w:type="paragraph" w:customStyle="1" w:styleId="enf0">
    <w:name w:val="目次（en）"/>
    <w:basedOn w:val="jaf0"/>
    <w:rsid w:val="004F650E"/>
    <w:rPr>
      <w:rFonts w:ascii="Century" w:eastAsia="Century" w:hAnsi="Century"/>
    </w:rPr>
  </w:style>
  <w:style w:type="paragraph" w:customStyle="1" w:styleId="jaf1">
    <w:name w:val="編（ja）"/>
    <w:basedOn w:val="a"/>
    <w:rsid w:val="004F650E"/>
    <w:pPr>
      <w:widowControl w:val="0"/>
      <w:ind w:left="661" w:hanging="221"/>
    </w:pPr>
    <w:rPr>
      <w:rFonts w:ascii="ＭＳ 明朝" w:eastAsia="ＭＳ 明朝" w:hAnsi="ＭＳ 明朝" w:cs="ＭＳ 明朝"/>
      <w:b/>
    </w:rPr>
  </w:style>
  <w:style w:type="paragraph" w:customStyle="1" w:styleId="enf1">
    <w:name w:val="編（en）"/>
    <w:basedOn w:val="jaf1"/>
    <w:rsid w:val="004F650E"/>
    <w:rPr>
      <w:rFonts w:ascii="Century" w:eastAsia="Century" w:hAnsi="Century" w:cs="Century"/>
    </w:rPr>
  </w:style>
  <w:style w:type="paragraph" w:customStyle="1" w:styleId="jaf2">
    <w:name w:val="節（ja）"/>
    <w:basedOn w:val="a"/>
    <w:rsid w:val="004F650E"/>
    <w:pPr>
      <w:widowControl w:val="0"/>
      <w:ind w:left="1101" w:hanging="221"/>
    </w:pPr>
    <w:rPr>
      <w:rFonts w:ascii="ＭＳ 明朝" w:eastAsia="ＭＳ 明朝" w:hAnsi="ＭＳ 明朝" w:cs="ＭＳ 明朝"/>
      <w:b/>
    </w:rPr>
  </w:style>
  <w:style w:type="paragraph" w:customStyle="1" w:styleId="enf2">
    <w:name w:val="節（en）"/>
    <w:basedOn w:val="jaf2"/>
    <w:rsid w:val="004F650E"/>
    <w:rPr>
      <w:rFonts w:ascii="Century" w:eastAsia="Century" w:hAnsi="Century" w:cs="Century"/>
    </w:rPr>
  </w:style>
  <w:style w:type="paragraph" w:customStyle="1" w:styleId="jaf3">
    <w:name w:val="条（ja）"/>
    <w:basedOn w:val="a"/>
    <w:rsid w:val="004F650E"/>
    <w:pPr>
      <w:widowControl w:val="0"/>
      <w:ind w:left="219" w:hanging="219"/>
    </w:pPr>
    <w:rPr>
      <w:rFonts w:ascii="ＭＳ 明朝" w:eastAsia="ＭＳ 明朝" w:hAnsi="ＭＳ 明朝" w:cs="ＭＳ 明朝"/>
    </w:rPr>
  </w:style>
  <w:style w:type="paragraph" w:customStyle="1" w:styleId="enf3">
    <w:name w:val="条（en）"/>
    <w:basedOn w:val="jaf3"/>
    <w:rsid w:val="004F650E"/>
    <w:rPr>
      <w:rFonts w:ascii="Century" w:eastAsia="Century" w:hAnsi="Century" w:cs="Century"/>
    </w:rPr>
  </w:style>
  <w:style w:type="paragraph" w:customStyle="1" w:styleId="jaf4">
    <w:name w:val="項（ja）"/>
    <w:basedOn w:val="a"/>
    <w:rsid w:val="004F650E"/>
    <w:pPr>
      <w:widowControl w:val="0"/>
      <w:ind w:left="219" w:hanging="219"/>
    </w:pPr>
    <w:rPr>
      <w:rFonts w:ascii="ＭＳ 明朝" w:eastAsia="ＭＳ 明朝" w:hAnsi="ＭＳ 明朝" w:cs="ＭＳ 明朝"/>
    </w:rPr>
  </w:style>
  <w:style w:type="paragraph" w:customStyle="1" w:styleId="enf4">
    <w:name w:val="項（en）"/>
    <w:basedOn w:val="jaf4"/>
    <w:rsid w:val="004F650E"/>
    <w:rPr>
      <w:rFonts w:ascii="Century" w:eastAsia="Century" w:hAnsi="Century" w:cs="Century"/>
    </w:rPr>
  </w:style>
  <w:style w:type="paragraph" w:customStyle="1" w:styleId="jaf5">
    <w:name w:val="項　番号なし（ja）"/>
    <w:basedOn w:val="a"/>
    <w:rsid w:val="004F650E"/>
    <w:pPr>
      <w:widowControl w:val="0"/>
      <w:ind w:firstLine="221"/>
    </w:pPr>
    <w:rPr>
      <w:rFonts w:ascii="ＭＳ 明朝" w:eastAsia="ＭＳ 明朝" w:hAnsi="ＭＳ 明朝" w:cs="ＭＳ 明朝"/>
    </w:rPr>
  </w:style>
  <w:style w:type="paragraph" w:customStyle="1" w:styleId="enf5">
    <w:name w:val="項　番号なし（en）"/>
    <w:basedOn w:val="jaf5"/>
    <w:rsid w:val="004F650E"/>
    <w:rPr>
      <w:rFonts w:ascii="Century" w:eastAsia="Century" w:hAnsi="Century" w:cs="Century"/>
    </w:rPr>
  </w:style>
  <w:style w:type="paragraph" w:customStyle="1" w:styleId="jaf6">
    <w:name w:val="号（ja）"/>
    <w:basedOn w:val="a"/>
    <w:rsid w:val="004F650E"/>
    <w:pPr>
      <w:widowControl w:val="0"/>
      <w:ind w:left="439" w:hanging="219"/>
    </w:pPr>
    <w:rPr>
      <w:rFonts w:ascii="ＭＳ 明朝" w:eastAsia="ＭＳ 明朝" w:hAnsi="ＭＳ 明朝" w:cs="ＭＳ 明朝"/>
    </w:rPr>
  </w:style>
  <w:style w:type="paragraph" w:customStyle="1" w:styleId="enf6">
    <w:name w:val="号（en）"/>
    <w:basedOn w:val="jaf6"/>
    <w:rsid w:val="004F650E"/>
    <w:rPr>
      <w:rFonts w:ascii="Century" w:eastAsia="Century" w:hAnsi="Century" w:cs="Century"/>
    </w:rPr>
  </w:style>
  <w:style w:type="paragraph" w:customStyle="1" w:styleId="jaf7">
    <w:name w:val="号　番号なし（ja）"/>
    <w:basedOn w:val="a"/>
    <w:rsid w:val="004F650E"/>
    <w:pPr>
      <w:widowControl w:val="0"/>
      <w:ind w:left="221" w:firstLine="221"/>
    </w:pPr>
    <w:rPr>
      <w:rFonts w:ascii="ＭＳ 明朝" w:eastAsia="ＭＳ 明朝" w:hAnsi="ＭＳ 明朝" w:cs="ＭＳ 明朝"/>
    </w:rPr>
  </w:style>
  <w:style w:type="paragraph" w:customStyle="1" w:styleId="enf7">
    <w:name w:val="号　番号なし（en）"/>
    <w:basedOn w:val="jaf7"/>
    <w:rsid w:val="004F650E"/>
    <w:rPr>
      <w:rFonts w:ascii="Century" w:eastAsia="Century" w:hAnsi="Century" w:cs="Century"/>
    </w:rPr>
  </w:style>
  <w:style w:type="paragraph" w:customStyle="1" w:styleId="jaf8">
    <w:name w:val="備考号（ja）"/>
    <w:basedOn w:val="a"/>
    <w:rsid w:val="004F650E"/>
    <w:pPr>
      <w:widowControl w:val="0"/>
      <w:ind w:left="659" w:hanging="219"/>
    </w:pPr>
    <w:rPr>
      <w:rFonts w:ascii="ＭＳ 明朝" w:eastAsia="ＭＳ 明朝" w:hAnsi="ＭＳ 明朝" w:cs="ＭＳ 明朝"/>
    </w:rPr>
  </w:style>
  <w:style w:type="paragraph" w:customStyle="1" w:styleId="enf8">
    <w:name w:val="備考号（en）"/>
    <w:basedOn w:val="jaf8"/>
    <w:rsid w:val="004F650E"/>
    <w:rPr>
      <w:rFonts w:ascii="Century" w:eastAsia="Century" w:hAnsi="Century" w:cs="Century"/>
    </w:rPr>
  </w:style>
  <w:style w:type="paragraph" w:customStyle="1" w:styleId="jaf9">
    <w:name w:val="号細分（ja）"/>
    <w:basedOn w:val="a"/>
    <w:rsid w:val="004F650E"/>
    <w:pPr>
      <w:widowControl w:val="0"/>
      <w:ind w:left="659" w:hanging="219"/>
    </w:pPr>
    <w:rPr>
      <w:rFonts w:ascii="ＭＳ 明朝" w:eastAsia="ＭＳ 明朝" w:hAnsi="ＭＳ 明朝" w:cs="ＭＳ 明朝"/>
    </w:rPr>
  </w:style>
  <w:style w:type="paragraph" w:customStyle="1" w:styleId="enf9">
    <w:name w:val="号細分（en）"/>
    <w:basedOn w:val="jaf9"/>
    <w:rsid w:val="004F650E"/>
    <w:rPr>
      <w:rFonts w:ascii="Century" w:eastAsia="Century" w:hAnsi="Century" w:cs="Century"/>
    </w:rPr>
  </w:style>
  <w:style w:type="paragraph" w:customStyle="1" w:styleId="jafa">
    <w:name w:val="号細分　番号なし（ja）"/>
    <w:basedOn w:val="a"/>
    <w:rsid w:val="004F650E"/>
    <w:pPr>
      <w:widowControl w:val="0"/>
      <w:ind w:left="439"/>
    </w:pPr>
    <w:rPr>
      <w:rFonts w:ascii="ＭＳ 明朝" w:eastAsia="ＭＳ 明朝" w:hAnsi="ＭＳ 明朝" w:cs="ＭＳ 明朝"/>
    </w:rPr>
  </w:style>
  <w:style w:type="paragraph" w:customStyle="1" w:styleId="enfa">
    <w:name w:val="号細分　番号なし（en）"/>
    <w:basedOn w:val="jafa"/>
    <w:rsid w:val="004F650E"/>
    <w:rPr>
      <w:rFonts w:ascii="Century" w:eastAsia="Century" w:hAnsi="Century" w:cs="Century"/>
    </w:rPr>
  </w:style>
  <w:style w:type="paragraph" w:customStyle="1" w:styleId="jafb">
    <w:name w:val="備考号細分（ja）"/>
    <w:basedOn w:val="a"/>
    <w:rsid w:val="004F650E"/>
    <w:pPr>
      <w:widowControl w:val="0"/>
      <w:ind w:left="1099" w:hanging="439"/>
    </w:pPr>
    <w:rPr>
      <w:rFonts w:ascii="ＭＳ 明朝" w:eastAsia="ＭＳ 明朝" w:hAnsi="ＭＳ 明朝" w:cs="ＭＳ 明朝"/>
    </w:rPr>
  </w:style>
  <w:style w:type="paragraph" w:customStyle="1" w:styleId="enfb">
    <w:name w:val="備考号細分（en）"/>
    <w:basedOn w:val="jafb"/>
    <w:rsid w:val="004F650E"/>
    <w:rPr>
      <w:rFonts w:ascii="Century" w:eastAsia="Century" w:hAnsi="Century" w:cs="Century"/>
    </w:rPr>
  </w:style>
  <w:style w:type="paragraph" w:customStyle="1" w:styleId="jafc">
    <w:name w:val="号細細分（ja）"/>
    <w:basedOn w:val="a"/>
    <w:rsid w:val="004F650E"/>
    <w:pPr>
      <w:widowControl w:val="0"/>
      <w:ind w:left="1099" w:hanging="439"/>
    </w:pPr>
    <w:rPr>
      <w:rFonts w:ascii="ＭＳ 明朝" w:eastAsia="ＭＳ 明朝" w:hAnsi="ＭＳ 明朝" w:cs="ＭＳ 明朝"/>
    </w:rPr>
  </w:style>
  <w:style w:type="paragraph" w:customStyle="1" w:styleId="enfc">
    <w:name w:val="号細細分（en）"/>
    <w:basedOn w:val="jafc"/>
    <w:rsid w:val="004F650E"/>
    <w:rPr>
      <w:rFonts w:ascii="Century" w:eastAsia="Century" w:hAnsi="Century" w:cs="Century"/>
    </w:rPr>
  </w:style>
  <w:style w:type="paragraph" w:customStyle="1" w:styleId="jafd">
    <w:name w:val="号細細分　番号なし（ja）"/>
    <w:basedOn w:val="a"/>
    <w:rsid w:val="004F650E"/>
    <w:pPr>
      <w:widowControl w:val="0"/>
      <w:ind w:left="659"/>
    </w:pPr>
    <w:rPr>
      <w:rFonts w:ascii="ＭＳ 明朝" w:eastAsia="ＭＳ 明朝" w:hAnsi="ＭＳ 明朝" w:cs="ＭＳ 明朝"/>
    </w:rPr>
  </w:style>
  <w:style w:type="paragraph" w:customStyle="1" w:styleId="enfd">
    <w:name w:val="号細細分　番号なし（en）"/>
    <w:basedOn w:val="jafd"/>
    <w:rsid w:val="004F650E"/>
    <w:rPr>
      <w:rFonts w:ascii="Century" w:eastAsia="Century" w:hAnsi="Century" w:cs="Century"/>
    </w:rPr>
  </w:style>
  <w:style w:type="paragraph" w:customStyle="1" w:styleId="jafe">
    <w:name w:val="備考号細細分（ja）"/>
    <w:basedOn w:val="a"/>
    <w:rsid w:val="004F650E"/>
    <w:pPr>
      <w:widowControl w:val="0"/>
      <w:ind w:left="1319" w:hanging="439"/>
    </w:pPr>
    <w:rPr>
      <w:rFonts w:ascii="ＭＳ 明朝" w:eastAsia="ＭＳ 明朝" w:hAnsi="ＭＳ 明朝" w:cs="ＭＳ 明朝"/>
    </w:rPr>
  </w:style>
  <w:style w:type="paragraph" w:customStyle="1" w:styleId="enfe">
    <w:name w:val="備考号細細分（en）"/>
    <w:basedOn w:val="jafe"/>
    <w:rsid w:val="004F650E"/>
    <w:rPr>
      <w:rFonts w:ascii="Century" w:eastAsia="Century" w:hAnsi="Century" w:cs="Century"/>
    </w:rPr>
  </w:style>
  <w:style w:type="paragraph" w:customStyle="1" w:styleId="jaff">
    <w:name w:val="号細細細分（ja）"/>
    <w:basedOn w:val="a"/>
    <w:rsid w:val="004F650E"/>
    <w:pPr>
      <w:widowControl w:val="0"/>
      <w:ind w:left="1319" w:hanging="439"/>
    </w:pPr>
    <w:rPr>
      <w:rFonts w:ascii="ＭＳ 明朝" w:eastAsia="ＭＳ 明朝" w:hAnsi="ＭＳ 明朝" w:cs="ＭＳ 明朝"/>
    </w:rPr>
  </w:style>
  <w:style w:type="paragraph" w:customStyle="1" w:styleId="enff">
    <w:name w:val="号細細細分（en）"/>
    <w:basedOn w:val="jaff"/>
    <w:rsid w:val="004F650E"/>
    <w:rPr>
      <w:rFonts w:ascii="Century" w:eastAsia="Century" w:hAnsi="Century" w:cs="Century"/>
    </w:rPr>
  </w:style>
  <w:style w:type="paragraph" w:customStyle="1" w:styleId="jaff0">
    <w:name w:val="号細細細分　番号なし（ja）"/>
    <w:basedOn w:val="a"/>
    <w:rsid w:val="004F650E"/>
    <w:pPr>
      <w:widowControl w:val="0"/>
      <w:ind w:left="879"/>
    </w:pPr>
    <w:rPr>
      <w:rFonts w:ascii="ＭＳ 明朝" w:eastAsia="ＭＳ 明朝" w:hAnsi="ＭＳ 明朝" w:cs="ＭＳ 明朝"/>
    </w:rPr>
  </w:style>
  <w:style w:type="paragraph" w:customStyle="1" w:styleId="enff0">
    <w:name w:val="号細細細分　番号なし（en）"/>
    <w:basedOn w:val="jaff0"/>
    <w:rsid w:val="004F650E"/>
    <w:rPr>
      <w:rFonts w:ascii="Century" w:eastAsia="Century" w:hAnsi="Century" w:cs="Century"/>
    </w:rPr>
  </w:style>
  <w:style w:type="paragraph" w:customStyle="1" w:styleId="jaff1">
    <w:name w:val="備考号細細細分（ja）"/>
    <w:basedOn w:val="a"/>
    <w:rsid w:val="004F650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650E"/>
    <w:rPr>
      <w:rFonts w:ascii="Century" w:eastAsia="Century" w:hAnsi="Century" w:cs="Century"/>
    </w:rPr>
  </w:style>
  <w:style w:type="paragraph" w:customStyle="1" w:styleId="jaff2">
    <w:name w:val="類（ja）"/>
    <w:basedOn w:val="a"/>
    <w:rsid w:val="004F650E"/>
    <w:pPr>
      <w:widowControl w:val="0"/>
      <w:ind w:left="439" w:hanging="219"/>
    </w:pPr>
    <w:rPr>
      <w:rFonts w:ascii="ＭＳ 明朝" w:eastAsia="ＭＳ 明朝" w:hAnsi="ＭＳ 明朝" w:cs="ＭＳ 明朝"/>
    </w:rPr>
  </w:style>
  <w:style w:type="paragraph" w:customStyle="1" w:styleId="enff2">
    <w:name w:val="類（en）"/>
    <w:basedOn w:val="jaff2"/>
    <w:rsid w:val="004F650E"/>
    <w:rPr>
      <w:rFonts w:ascii="Century" w:eastAsia="Century" w:hAnsi="Century" w:cs="Century"/>
    </w:rPr>
  </w:style>
  <w:style w:type="paragraph" w:customStyle="1" w:styleId="jaff3">
    <w:name w:val="公布文（ja）"/>
    <w:basedOn w:val="a"/>
    <w:rsid w:val="004F650E"/>
    <w:pPr>
      <w:widowControl w:val="0"/>
      <w:ind w:firstLine="219"/>
    </w:pPr>
    <w:rPr>
      <w:rFonts w:ascii="ＭＳ 明朝" w:eastAsia="ＭＳ 明朝" w:hAnsi="ＭＳ 明朝" w:cs="ＭＳ 明朝"/>
    </w:rPr>
  </w:style>
  <w:style w:type="paragraph" w:customStyle="1" w:styleId="enff3">
    <w:name w:val="公布文（en）"/>
    <w:basedOn w:val="jaff3"/>
    <w:rsid w:val="004F650E"/>
    <w:rPr>
      <w:rFonts w:ascii="Century" w:eastAsia="Century" w:hAnsi="Century" w:cs="Century"/>
    </w:rPr>
  </w:style>
  <w:style w:type="paragraph" w:customStyle="1" w:styleId="jaen">
    <w:name w:val="表（ja：en）"/>
    <w:basedOn w:val="a"/>
    <w:rsid w:val="004F650E"/>
    <w:pPr>
      <w:widowControl w:val="0"/>
      <w:snapToGrid w:val="0"/>
    </w:pPr>
    <w:rPr>
      <w:rFonts w:ascii="Century" w:eastAsia="ＭＳ 明朝" w:hAnsi="Century"/>
    </w:rPr>
  </w:style>
  <w:style w:type="paragraph" w:customStyle="1" w:styleId="jaff4">
    <w:name w:val="備考（ja）"/>
    <w:basedOn w:val="a"/>
    <w:rsid w:val="004F650E"/>
    <w:pPr>
      <w:widowControl w:val="0"/>
      <w:ind w:left="439" w:hanging="219"/>
    </w:pPr>
    <w:rPr>
      <w:rFonts w:ascii="ＭＳ 明朝" w:eastAsia="ＭＳ 明朝" w:hAnsi="ＭＳ 明朝" w:cs="ＭＳ 明朝"/>
    </w:rPr>
  </w:style>
  <w:style w:type="paragraph" w:customStyle="1" w:styleId="enff4">
    <w:name w:val="備考（en）"/>
    <w:basedOn w:val="jaff4"/>
    <w:rsid w:val="004F650E"/>
    <w:rPr>
      <w:rFonts w:ascii="Century" w:eastAsia="Century" w:hAnsi="Century" w:cs="Century"/>
    </w:rPr>
  </w:style>
  <w:style w:type="paragraph" w:customStyle="1" w:styleId="jaff5">
    <w:name w:val="表タイトル（ja）"/>
    <w:basedOn w:val="a"/>
    <w:rsid w:val="004F650E"/>
    <w:pPr>
      <w:widowControl w:val="0"/>
      <w:ind w:left="219"/>
    </w:pPr>
    <w:rPr>
      <w:rFonts w:ascii="ＭＳ 明朝" w:eastAsia="ＭＳ 明朝" w:hAnsi="ＭＳ 明朝" w:cs="ＭＳ 明朝"/>
    </w:rPr>
  </w:style>
  <w:style w:type="paragraph" w:customStyle="1" w:styleId="enff5">
    <w:name w:val="表タイトル（en）"/>
    <w:basedOn w:val="jaff5"/>
    <w:rsid w:val="004F650E"/>
    <w:rPr>
      <w:rFonts w:ascii="Century" w:eastAsia="Century" w:hAnsi="Century" w:cs="Century"/>
    </w:rPr>
  </w:style>
  <w:style w:type="paragraph" w:customStyle="1" w:styleId="jaff6">
    <w:name w:val="改正規定文（ja）"/>
    <w:basedOn w:val="a"/>
    <w:rsid w:val="004F650E"/>
    <w:pPr>
      <w:widowControl w:val="0"/>
      <w:ind w:left="219" w:firstLine="219"/>
    </w:pPr>
    <w:rPr>
      <w:rFonts w:ascii="ＭＳ 明朝" w:eastAsia="ＭＳ 明朝" w:hAnsi="ＭＳ 明朝" w:cs="ＭＳ 明朝"/>
    </w:rPr>
  </w:style>
  <w:style w:type="paragraph" w:customStyle="1" w:styleId="enff6">
    <w:name w:val="改正規定文（en）"/>
    <w:basedOn w:val="jaff6"/>
    <w:rsid w:val="004F650E"/>
    <w:rPr>
      <w:rFonts w:ascii="Century" w:eastAsia="Century" w:hAnsi="Century" w:cs="Century"/>
    </w:rPr>
  </w:style>
  <w:style w:type="paragraph" w:customStyle="1" w:styleId="jaff7">
    <w:name w:val="付記（ja）"/>
    <w:basedOn w:val="a"/>
    <w:rsid w:val="004F650E"/>
    <w:pPr>
      <w:widowControl w:val="0"/>
      <w:ind w:left="219" w:firstLine="219"/>
    </w:pPr>
    <w:rPr>
      <w:rFonts w:ascii="ＭＳ 明朝" w:eastAsia="ＭＳ 明朝" w:hAnsi="ＭＳ 明朝" w:cs="ＭＳ 明朝"/>
    </w:rPr>
  </w:style>
  <w:style w:type="paragraph" w:customStyle="1" w:styleId="enff7">
    <w:name w:val="付記（en）"/>
    <w:basedOn w:val="jaff7"/>
    <w:rsid w:val="004F650E"/>
    <w:rPr>
      <w:rFonts w:ascii="Century" w:eastAsia="Century" w:hAnsi="Century" w:cs="Century"/>
    </w:rPr>
  </w:style>
  <w:style w:type="paragraph" w:customStyle="1" w:styleId="jaff8">
    <w:name w:val="様式名（ja）"/>
    <w:basedOn w:val="a"/>
    <w:rsid w:val="004F650E"/>
    <w:pPr>
      <w:widowControl w:val="0"/>
      <w:ind w:left="439" w:hanging="219"/>
    </w:pPr>
    <w:rPr>
      <w:rFonts w:ascii="ＭＳ 明朝" w:eastAsia="ＭＳ 明朝" w:hAnsi="ＭＳ 明朝" w:cs="ＭＳ 明朝"/>
    </w:rPr>
  </w:style>
  <w:style w:type="paragraph" w:customStyle="1" w:styleId="enff8">
    <w:name w:val="様式名（en）"/>
    <w:basedOn w:val="jaff8"/>
    <w:rsid w:val="004F650E"/>
    <w:rPr>
      <w:rFonts w:ascii="Century" w:eastAsia="Century" w:hAnsi="Century" w:cs="Century"/>
    </w:rPr>
  </w:style>
  <w:style w:type="paragraph" w:customStyle="1" w:styleId="jaff9">
    <w:name w:val="様式項目（ja）"/>
    <w:basedOn w:val="a"/>
    <w:rsid w:val="004F650E"/>
    <w:pPr>
      <w:widowControl w:val="0"/>
      <w:ind w:left="221" w:firstLine="221"/>
    </w:pPr>
    <w:rPr>
      <w:rFonts w:ascii="ＭＳ 明朝" w:eastAsia="ＭＳ 明朝" w:hAnsi="ＭＳ 明朝" w:cs="ＭＳ 明朝"/>
    </w:rPr>
  </w:style>
  <w:style w:type="paragraph" w:customStyle="1" w:styleId="enff9">
    <w:name w:val="様式項目（en）"/>
    <w:basedOn w:val="jaff9"/>
    <w:rsid w:val="004F650E"/>
    <w:rPr>
      <w:rFonts w:ascii="Century" w:eastAsia="Century" w:hAnsi="Century" w:cs="Century"/>
    </w:rPr>
  </w:style>
  <w:style w:type="table" w:customStyle="1" w:styleId="1">
    <w:name w:val="表1"/>
    <w:rsid w:val="004F650E"/>
    <w:tblPr>
      <w:tblInd w:w="340" w:type="dxa"/>
      <w:tblCellMar>
        <w:top w:w="0" w:type="dxa"/>
        <w:left w:w="0" w:type="dxa"/>
        <w:bottom w:w="0" w:type="dxa"/>
        <w:right w:w="0" w:type="dxa"/>
      </w:tblCellMar>
    </w:tblPr>
  </w:style>
  <w:style w:type="numbering" w:customStyle="1" w:styleId="WW8Num1">
    <w:name w:val="WW8Num1"/>
    <w:rsid w:val="004F650E"/>
    <w:pPr>
      <w:numPr>
        <w:numId w:val="2"/>
      </w:numPr>
    </w:pPr>
  </w:style>
  <w:style w:type="numbering" w:customStyle="1" w:styleId="WW8Num2">
    <w:name w:val="WW8Num2"/>
    <w:rsid w:val="004F650E"/>
    <w:pPr>
      <w:numPr>
        <w:numId w:val="3"/>
      </w:numPr>
    </w:pPr>
  </w:style>
  <w:style w:type="numbering" w:customStyle="1" w:styleId="WW8Num3">
    <w:name w:val="WW8Num3"/>
    <w:rsid w:val="004F650E"/>
    <w:pPr>
      <w:numPr>
        <w:numId w:val="4"/>
      </w:numPr>
    </w:pPr>
  </w:style>
  <w:style w:type="numbering" w:customStyle="1" w:styleId="WW8Num4">
    <w:name w:val="WW8Num4"/>
    <w:rsid w:val="004F650E"/>
    <w:pPr>
      <w:numPr>
        <w:numId w:val="5"/>
      </w:numPr>
    </w:pPr>
  </w:style>
  <w:style w:type="numbering" w:customStyle="1" w:styleId="WW8Num5">
    <w:name w:val="WW8Num5"/>
    <w:rsid w:val="004F650E"/>
    <w:pPr>
      <w:numPr>
        <w:numId w:val="6"/>
      </w:numPr>
    </w:pPr>
  </w:style>
  <w:style w:type="numbering" w:customStyle="1" w:styleId="WW8Num6">
    <w:name w:val="WW8Num6"/>
    <w:rsid w:val="004F650E"/>
    <w:pPr>
      <w:numPr>
        <w:numId w:val="7"/>
      </w:numPr>
    </w:pPr>
  </w:style>
  <w:style w:type="numbering" w:customStyle="1" w:styleId="WW8Num7">
    <w:name w:val="WW8Num7"/>
    <w:rsid w:val="004F650E"/>
    <w:pPr>
      <w:numPr>
        <w:numId w:val="8"/>
      </w:numPr>
    </w:pPr>
  </w:style>
  <w:style w:type="numbering" w:customStyle="1" w:styleId="WW8Num8">
    <w:name w:val="WW8Num8"/>
    <w:rsid w:val="004F650E"/>
    <w:pPr>
      <w:numPr>
        <w:numId w:val="9"/>
      </w:numPr>
    </w:pPr>
  </w:style>
  <w:style w:type="numbering" w:customStyle="1" w:styleId="WW8Num9">
    <w:name w:val="WW8Num9"/>
    <w:rsid w:val="004F650E"/>
    <w:pPr>
      <w:numPr>
        <w:numId w:val="10"/>
      </w:numPr>
    </w:pPr>
  </w:style>
  <w:style w:type="numbering" w:customStyle="1" w:styleId="WW8Num10">
    <w:name w:val="WW8Num10"/>
    <w:rsid w:val="004F650E"/>
    <w:pPr>
      <w:numPr>
        <w:numId w:val="11"/>
      </w:numPr>
    </w:pPr>
  </w:style>
  <w:style w:type="numbering" w:customStyle="1" w:styleId="WW8Num11">
    <w:name w:val="WW8Num11"/>
    <w:rsid w:val="004F650E"/>
    <w:pPr>
      <w:numPr>
        <w:numId w:val="12"/>
      </w:numPr>
    </w:pPr>
  </w:style>
  <w:style w:type="numbering" w:customStyle="1" w:styleId="WW8Num12">
    <w:name w:val="WW8Num12"/>
    <w:rsid w:val="004F650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2024-12-25T01:40:00Z</dcterms:created>
  <dcterms:modified xsi:type="dcterms:W3CDTF">2024-12-25T01:40:00Z</dcterms:modified>
</cp:coreProperties>
</file>