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D1B5F" w:rsidRDefault="0073676E">
      <w:pPr>
        <w:pStyle w:val="ja"/>
      </w:pPr>
      <w:r>
        <w:t>特定受託事業者に係る取引の適正化等に関する法律施行令</w:t>
      </w:r>
    </w:p>
    <w:p w:rsidR="00CD1B5F" w:rsidRDefault="0073676E">
      <w:pPr>
        <w:pStyle w:val="en"/>
      </w:pPr>
      <w:r>
        <w:t>Order for Enforcement of the Act on Ensuring Proper Transactions Involving Specified Entrusted Business Operators</w:t>
      </w:r>
    </w:p>
    <w:p w:rsidR="00CD1B5F" w:rsidRDefault="00CD1B5F"/>
    <w:p w:rsidR="00CD1B5F" w:rsidRDefault="0073676E">
      <w:pPr>
        <w:pStyle w:val="jaf"/>
      </w:pPr>
      <w:r>
        <w:t>（令和六年五月三十一日政令第二百号）</w:t>
      </w:r>
    </w:p>
    <w:p w:rsidR="00CD1B5F" w:rsidRDefault="0073676E">
      <w:pPr>
        <w:pStyle w:val="enf"/>
      </w:pPr>
      <w:r>
        <w:t>(Cabinet Order No. 200 of May 31, 2024)</w:t>
      </w:r>
    </w:p>
    <w:p w:rsidR="00CD1B5F" w:rsidRDefault="00CD1B5F"/>
    <w:p w:rsidR="00CD1B5F" w:rsidRDefault="0073676E">
      <w:pPr>
        <w:pStyle w:val="jae"/>
      </w:pPr>
      <w:r>
        <w:t>内閣は、特定受託事業者に係る取引の適正化等に関する法律（令和五年法律第二十五号）第五条第一項、第十二条第一項及び第十三条第一項の規定に基づき、この政令を制定する。</w:t>
      </w:r>
    </w:p>
    <w:p w:rsidR="00CD1B5F" w:rsidRDefault="0073676E">
      <w:pPr>
        <w:pStyle w:val="ene"/>
      </w:pPr>
      <w:r>
        <w:t>The Cabinet hereby enacts this Cabinet Order pursuant to the provisions of Article 5, paragraph (1), Article 12, paragraph (1), and Article 13, paragraph (1) of the Act on Ensuring Proper Transactions Involving Specified Entrusted Business Operators (Act No. 25 of 2023).</w:t>
      </w:r>
    </w:p>
    <w:p w:rsidR="00CD1B5F" w:rsidRDefault="00CD1B5F"/>
    <w:p w:rsidR="00CD1B5F" w:rsidRDefault="0073676E">
      <w:pPr>
        <w:pStyle w:val="jaa"/>
      </w:pPr>
      <w:r>
        <w:t>（法第五条第一項の政令で定める期間）</w:t>
      </w:r>
    </w:p>
    <w:p w:rsidR="00CD1B5F" w:rsidRDefault="0073676E">
      <w:pPr>
        <w:pStyle w:val="ena"/>
      </w:pPr>
      <w:r>
        <w:t>(Period Specified by Cabinet Order Referred to in Article 5, Paragraph (1) of the Act)</w:t>
      </w:r>
    </w:p>
    <w:p w:rsidR="00CD1B5F" w:rsidRDefault="0073676E">
      <w:pPr>
        <w:pStyle w:val="jaf3"/>
      </w:pPr>
      <w:r>
        <w:t>第一条　特定受託事業者に係る取引の適正化等に関する法律（以下「法」という。）第五条第一項の政令で定める期間は、一月とする。</w:t>
      </w:r>
    </w:p>
    <w:p w:rsidR="00CD1B5F" w:rsidRDefault="0073676E">
      <w:pPr>
        <w:pStyle w:val="enf3"/>
      </w:pPr>
      <w:r>
        <w:t>Article 1  The period specified by Cabinet Order referred to in Article 5, paragraph (1) of the Act on Ensuring Proper Transactions Involving Specified Entrusted Business Operators (referred to below as the "Act") is one month.</w:t>
      </w:r>
    </w:p>
    <w:p w:rsidR="00CD1B5F" w:rsidRDefault="00CD1B5F"/>
    <w:p w:rsidR="00CD1B5F" w:rsidRDefault="0073676E">
      <w:pPr>
        <w:pStyle w:val="jaa"/>
      </w:pPr>
      <w:r>
        <w:t>（法第十二条第一項の政令で定める事項）</w:t>
      </w:r>
    </w:p>
    <w:p w:rsidR="00CD1B5F" w:rsidRDefault="0073676E">
      <w:pPr>
        <w:pStyle w:val="ena"/>
      </w:pPr>
      <w:r>
        <w:t>(Matters Specified by Cabinet Order Referred to in Article 12, Paragraph (1) of the Act)</w:t>
      </w:r>
    </w:p>
    <w:p w:rsidR="00CD1B5F" w:rsidRDefault="0073676E">
      <w:pPr>
        <w:pStyle w:val="jaf3"/>
      </w:pPr>
      <w:r>
        <w:t>第二条　法第十二条第一項の政令で定める事項は、次のとおりとする。</w:t>
      </w:r>
    </w:p>
    <w:p w:rsidR="00CD1B5F" w:rsidRDefault="0073676E">
      <w:pPr>
        <w:pStyle w:val="enf3"/>
      </w:pPr>
      <w:r>
        <w:t>Article 2  The matters specified by Cabinet Order referred to in Article 12, paragraph (1) of the Act are as follows:</w:t>
      </w:r>
    </w:p>
    <w:p w:rsidR="00CD1B5F" w:rsidRDefault="0073676E">
      <w:pPr>
        <w:pStyle w:val="jaf6"/>
      </w:pPr>
      <w:r>
        <w:t>一　業務の内容</w:t>
      </w:r>
    </w:p>
    <w:p w:rsidR="00CD1B5F" w:rsidRDefault="0073676E">
      <w:pPr>
        <w:pStyle w:val="enf6"/>
      </w:pPr>
      <w:r>
        <w:t>(i) details on the business;</w:t>
      </w:r>
    </w:p>
    <w:p w:rsidR="00CD1B5F" w:rsidRDefault="0073676E">
      <w:pPr>
        <w:pStyle w:val="jaf6"/>
      </w:pPr>
      <w:r>
        <w:t>二　業務に従事する場所、期間又は時間に関する事項</w:t>
      </w:r>
    </w:p>
    <w:p w:rsidR="00CD1B5F" w:rsidRDefault="0073676E">
      <w:pPr>
        <w:pStyle w:val="enf6"/>
      </w:pPr>
      <w:r>
        <w:t>(ii) matters concerning the place, period, or time during which the business is to be performed;</w:t>
      </w:r>
    </w:p>
    <w:p w:rsidR="00CD1B5F" w:rsidRDefault="0073676E">
      <w:pPr>
        <w:pStyle w:val="jaf6"/>
      </w:pPr>
      <w:r>
        <w:t>三　報酬に関する事項</w:t>
      </w:r>
    </w:p>
    <w:p w:rsidR="00CD1B5F" w:rsidRDefault="0073676E">
      <w:pPr>
        <w:pStyle w:val="enf6"/>
      </w:pPr>
      <w:r>
        <w:t>(iii) matters related to remuneration;</w:t>
      </w:r>
    </w:p>
    <w:p w:rsidR="00CD1B5F" w:rsidRDefault="0073676E">
      <w:pPr>
        <w:pStyle w:val="jaf6"/>
      </w:pPr>
      <w:r>
        <w:lastRenderedPageBreak/>
        <w:t>四　契約の解除（契約期間の満了後に更新しない場合を含む。）に関する事項</w:t>
      </w:r>
    </w:p>
    <w:p w:rsidR="00CD1B5F" w:rsidRDefault="0073676E">
      <w:pPr>
        <w:pStyle w:val="enf6"/>
      </w:pPr>
      <w:r>
        <w:t>(iv) matters related to contract cancellation (including cases where a contract is not renewed after its expiration);</w:t>
      </w:r>
    </w:p>
    <w:p w:rsidR="00CD1B5F" w:rsidRDefault="0073676E">
      <w:pPr>
        <w:pStyle w:val="jaf6"/>
      </w:pPr>
      <w:r>
        <w:t>五　特定受託事業者の募集を行う者に関する事項</w:t>
      </w:r>
    </w:p>
    <w:p w:rsidR="00CD1B5F" w:rsidRDefault="0073676E">
      <w:pPr>
        <w:pStyle w:val="enf6"/>
      </w:pPr>
      <w:r>
        <w:t>(v) matters related to the person recruiting specified entrusted business operators.</w:t>
      </w:r>
    </w:p>
    <w:p w:rsidR="00CD1B5F" w:rsidRDefault="00CD1B5F"/>
    <w:p w:rsidR="00CD1B5F" w:rsidRDefault="0073676E">
      <w:pPr>
        <w:pStyle w:val="jaa"/>
      </w:pPr>
      <w:r>
        <w:t>（法第十三条第一項の政令で定める期間）</w:t>
      </w:r>
    </w:p>
    <w:p w:rsidR="00CD1B5F" w:rsidRDefault="0073676E">
      <w:pPr>
        <w:pStyle w:val="ena"/>
      </w:pPr>
      <w:r>
        <w:t xml:space="preserve">(Period Specified by </w:t>
      </w:r>
      <w:r>
        <w:t>Cabinet Order Referred to in Article 13, Paragraph (1) of the Act)</w:t>
      </w:r>
    </w:p>
    <w:p w:rsidR="00CD1B5F" w:rsidRDefault="0073676E">
      <w:pPr>
        <w:pStyle w:val="jaf3"/>
      </w:pPr>
      <w:r>
        <w:t>第三条　法第十三条第一項の政令で定める期間は、六月とする。</w:t>
      </w:r>
    </w:p>
    <w:p w:rsidR="00CD1B5F" w:rsidRDefault="0073676E">
      <w:pPr>
        <w:pStyle w:val="enf3"/>
      </w:pPr>
      <w:r>
        <w:t>Article 3  The period specified by Cabinet Order referred to in Article 13, paragraph (1) of the Act is six months.</w:t>
      </w:r>
    </w:p>
    <w:p w:rsidR="00CD1B5F" w:rsidRDefault="00CD1B5F"/>
    <w:p w:rsidR="00CD1B5F" w:rsidRDefault="0073676E">
      <w:pPr>
        <w:pStyle w:val="ja2"/>
      </w:pPr>
      <w:r>
        <w:t>附　則　〔抄〕</w:t>
      </w:r>
    </w:p>
    <w:p w:rsidR="00CD1B5F" w:rsidRDefault="0073676E">
      <w:pPr>
        <w:pStyle w:val="en2"/>
      </w:pPr>
      <w:r>
        <w:t>Supplementary Provisions  [Extract]</w:t>
      </w:r>
    </w:p>
    <w:p w:rsidR="00CD1B5F" w:rsidRDefault="00CD1B5F"/>
    <w:p w:rsidR="00CD1B5F" w:rsidRDefault="0073676E">
      <w:pPr>
        <w:pStyle w:val="jaa"/>
      </w:pPr>
      <w:r>
        <w:t>（施行期日）</w:t>
      </w:r>
    </w:p>
    <w:p w:rsidR="00CD1B5F" w:rsidRDefault="0073676E">
      <w:pPr>
        <w:pStyle w:val="ena"/>
      </w:pPr>
      <w:r>
        <w:t>(Effective Date)</w:t>
      </w:r>
    </w:p>
    <w:p w:rsidR="00CD1B5F" w:rsidRDefault="0073676E">
      <w:pPr>
        <w:pStyle w:val="jaf4"/>
      </w:pPr>
      <w:r>
        <w:t>１　この政令は、法の施行の日（令和六年十一月一日）から施行する。</w:t>
      </w:r>
    </w:p>
    <w:p w:rsidR="00CD1B5F" w:rsidRDefault="0073676E">
      <w:pPr>
        <w:pStyle w:val="enf4"/>
      </w:pPr>
      <w:r>
        <w:t>(1) This Cabinet Order comes into effect as of the date of enforcement of the Act (November 1, 2024).</w:t>
      </w:r>
    </w:p>
    <w:sectPr w:rsidR="00CD1B5F" w:rsidSect="00CD1B5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D1B5F" w:rsidRDefault="00CD1B5F" w:rsidP="00CD1B5F">
      <w:r>
        <w:separator/>
      </w:r>
    </w:p>
  </w:endnote>
  <w:endnote w:type="continuationSeparator" w:id="0">
    <w:p w:rsidR="00CD1B5F" w:rsidRDefault="00CD1B5F" w:rsidP="00CD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1B5F" w:rsidRDefault="00CD1B5F">
    <w:pPr>
      <w:pStyle w:val="a3"/>
    </w:pPr>
    <w:r>
      <w:fldChar w:fldCharType="begin"/>
    </w:r>
    <w:r>
      <w:instrText xml:space="preserve"> PAGE  \* MERGEFORMAT </w:instrText>
    </w:r>
    <w:r>
      <w:fldChar w:fldCharType="separate"/>
    </w:r>
    <w:r w:rsidR="0073676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D1B5F" w:rsidRDefault="00CD1B5F" w:rsidP="00CD1B5F">
      <w:r>
        <w:separator/>
      </w:r>
    </w:p>
  </w:footnote>
  <w:footnote w:type="continuationSeparator" w:id="0">
    <w:p w:rsidR="00CD1B5F" w:rsidRDefault="00CD1B5F" w:rsidP="00CD1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C6D29"/>
    <w:multiLevelType w:val="multilevel"/>
    <w:tmpl w:val="8542D5E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B491C56"/>
    <w:multiLevelType w:val="multilevel"/>
    <w:tmpl w:val="9970DF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144BC5"/>
    <w:multiLevelType w:val="multilevel"/>
    <w:tmpl w:val="F7AABA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ED3662"/>
    <w:multiLevelType w:val="multilevel"/>
    <w:tmpl w:val="3B3E372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1042F4"/>
    <w:multiLevelType w:val="multilevel"/>
    <w:tmpl w:val="AA24A5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612B85"/>
    <w:multiLevelType w:val="multilevel"/>
    <w:tmpl w:val="B3FC64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ED3E24"/>
    <w:multiLevelType w:val="multilevel"/>
    <w:tmpl w:val="406002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DB459C"/>
    <w:multiLevelType w:val="multilevel"/>
    <w:tmpl w:val="4A18D9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1642CEA"/>
    <w:multiLevelType w:val="multilevel"/>
    <w:tmpl w:val="8A78BE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16295D"/>
    <w:multiLevelType w:val="multilevel"/>
    <w:tmpl w:val="1F0A11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254803"/>
    <w:multiLevelType w:val="multilevel"/>
    <w:tmpl w:val="B2A2A6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E16BAE"/>
    <w:multiLevelType w:val="multilevel"/>
    <w:tmpl w:val="A42255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A97BA1"/>
    <w:multiLevelType w:val="multilevel"/>
    <w:tmpl w:val="68FE46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04405786">
    <w:abstractNumId w:val="0"/>
  </w:num>
  <w:num w:numId="2" w16cid:durableId="172842449">
    <w:abstractNumId w:val="2"/>
  </w:num>
  <w:num w:numId="3" w16cid:durableId="81412626">
    <w:abstractNumId w:val="8"/>
  </w:num>
  <w:num w:numId="4" w16cid:durableId="1286545033">
    <w:abstractNumId w:val="3"/>
  </w:num>
  <w:num w:numId="5" w16cid:durableId="986015014">
    <w:abstractNumId w:val="10"/>
  </w:num>
  <w:num w:numId="6" w16cid:durableId="209803890">
    <w:abstractNumId w:val="5"/>
  </w:num>
  <w:num w:numId="7" w16cid:durableId="1245260944">
    <w:abstractNumId w:val="11"/>
  </w:num>
  <w:num w:numId="8" w16cid:durableId="194581750">
    <w:abstractNumId w:val="6"/>
  </w:num>
  <w:num w:numId="9" w16cid:durableId="386031070">
    <w:abstractNumId w:val="4"/>
  </w:num>
  <w:num w:numId="10" w16cid:durableId="1850634973">
    <w:abstractNumId w:val="9"/>
  </w:num>
  <w:num w:numId="11" w16cid:durableId="1184125870">
    <w:abstractNumId w:val="12"/>
  </w:num>
  <w:num w:numId="12" w16cid:durableId="1691713533">
    <w:abstractNumId w:val="7"/>
  </w:num>
  <w:num w:numId="13" w16cid:durableId="872158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D1B5F"/>
    <w:rsid w:val="0073676E"/>
    <w:rsid w:val="00A14285"/>
    <w:rsid w:val="00CD1B5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B5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D1B5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D1B5F"/>
    <w:rPr>
      <w:rFonts w:ascii="Century" w:eastAsia="Century" w:hAnsi="Century"/>
    </w:rPr>
  </w:style>
  <w:style w:type="paragraph" w:customStyle="1" w:styleId="ja0">
    <w:name w:val="款（ja）"/>
    <w:basedOn w:val="a"/>
    <w:rsid w:val="00CD1B5F"/>
    <w:pPr>
      <w:widowControl w:val="0"/>
      <w:ind w:left="1321" w:hanging="221"/>
    </w:pPr>
    <w:rPr>
      <w:rFonts w:ascii="ＭＳ 明朝" w:eastAsia="ＭＳ 明朝" w:hAnsi="ＭＳ 明朝" w:cs="ＭＳ 明朝"/>
      <w:b/>
    </w:rPr>
  </w:style>
  <w:style w:type="paragraph" w:customStyle="1" w:styleId="en0">
    <w:name w:val="款（en）"/>
    <w:basedOn w:val="ja0"/>
    <w:rsid w:val="00CD1B5F"/>
    <w:rPr>
      <w:rFonts w:ascii="Century" w:eastAsia="Century" w:hAnsi="Century" w:cs="Century"/>
    </w:rPr>
  </w:style>
  <w:style w:type="paragraph" w:customStyle="1" w:styleId="ja1">
    <w:name w:val="前文（ja）"/>
    <w:basedOn w:val="a"/>
    <w:rsid w:val="00CD1B5F"/>
    <w:pPr>
      <w:widowControl w:val="0"/>
      <w:ind w:firstLine="219"/>
    </w:pPr>
    <w:rPr>
      <w:rFonts w:ascii="ＭＳ 明朝" w:eastAsia="ＭＳ 明朝" w:hAnsi="ＭＳ 明朝" w:cs="ＭＳ 明朝"/>
    </w:rPr>
  </w:style>
  <w:style w:type="paragraph" w:customStyle="1" w:styleId="en1">
    <w:name w:val="前文（en）"/>
    <w:basedOn w:val="ja1"/>
    <w:rsid w:val="00CD1B5F"/>
    <w:rPr>
      <w:rFonts w:ascii="Century" w:eastAsia="Century" w:hAnsi="Century" w:cs="Century"/>
    </w:rPr>
  </w:style>
  <w:style w:type="paragraph" w:customStyle="1" w:styleId="ja2">
    <w:name w:val="附則（ja）"/>
    <w:basedOn w:val="a"/>
    <w:rsid w:val="00CD1B5F"/>
    <w:pPr>
      <w:widowControl w:val="0"/>
      <w:ind w:left="881" w:hanging="221"/>
    </w:pPr>
    <w:rPr>
      <w:rFonts w:ascii="ＭＳ 明朝" w:eastAsia="ＭＳ 明朝" w:hAnsi="ＭＳ 明朝" w:cs="ＭＳ 明朝"/>
      <w:b/>
    </w:rPr>
  </w:style>
  <w:style w:type="paragraph" w:customStyle="1" w:styleId="en2">
    <w:name w:val="附則（en）"/>
    <w:basedOn w:val="ja2"/>
    <w:rsid w:val="00CD1B5F"/>
    <w:rPr>
      <w:rFonts w:ascii="Century" w:hAnsi="Century" w:cs="Century"/>
    </w:rPr>
  </w:style>
  <w:style w:type="paragraph" w:customStyle="1" w:styleId="ja3">
    <w:name w:val="章（ja）"/>
    <w:basedOn w:val="a"/>
    <w:rsid w:val="00CD1B5F"/>
    <w:pPr>
      <w:widowControl w:val="0"/>
      <w:ind w:left="881" w:hanging="221"/>
    </w:pPr>
    <w:rPr>
      <w:rFonts w:ascii="ＭＳ 明朝" w:eastAsia="ＭＳ 明朝" w:hAnsi="ＭＳ 明朝" w:cs="ＭＳ 明朝"/>
      <w:b/>
    </w:rPr>
  </w:style>
  <w:style w:type="paragraph" w:customStyle="1" w:styleId="en3">
    <w:name w:val="章（en）"/>
    <w:basedOn w:val="ja3"/>
    <w:rsid w:val="00CD1B5F"/>
    <w:rPr>
      <w:rFonts w:ascii="Century" w:eastAsia="Century" w:hAnsi="Century" w:cs="Century"/>
    </w:rPr>
  </w:style>
  <w:style w:type="paragraph" w:customStyle="1" w:styleId="ja4">
    <w:name w:val="目次編（ja）"/>
    <w:basedOn w:val="a"/>
    <w:rsid w:val="00CD1B5F"/>
    <w:pPr>
      <w:widowControl w:val="0"/>
      <w:ind w:left="219" w:hanging="219"/>
    </w:pPr>
    <w:rPr>
      <w:rFonts w:ascii="ＭＳ 明朝" w:eastAsia="ＭＳ 明朝" w:hAnsi="ＭＳ 明朝"/>
    </w:rPr>
  </w:style>
  <w:style w:type="paragraph" w:customStyle="1" w:styleId="en4">
    <w:name w:val="目次編（en）"/>
    <w:basedOn w:val="ja4"/>
    <w:rsid w:val="00CD1B5F"/>
    <w:rPr>
      <w:rFonts w:ascii="Century" w:eastAsia="Century" w:hAnsi="Century"/>
    </w:rPr>
  </w:style>
  <w:style w:type="paragraph" w:customStyle="1" w:styleId="ja5">
    <w:name w:val="目次章（ja）"/>
    <w:basedOn w:val="a"/>
    <w:rsid w:val="00CD1B5F"/>
    <w:pPr>
      <w:widowControl w:val="0"/>
      <w:ind w:left="439" w:hanging="219"/>
    </w:pPr>
    <w:rPr>
      <w:rFonts w:ascii="ＭＳ 明朝" w:eastAsia="ＭＳ 明朝" w:hAnsi="ＭＳ 明朝"/>
    </w:rPr>
  </w:style>
  <w:style w:type="paragraph" w:customStyle="1" w:styleId="en5">
    <w:name w:val="目次章（en）"/>
    <w:basedOn w:val="ja5"/>
    <w:rsid w:val="00CD1B5F"/>
    <w:rPr>
      <w:rFonts w:ascii="Century" w:eastAsia="Century" w:hAnsi="Century"/>
    </w:rPr>
  </w:style>
  <w:style w:type="paragraph" w:customStyle="1" w:styleId="ja6">
    <w:name w:val="目次節（ja）"/>
    <w:basedOn w:val="a"/>
    <w:rsid w:val="00CD1B5F"/>
    <w:pPr>
      <w:widowControl w:val="0"/>
      <w:ind w:left="659" w:hanging="219"/>
    </w:pPr>
    <w:rPr>
      <w:rFonts w:ascii="ＭＳ 明朝" w:eastAsia="ＭＳ 明朝" w:hAnsi="ＭＳ 明朝"/>
    </w:rPr>
  </w:style>
  <w:style w:type="paragraph" w:customStyle="1" w:styleId="en6">
    <w:name w:val="目次節（en）"/>
    <w:basedOn w:val="ja6"/>
    <w:rsid w:val="00CD1B5F"/>
    <w:rPr>
      <w:rFonts w:ascii="Century" w:eastAsia="Century" w:hAnsi="Century"/>
    </w:rPr>
  </w:style>
  <w:style w:type="paragraph" w:customStyle="1" w:styleId="ja7">
    <w:name w:val="目次款（ja）"/>
    <w:basedOn w:val="a"/>
    <w:rsid w:val="00CD1B5F"/>
    <w:pPr>
      <w:widowControl w:val="0"/>
      <w:ind w:left="879" w:hanging="219"/>
    </w:pPr>
    <w:rPr>
      <w:rFonts w:ascii="ＭＳ 明朝" w:eastAsia="ＭＳ 明朝" w:hAnsi="ＭＳ 明朝" w:cs="Kochi Mincho"/>
    </w:rPr>
  </w:style>
  <w:style w:type="paragraph" w:customStyle="1" w:styleId="en7">
    <w:name w:val="目次款（en）"/>
    <w:basedOn w:val="ja7"/>
    <w:rsid w:val="00CD1B5F"/>
    <w:rPr>
      <w:rFonts w:ascii="Century" w:eastAsia="Century" w:hAnsi="Century"/>
    </w:rPr>
  </w:style>
  <w:style w:type="paragraph" w:customStyle="1" w:styleId="ja8">
    <w:name w:val="別表名（ja）"/>
    <w:basedOn w:val="a"/>
    <w:rsid w:val="00CD1B5F"/>
    <w:pPr>
      <w:widowControl w:val="0"/>
      <w:ind w:left="100" w:hangingChars="100" w:hanging="100"/>
    </w:pPr>
    <w:rPr>
      <w:rFonts w:ascii="ＭＳ 明朝" w:eastAsia="ＭＳ 明朝" w:hAnsi="ＭＳ 明朝" w:cs="ＭＳ 明朝"/>
    </w:rPr>
  </w:style>
  <w:style w:type="paragraph" w:customStyle="1" w:styleId="en8">
    <w:name w:val="別表名（en）"/>
    <w:basedOn w:val="ja8"/>
    <w:rsid w:val="00CD1B5F"/>
    <w:rPr>
      <w:rFonts w:ascii="Century" w:eastAsia="Century" w:hAnsi="Century" w:cs="Century"/>
    </w:rPr>
  </w:style>
  <w:style w:type="paragraph" w:customStyle="1" w:styleId="ja9">
    <w:name w:val="目（ja）"/>
    <w:basedOn w:val="a"/>
    <w:rsid w:val="00CD1B5F"/>
    <w:pPr>
      <w:widowControl w:val="0"/>
      <w:ind w:left="1541" w:hanging="221"/>
    </w:pPr>
    <w:rPr>
      <w:rFonts w:ascii="ＭＳ 明朝" w:eastAsia="ＭＳ 明朝" w:hAnsi="ＭＳ 明朝" w:cs="ＭＳ 明朝"/>
      <w:b/>
    </w:rPr>
  </w:style>
  <w:style w:type="paragraph" w:customStyle="1" w:styleId="en9">
    <w:name w:val="目（en）"/>
    <w:basedOn w:val="ja9"/>
    <w:rsid w:val="00CD1B5F"/>
    <w:rPr>
      <w:rFonts w:ascii="Century" w:eastAsia="Century" w:hAnsi="Century" w:cs="Century"/>
    </w:rPr>
  </w:style>
  <w:style w:type="paragraph" w:customStyle="1" w:styleId="jaa">
    <w:name w:val="見出し（ja）"/>
    <w:basedOn w:val="a"/>
    <w:rsid w:val="00CD1B5F"/>
    <w:pPr>
      <w:widowControl w:val="0"/>
      <w:ind w:left="439" w:hanging="219"/>
    </w:pPr>
    <w:rPr>
      <w:rFonts w:ascii="ＭＳ 明朝" w:eastAsia="ＭＳ 明朝" w:hAnsi="ＭＳ 明朝" w:cs="ＭＳ 明朝"/>
    </w:rPr>
  </w:style>
  <w:style w:type="paragraph" w:customStyle="1" w:styleId="ena">
    <w:name w:val="見出し（en）"/>
    <w:basedOn w:val="jaa"/>
    <w:rsid w:val="00CD1B5F"/>
    <w:rPr>
      <w:rFonts w:ascii="Century" w:eastAsia="Century" w:hAnsi="Century" w:cs="Century"/>
    </w:rPr>
  </w:style>
  <w:style w:type="paragraph" w:styleId="a3">
    <w:name w:val="footer"/>
    <w:basedOn w:val="a"/>
    <w:rsid w:val="00CD1B5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D1B5F"/>
    <w:pPr>
      <w:widowControl w:val="0"/>
      <w:ind w:left="1099" w:hanging="219"/>
    </w:pPr>
    <w:rPr>
      <w:rFonts w:ascii="ＭＳ 明朝" w:eastAsia="ＭＳ 明朝" w:hAnsi="ＭＳ 明朝" w:cs="Kochi Mincho"/>
    </w:rPr>
  </w:style>
  <w:style w:type="paragraph" w:customStyle="1" w:styleId="enb">
    <w:name w:val="目次目（en）"/>
    <w:basedOn w:val="jab"/>
    <w:rsid w:val="00CD1B5F"/>
    <w:rPr>
      <w:rFonts w:ascii="Century" w:eastAsia="Century" w:hAnsi="Century"/>
    </w:rPr>
  </w:style>
  <w:style w:type="paragraph" w:customStyle="1" w:styleId="jac">
    <w:name w:val="目次附則（ja）"/>
    <w:basedOn w:val="a"/>
    <w:rsid w:val="00CD1B5F"/>
    <w:pPr>
      <w:widowControl w:val="0"/>
      <w:ind w:left="439" w:hanging="219"/>
    </w:pPr>
    <w:rPr>
      <w:rFonts w:ascii="ＭＳ 明朝" w:eastAsia="ＭＳ 明朝" w:hAnsi="ＭＳ 明朝" w:cs="Kochi Mincho"/>
    </w:rPr>
  </w:style>
  <w:style w:type="paragraph" w:customStyle="1" w:styleId="enc">
    <w:name w:val="目次附則（en）"/>
    <w:basedOn w:val="jac"/>
    <w:rsid w:val="00CD1B5F"/>
    <w:rPr>
      <w:rFonts w:ascii="Century" w:eastAsia="Century" w:hAnsi="Century" w:cs="Century"/>
    </w:rPr>
  </w:style>
  <w:style w:type="paragraph" w:customStyle="1" w:styleId="jad">
    <w:name w:val="目次前文（ja）"/>
    <w:basedOn w:val="jac"/>
    <w:rsid w:val="00CD1B5F"/>
  </w:style>
  <w:style w:type="paragraph" w:customStyle="1" w:styleId="end">
    <w:name w:val="目次前文（en）"/>
    <w:basedOn w:val="enc"/>
    <w:rsid w:val="00CD1B5F"/>
  </w:style>
  <w:style w:type="paragraph" w:customStyle="1" w:styleId="jae">
    <w:name w:val="制定文（ja）"/>
    <w:basedOn w:val="a"/>
    <w:rsid w:val="00CD1B5F"/>
    <w:pPr>
      <w:widowControl w:val="0"/>
      <w:ind w:firstLine="219"/>
    </w:pPr>
    <w:rPr>
      <w:rFonts w:ascii="ＭＳ 明朝" w:eastAsia="ＭＳ 明朝" w:hAnsi="ＭＳ 明朝" w:cs="ＭＳ 明朝"/>
    </w:rPr>
  </w:style>
  <w:style w:type="paragraph" w:customStyle="1" w:styleId="ene">
    <w:name w:val="制定文（en）"/>
    <w:basedOn w:val="jae"/>
    <w:rsid w:val="00CD1B5F"/>
    <w:rPr>
      <w:rFonts w:ascii="Century" w:eastAsia="Century" w:hAnsi="Century" w:cs="Century"/>
    </w:rPr>
  </w:style>
  <w:style w:type="paragraph" w:customStyle="1" w:styleId="jaf">
    <w:name w:val="法令番号（ja）"/>
    <w:basedOn w:val="a"/>
    <w:rsid w:val="00CD1B5F"/>
    <w:pPr>
      <w:widowControl w:val="0"/>
      <w:jc w:val="right"/>
    </w:pPr>
    <w:rPr>
      <w:rFonts w:ascii="ＭＳ 明朝" w:eastAsia="ＭＳ 明朝" w:hAnsi="ＭＳ 明朝" w:cs="Kochi Mincho"/>
    </w:rPr>
  </w:style>
  <w:style w:type="paragraph" w:customStyle="1" w:styleId="enf">
    <w:name w:val="法令番号（en）"/>
    <w:basedOn w:val="jaf"/>
    <w:rsid w:val="00CD1B5F"/>
    <w:rPr>
      <w:rFonts w:ascii="Century" w:eastAsia="Century" w:hAnsi="Century" w:cs="Century"/>
    </w:rPr>
  </w:style>
  <w:style w:type="paragraph" w:customStyle="1" w:styleId="jaf0">
    <w:name w:val="目次（ja）"/>
    <w:basedOn w:val="a"/>
    <w:rsid w:val="00CD1B5F"/>
    <w:rPr>
      <w:rFonts w:ascii="ＭＳ 明朝" w:eastAsia="ＭＳ 明朝" w:hAnsi="ＭＳ 明朝"/>
    </w:rPr>
  </w:style>
  <w:style w:type="paragraph" w:customStyle="1" w:styleId="enf0">
    <w:name w:val="目次（en）"/>
    <w:basedOn w:val="jaf0"/>
    <w:rsid w:val="00CD1B5F"/>
    <w:rPr>
      <w:rFonts w:ascii="Century" w:eastAsia="Century" w:hAnsi="Century"/>
    </w:rPr>
  </w:style>
  <w:style w:type="paragraph" w:customStyle="1" w:styleId="jaf1">
    <w:name w:val="編（ja）"/>
    <w:basedOn w:val="a"/>
    <w:rsid w:val="00CD1B5F"/>
    <w:pPr>
      <w:widowControl w:val="0"/>
      <w:ind w:left="661" w:hanging="221"/>
    </w:pPr>
    <w:rPr>
      <w:rFonts w:ascii="ＭＳ 明朝" w:eastAsia="ＭＳ 明朝" w:hAnsi="ＭＳ 明朝" w:cs="ＭＳ 明朝"/>
      <w:b/>
    </w:rPr>
  </w:style>
  <w:style w:type="paragraph" w:customStyle="1" w:styleId="enf1">
    <w:name w:val="編（en）"/>
    <w:basedOn w:val="jaf1"/>
    <w:rsid w:val="00CD1B5F"/>
    <w:rPr>
      <w:rFonts w:ascii="Century" w:eastAsia="Century" w:hAnsi="Century" w:cs="Century"/>
    </w:rPr>
  </w:style>
  <w:style w:type="paragraph" w:customStyle="1" w:styleId="jaf2">
    <w:name w:val="節（ja）"/>
    <w:basedOn w:val="a"/>
    <w:rsid w:val="00CD1B5F"/>
    <w:pPr>
      <w:widowControl w:val="0"/>
      <w:ind w:left="1101" w:hanging="221"/>
    </w:pPr>
    <w:rPr>
      <w:rFonts w:ascii="ＭＳ 明朝" w:eastAsia="ＭＳ 明朝" w:hAnsi="ＭＳ 明朝" w:cs="ＭＳ 明朝"/>
      <w:b/>
    </w:rPr>
  </w:style>
  <w:style w:type="paragraph" w:customStyle="1" w:styleId="enf2">
    <w:name w:val="節（en）"/>
    <w:basedOn w:val="jaf2"/>
    <w:rsid w:val="00CD1B5F"/>
    <w:rPr>
      <w:rFonts w:ascii="Century" w:eastAsia="Century" w:hAnsi="Century" w:cs="Century"/>
    </w:rPr>
  </w:style>
  <w:style w:type="paragraph" w:customStyle="1" w:styleId="jaf3">
    <w:name w:val="条（ja）"/>
    <w:basedOn w:val="a"/>
    <w:rsid w:val="00CD1B5F"/>
    <w:pPr>
      <w:widowControl w:val="0"/>
      <w:ind w:left="219" w:hanging="219"/>
    </w:pPr>
    <w:rPr>
      <w:rFonts w:ascii="ＭＳ 明朝" w:eastAsia="ＭＳ 明朝" w:hAnsi="ＭＳ 明朝" w:cs="ＭＳ 明朝"/>
    </w:rPr>
  </w:style>
  <w:style w:type="paragraph" w:customStyle="1" w:styleId="enf3">
    <w:name w:val="条（en）"/>
    <w:basedOn w:val="jaf3"/>
    <w:rsid w:val="00CD1B5F"/>
    <w:rPr>
      <w:rFonts w:ascii="Century" w:eastAsia="Century" w:hAnsi="Century" w:cs="Century"/>
    </w:rPr>
  </w:style>
  <w:style w:type="paragraph" w:customStyle="1" w:styleId="jaf4">
    <w:name w:val="項（ja）"/>
    <w:basedOn w:val="a"/>
    <w:rsid w:val="00CD1B5F"/>
    <w:pPr>
      <w:widowControl w:val="0"/>
      <w:ind w:left="219" w:hanging="219"/>
    </w:pPr>
    <w:rPr>
      <w:rFonts w:ascii="ＭＳ 明朝" w:eastAsia="ＭＳ 明朝" w:hAnsi="ＭＳ 明朝" w:cs="ＭＳ 明朝"/>
    </w:rPr>
  </w:style>
  <w:style w:type="paragraph" w:customStyle="1" w:styleId="enf4">
    <w:name w:val="項（en）"/>
    <w:basedOn w:val="jaf4"/>
    <w:rsid w:val="00CD1B5F"/>
    <w:rPr>
      <w:rFonts w:ascii="Century" w:eastAsia="Century" w:hAnsi="Century" w:cs="Century"/>
    </w:rPr>
  </w:style>
  <w:style w:type="paragraph" w:customStyle="1" w:styleId="jaf5">
    <w:name w:val="項　番号なし（ja）"/>
    <w:basedOn w:val="a"/>
    <w:rsid w:val="00CD1B5F"/>
    <w:pPr>
      <w:widowControl w:val="0"/>
      <w:ind w:firstLine="221"/>
    </w:pPr>
    <w:rPr>
      <w:rFonts w:ascii="ＭＳ 明朝" w:eastAsia="ＭＳ 明朝" w:hAnsi="ＭＳ 明朝" w:cs="ＭＳ 明朝"/>
    </w:rPr>
  </w:style>
  <w:style w:type="paragraph" w:customStyle="1" w:styleId="enf5">
    <w:name w:val="項　番号なし（en）"/>
    <w:basedOn w:val="jaf5"/>
    <w:rsid w:val="00CD1B5F"/>
    <w:rPr>
      <w:rFonts w:ascii="Century" w:eastAsia="Century" w:hAnsi="Century" w:cs="Century"/>
    </w:rPr>
  </w:style>
  <w:style w:type="paragraph" w:customStyle="1" w:styleId="jaf6">
    <w:name w:val="号（ja）"/>
    <w:basedOn w:val="a"/>
    <w:rsid w:val="00CD1B5F"/>
    <w:pPr>
      <w:widowControl w:val="0"/>
      <w:ind w:left="439" w:hanging="219"/>
    </w:pPr>
    <w:rPr>
      <w:rFonts w:ascii="ＭＳ 明朝" w:eastAsia="ＭＳ 明朝" w:hAnsi="ＭＳ 明朝" w:cs="ＭＳ 明朝"/>
    </w:rPr>
  </w:style>
  <w:style w:type="paragraph" w:customStyle="1" w:styleId="enf6">
    <w:name w:val="号（en）"/>
    <w:basedOn w:val="jaf6"/>
    <w:rsid w:val="00CD1B5F"/>
    <w:rPr>
      <w:rFonts w:ascii="Century" w:eastAsia="Century" w:hAnsi="Century" w:cs="Century"/>
    </w:rPr>
  </w:style>
  <w:style w:type="paragraph" w:customStyle="1" w:styleId="jaf7">
    <w:name w:val="号　番号なし（ja）"/>
    <w:basedOn w:val="a"/>
    <w:rsid w:val="00CD1B5F"/>
    <w:pPr>
      <w:widowControl w:val="0"/>
      <w:ind w:left="221" w:firstLine="221"/>
    </w:pPr>
    <w:rPr>
      <w:rFonts w:ascii="ＭＳ 明朝" w:eastAsia="ＭＳ 明朝" w:hAnsi="ＭＳ 明朝" w:cs="ＭＳ 明朝"/>
    </w:rPr>
  </w:style>
  <w:style w:type="paragraph" w:customStyle="1" w:styleId="enf7">
    <w:name w:val="号　番号なし（en）"/>
    <w:basedOn w:val="jaf7"/>
    <w:rsid w:val="00CD1B5F"/>
    <w:rPr>
      <w:rFonts w:ascii="Century" w:eastAsia="Century" w:hAnsi="Century" w:cs="Century"/>
    </w:rPr>
  </w:style>
  <w:style w:type="paragraph" w:customStyle="1" w:styleId="jaf8">
    <w:name w:val="備考号（ja）"/>
    <w:basedOn w:val="a"/>
    <w:rsid w:val="00CD1B5F"/>
    <w:pPr>
      <w:widowControl w:val="0"/>
      <w:ind w:left="659" w:hanging="219"/>
    </w:pPr>
    <w:rPr>
      <w:rFonts w:ascii="ＭＳ 明朝" w:eastAsia="ＭＳ 明朝" w:hAnsi="ＭＳ 明朝" w:cs="ＭＳ 明朝"/>
    </w:rPr>
  </w:style>
  <w:style w:type="paragraph" w:customStyle="1" w:styleId="enf8">
    <w:name w:val="備考号（en）"/>
    <w:basedOn w:val="jaf8"/>
    <w:rsid w:val="00CD1B5F"/>
    <w:rPr>
      <w:rFonts w:ascii="Century" w:eastAsia="Century" w:hAnsi="Century" w:cs="Century"/>
    </w:rPr>
  </w:style>
  <w:style w:type="paragraph" w:customStyle="1" w:styleId="jaf9">
    <w:name w:val="号細分（ja）"/>
    <w:basedOn w:val="a"/>
    <w:rsid w:val="00CD1B5F"/>
    <w:pPr>
      <w:widowControl w:val="0"/>
      <w:ind w:left="659" w:hanging="219"/>
    </w:pPr>
    <w:rPr>
      <w:rFonts w:ascii="ＭＳ 明朝" w:eastAsia="ＭＳ 明朝" w:hAnsi="ＭＳ 明朝" w:cs="ＭＳ 明朝"/>
    </w:rPr>
  </w:style>
  <w:style w:type="paragraph" w:customStyle="1" w:styleId="enf9">
    <w:name w:val="号細分（en）"/>
    <w:basedOn w:val="jaf9"/>
    <w:rsid w:val="00CD1B5F"/>
    <w:rPr>
      <w:rFonts w:ascii="Century" w:eastAsia="Century" w:hAnsi="Century" w:cs="Century"/>
    </w:rPr>
  </w:style>
  <w:style w:type="paragraph" w:customStyle="1" w:styleId="jafa">
    <w:name w:val="号細分　番号なし（ja）"/>
    <w:basedOn w:val="a"/>
    <w:rsid w:val="00CD1B5F"/>
    <w:pPr>
      <w:widowControl w:val="0"/>
      <w:ind w:left="439"/>
    </w:pPr>
    <w:rPr>
      <w:rFonts w:ascii="ＭＳ 明朝" w:eastAsia="ＭＳ 明朝" w:hAnsi="ＭＳ 明朝" w:cs="ＭＳ 明朝"/>
    </w:rPr>
  </w:style>
  <w:style w:type="paragraph" w:customStyle="1" w:styleId="enfa">
    <w:name w:val="号細分　番号なし（en）"/>
    <w:basedOn w:val="jafa"/>
    <w:rsid w:val="00CD1B5F"/>
    <w:rPr>
      <w:rFonts w:ascii="Century" w:eastAsia="Century" w:hAnsi="Century" w:cs="Century"/>
    </w:rPr>
  </w:style>
  <w:style w:type="paragraph" w:customStyle="1" w:styleId="jafb">
    <w:name w:val="備考号細分（ja）"/>
    <w:basedOn w:val="a"/>
    <w:rsid w:val="00CD1B5F"/>
    <w:pPr>
      <w:widowControl w:val="0"/>
      <w:ind w:left="1099" w:hanging="439"/>
    </w:pPr>
    <w:rPr>
      <w:rFonts w:ascii="ＭＳ 明朝" w:eastAsia="ＭＳ 明朝" w:hAnsi="ＭＳ 明朝" w:cs="ＭＳ 明朝"/>
    </w:rPr>
  </w:style>
  <w:style w:type="paragraph" w:customStyle="1" w:styleId="enfb">
    <w:name w:val="備考号細分（en）"/>
    <w:basedOn w:val="jafb"/>
    <w:rsid w:val="00CD1B5F"/>
    <w:rPr>
      <w:rFonts w:ascii="Century" w:eastAsia="Century" w:hAnsi="Century" w:cs="Century"/>
    </w:rPr>
  </w:style>
  <w:style w:type="paragraph" w:customStyle="1" w:styleId="jafc">
    <w:name w:val="号細細分（ja）"/>
    <w:basedOn w:val="a"/>
    <w:rsid w:val="00CD1B5F"/>
    <w:pPr>
      <w:widowControl w:val="0"/>
      <w:ind w:left="1099" w:hanging="439"/>
    </w:pPr>
    <w:rPr>
      <w:rFonts w:ascii="ＭＳ 明朝" w:eastAsia="ＭＳ 明朝" w:hAnsi="ＭＳ 明朝" w:cs="ＭＳ 明朝"/>
    </w:rPr>
  </w:style>
  <w:style w:type="paragraph" w:customStyle="1" w:styleId="enfc">
    <w:name w:val="号細細分（en）"/>
    <w:basedOn w:val="jafc"/>
    <w:rsid w:val="00CD1B5F"/>
    <w:rPr>
      <w:rFonts w:ascii="Century" w:eastAsia="Century" w:hAnsi="Century" w:cs="Century"/>
    </w:rPr>
  </w:style>
  <w:style w:type="paragraph" w:customStyle="1" w:styleId="jafd">
    <w:name w:val="号細細分　番号なし（ja）"/>
    <w:basedOn w:val="a"/>
    <w:rsid w:val="00CD1B5F"/>
    <w:pPr>
      <w:widowControl w:val="0"/>
      <w:ind w:left="659"/>
    </w:pPr>
    <w:rPr>
      <w:rFonts w:ascii="ＭＳ 明朝" w:eastAsia="ＭＳ 明朝" w:hAnsi="ＭＳ 明朝" w:cs="ＭＳ 明朝"/>
    </w:rPr>
  </w:style>
  <w:style w:type="paragraph" w:customStyle="1" w:styleId="enfd">
    <w:name w:val="号細細分　番号なし（en）"/>
    <w:basedOn w:val="jafd"/>
    <w:rsid w:val="00CD1B5F"/>
    <w:rPr>
      <w:rFonts w:ascii="Century" w:eastAsia="Century" w:hAnsi="Century" w:cs="Century"/>
    </w:rPr>
  </w:style>
  <w:style w:type="paragraph" w:customStyle="1" w:styleId="jafe">
    <w:name w:val="備考号細細分（ja）"/>
    <w:basedOn w:val="a"/>
    <w:rsid w:val="00CD1B5F"/>
    <w:pPr>
      <w:widowControl w:val="0"/>
      <w:ind w:left="1319" w:hanging="439"/>
    </w:pPr>
    <w:rPr>
      <w:rFonts w:ascii="ＭＳ 明朝" w:eastAsia="ＭＳ 明朝" w:hAnsi="ＭＳ 明朝" w:cs="ＭＳ 明朝"/>
    </w:rPr>
  </w:style>
  <w:style w:type="paragraph" w:customStyle="1" w:styleId="enfe">
    <w:name w:val="備考号細細分（en）"/>
    <w:basedOn w:val="jafe"/>
    <w:rsid w:val="00CD1B5F"/>
    <w:rPr>
      <w:rFonts w:ascii="Century" w:eastAsia="Century" w:hAnsi="Century" w:cs="Century"/>
    </w:rPr>
  </w:style>
  <w:style w:type="paragraph" w:customStyle="1" w:styleId="jaff">
    <w:name w:val="号細細細分（ja）"/>
    <w:basedOn w:val="a"/>
    <w:rsid w:val="00CD1B5F"/>
    <w:pPr>
      <w:widowControl w:val="0"/>
      <w:ind w:left="1319" w:hanging="439"/>
    </w:pPr>
    <w:rPr>
      <w:rFonts w:ascii="ＭＳ 明朝" w:eastAsia="ＭＳ 明朝" w:hAnsi="ＭＳ 明朝" w:cs="ＭＳ 明朝"/>
    </w:rPr>
  </w:style>
  <w:style w:type="paragraph" w:customStyle="1" w:styleId="enff">
    <w:name w:val="号細細細分（en）"/>
    <w:basedOn w:val="jaff"/>
    <w:rsid w:val="00CD1B5F"/>
    <w:rPr>
      <w:rFonts w:ascii="Century" w:eastAsia="Century" w:hAnsi="Century" w:cs="Century"/>
    </w:rPr>
  </w:style>
  <w:style w:type="paragraph" w:customStyle="1" w:styleId="jaff0">
    <w:name w:val="号細細細分　番号なし（ja）"/>
    <w:basedOn w:val="a"/>
    <w:rsid w:val="00CD1B5F"/>
    <w:pPr>
      <w:widowControl w:val="0"/>
      <w:ind w:left="879"/>
    </w:pPr>
    <w:rPr>
      <w:rFonts w:ascii="ＭＳ 明朝" w:eastAsia="ＭＳ 明朝" w:hAnsi="ＭＳ 明朝" w:cs="ＭＳ 明朝"/>
    </w:rPr>
  </w:style>
  <w:style w:type="paragraph" w:customStyle="1" w:styleId="enff0">
    <w:name w:val="号細細細分　番号なし（en）"/>
    <w:basedOn w:val="jaff0"/>
    <w:rsid w:val="00CD1B5F"/>
    <w:rPr>
      <w:rFonts w:ascii="Century" w:eastAsia="Century" w:hAnsi="Century" w:cs="Century"/>
    </w:rPr>
  </w:style>
  <w:style w:type="paragraph" w:customStyle="1" w:styleId="jaff1">
    <w:name w:val="備考号細細細分（ja）"/>
    <w:basedOn w:val="a"/>
    <w:rsid w:val="00CD1B5F"/>
    <w:pPr>
      <w:widowControl w:val="0"/>
      <w:ind w:left="1539" w:hanging="439"/>
    </w:pPr>
    <w:rPr>
      <w:rFonts w:ascii="ＭＳ 明朝" w:eastAsia="ＭＳ 明朝" w:hAnsi="ＭＳ 明朝" w:cs="ＭＳ 明朝"/>
    </w:rPr>
  </w:style>
  <w:style w:type="paragraph" w:customStyle="1" w:styleId="enff1">
    <w:name w:val="備考号細細細分（en）"/>
    <w:basedOn w:val="jaff1"/>
    <w:rsid w:val="00CD1B5F"/>
    <w:rPr>
      <w:rFonts w:ascii="Century" w:eastAsia="Century" w:hAnsi="Century" w:cs="Century"/>
    </w:rPr>
  </w:style>
  <w:style w:type="paragraph" w:customStyle="1" w:styleId="jaff2">
    <w:name w:val="類（ja）"/>
    <w:basedOn w:val="a"/>
    <w:rsid w:val="00CD1B5F"/>
    <w:pPr>
      <w:widowControl w:val="0"/>
      <w:ind w:left="439" w:hanging="219"/>
    </w:pPr>
    <w:rPr>
      <w:rFonts w:ascii="ＭＳ 明朝" w:eastAsia="ＭＳ 明朝" w:hAnsi="ＭＳ 明朝" w:cs="ＭＳ 明朝"/>
    </w:rPr>
  </w:style>
  <w:style w:type="paragraph" w:customStyle="1" w:styleId="enff2">
    <w:name w:val="類（en）"/>
    <w:basedOn w:val="jaff2"/>
    <w:rsid w:val="00CD1B5F"/>
    <w:rPr>
      <w:rFonts w:ascii="Century" w:eastAsia="Century" w:hAnsi="Century" w:cs="Century"/>
    </w:rPr>
  </w:style>
  <w:style w:type="paragraph" w:customStyle="1" w:styleId="jaff3">
    <w:name w:val="公布文（ja）"/>
    <w:basedOn w:val="a"/>
    <w:rsid w:val="00CD1B5F"/>
    <w:pPr>
      <w:widowControl w:val="0"/>
      <w:ind w:firstLine="219"/>
    </w:pPr>
    <w:rPr>
      <w:rFonts w:ascii="ＭＳ 明朝" w:eastAsia="ＭＳ 明朝" w:hAnsi="ＭＳ 明朝" w:cs="ＭＳ 明朝"/>
    </w:rPr>
  </w:style>
  <w:style w:type="paragraph" w:customStyle="1" w:styleId="enff3">
    <w:name w:val="公布文（en）"/>
    <w:basedOn w:val="jaff3"/>
    <w:rsid w:val="00CD1B5F"/>
    <w:rPr>
      <w:rFonts w:ascii="Century" w:eastAsia="Century" w:hAnsi="Century" w:cs="Century"/>
    </w:rPr>
  </w:style>
  <w:style w:type="paragraph" w:customStyle="1" w:styleId="jaen">
    <w:name w:val="表（ja：en）"/>
    <w:basedOn w:val="a"/>
    <w:rsid w:val="00CD1B5F"/>
    <w:pPr>
      <w:widowControl w:val="0"/>
      <w:snapToGrid w:val="0"/>
    </w:pPr>
    <w:rPr>
      <w:rFonts w:ascii="Century" w:eastAsia="ＭＳ 明朝" w:hAnsi="Century"/>
    </w:rPr>
  </w:style>
  <w:style w:type="paragraph" w:customStyle="1" w:styleId="jaff4">
    <w:name w:val="備考（ja）"/>
    <w:basedOn w:val="a"/>
    <w:rsid w:val="00CD1B5F"/>
    <w:pPr>
      <w:widowControl w:val="0"/>
      <w:ind w:left="439" w:hanging="219"/>
    </w:pPr>
    <w:rPr>
      <w:rFonts w:ascii="ＭＳ 明朝" w:eastAsia="ＭＳ 明朝" w:hAnsi="ＭＳ 明朝" w:cs="ＭＳ 明朝"/>
    </w:rPr>
  </w:style>
  <w:style w:type="paragraph" w:customStyle="1" w:styleId="enff4">
    <w:name w:val="備考（en）"/>
    <w:basedOn w:val="jaff4"/>
    <w:rsid w:val="00CD1B5F"/>
    <w:rPr>
      <w:rFonts w:ascii="Century" w:eastAsia="Century" w:hAnsi="Century" w:cs="Century"/>
    </w:rPr>
  </w:style>
  <w:style w:type="paragraph" w:customStyle="1" w:styleId="jaff5">
    <w:name w:val="表タイトル（ja）"/>
    <w:basedOn w:val="a"/>
    <w:rsid w:val="00CD1B5F"/>
    <w:pPr>
      <w:widowControl w:val="0"/>
      <w:ind w:left="219"/>
    </w:pPr>
    <w:rPr>
      <w:rFonts w:ascii="ＭＳ 明朝" w:eastAsia="ＭＳ 明朝" w:hAnsi="ＭＳ 明朝" w:cs="ＭＳ 明朝"/>
    </w:rPr>
  </w:style>
  <w:style w:type="paragraph" w:customStyle="1" w:styleId="enff5">
    <w:name w:val="表タイトル（en）"/>
    <w:basedOn w:val="jaff5"/>
    <w:rsid w:val="00CD1B5F"/>
    <w:rPr>
      <w:rFonts w:ascii="Century" w:eastAsia="Century" w:hAnsi="Century" w:cs="Century"/>
    </w:rPr>
  </w:style>
  <w:style w:type="paragraph" w:customStyle="1" w:styleId="jaff6">
    <w:name w:val="改正規定文（ja）"/>
    <w:basedOn w:val="a"/>
    <w:rsid w:val="00CD1B5F"/>
    <w:pPr>
      <w:widowControl w:val="0"/>
      <w:ind w:left="219" w:firstLine="219"/>
    </w:pPr>
    <w:rPr>
      <w:rFonts w:ascii="ＭＳ 明朝" w:eastAsia="ＭＳ 明朝" w:hAnsi="ＭＳ 明朝" w:cs="ＭＳ 明朝"/>
    </w:rPr>
  </w:style>
  <w:style w:type="paragraph" w:customStyle="1" w:styleId="enff6">
    <w:name w:val="改正規定文（en）"/>
    <w:basedOn w:val="jaff6"/>
    <w:rsid w:val="00CD1B5F"/>
    <w:rPr>
      <w:rFonts w:ascii="Century" w:eastAsia="Century" w:hAnsi="Century" w:cs="Century"/>
    </w:rPr>
  </w:style>
  <w:style w:type="paragraph" w:customStyle="1" w:styleId="jaff7">
    <w:name w:val="付記（ja）"/>
    <w:basedOn w:val="a"/>
    <w:rsid w:val="00CD1B5F"/>
    <w:pPr>
      <w:widowControl w:val="0"/>
      <w:ind w:left="219" w:firstLine="219"/>
    </w:pPr>
    <w:rPr>
      <w:rFonts w:ascii="ＭＳ 明朝" w:eastAsia="ＭＳ 明朝" w:hAnsi="ＭＳ 明朝" w:cs="ＭＳ 明朝"/>
    </w:rPr>
  </w:style>
  <w:style w:type="paragraph" w:customStyle="1" w:styleId="enff7">
    <w:name w:val="付記（en）"/>
    <w:basedOn w:val="jaff7"/>
    <w:rsid w:val="00CD1B5F"/>
    <w:rPr>
      <w:rFonts w:ascii="Century" w:eastAsia="Century" w:hAnsi="Century" w:cs="Century"/>
    </w:rPr>
  </w:style>
  <w:style w:type="paragraph" w:customStyle="1" w:styleId="jaff8">
    <w:name w:val="様式名（ja）"/>
    <w:basedOn w:val="a"/>
    <w:rsid w:val="00CD1B5F"/>
    <w:pPr>
      <w:widowControl w:val="0"/>
      <w:ind w:left="439" w:hanging="219"/>
    </w:pPr>
    <w:rPr>
      <w:rFonts w:ascii="ＭＳ 明朝" w:eastAsia="ＭＳ 明朝" w:hAnsi="ＭＳ 明朝" w:cs="ＭＳ 明朝"/>
    </w:rPr>
  </w:style>
  <w:style w:type="paragraph" w:customStyle="1" w:styleId="enff8">
    <w:name w:val="様式名（en）"/>
    <w:basedOn w:val="jaff8"/>
    <w:rsid w:val="00CD1B5F"/>
    <w:rPr>
      <w:rFonts w:ascii="Century" w:eastAsia="Century" w:hAnsi="Century" w:cs="Century"/>
    </w:rPr>
  </w:style>
  <w:style w:type="paragraph" w:customStyle="1" w:styleId="jaff9">
    <w:name w:val="様式項目（ja）"/>
    <w:basedOn w:val="a"/>
    <w:rsid w:val="00CD1B5F"/>
    <w:pPr>
      <w:widowControl w:val="0"/>
      <w:ind w:left="221" w:firstLine="221"/>
    </w:pPr>
    <w:rPr>
      <w:rFonts w:ascii="ＭＳ 明朝" w:eastAsia="ＭＳ 明朝" w:hAnsi="ＭＳ 明朝" w:cs="ＭＳ 明朝"/>
    </w:rPr>
  </w:style>
  <w:style w:type="paragraph" w:customStyle="1" w:styleId="enff9">
    <w:name w:val="様式項目（en）"/>
    <w:basedOn w:val="jaff9"/>
    <w:rsid w:val="00CD1B5F"/>
    <w:rPr>
      <w:rFonts w:ascii="Century" w:eastAsia="Century" w:hAnsi="Century" w:cs="Century"/>
    </w:rPr>
  </w:style>
  <w:style w:type="table" w:customStyle="1" w:styleId="1">
    <w:name w:val="表1"/>
    <w:rsid w:val="00CD1B5F"/>
    <w:tblPr>
      <w:tblInd w:w="340" w:type="dxa"/>
      <w:tblCellMar>
        <w:top w:w="0" w:type="dxa"/>
        <w:left w:w="0" w:type="dxa"/>
        <w:bottom w:w="0" w:type="dxa"/>
        <w:right w:w="0" w:type="dxa"/>
      </w:tblCellMar>
    </w:tblPr>
  </w:style>
  <w:style w:type="numbering" w:customStyle="1" w:styleId="WW8Num1">
    <w:name w:val="WW8Num1"/>
    <w:rsid w:val="00CD1B5F"/>
    <w:pPr>
      <w:numPr>
        <w:numId w:val="2"/>
      </w:numPr>
    </w:pPr>
  </w:style>
  <w:style w:type="numbering" w:customStyle="1" w:styleId="WW8Num2">
    <w:name w:val="WW8Num2"/>
    <w:rsid w:val="00CD1B5F"/>
    <w:pPr>
      <w:numPr>
        <w:numId w:val="3"/>
      </w:numPr>
    </w:pPr>
  </w:style>
  <w:style w:type="numbering" w:customStyle="1" w:styleId="WW8Num3">
    <w:name w:val="WW8Num3"/>
    <w:rsid w:val="00CD1B5F"/>
    <w:pPr>
      <w:numPr>
        <w:numId w:val="4"/>
      </w:numPr>
    </w:pPr>
  </w:style>
  <w:style w:type="numbering" w:customStyle="1" w:styleId="WW8Num4">
    <w:name w:val="WW8Num4"/>
    <w:rsid w:val="00CD1B5F"/>
    <w:pPr>
      <w:numPr>
        <w:numId w:val="5"/>
      </w:numPr>
    </w:pPr>
  </w:style>
  <w:style w:type="numbering" w:customStyle="1" w:styleId="WW8Num5">
    <w:name w:val="WW8Num5"/>
    <w:rsid w:val="00CD1B5F"/>
    <w:pPr>
      <w:numPr>
        <w:numId w:val="6"/>
      </w:numPr>
    </w:pPr>
  </w:style>
  <w:style w:type="numbering" w:customStyle="1" w:styleId="WW8Num6">
    <w:name w:val="WW8Num6"/>
    <w:rsid w:val="00CD1B5F"/>
    <w:pPr>
      <w:numPr>
        <w:numId w:val="7"/>
      </w:numPr>
    </w:pPr>
  </w:style>
  <w:style w:type="numbering" w:customStyle="1" w:styleId="WW8Num7">
    <w:name w:val="WW8Num7"/>
    <w:rsid w:val="00CD1B5F"/>
    <w:pPr>
      <w:numPr>
        <w:numId w:val="8"/>
      </w:numPr>
    </w:pPr>
  </w:style>
  <w:style w:type="numbering" w:customStyle="1" w:styleId="WW8Num8">
    <w:name w:val="WW8Num8"/>
    <w:rsid w:val="00CD1B5F"/>
    <w:pPr>
      <w:numPr>
        <w:numId w:val="9"/>
      </w:numPr>
    </w:pPr>
  </w:style>
  <w:style w:type="numbering" w:customStyle="1" w:styleId="WW8Num9">
    <w:name w:val="WW8Num9"/>
    <w:rsid w:val="00CD1B5F"/>
    <w:pPr>
      <w:numPr>
        <w:numId w:val="10"/>
      </w:numPr>
    </w:pPr>
  </w:style>
  <w:style w:type="numbering" w:customStyle="1" w:styleId="WW8Num10">
    <w:name w:val="WW8Num10"/>
    <w:rsid w:val="00CD1B5F"/>
    <w:pPr>
      <w:numPr>
        <w:numId w:val="11"/>
      </w:numPr>
    </w:pPr>
  </w:style>
  <w:style w:type="numbering" w:customStyle="1" w:styleId="WW8Num11">
    <w:name w:val="WW8Num11"/>
    <w:rsid w:val="00CD1B5F"/>
    <w:pPr>
      <w:numPr>
        <w:numId w:val="12"/>
      </w:numPr>
    </w:pPr>
  </w:style>
  <w:style w:type="numbering" w:customStyle="1" w:styleId="WW8Num12">
    <w:name w:val="WW8Num12"/>
    <w:rsid w:val="00CD1B5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2024-12-25T01:40:00Z</dcterms:created>
  <dcterms:modified xsi:type="dcterms:W3CDTF">2024-12-25T01:40:00Z</dcterms:modified>
</cp:coreProperties>
</file>