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2FDF" w:rsidRDefault="0046064C">
      <w:pPr>
        <w:pStyle w:val="en"/>
      </w:pPr>
      <w:r>
        <w:t>Act on Fidelity Guarantee</w:t>
      </w:r>
    </w:p>
    <w:p w:rsidR="00762FDF" w:rsidRDefault="00762FDF"/>
    <w:p w:rsidR="00762FDF" w:rsidRDefault="0046064C">
      <w:pPr>
        <w:pStyle w:val="enf"/>
      </w:pPr>
      <w:r>
        <w:t>(Act No. 42 of April 1, 1933)</w:t>
      </w:r>
    </w:p>
    <w:p w:rsidR="00762FDF" w:rsidRDefault="00762FDF"/>
    <w:p w:rsidR="00762FDF" w:rsidRDefault="0046064C">
      <w:pPr>
        <w:pStyle w:val="enf3"/>
      </w:pPr>
      <w:r>
        <w:t xml:space="preserve">Article 1  A fidelity guarantee contract that promises to compensate an employer for damage caused by an act of their employee for an indefinite period, regardless of its name, such as </w:t>
      </w:r>
      <w:r>
        <w:t>underwriting or guarantee, is effective for three years from the date of its establishment; provided, however, that a fidelity guarantee contract of an industrial or commercial apprentice is effective for five years.</w:t>
      </w:r>
    </w:p>
    <w:p w:rsidR="00762FDF" w:rsidRDefault="00762FDF"/>
    <w:p w:rsidR="00762FDF" w:rsidRDefault="0046064C">
      <w:pPr>
        <w:pStyle w:val="enf3"/>
      </w:pPr>
      <w:r>
        <w:t>Article 2  (1) The period of a fidelity guarantee contract may not exceed five years. When a longer period is prescribed, that period is shortened to five years.</w:t>
      </w:r>
    </w:p>
    <w:p w:rsidR="00762FDF" w:rsidRDefault="0046064C">
      <w:pPr>
        <w:pStyle w:val="enf4"/>
      </w:pPr>
      <w:r>
        <w:t>(2) A fidelity guarantee contract may be renewed; provided, however, that the period may not exceed five years from the time of renewal.</w:t>
      </w:r>
    </w:p>
    <w:p w:rsidR="00762FDF" w:rsidRDefault="00762FDF"/>
    <w:p w:rsidR="00762FDF" w:rsidRDefault="0046064C">
      <w:pPr>
        <w:pStyle w:val="enf3"/>
      </w:pPr>
      <w:r>
        <w:t>Article 3  An employer must notify the guarantor without delay in the following cases:</w:t>
      </w:r>
    </w:p>
    <w:p w:rsidR="00762FDF" w:rsidRDefault="0046064C">
      <w:pPr>
        <w:pStyle w:val="enf6"/>
      </w:pPr>
      <w:r>
        <w:t>(i) When the employee has been found to be unfit for, or to have acted in a dishonest manner in the course of their duties, and it has become known that this is likely to cause the guarantor to become liable;</w:t>
      </w:r>
    </w:p>
    <w:p w:rsidR="00762FDF" w:rsidRDefault="0046064C">
      <w:pPr>
        <w:pStyle w:val="enf6"/>
      </w:pPr>
      <w:r>
        <w:t>(ii) When the employee's duties or place of assignment are changed, thereby increasing the liability of the guarantor, or making the supervision of the employee by the guarantor difficult.</w:t>
      </w:r>
    </w:p>
    <w:p w:rsidR="00762FDF" w:rsidRDefault="00762FDF"/>
    <w:p w:rsidR="00762FDF" w:rsidRDefault="0046064C">
      <w:pPr>
        <w:pStyle w:val="enf3"/>
      </w:pPr>
      <w:r>
        <w:t>Article 4  Having been notified as referred to in the preceding Article, a guarantor may effect a prospective cancellation of the contract. The same applies when the guarantor personally comes to know that a fact as referred to in item (i) or (ii) of the preceding Article exists.</w:t>
      </w:r>
    </w:p>
    <w:p w:rsidR="00762FDF" w:rsidRDefault="00762FDF"/>
    <w:p w:rsidR="00762FDF" w:rsidRDefault="0046064C">
      <w:pPr>
        <w:pStyle w:val="enf3"/>
      </w:pPr>
      <w:r>
        <w:t>Article 5  In determining the liability of a guarantor for compensation for loss or damage and the amount of the compensation, the court takes into account whether or not the employer was negligent in terms of the supervision of the employee, the grounds that led the guarantor to provide the fidelity guarantee and the degree of care taken in doing so, changes in the duties or personal circumstances of the employee, and all other circumstances.</w:t>
      </w:r>
    </w:p>
    <w:p w:rsidR="00762FDF" w:rsidRDefault="00762FDF"/>
    <w:p w:rsidR="00762FDF" w:rsidRDefault="0046064C">
      <w:pPr>
        <w:pStyle w:val="enf3"/>
      </w:pPr>
      <w:r>
        <w:t>Article 6  Any special provisions contrary to the provisions of this Act and that are disadvantageous to a guarantor, are to be null and void.</w:t>
      </w:r>
    </w:p>
    <w:p w:rsidR="00762FDF" w:rsidRDefault="00762FDF"/>
    <w:p w:rsidR="00762FDF" w:rsidRDefault="0046064C">
      <w:pPr>
        <w:pStyle w:val="en2"/>
      </w:pPr>
      <w:r>
        <w:lastRenderedPageBreak/>
        <w:t>Supplementary Provisions  [Extract]</w:t>
      </w:r>
    </w:p>
    <w:p w:rsidR="00762FDF" w:rsidRDefault="00762FDF"/>
    <w:p w:rsidR="00762FDF" w:rsidRDefault="0046064C">
      <w:pPr>
        <w:pStyle w:val="enf5"/>
      </w:pPr>
      <w:r>
        <w:t>(1) The effective date of this Act is specified by Imperial Order.</w:t>
      </w:r>
    </w:p>
    <w:sectPr w:rsidR="00762FDF" w:rsidSect="00762F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2FDF" w:rsidRDefault="00762FDF" w:rsidP="00762FDF">
      <w:r>
        <w:separator/>
      </w:r>
    </w:p>
  </w:endnote>
  <w:endnote w:type="continuationSeparator" w:id="0">
    <w:p w:rsidR="00762FDF" w:rsidRDefault="00762FDF" w:rsidP="0076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2FDF" w:rsidRDefault="00762FDF">
    <w:pPr>
      <w:pStyle w:val="a3"/>
    </w:pPr>
    <w:r>
      <w:fldChar w:fldCharType="begin"/>
    </w:r>
    <w:r>
      <w:instrText xml:space="preserve"> PAGE  \* MERGEFORMAT </w:instrText>
    </w:r>
    <w:r>
      <w:fldChar w:fldCharType="separate"/>
    </w:r>
    <w:r w:rsidR="004606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2FDF" w:rsidRDefault="00762FDF" w:rsidP="00762FDF">
      <w:r>
        <w:separator/>
      </w:r>
    </w:p>
  </w:footnote>
  <w:footnote w:type="continuationSeparator" w:id="0">
    <w:p w:rsidR="00762FDF" w:rsidRDefault="00762FDF" w:rsidP="00762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719"/>
    <w:multiLevelType w:val="multilevel"/>
    <w:tmpl w:val="A83211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0B22A2"/>
    <w:multiLevelType w:val="multilevel"/>
    <w:tmpl w:val="D62612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89400C"/>
    <w:multiLevelType w:val="multilevel"/>
    <w:tmpl w:val="79F660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D24EB9"/>
    <w:multiLevelType w:val="multilevel"/>
    <w:tmpl w:val="B30416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3F42DB"/>
    <w:multiLevelType w:val="multilevel"/>
    <w:tmpl w:val="1FE056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D25A68"/>
    <w:multiLevelType w:val="multilevel"/>
    <w:tmpl w:val="1CE616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B233DE"/>
    <w:multiLevelType w:val="multilevel"/>
    <w:tmpl w:val="161A63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E345B1"/>
    <w:multiLevelType w:val="multilevel"/>
    <w:tmpl w:val="AB5EA6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8A6B7A"/>
    <w:multiLevelType w:val="multilevel"/>
    <w:tmpl w:val="F0582A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4241A9"/>
    <w:multiLevelType w:val="multilevel"/>
    <w:tmpl w:val="4AEE1F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EF4851"/>
    <w:multiLevelType w:val="multilevel"/>
    <w:tmpl w:val="0E88D8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CB430D"/>
    <w:multiLevelType w:val="multilevel"/>
    <w:tmpl w:val="0AB64F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5E5F2B"/>
    <w:multiLevelType w:val="multilevel"/>
    <w:tmpl w:val="9EB861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2407291">
    <w:abstractNumId w:val="8"/>
  </w:num>
  <w:num w:numId="2" w16cid:durableId="221645265">
    <w:abstractNumId w:val="10"/>
  </w:num>
  <w:num w:numId="3" w16cid:durableId="1374185071">
    <w:abstractNumId w:val="2"/>
  </w:num>
  <w:num w:numId="4" w16cid:durableId="889221775">
    <w:abstractNumId w:val="6"/>
  </w:num>
  <w:num w:numId="5" w16cid:durableId="980959529">
    <w:abstractNumId w:val="1"/>
  </w:num>
  <w:num w:numId="6" w16cid:durableId="186912960">
    <w:abstractNumId w:val="11"/>
  </w:num>
  <w:num w:numId="7" w16cid:durableId="1587181305">
    <w:abstractNumId w:val="4"/>
  </w:num>
  <w:num w:numId="8" w16cid:durableId="637958009">
    <w:abstractNumId w:val="0"/>
  </w:num>
  <w:num w:numId="9" w16cid:durableId="2040813926">
    <w:abstractNumId w:val="5"/>
  </w:num>
  <w:num w:numId="10" w16cid:durableId="392235245">
    <w:abstractNumId w:val="3"/>
  </w:num>
  <w:num w:numId="11" w16cid:durableId="1549150203">
    <w:abstractNumId w:val="9"/>
  </w:num>
  <w:num w:numId="12" w16cid:durableId="1140075071">
    <w:abstractNumId w:val="7"/>
  </w:num>
  <w:num w:numId="13" w16cid:durableId="19544381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2FDF"/>
    <w:rsid w:val="002903A2"/>
    <w:rsid w:val="0046064C"/>
    <w:rsid w:val="00762F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F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2F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2FDF"/>
    <w:rPr>
      <w:rFonts w:ascii="Century" w:eastAsia="Century" w:hAnsi="Century"/>
    </w:rPr>
  </w:style>
  <w:style w:type="paragraph" w:customStyle="1" w:styleId="ja0">
    <w:name w:val="款（ja）"/>
    <w:basedOn w:val="a"/>
    <w:rsid w:val="00762FDF"/>
    <w:pPr>
      <w:widowControl w:val="0"/>
      <w:ind w:left="1321" w:hanging="221"/>
    </w:pPr>
    <w:rPr>
      <w:rFonts w:ascii="ＭＳ 明朝" w:eastAsia="ＭＳ 明朝" w:hAnsi="ＭＳ 明朝" w:cs="ＭＳ 明朝"/>
      <w:b/>
    </w:rPr>
  </w:style>
  <w:style w:type="paragraph" w:customStyle="1" w:styleId="en0">
    <w:name w:val="款（en）"/>
    <w:basedOn w:val="ja0"/>
    <w:rsid w:val="00762FDF"/>
    <w:rPr>
      <w:rFonts w:ascii="Century" w:eastAsia="Century" w:hAnsi="Century" w:cs="Century"/>
    </w:rPr>
  </w:style>
  <w:style w:type="paragraph" w:customStyle="1" w:styleId="ja1">
    <w:name w:val="前文（ja）"/>
    <w:basedOn w:val="a"/>
    <w:rsid w:val="00762FDF"/>
    <w:pPr>
      <w:widowControl w:val="0"/>
      <w:ind w:firstLine="219"/>
    </w:pPr>
    <w:rPr>
      <w:rFonts w:ascii="ＭＳ 明朝" w:eastAsia="ＭＳ 明朝" w:hAnsi="ＭＳ 明朝" w:cs="ＭＳ 明朝"/>
    </w:rPr>
  </w:style>
  <w:style w:type="paragraph" w:customStyle="1" w:styleId="en1">
    <w:name w:val="前文（en）"/>
    <w:basedOn w:val="ja1"/>
    <w:rsid w:val="00762FDF"/>
    <w:rPr>
      <w:rFonts w:ascii="Century" w:eastAsia="Century" w:hAnsi="Century" w:cs="Century"/>
    </w:rPr>
  </w:style>
  <w:style w:type="paragraph" w:customStyle="1" w:styleId="ja2">
    <w:name w:val="附則（ja）"/>
    <w:basedOn w:val="a"/>
    <w:rsid w:val="00762FDF"/>
    <w:pPr>
      <w:widowControl w:val="0"/>
      <w:ind w:left="881" w:hanging="221"/>
    </w:pPr>
    <w:rPr>
      <w:rFonts w:ascii="ＭＳ 明朝" w:eastAsia="ＭＳ 明朝" w:hAnsi="ＭＳ 明朝" w:cs="ＭＳ 明朝"/>
      <w:b/>
    </w:rPr>
  </w:style>
  <w:style w:type="paragraph" w:customStyle="1" w:styleId="en2">
    <w:name w:val="附則（en）"/>
    <w:basedOn w:val="ja2"/>
    <w:rsid w:val="00762FDF"/>
    <w:rPr>
      <w:rFonts w:ascii="Century" w:hAnsi="Century" w:cs="Century"/>
    </w:rPr>
  </w:style>
  <w:style w:type="paragraph" w:customStyle="1" w:styleId="ja3">
    <w:name w:val="章（ja）"/>
    <w:basedOn w:val="a"/>
    <w:rsid w:val="00762FDF"/>
    <w:pPr>
      <w:widowControl w:val="0"/>
      <w:ind w:left="881" w:hanging="221"/>
    </w:pPr>
    <w:rPr>
      <w:rFonts w:ascii="ＭＳ 明朝" w:eastAsia="ＭＳ 明朝" w:hAnsi="ＭＳ 明朝" w:cs="ＭＳ 明朝"/>
      <w:b/>
    </w:rPr>
  </w:style>
  <w:style w:type="paragraph" w:customStyle="1" w:styleId="en3">
    <w:name w:val="章（en）"/>
    <w:basedOn w:val="ja3"/>
    <w:rsid w:val="00762FDF"/>
    <w:rPr>
      <w:rFonts w:ascii="Century" w:eastAsia="Century" w:hAnsi="Century" w:cs="Century"/>
    </w:rPr>
  </w:style>
  <w:style w:type="paragraph" w:customStyle="1" w:styleId="ja4">
    <w:name w:val="目次編（ja）"/>
    <w:basedOn w:val="a"/>
    <w:rsid w:val="00762FDF"/>
    <w:pPr>
      <w:widowControl w:val="0"/>
      <w:ind w:left="219" w:hanging="219"/>
    </w:pPr>
    <w:rPr>
      <w:rFonts w:ascii="ＭＳ 明朝" w:eastAsia="ＭＳ 明朝" w:hAnsi="ＭＳ 明朝"/>
    </w:rPr>
  </w:style>
  <w:style w:type="paragraph" w:customStyle="1" w:styleId="en4">
    <w:name w:val="目次編（en）"/>
    <w:basedOn w:val="ja4"/>
    <w:rsid w:val="00762FDF"/>
    <w:rPr>
      <w:rFonts w:ascii="Century" w:eastAsia="Century" w:hAnsi="Century"/>
    </w:rPr>
  </w:style>
  <w:style w:type="paragraph" w:customStyle="1" w:styleId="ja5">
    <w:name w:val="目次章（ja）"/>
    <w:basedOn w:val="a"/>
    <w:rsid w:val="00762FDF"/>
    <w:pPr>
      <w:widowControl w:val="0"/>
      <w:ind w:left="439" w:hanging="219"/>
    </w:pPr>
    <w:rPr>
      <w:rFonts w:ascii="ＭＳ 明朝" w:eastAsia="ＭＳ 明朝" w:hAnsi="ＭＳ 明朝"/>
    </w:rPr>
  </w:style>
  <w:style w:type="paragraph" w:customStyle="1" w:styleId="en5">
    <w:name w:val="目次章（en）"/>
    <w:basedOn w:val="ja5"/>
    <w:rsid w:val="00762FDF"/>
    <w:rPr>
      <w:rFonts w:ascii="Century" w:eastAsia="Century" w:hAnsi="Century"/>
    </w:rPr>
  </w:style>
  <w:style w:type="paragraph" w:customStyle="1" w:styleId="ja6">
    <w:name w:val="目次節（ja）"/>
    <w:basedOn w:val="a"/>
    <w:rsid w:val="00762FDF"/>
    <w:pPr>
      <w:widowControl w:val="0"/>
      <w:ind w:left="659" w:hanging="219"/>
    </w:pPr>
    <w:rPr>
      <w:rFonts w:ascii="ＭＳ 明朝" w:eastAsia="ＭＳ 明朝" w:hAnsi="ＭＳ 明朝"/>
    </w:rPr>
  </w:style>
  <w:style w:type="paragraph" w:customStyle="1" w:styleId="en6">
    <w:name w:val="目次節（en）"/>
    <w:basedOn w:val="ja6"/>
    <w:rsid w:val="00762FDF"/>
    <w:rPr>
      <w:rFonts w:ascii="Century" w:eastAsia="Century" w:hAnsi="Century"/>
    </w:rPr>
  </w:style>
  <w:style w:type="paragraph" w:customStyle="1" w:styleId="ja7">
    <w:name w:val="目次款（ja）"/>
    <w:basedOn w:val="a"/>
    <w:rsid w:val="00762FDF"/>
    <w:pPr>
      <w:widowControl w:val="0"/>
      <w:ind w:left="879" w:hanging="219"/>
    </w:pPr>
    <w:rPr>
      <w:rFonts w:ascii="ＭＳ 明朝" w:eastAsia="ＭＳ 明朝" w:hAnsi="ＭＳ 明朝" w:cs="Kochi Mincho"/>
    </w:rPr>
  </w:style>
  <w:style w:type="paragraph" w:customStyle="1" w:styleId="en7">
    <w:name w:val="目次款（en）"/>
    <w:basedOn w:val="ja7"/>
    <w:rsid w:val="00762FDF"/>
    <w:rPr>
      <w:rFonts w:ascii="Century" w:eastAsia="Century" w:hAnsi="Century"/>
    </w:rPr>
  </w:style>
  <w:style w:type="paragraph" w:customStyle="1" w:styleId="ja8">
    <w:name w:val="別表名（ja）"/>
    <w:basedOn w:val="a"/>
    <w:rsid w:val="00762F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2FDF"/>
    <w:rPr>
      <w:rFonts w:ascii="Century" w:eastAsia="Century" w:hAnsi="Century" w:cs="Century"/>
    </w:rPr>
  </w:style>
  <w:style w:type="paragraph" w:customStyle="1" w:styleId="ja9">
    <w:name w:val="目（ja）"/>
    <w:basedOn w:val="a"/>
    <w:rsid w:val="00762FDF"/>
    <w:pPr>
      <w:widowControl w:val="0"/>
      <w:ind w:left="1541" w:hanging="221"/>
    </w:pPr>
    <w:rPr>
      <w:rFonts w:ascii="ＭＳ 明朝" w:eastAsia="ＭＳ 明朝" w:hAnsi="ＭＳ 明朝" w:cs="ＭＳ 明朝"/>
      <w:b/>
    </w:rPr>
  </w:style>
  <w:style w:type="paragraph" w:customStyle="1" w:styleId="en9">
    <w:name w:val="目（en）"/>
    <w:basedOn w:val="ja9"/>
    <w:rsid w:val="00762FDF"/>
    <w:rPr>
      <w:rFonts w:ascii="Century" w:eastAsia="Century" w:hAnsi="Century" w:cs="Century"/>
    </w:rPr>
  </w:style>
  <w:style w:type="paragraph" w:customStyle="1" w:styleId="jaa">
    <w:name w:val="見出し（ja）"/>
    <w:basedOn w:val="a"/>
    <w:rsid w:val="00762FDF"/>
    <w:pPr>
      <w:widowControl w:val="0"/>
      <w:ind w:left="439" w:hanging="219"/>
    </w:pPr>
    <w:rPr>
      <w:rFonts w:ascii="ＭＳ 明朝" w:eastAsia="ＭＳ 明朝" w:hAnsi="ＭＳ 明朝" w:cs="ＭＳ 明朝"/>
    </w:rPr>
  </w:style>
  <w:style w:type="paragraph" w:customStyle="1" w:styleId="ena">
    <w:name w:val="見出し（en）"/>
    <w:basedOn w:val="jaa"/>
    <w:rsid w:val="00762FDF"/>
    <w:rPr>
      <w:rFonts w:ascii="Century" w:eastAsia="Century" w:hAnsi="Century" w:cs="Century"/>
    </w:rPr>
  </w:style>
  <w:style w:type="paragraph" w:styleId="a3">
    <w:name w:val="footer"/>
    <w:basedOn w:val="a"/>
    <w:rsid w:val="00762F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2FDF"/>
    <w:pPr>
      <w:widowControl w:val="0"/>
      <w:ind w:left="1099" w:hanging="219"/>
    </w:pPr>
    <w:rPr>
      <w:rFonts w:ascii="ＭＳ 明朝" w:eastAsia="ＭＳ 明朝" w:hAnsi="ＭＳ 明朝" w:cs="Kochi Mincho"/>
    </w:rPr>
  </w:style>
  <w:style w:type="paragraph" w:customStyle="1" w:styleId="enb">
    <w:name w:val="目次目（en）"/>
    <w:basedOn w:val="jab"/>
    <w:rsid w:val="00762FDF"/>
    <w:rPr>
      <w:rFonts w:ascii="Century" w:eastAsia="Century" w:hAnsi="Century"/>
    </w:rPr>
  </w:style>
  <w:style w:type="paragraph" w:customStyle="1" w:styleId="jac">
    <w:name w:val="目次附則（ja）"/>
    <w:basedOn w:val="a"/>
    <w:rsid w:val="00762FDF"/>
    <w:pPr>
      <w:widowControl w:val="0"/>
      <w:ind w:left="439" w:hanging="219"/>
    </w:pPr>
    <w:rPr>
      <w:rFonts w:ascii="ＭＳ 明朝" w:eastAsia="ＭＳ 明朝" w:hAnsi="ＭＳ 明朝" w:cs="Kochi Mincho"/>
    </w:rPr>
  </w:style>
  <w:style w:type="paragraph" w:customStyle="1" w:styleId="enc">
    <w:name w:val="目次附則（en）"/>
    <w:basedOn w:val="jac"/>
    <w:rsid w:val="00762FDF"/>
    <w:rPr>
      <w:rFonts w:ascii="Century" w:eastAsia="Century" w:hAnsi="Century" w:cs="Century"/>
    </w:rPr>
  </w:style>
  <w:style w:type="paragraph" w:customStyle="1" w:styleId="jad">
    <w:name w:val="目次前文（ja）"/>
    <w:basedOn w:val="jac"/>
    <w:rsid w:val="00762FDF"/>
  </w:style>
  <w:style w:type="paragraph" w:customStyle="1" w:styleId="end">
    <w:name w:val="目次前文（en）"/>
    <w:basedOn w:val="enc"/>
    <w:rsid w:val="00762FDF"/>
  </w:style>
  <w:style w:type="paragraph" w:customStyle="1" w:styleId="jae">
    <w:name w:val="制定文（ja）"/>
    <w:basedOn w:val="a"/>
    <w:rsid w:val="00762FDF"/>
    <w:pPr>
      <w:widowControl w:val="0"/>
      <w:ind w:firstLine="219"/>
    </w:pPr>
    <w:rPr>
      <w:rFonts w:ascii="ＭＳ 明朝" w:eastAsia="ＭＳ 明朝" w:hAnsi="ＭＳ 明朝" w:cs="ＭＳ 明朝"/>
    </w:rPr>
  </w:style>
  <w:style w:type="paragraph" w:customStyle="1" w:styleId="ene">
    <w:name w:val="制定文（en）"/>
    <w:basedOn w:val="jae"/>
    <w:rsid w:val="00762FDF"/>
    <w:rPr>
      <w:rFonts w:ascii="Century" w:eastAsia="Century" w:hAnsi="Century" w:cs="Century"/>
    </w:rPr>
  </w:style>
  <w:style w:type="paragraph" w:customStyle="1" w:styleId="jaf">
    <w:name w:val="法令番号（ja）"/>
    <w:basedOn w:val="a"/>
    <w:rsid w:val="00762FDF"/>
    <w:pPr>
      <w:widowControl w:val="0"/>
      <w:jc w:val="right"/>
    </w:pPr>
    <w:rPr>
      <w:rFonts w:ascii="ＭＳ 明朝" w:eastAsia="ＭＳ 明朝" w:hAnsi="ＭＳ 明朝" w:cs="Kochi Mincho"/>
    </w:rPr>
  </w:style>
  <w:style w:type="paragraph" w:customStyle="1" w:styleId="enf">
    <w:name w:val="法令番号（en）"/>
    <w:basedOn w:val="jaf"/>
    <w:rsid w:val="00762FDF"/>
    <w:rPr>
      <w:rFonts w:ascii="Century" w:eastAsia="Century" w:hAnsi="Century" w:cs="Century"/>
    </w:rPr>
  </w:style>
  <w:style w:type="paragraph" w:customStyle="1" w:styleId="jaf0">
    <w:name w:val="目次（ja）"/>
    <w:basedOn w:val="a"/>
    <w:rsid w:val="00762FDF"/>
    <w:rPr>
      <w:rFonts w:ascii="ＭＳ 明朝" w:eastAsia="ＭＳ 明朝" w:hAnsi="ＭＳ 明朝"/>
    </w:rPr>
  </w:style>
  <w:style w:type="paragraph" w:customStyle="1" w:styleId="enf0">
    <w:name w:val="目次（en）"/>
    <w:basedOn w:val="jaf0"/>
    <w:rsid w:val="00762FDF"/>
    <w:rPr>
      <w:rFonts w:ascii="Century" w:eastAsia="Century" w:hAnsi="Century"/>
    </w:rPr>
  </w:style>
  <w:style w:type="paragraph" w:customStyle="1" w:styleId="jaf1">
    <w:name w:val="編（ja）"/>
    <w:basedOn w:val="a"/>
    <w:rsid w:val="00762FDF"/>
    <w:pPr>
      <w:widowControl w:val="0"/>
      <w:ind w:left="661" w:hanging="221"/>
    </w:pPr>
    <w:rPr>
      <w:rFonts w:ascii="ＭＳ 明朝" w:eastAsia="ＭＳ 明朝" w:hAnsi="ＭＳ 明朝" w:cs="ＭＳ 明朝"/>
      <w:b/>
    </w:rPr>
  </w:style>
  <w:style w:type="paragraph" w:customStyle="1" w:styleId="enf1">
    <w:name w:val="編（en）"/>
    <w:basedOn w:val="jaf1"/>
    <w:rsid w:val="00762FDF"/>
    <w:rPr>
      <w:rFonts w:ascii="Century" w:eastAsia="Century" w:hAnsi="Century" w:cs="Century"/>
    </w:rPr>
  </w:style>
  <w:style w:type="paragraph" w:customStyle="1" w:styleId="jaf2">
    <w:name w:val="節（ja）"/>
    <w:basedOn w:val="a"/>
    <w:rsid w:val="00762FDF"/>
    <w:pPr>
      <w:widowControl w:val="0"/>
      <w:ind w:left="1101" w:hanging="221"/>
    </w:pPr>
    <w:rPr>
      <w:rFonts w:ascii="ＭＳ 明朝" w:eastAsia="ＭＳ 明朝" w:hAnsi="ＭＳ 明朝" w:cs="ＭＳ 明朝"/>
      <w:b/>
    </w:rPr>
  </w:style>
  <w:style w:type="paragraph" w:customStyle="1" w:styleId="enf2">
    <w:name w:val="節（en）"/>
    <w:basedOn w:val="jaf2"/>
    <w:rsid w:val="00762FDF"/>
    <w:rPr>
      <w:rFonts w:ascii="Century" w:eastAsia="Century" w:hAnsi="Century" w:cs="Century"/>
    </w:rPr>
  </w:style>
  <w:style w:type="paragraph" w:customStyle="1" w:styleId="jaf3">
    <w:name w:val="条（ja）"/>
    <w:basedOn w:val="a"/>
    <w:rsid w:val="00762FDF"/>
    <w:pPr>
      <w:widowControl w:val="0"/>
      <w:ind w:left="219" w:hanging="219"/>
    </w:pPr>
    <w:rPr>
      <w:rFonts w:ascii="ＭＳ 明朝" w:eastAsia="ＭＳ 明朝" w:hAnsi="ＭＳ 明朝" w:cs="ＭＳ 明朝"/>
    </w:rPr>
  </w:style>
  <w:style w:type="paragraph" w:customStyle="1" w:styleId="enf3">
    <w:name w:val="条（en）"/>
    <w:basedOn w:val="jaf3"/>
    <w:rsid w:val="00762FDF"/>
    <w:rPr>
      <w:rFonts w:ascii="Century" w:eastAsia="Century" w:hAnsi="Century" w:cs="Century"/>
    </w:rPr>
  </w:style>
  <w:style w:type="paragraph" w:customStyle="1" w:styleId="jaf4">
    <w:name w:val="項（ja）"/>
    <w:basedOn w:val="a"/>
    <w:rsid w:val="00762FDF"/>
    <w:pPr>
      <w:widowControl w:val="0"/>
      <w:ind w:left="219" w:hanging="219"/>
    </w:pPr>
    <w:rPr>
      <w:rFonts w:ascii="ＭＳ 明朝" w:eastAsia="ＭＳ 明朝" w:hAnsi="ＭＳ 明朝" w:cs="ＭＳ 明朝"/>
    </w:rPr>
  </w:style>
  <w:style w:type="paragraph" w:customStyle="1" w:styleId="enf4">
    <w:name w:val="項（en）"/>
    <w:basedOn w:val="jaf4"/>
    <w:rsid w:val="00762FDF"/>
    <w:rPr>
      <w:rFonts w:ascii="Century" w:eastAsia="Century" w:hAnsi="Century" w:cs="Century"/>
    </w:rPr>
  </w:style>
  <w:style w:type="paragraph" w:customStyle="1" w:styleId="jaf5">
    <w:name w:val="項　番号なし（ja）"/>
    <w:basedOn w:val="a"/>
    <w:rsid w:val="00762FDF"/>
    <w:pPr>
      <w:widowControl w:val="0"/>
      <w:ind w:firstLine="221"/>
    </w:pPr>
    <w:rPr>
      <w:rFonts w:ascii="ＭＳ 明朝" w:eastAsia="ＭＳ 明朝" w:hAnsi="ＭＳ 明朝" w:cs="ＭＳ 明朝"/>
    </w:rPr>
  </w:style>
  <w:style w:type="paragraph" w:customStyle="1" w:styleId="enf5">
    <w:name w:val="項　番号なし（en）"/>
    <w:basedOn w:val="jaf5"/>
    <w:rsid w:val="00762FDF"/>
    <w:rPr>
      <w:rFonts w:ascii="Century" w:eastAsia="Century" w:hAnsi="Century" w:cs="Century"/>
    </w:rPr>
  </w:style>
  <w:style w:type="paragraph" w:customStyle="1" w:styleId="jaf6">
    <w:name w:val="号（ja）"/>
    <w:basedOn w:val="a"/>
    <w:rsid w:val="00762FDF"/>
    <w:pPr>
      <w:widowControl w:val="0"/>
      <w:ind w:left="439" w:hanging="219"/>
    </w:pPr>
    <w:rPr>
      <w:rFonts w:ascii="ＭＳ 明朝" w:eastAsia="ＭＳ 明朝" w:hAnsi="ＭＳ 明朝" w:cs="ＭＳ 明朝"/>
    </w:rPr>
  </w:style>
  <w:style w:type="paragraph" w:customStyle="1" w:styleId="enf6">
    <w:name w:val="号（en）"/>
    <w:basedOn w:val="jaf6"/>
    <w:rsid w:val="00762FDF"/>
    <w:rPr>
      <w:rFonts w:ascii="Century" w:eastAsia="Century" w:hAnsi="Century" w:cs="Century"/>
    </w:rPr>
  </w:style>
  <w:style w:type="paragraph" w:customStyle="1" w:styleId="jaf7">
    <w:name w:val="号　番号なし（ja）"/>
    <w:basedOn w:val="a"/>
    <w:rsid w:val="00762FDF"/>
    <w:pPr>
      <w:widowControl w:val="0"/>
      <w:ind w:left="221" w:firstLine="221"/>
    </w:pPr>
    <w:rPr>
      <w:rFonts w:ascii="ＭＳ 明朝" w:eastAsia="ＭＳ 明朝" w:hAnsi="ＭＳ 明朝" w:cs="ＭＳ 明朝"/>
    </w:rPr>
  </w:style>
  <w:style w:type="paragraph" w:customStyle="1" w:styleId="enf7">
    <w:name w:val="号　番号なし（en）"/>
    <w:basedOn w:val="jaf7"/>
    <w:rsid w:val="00762FDF"/>
    <w:rPr>
      <w:rFonts w:ascii="Century" w:eastAsia="Century" w:hAnsi="Century" w:cs="Century"/>
    </w:rPr>
  </w:style>
  <w:style w:type="paragraph" w:customStyle="1" w:styleId="jaf8">
    <w:name w:val="備考号（ja）"/>
    <w:basedOn w:val="a"/>
    <w:rsid w:val="00762FDF"/>
    <w:pPr>
      <w:widowControl w:val="0"/>
      <w:ind w:left="659" w:hanging="219"/>
    </w:pPr>
    <w:rPr>
      <w:rFonts w:ascii="ＭＳ 明朝" w:eastAsia="ＭＳ 明朝" w:hAnsi="ＭＳ 明朝" w:cs="ＭＳ 明朝"/>
    </w:rPr>
  </w:style>
  <w:style w:type="paragraph" w:customStyle="1" w:styleId="enf8">
    <w:name w:val="備考号（en）"/>
    <w:basedOn w:val="jaf8"/>
    <w:rsid w:val="00762FDF"/>
    <w:rPr>
      <w:rFonts w:ascii="Century" w:eastAsia="Century" w:hAnsi="Century" w:cs="Century"/>
    </w:rPr>
  </w:style>
  <w:style w:type="paragraph" w:customStyle="1" w:styleId="jaf9">
    <w:name w:val="号細分（ja）"/>
    <w:basedOn w:val="a"/>
    <w:rsid w:val="00762FDF"/>
    <w:pPr>
      <w:widowControl w:val="0"/>
      <w:ind w:left="659" w:hanging="219"/>
    </w:pPr>
    <w:rPr>
      <w:rFonts w:ascii="ＭＳ 明朝" w:eastAsia="ＭＳ 明朝" w:hAnsi="ＭＳ 明朝" w:cs="ＭＳ 明朝"/>
    </w:rPr>
  </w:style>
  <w:style w:type="paragraph" w:customStyle="1" w:styleId="enf9">
    <w:name w:val="号細分（en）"/>
    <w:basedOn w:val="jaf9"/>
    <w:rsid w:val="00762FDF"/>
    <w:rPr>
      <w:rFonts w:ascii="Century" w:eastAsia="Century" w:hAnsi="Century" w:cs="Century"/>
    </w:rPr>
  </w:style>
  <w:style w:type="paragraph" w:customStyle="1" w:styleId="jafa">
    <w:name w:val="号細分　番号なし（ja）"/>
    <w:basedOn w:val="a"/>
    <w:rsid w:val="00762FDF"/>
    <w:pPr>
      <w:widowControl w:val="0"/>
      <w:ind w:left="439"/>
    </w:pPr>
    <w:rPr>
      <w:rFonts w:ascii="ＭＳ 明朝" w:eastAsia="ＭＳ 明朝" w:hAnsi="ＭＳ 明朝" w:cs="ＭＳ 明朝"/>
    </w:rPr>
  </w:style>
  <w:style w:type="paragraph" w:customStyle="1" w:styleId="enfa">
    <w:name w:val="号細分　番号なし（en）"/>
    <w:basedOn w:val="jafa"/>
    <w:rsid w:val="00762FDF"/>
    <w:rPr>
      <w:rFonts w:ascii="Century" w:eastAsia="Century" w:hAnsi="Century" w:cs="Century"/>
    </w:rPr>
  </w:style>
  <w:style w:type="paragraph" w:customStyle="1" w:styleId="jafb">
    <w:name w:val="備考号細分（ja）"/>
    <w:basedOn w:val="a"/>
    <w:rsid w:val="00762FDF"/>
    <w:pPr>
      <w:widowControl w:val="0"/>
      <w:ind w:left="1099" w:hanging="439"/>
    </w:pPr>
    <w:rPr>
      <w:rFonts w:ascii="ＭＳ 明朝" w:eastAsia="ＭＳ 明朝" w:hAnsi="ＭＳ 明朝" w:cs="ＭＳ 明朝"/>
    </w:rPr>
  </w:style>
  <w:style w:type="paragraph" w:customStyle="1" w:styleId="enfb">
    <w:name w:val="備考号細分（en）"/>
    <w:basedOn w:val="jafb"/>
    <w:rsid w:val="00762FDF"/>
    <w:rPr>
      <w:rFonts w:ascii="Century" w:eastAsia="Century" w:hAnsi="Century" w:cs="Century"/>
    </w:rPr>
  </w:style>
  <w:style w:type="paragraph" w:customStyle="1" w:styleId="jafc">
    <w:name w:val="号細細分（ja）"/>
    <w:basedOn w:val="a"/>
    <w:rsid w:val="00762FDF"/>
    <w:pPr>
      <w:widowControl w:val="0"/>
      <w:ind w:left="1099" w:hanging="439"/>
    </w:pPr>
    <w:rPr>
      <w:rFonts w:ascii="ＭＳ 明朝" w:eastAsia="ＭＳ 明朝" w:hAnsi="ＭＳ 明朝" w:cs="ＭＳ 明朝"/>
    </w:rPr>
  </w:style>
  <w:style w:type="paragraph" w:customStyle="1" w:styleId="enfc">
    <w:name w:val="号細細分（en）"/>
    <w:basedOn w:val="jafc"/>
    <w:rsid w:val="00762FDF"/>
    <w:rPr>
      <w:rFonts w:ascii="Century" w:eastAsia="Century" w:hAnsi="Century" w:cs="Century"/>
    </w:rPr>
  </w:style>
  <w:style w:type="paragraph" w:customStyle="1" w:styleId="jafd">
    <w:name w:val="号細細分　番号なし（ja）"/>
    <w:basedOn w:val="a"/>
    <w:rsid w:val="00762FDF"/>
    <w:pPr>
      <w:widowControl w:val="0"/>
      <w:ind w:left="659"/>
    </w:pPr>
    <w:rPr>
      <w:rFonts w:ascii="ＭＳ 明朝" w:eastAsia="ＭＳ 明朝" w:hAnsi="ＭＳ 明朝" w:cs="ＭＳ 明朝"/>
    </w:rPr>
  </w:style>
  <w:style w:type="paragraph" w:customStyle="1" w:styleId="enfd">
    <w:name w:val="号細細分　番号なし（en）"/>
    <w:basedOn w:val="jafd"/>
    <w:rsid w:val="00762FDF"/>
    <w:rPr>
      <w:rFonts w:ascii="Century" w:eastAsia="Century" w:hAnsi="Century" w:cs="Century"/>
    </w:rPr>
  </w:style>
  <w:style w:type="paragraph" w:customStyle="1" w:styleId="jafe">
    <w:name w:val="備考号細細分（ja）"/>
    <w:basedOn w:val="a"/>
    <w:rsid w:val="00762FDF"/>
    <w:pPr>
      <w:widowControl w:val="0"/>
      <w:ind w:left="1319" w:hanging="439"/>
    </w:pPr>
    <w:rPr>
      <w:rFonts w:ascii="ＭＳ 明朝" w:eastAsia="ＭＳ 明朝" w:hAnsi="ＭＳ 明朝" w:cs="ＭＳ 明朝"/>
    </w:rPr>
  </w:style>
  <w:style w:type="paragraph" w:customStyle="1" w:styleId="enfe">
    <w:name w:val="備考号細細分（en）"/>
    <w:basedOn w:val="jafe"/>
    <w:rsid w:val="00762FDF"/>
    <w:rPr>
      <w:rFonts w:ascii="Century" w:eastAsia="Century" w:hAnsi="Century" w:cs="Century"/>
    </w:rPr>
  </w:style>
  <w:style w:type="paragraph" w:customStyle="1" w:styleId="jaff">
    <w:name w:val="号細細細分（ja）"/>
    <w:basedOn w:val="a"/>
    <w:rsid w:val="00762FDF"/>
    <w:pPr>
      <w:widowControl w:val="0"/>
      <w:ind w:left="1319" w:hanging="439"/>
    </w:pPr>
    <w:rPr>
      <w:rFonts w:ascii="ＭＳ 明朝" w:eastAsia="ＭＳ 明朝" w:hAnsi="ＭＳ 明朝" w:cs="ＭＳ 明朝"/>
    </w:rPr>
  </w:style>
  <w:style w:type="paragraph" w:customStyle="1" w:styleId="enff">
    <w:name w:val="号細細細分（en）"/>
    <w:basedOn w:val="jaff"/>
    <w:rsid w:val="00762FDF"/>
    <w:rPr>
      <w:rFonts w:ascii="Century" w:eastAsia="Century" w:hAnsi="Century" w:cs="Century"/>
    </w:rPr>
  </w:style>
  <w:style w:type="paragraph" w:customStyle="1" w:styleId="jaff0">
    <w:name w:val="号細細細分　番号なし（ja）"/>
    <w:basedOn w:val="a"/>
    <w:rsid w:val="00762FDF"/>
    <w:pPr>
      <w:widowControl w:val="0"/>
      <w:ind w:left="879"/>
    </w:pPr>
    <w:rPr>
      <w:rFonts w:ascii="ＭＳ 明朝" w:eastAsia="ＭＳ 明朝" w:hAnsi="ＭＳ 明朝" w:cs="ＭＳ 明朝"/>
    </w:rPr>
  </w:style>
  <w:style w:type="paragraph" w:customStyle="1" w:styleId="enff0">
    <w:name w:val="号細細細分　番号なし（en）"/>
    <w:basedOn w:val="jaff0"/>
    <w:rsid w:val="00762FDF"/>
    <w:rPr>
      <w:rFonts w:ascii="Century" w:eastAsia="Century" w:hAnsi="Century" w:cs="Century"/>
    </w:rPr>
  </w:style>
  <w:style w:type="paragraph" w:customStyle="1" w:styleId="jaff1">
    <w:name w:val="備考号細細細分（ja）"/>
    <w:basedOn w:val="a"/>
    <w:rsid w:val="00762F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2FDF"/>
    <w:rPr>
      <w:rFonts w:ascii="Century" w:eastAsia="Century" w:hAnsi="Century" w:cs="Century"/>
    </w:rPr>
  </w:style>
  <w:style w:type="paragraph" w:customStyle="1" w:styleId="jaff2">
    <w:name w:val="類（ja）"/>
    <w:basedOn w:val="a"/>
    <w:rsid w:val="00762FDF"/>
    <w:pPr>
      <w:widowControl w:val="0"/>
      <w:ind w:left="439" w:hanging="219"/>
    </w:pPr>
    <w:rPr>
      <w:rFonts w:ascii="ＭＳ 明朝" w:eastAsia="ＭＳ 明朝" w:hAnsi="ＭＳ 明朝" w:cs="ＭＳ 明朝"/>
    </w:rPr>
  </w:style>
  <w:style w:type="paragraph" w:customStyle="1" w:styleId="enff2">
    <w:name w:val="類（en）"/>
    <w:basedOn w:val="jaff2"/>
    <w:rsid w:val="00762FDF"/>
    <w:rPr>
      <w:rFonts w:ascii="Century" w:eastAsia="Century" w:hAnsi="Century" w:cs="Century"/>
    </w:rPr>
  </w:style>
  <w:style w:type="paragraph" w:customStyle="1" w:styleId="jaff3">
    <w:name w:val="公布文（ja）"/>
    <w:basedOn w:val="a"/>
    <w:rsid w:val="00762FDF"/>
    <w:pPr>
      <w:widowControl w:val="0"/>
      <w:ind w:firstLine="219"/>
    </w:pPr>
    <w:rPr>
      <w:rFonts w:ascii="ＭＳ 明朝" w:eastAsia="ＭＳ 明朝" w:hAnsi="ＭＳ 明朝" w:cs="ＭＳ 明朝"/>
    </w:rPr>
  </w:style>
  <w:style w:type="paragraph" w:customStyle="1" w:styleId="enff3">
    <w:name w:val="公布文（en）"/>
    <w:basedOn w:val="jaff3"/>
    <w:rsid w:val="00762FDF"/>
    <w:rPr>
      <w:rFonts w:ascii="Century" w:eastAsia="Century" w:hAnsi="Century" w:cs="Century"/>
    </w:rPr>
  </w:style>
  <w:style w:type="paragraph" w:customStyle="1" w:styleId="jaen">
    <w:name w:val="表（ja：en）"/>
    <w:basedOn w:val="a"/>
    <w:rsid w:val="00762FDF"/>
    <w:pPr>
      <w:widowControl w:val="0"/>
      <w:snapToGrid w:val="0"/>
    </w:pPr>
    <w:rPr>
      <w:rFonts w:ascii="Century" w:eastAsia="ＭＳ 明朝" w:hAnsi="Century"/>
    </w:rPr>
  </w:style>
  <w:style w:type="paragraph" w:customStyle="1" w:styleId="jaff4">
    <w:name w:val="備考（ja）"/>
    <w:basedOn w:val="a"/>
    <w:rsid w:val="00762FDF"/>
    <w:pPr>
      <w:widowControl w:val="0"/>
      <w:ind w:left="439" w:hanging="219"/>
    </w:pPr>
    <w:rPr>
      <w:rFonts w:ascii="ＭＳ 明朝" w:eastAsia="ＭＳ 明朝" w:hAnsi="ＭＳ 明朝" w:cs="ＭＳ 明朝"/>
    </w:rPr>
  </w:style>
  <w:style w:type="paragraph" w:customStyle="1" w:styleId="enff4">
    <w:name w:val="備考（en）"/>
    <w:basedOn w:val="jaff4"/>
    <w:rsid w:val="00762FDF"/>
    <w:rPr>
      <w:rFonts w:ascii="Century" w:eastAsia="Century" w:hAnsi="Century" w:cs="Century"/>
    </w:rPr>
  </w:style>
  <w:style w:type="paragraph" w:customStyle="1" w:styleId="jaff5">
    <w:name w:val="表タイトル（ja）"/>
    <w:basedOn w:val="a"/>
    <w:rsid w:val="00762FDF"/>
    <w:pPr>
      <w:widowControl w:val="0"/>
      <w:ind w:left="219"/>
    </w:pPr>
    <w:rPr>
      <w:rFonts w:ascii="ＭＳ 明朝" w:eastAsia="ＭＳ 明朝" w:hAnsi="ＭＳ 明朝" w:cs="ＭＳ 明朝"/>
    </w:rPr>
  </w:style>
  <w:style w:type="paragraph" w:customStyle="1" w:styleId="enff5">
    <w:name w:val="表タイトル（en）"/>
    <w:basedOn w:val="jaff5"/>
    <w:rsid w:val="00762FDF"/>
    <w:rPr>
      <w:rFonts w:ascii="Century" w:eastAsia="Century" w:hAnsi="Century" w:cs="Century"/>
    </w:rPr>
  </w:style>
  <w:style w:type="paragraph" w:customStyle="1" w:styleId="jaff6">
    <w:name w:val="改正規定文（ja）"/>
    <w:basedOn w:val="a"/>
    <w:rsid w:val="00762FDF"/>
    <w:pPr>
      <w:widowControl w:val="0"/>
      <w:ind w:left="219" w:firstLine="219"/>
    </w:pPr>
    <w:rPr>
      <w:rFonts w:ascii="ＭＳ 明朝" w:eastAsia="ＭＳ 明朝" w:hAnsi="ＭＳ 明朝" w:cs="ＭＳ 明朝"/>
    </w:rPr>
  </w:style>
  <w:style w:type="paragraph" w:customStyle="1" w:styleId="enff6">
    <w:name w:val="改正規定文（en）"/>
    <w:basedOn w:val="jaff6"/>
    <w:rsid w:val="00762FDF"/>
    <w:rPr>
      <w:rFonts w:ascii="Century" w:eastAsia="Century" w:hAnsi="Century" w:cs="Century"/>
    </w:rPr>
  </w:style>
  <w:style w:type="paragraph" w:customStyle="1" w:styleId="jaff7">
    <w:name w:val="付記（ja）"/>
    <w:basedOn w:val="a"/>
    <w:rsid w:val="00762FDF"/>
    <w:pPr>
      <w:widowControl w:val="0"/>
      <w:ind w:left="219" w:firstLine="219"/>
    </w:pPr>
    <w:rPr>
      <w:rFonts w:ascii="ＭＳ 明朝" w:eastAsia="ＭＳ 明朝" w:hAnsi="ＭＳ 明朝" w:cs="ＭＳ 明朝"/>
    </w:rPr>
  </w:style>
  <w:style w:type="paragraph" w:customStyle="1" w:styleId="enff7">
    <w:name w:val="付記（en）"/>
    <w:basedOn w:val="jaff7"/>
    <w:rsid w:val="00762FDF"/>
    <w:rPr>
      <w:rFonts w:ascii="Century" w:eastAsia="Century" w:hAnsi="Century" w:cs="Century"/>
    </w:rPr>
  </w:style>
  <w:style w:type="paragraph" w:customStyle="1" w:styleId="jaff8">
    <w:name w:val="様式名（ja）"/>
    <w:basedOn w:val="a"/>
    <w:rsid w:val="00762FDF"/>
    <w:pPr>
      <w:widowControl w:val="0"/>
      <w:ind w:left="439" w:hanging="219"/>
    </w:pPr>
    <w:rPr>
      <w:rFonts w:ascii="ＭＳ 明朝" w:eastAsia="ＭＳ 明朝" w:hAnsi="ＭＳ 明朝" w:cs="ＭＳ 明朝"/>
    </w:rPr>
  </w:style>
  <w:style w:type="paragraph" w:customStyle="1" w:styleId="enff8">
    <w:name w:val="様式名（en）"/>
    <w:basedOn w:val="jaff8"/>
    <w:rsid w:val="00762FDF"/>
    <w:rPr>
      <w:rFonts w:ascii="Century" w:eastAsia="Century" w:hAnsi="Century" w:cs="Century"/>
    </w:rPr>
  </w:style>
  <w:style w:type="paragraph" w:customStyle="1" w:styleId="jaff9">
    <w:name w:val="様式項目（ja）"/>
    <w:basedOn w:val="a"/>
    <w:rsid w:val="00762FDF"/>
    <w:pPr>
      <w:widowControl w:val="0"/>
      <w:ind w:left="221" w:firstLine="221"/>
    </w:pPr>
    <w:rPr>
      <w:rFonts w:ascii="ＭＳ 明朝" w:eastAsia="ＭＳ 明朝" w:hAnsi="ＭＳ 明朝" w:cs="ＭＳ 明朝"/>
    </w:rPr>
  </w:style>
  <w:style w:type="paragraph" w:customStyle="1" w:styleId="enff9">
    <w:name w:val="様式項目（en）"/>
    <w:basedOn w:val="jaff9"/>
    <w:rsid w:val="00762FDF"/>
    <w:rPr>
      <w:rFonts w:ascii="Century" w:eastAsia="Century" w:hAnsi="Century" w:cs="Century"/>
    </w:rPr>
  </w:style>
  <w:style w:type="table" w:customStyle="1" w:styleId="1">
    <w:name w:val="表1"/>
    <w:rsid w:val="00762FDF"/>
    <w:tblPr>
      <w:tblInd w:w="340" w:type="dxa"/>
      <w:tblCellMar>
        <w:top w:w="0" w:type="dxa"/>
        <w:left w:w="0" w:type="dxa"/>
        <w:bottom w:w="0" w:type="dxa"/>
        <w:right w:w="0" w:type="dxa"/>
      </w:tblCellMar>
    </w:tblPr>
  </w:style>
  <w:style w:type="numbering" w:customStyle="1" w:styleId="WW8Num1">
    <w:name w:val="WW8Num1"/>
    <w:rsid w:val="00762FDF"/>
    <w:pPr>
      <w:numPr>
        <w:numId w:val="2"/>
      </w:numPr>
    </w:pPr>
  </w:style>
  <w:style w:type="numbering" w:customStyle="1" w:styleId="WW8Num2">
    <w:name w:val="WW8Num2"/>
    <w:rsid w:val="00762FDF"/>
    <w:pPr>
      <w:numPr>
        <w:numId w:val="3"/>
      </w:numPr>
    </w:pPr>
  </w:style>
  <w:style w:type="numbering" w:customStyle="1" w:styleId="WW8Num3">
    <w:name w:val="WW8Num3"/>
    <w:rsid w:val="00762FDF"/>
    <w:pPr>
      <w:numPr>
        <w:numId w:val="4"/>
      </w:numPr>
    </w:pPr>
  </w:style>
  <w:style w:type="numbering" w:customStyle="1" w:styleId="WW8Num4">
    <w:name w:val="WW8Num4"/>
    <w:rsid w:val="00762FDF"/>
    <w:pPr>
      <w:numPr>
        <w:numId w:val="5"/>
      </w:numPr>
    </w:pPr>
  </w:style>
  <w:style w:type="numbering" w:customStyle="1" w:styleId="WW8Num5">
    <w:name w:val="WW8Num5"/>
    <w:rsid w:val="00762FDF"/>
    <w:pPr>
      <w:numPr>
        <w:numId w:val="6"/>
      </w:numPr>
    </w:pPr>
  </w:style>
  <w:style w:type="numbering" w:customStyle="1" w:styleId="WW8Num6">
    <w:name w:val="WW8Num6"/>
    <w:rsid w:val="00762FDF"/>
    <w:pPr>
      <w:numPr>
        <w:numId w:val="7"/>
      </w:numPr>
    </w:pPr>
  </w:style>
  <w:style w:type="numbering" w:customStyle="1" w:styleId="WW8Num7">
    <w:name w:val="WW8Num7"/>
    <w:rsid w:val="00762FDF"/>
    <w:pPr>
      <w:numPr>
        <w:numId w:val="8"/>
      </w:numPr>
    </w:pPr>
  </w:style>
  <w:style w:type="numbering" w:customStyle="1" w:styleId="WW8Num8">
    <w:name w:val="WW8Num8"/>
    <w:rsid w:val="00762FDF"/>
    <w:pPr>
      <w:numPr>
        <w:numId w:val="9"/>
      </w:numPr>
    </w:pPr>
  </w:style>
  <w:style w:type="numbering" w:customStyle="1" w:styleId="WW8Num9">
    <w:name w:val="WW8Num9"/>
    <w:rsid w:val="00762FDF"/>
    <w:pPr>
      <w:numPr>
        <w:numId w:val="10"/>
      </w:numPr>
    </w:pPr>
  </w:style>
  <w:style w:type="numbering" w:customStyle="1" w:styleId="WW8Num10">
    <w:name w:val="WW8Num10"/>
    <w:rsid w:val="00762FDF"/>
    <w:pPr>
      <w:numPr>
        <w:numId w:val="11"/>
      </w:numPr>
    </w:pPr>
  </w:style>
  <w:style w:type="numbering" w:customStyle="1" w:styleId="WW8Num11">
    <w:name w:val="WW8Num11"/>
    <w:rsid w:val="00762FDF"/>
    <w:pPr>
      <w:numPr>
        <w:numId w:val="12"/>
      </w:numPr>
    </w:pPr>
  </w:style>
  <w:style w:type="numbering" w:customStyle="1" w:styleId="WW8Num12">
    <w:name w:val="WW8Num12"/>
    <w:rsid w:val="00762FD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2025-02-24T23:20:00Z</dcterms:created>
  <dcterms:modified xsi:type="dcterms:W3CDTF">2025-02-24T23:20:00Z</dcterms:modified>
</cp:coreProperties>
</file>