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EA56" w14:textId="1F4C853E" w:rsidR="001207E5" w:rsidRPr="00016E0C" w:rsidRDefault="001E3557">
      <w:pPr>
        <w:rPr>
          <w:color w:val="000000" w:themeColor="text1"/>
          <w:sz w:val="32"/>
          <w:szCs w:val="32"/>
        </w:rPr>
      </w:pPr>
      <w:r w:rsidRPr="000341ED">
        <w:rPr>
          <w:color w:val="000000" w:themeColor="text1"/>
          <w:sz w:val="32"/>
        </w:rPr>
        <w:t>Deposit Act (Act No. 15 of February 8, 1899)</w:t>
      </w:r>
    </w:p>
    <w:p w14:paraId="7B1115F0" w14:textId="527EE648" w:rsidR="00606D31" w:rsidRDefault="00606D31" w:rsidP="00606D31">
      <w:pPr>
        <w:jc w:val="right"/>
        <w:rPr>
          <w:rFonts w:hint="eastAsia"/>
          <w:color w:val="000000" w:themeColor="text1"/>
        </w:rPr>
      </w:pPr>
      <w:r>
        <w:rPr>
          <w:rFonts w:hint="eastAsia"/>
          <w:color w:val="000000" w:themeColor="text1"/>
        </w:rPr>
        <w:t>(</w:t>
      </w:r>
      <w:r w:rsidRPr="000341ED">
        <w:rPr>
          <w:color w:val="000000" w:themeColor="text1"/>
        </w:rPr>
        <w:t>Act No. 15 of 1899</w:t>
      </w:r>
      <w:r>
        <w:rPr>
          <w:rFonts w:hint="eastAsia"/>
          <w:color w:val="000000" w:themeColor="text1"/>
        </w:rPr>
        <w:t>)</w:t>
      </w:r>
    </w:p>
    <w:p w14:paraId="42CBFD72" w14:textId="0C8133C9" w:rsidR="001207E5" w:rsidRPr="000341ED" w:rsidRDefault="007B6A63">
      <w:pPr>
        <w:rPr>
          <w:color w:val="000000" w:themeColor="text1"/>
        </w:rPr>
      </w:pPr>
      <w:r w:rsidRPr="000341ED">
        <w:rPr>
          <w:color w:val="000000" w:themeColor="text1"/>
        </w:rPr>
        <w:t xml:space="preserve">Article 1 Money and </w:t>
      </w:r>
      <w:r w:rsidR="00F559F8" w:rsidRPr="000341ED">
        <w:rPr>
          <w:rFonts w:hint="eastAsia"/>
          <w:color w:val="000000" w:themeColor="text1"/>
        </w:rPr>
        <w:t>securities</w:t>
      </w:r>
      <w:r w:rsidRPr="000341ED">
        <w:rPr>
          <w:color w:val="000000" w:themeColor="text1"/>
        </w:rPr>
        <w:t xml:space="preserve"> to be deposited pursuant to the provisions of laws and orders are retained by the Legal Affairs Bureau</w:t>
      </w:r>
      <w:r w:rsidR="00F559F8" w:rsidRPr="000341ED">
        <w:rPr>
          <w:rFonts w:hint="eastAsia"/>
          <w:color w:val="000000" w:themeColor="text1"/>
        </w:rPr>
        <w:t>,</w:t>
      </w:r>
      <w:r w:rsidRPr="000341ED">
        <w:rPr>
          <w:color w:val="000000" w:themeColor="text1"/>
        </w:rPr>
        <w:t xml:space="preserve"> District Legal Affairs Bureau, </w:t>
      </w:r>
      <w:r w:rsidR="00F559F8" w:rsidRPr="000341ED">
        <w:rPr>
          <w:rFonts w:hint="eastAsia"/>
          <w:color w:val="000000" w:themeColor="text1"/>
        </w:rPr>
        <w:t xml:space="preserve">its </w:t>
      </w:r>
      <w:r w:rsidRPr="000341ED">
        <w:rPr>
          <w:color w:val="000000" w:themeColor="text1"/>
        </w:rPr>
        <w:t>branch bureau</w:t>
      </w:r>
      <w:r w:rsidR="00F559F8" w:rsidRPr="000341ED">
        <w:rPr>
          <w:rFonts w:hint="eastAsia"/>
          <w:color w:val="000000" w:themeColor="text1"/>
        </w:rPr>
        <w:t>s</w:t>
      </w:r>
      <w:r w:rsidRPr="000341ED">
        <w:rPr>
          <w:color w:val="000000" w:themeColor="text1"/>
        </w:rPr>
        <w:t>, or a</w:t>
      </w:r>
      <w:r w:rsidR="00F559F8" w:rsidRPr="000341ED">
        <w:rPr>
          <w:rFonts w:hint="eastAsia"/>
          <w:color w:val="000000" w:themeColor="text1"/>
        </w:rPr>
        <w:t xml:space="preserve"> small</w:t>
      </w:r>
      <w:r w:rsidRPr="000341ED">
        <w:rPr>
          <w:color w:val="000000" w:themeColor="text1"/>
        </w:rPr>
        <w:t xml:space="preserve"> branch office of any of </w:t>
      </w:r>
      <w:r w:rsidR="00F559F8" w:rsidRPr="000341ED">
        <w:rPr>
          <w:rFonts w:hint="eastAsia"/>
          <w:color w:val="000000" w:themeColor="text1"/>
        </w:rPr>
        <w:t>these</w:t>
      </w:r>
      <w:r w:rsidR="00F559F8" w:rsidRPr="000341ED">
        <w:rPr>
          <w:color w:val="000000" w:themeColor="text1"/>
        </w:rPr>
        <w:t xml:space="preserve"> </w:t>
      </w:r>
      <w:r w:rsidRPr="000341ED">
        <w:rPr>
          <w:color w:val="000000" w:themeColor="text1"/>
        </w:rPr>
        <w:t>bureaus designated by the Minister of Justice as the official depository.</w:t>
      </w:r>
    </w:p>
    <w:p w14:paraId="0BF3DACA" w14:textId="73AE3AE7" w:rsidR="001207E5" w:rsidRPr="000341ED" w:rsidRDefault="007B6A63">
      <w:pPr>
        <w:rPr>
          <w:color w:val="000000" w:themeColor="text1"/>
        </w:rPr>
      </w:pPr>
      <w:r w:rsidRPr="000341ED">
        <w:rPr>
          <w:color w:val="000000" w:themeColor="text1"/>
        </w:rPr>
        <w:t>Article 1-2 Affairs at a</w:t>
      </w:r>
      <w:r w:rsidR="008867E8" w:rsidRPr="000341ED">
        <w:rPr>
          <w:rFonts w:hint="eastAsia"/>
          <w:color w:val="000000" w:themeColor="text1"/>
        </w:rPr>
        <w:t>n official depository</w:t>
      </w:r>
      <w:r w:rsidRPr="000341ED">
        <w:rPr>
          <w:color w:val="000000" w:themeColor="text1"/>
        </w:rPr>
        <w:t xml:space="preserve"> are handled by an official of the Ministry of Justice who works at the Legal Affairs Bureau</w:t>
      </w:r>
      <w:r w:rsidR="008867E8" w:rsidRPr="000341ED">
        <w:rPr>
          <w:rFonts w:hint="eastAsia"/>
          <w:color w:val="000000" w:themeColor="text1"/>
        </w:rPr>
        <w:t>,</w:t>
      </w:r>
      <w:r w:rsidRPr="000341ED">
        <w:rPr>
          <w:color w:val="000000" w:themeColor="text1"/>
        </w:rPr>
        <w:t xml:space="preserve"> District Legal Affairs Bureau, </w:t>
      </w:r>
      <w:r w:rsidR="008867E8" w:rsidRPr="000341ED">
        <w:rPr>
          <w:rFonts w:hint="eastAsia"/>
          <w:color w:val="000000" w:themeColor="text1"/>
        </w:rPr>
        <w:t xml:space="preserve">its </w:t>
      </w:r>
      <w:r w:rsidRPr="000341ED">
        <w:rPr>
          <w:color w:val="000000" w:themeColor="text1"/>
        </w:rPr>
        <w:t xml:space="preserve">branch bureau, or </w:t>
      </w:r>
      <w:r w:rsidR="008867E8" w:rsidRPr="000341ED">
        <w:rPr>
          <w:rFonts w:hint="eastAsia"/>
          <w:color w:val="000000" w:themeColor="text1"/>
        </w:rPr>
        <w:t>a small</w:t>
      </w:r>
      <w:r w:rsidRPr="000341ED">
        <w:rPr>
          <w:color w:val="000000" w:themeColor="text1"/>
        </w:rPr>
        <w:t xml:space="preserve"> branch office of any of these bureaus and who is designated by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of the Legal Affairs Bureau or District Legal Affairs Bureau as a deposit</w:t>
      </w:r>
      <w:r w:rsidR="000204AC" w:rsidRPr="000341ED">
        <w:rPr>
          <w:rFonts w:hint="eastAsia"/>
          <w:color w:val="000000" w:themeColor="text1"/>
        </w:rPr>
        <w:t>ary</w:t>
      </w:r>
      <w:r w:rsidRPr="000341ED">
        <w:rPr>
          <w:color w:val="000000" w:themeColor="text1"/>
        </w:rPr>
        <w:t xml:space="preserve"> officer.</w:t>
      </w:r>
    </w:p>
    <w:p w14:paraId="025C21E3" w14:textId="530E5E00" w:rsidR="001207E5" w:rsidRPr="000341ED" w:rsidRDefault="007B6A63">
      <w:pPr>
        <w:rPr>
          <w:color w:val="000000" w:themeColor="text1"/>
        </w:rPr>
      </w:pPr>
      <w:r w:rsidRPr="000341ED">
        <w:rPr>
          <w:color w:val="000000" w:themeColor="text1"/>
        </w:rPr>
        <w:t xml:space="preserve">Article 1-3 The provisions of Chapter II of the Administrative Procedure Act (Act No. 88 of 1993) do not apply to </w:t>
      </w:r>
      <w:r w:rsidR="008867E8" w:rsidRPr="000341ED">
        <w:rPr>
          <w:rFonts w:hint="eastAsia"/>
          <w:color w:val="000000" w:themeColor="text1"/>
        </w:rPr>
        <w:t>the</w:t>
      </w:r>
      <w:r w:rsidR="008867E8" w:rsidRPr="000341ED">
        <w:rPr>
          <w:color w:val="000000" w:themeColor="text1"/>
        </w:rPr>
        <w:t xml:space="preserve"> </w:t>
      </w:r>
      <w:r w:rsidRPr="000341ED">
        <w:rPr>
          <w:color w:val="000000" w:themeColor="text1"/>
        </w:rPr>
        <w:t xml:space="preserve">disposition </w:t>
      </w:r>
      <w:r w:rsidR="008867E8" w:rsidRPr="000341ED">
        <w:rPr>
          <w:rFonts w:hint="eastAsia"/>
          <w:color w:val="000000" w:themeColor="text1"/>
        </w:rPr>
        <w:t>of</w:t>
      </w:r>
      <w:r w:rsidR="008867E8" w:rsidRPr="000341ED">
        <w:rPr>
          <w:color w:val="000000" w:themeColor="text1"/>
        </w:rPr>
        <w:t xml:space="preserve"> </w:t>
      </w:r>
      <w:r w:rsidRPr="000341ED">
        <w:rPr>
          <w:color w:val="000000" w:themeColor="text1"/>
        </w:rPr>
        <w:t>a deposit</w:t>
      </w:r>
      <w:r w:rsidR="000204AC" w:rsidRPr="000341ED">
        <w:rPr>
          <w:rFonts w:hint="eastAsia"/>
          <w:color w:val="000000" w:themeColor="text1"/>
        </w:rPr>
        <w:t>ary</w:t>
      </w:r>
      <w:r w:rsidRPr="000341ED">
        <w:rPr>
          <w:color w:val="000000" w:themeColor="text1"/>
        </w:rPr>
        <w:t xml:space="preserve"> officer.</w:t>
      </w:r>
    </w:p>
    <w:p w14:paraId="28DFC96B" w14:textId="50B040F2" w:rsidR="001207E5" w:rsidRPr="000341ED" w:rsidRDefault="007B6A63">
      <w:pPr>
        <w:rPr>
          <w:color w:val="000000" w:themeColor="text1"/>
        </w:rPr>
      </w:pPr>
      <w:r w:rsidRPr="000341ED">
        <w:rPr>
          <w:color w:val="000000" w:themeColor="text1"/>
        </w:rPr>
        <w:t>Article 1-4 A person who is dissatisfied with a disposition made by a deposit</w:t>
      </w:r>
      <w:r w:rsidR="000204AC" w:rsidRPr="000341ED">
        <w:rPr>
          <w:rFonts w:hint="eastAsia"/>
          <w:color w:val="000000" w:themeColor="text1"/>
        </w:rPr>
        <w:t>ary</w:t>
      </w:r>
      <w:r w:rsidRPr="000341ED">
        <w:rPr>
          <w:color w:val="000000" w:themeColor="text1"/>
        </w:rPr>
        <w:t xml:space="preserve"> officer or who has filed an application for a disposition related to inaction by a deposit</w:t>
      </w:r>
      <w:r w:rsidR="000204AC" w:rsidRPr="000341ED">
        <w:rPr>
          <w:rFonts w:hint="eastAsia"/>
          <w:color w:val="000000" w:themeColor="text1"/>
        </w:rPr>
        <w:t>ary</w:t>
      </w:r>
      <w:r w:rsidRPr="000341ED">
        <w:rPr>
          <w:color w:val="000000" w:themeColor="text1"/>
        </w:rPr>
        <w:t xml:space="preserve"> officer</w:t>
      </w:r>
      <w:r w:rsidR="007631C4" w:rsidRPr="000341ED">
        <w:rPr>
          <w:rFonts w:hint="eastAsia"/>
          <w:color w:val="000000" w:themeColor="text1"/>
        </w:rPr>
        <w:t>,</w:t>
      </w:r>
      <w:r w:rsidRPr="000341ED">
        <w:rPr>
          <w:color w:val="000000" w:themeColor="text1"/>
        </w:rPr>
        <w:t xml:space="preserve"> may file a request for review with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 xml:space="preserve">of </w:t>
      </w:r>
      <w:r w:rsidR="00BD74B6" w:rsidRPr="000341ED">
        <w:rPr>
          <w:rFonts w:hint="eastAsia"/>
          <w:color w:val="000000" w:themeColor="text1"/>
        </w:rPr>
        <w:t>a</w:t>
      </w:r>
      <w:r w:rsidR="00BD74B6" w:rsidRPr="000341ED">
        <w:rPr>
          <w:color w:val="000000" w:themeColor="text1"/>
        </w:rPr>
        <w:t xml:space="preserve"> </w:t>
      </w:r>
      <w:r w:rsidR="00BD74B6" w:rsidRPr="000341ED">
        <w:rPr>
          <w:rFonts w:hint="eastAsia"/>
          <w:color w:val="000000" w:themeColor="text1"/>
        </w:rPr>
        <w:t>s</w:t>
      </w:r>
      <w:r w:rsidR="0010561F" w:rsidRPr="000341ED">
        <w:rPr>
          <w:color w:val="000000" w:themeColor="text1"/>
        </w:rPr>
        <w:t>upervis</w:t>
      </w:r>
      <w:r w:rsidR="000C44D8" w:rsidRPr="000341ED">
        <w:rPr>
          <w:rFonts w:hint="eastAsia"/>
          <w:color w:val="000000" w:themeColor="text1"/>
        </w:rPr>
        <w:t>ing</w:t>
      </w:r>
      <w:r w:rsidR="0010561F" w:rsidRPr="000341ED">
        <w:rPr>
          <w:color w:val="000000" w:themeColor="text1"/>
        </w:rPr>
        <w:t xml:space="preserve"> </w:t>
      </w:r>
      <w:r w:rsidR="00BB2451" w:rsidRPr="000341ED">
        <w:rPr>
          <w:rFonts w:hint="eastAsia"/>
          <w:color w:val="000000" w:themeColor="text1"/>
        </w:rPr>
        <w:t>L</w:t>
      </w:r>
      <w:r w:rsidR="00BB2451" w:rsidRPr="000341ED">
        <w:rPr>
          <w:color w:val="000000" w:themeColor="text1"/>
        </w:rPr>
        <w:t xml:space="preserve">egal </w:t>
      </w:r>
      <w:r w:rsidR="00BB2451" w:rsidRPr="000341ED">
        <w:rPr>
          <w:rFonts w:hint="eastAsia"/>
          <w:color w:val="000000" w:themeColor="text1"/>
        </w:rPr>
        <w:t>A</w:t>
      </w:r>
      <w:r w:rsidR="00BB2451" w:rsidRPr="000341ED">
        <w:rPr>
          <w:color w:val="000000" w:themeColor="text1"/>
        </w:rPr>
        <w:t xml:space="preserve">ffairs </w:t>
      </w:r>
      <w:r w:rsidR="00BB2451" w:rsidRPr="000341ED">
        <w:rPr>
          <w:rFonts w:hint="eastAsia"/>
          <w:color w:val="000000" w:themeColor="text1"/>
        </w:rPr>
        <w:t>B</w:t>
      </w:r>
      <w:r w:rsidR="00BB2451" w:rsidRPr="000341ED">
        <w:rPr>
          <w:color w:val="000000" w:themeColor="text1"/>
        </w:rPr>
        <w:t xml:space="preserve">ureau </w:t>
      </w:r>
      <w:r w:rsidRPr="000341ED">
        <w:rPr>
          <w:color w:val="000000" w:themeColor="text1"/>
        </w:rPr>
        <w:t xml:space="preserve">or </w:t>
      </w:r>
      <w:r w:rsidR="00BB2451" w:rsidRPr="000341ED">
        <w:rPr>
          <w:rFonts w:hint="eastAsia"/>
          <w:color w:val="000000" w:themeColor="text1"/>
        </w:rPr>
        <w:t>D</w:t>
      </w:r>
      <w:r w:rsidR="00BB2451" w:rsidRPr="000341ED">
        <w:rPr>
          <w:color w:val="000000" w:themeColor="text1"/>
        </w:rPr>
        <w:t xml:space="preserve">istrict </w:t>
      </w:r>
      <w:r w:rsidR="00BB2451" w:rsidRPr="000341ED">
        <w:rPr>
          <w:rFonts w:hint="eastAsia"/>
          <w:color w:val="000000" w:themeColor="text1"/>
        </w:rPr>
        <w:t>L</w:t>
      </w:r>
      <w:r w:rsidR="00BB2451" w:rsidRPr="000341ED">
        <w:rPr>
          <w:color w:val="000000" w:themeColor="text1"/>
        </w:rPr>
        <w:t xml:space="preserve">egal </w:t>
      </w:r>
      <w:r w:rsidR="00BB2451" w:rsidRPr="000341ED">
        <w:rPr>
          <w:rFonts w:hint="eastAsia"/>
          <w:color w:val="000000" w:themeColor="text1"/>
        </w:rPr>
        <w:t>A</w:t>
      </w:r>
      <w:r w:rsidR="00BB2451" w:rsidRPr="000341ED">
        <w:rPr>
          <w:color w:val="000000" w:themeColor="text1"/>
        </w:rPr>
        <w:t xml:space="preserve">ffairs </w:t>
      </w:r>
      <w:r w:rsidR="00BB2451" w:rsidRPr="000341ED">
        <w:rPr>
          <w:rFonts w:hint="eastAsia"/>
          <w:color w:val="000000" w:themeColor="text1"/>
        </w:rPr>
        <w:t>B</w:t>
      </w:r>
      <w:r w:rsidR="00BB2451" w:rsidRPr="000341ED">
        <w:rPr>
          <w:color w:val="000000" w:themeColor="text1"/>
        </w:rPr>
        <w:t>ureau</w:t>
      </w:r>
      <w:r w:rsidRPr="000341ED">
        <w:rPr>
          <w:color w:val="000000" w:themeColor="text1"/>
        </w:rPr>
        <w:t>.</w:t>
      </w:r>
    </w:p>
    <w:p w14:paraId="2068BFE9" w14:textId="5F312292" w:rsidR="001207E5" w:rsidRPr="000341ED" w:rsidRDefault="007B6A63">
      <w:pPr>
        <w:rPr>
          <w:color w:val="000000" w:themeColor="text1"/>
        </w:rPr>
      </w:pPr>
      <w:r w:rsidRPr="000341ED">
        <w:rPr>
          <w:color w:val="000000" w:themeColor="text1"/>
        </w:rPr>
        <w:t xml:space="preserve">Article 1-5 A request for review must be filed </w:t>
      </w:r>
      <w:r w:rsidR="00BD74B6" w:rsidRPr="000341ED">
        <w:rPr>
          <w:rFonts w:hint="eastAsia"/>
          <w:color w:val="000000" w:themeColor="text1"/>
        </w:rPr>
        <w:t>through</w:t>
      </w:r>
      <w:r w:rsidR="00BD74B6" w:rsidRPr="000341ED">
        <w:rPr>
          <w:color w:val="000000" w:themeColor="text1"/>
        </w:rPr>
        <w:t xml:space="preserve"> </w:t>
      </w:r>
      <w:r w:rsidRPr="000341ED">
        <w:rPr>
          <w:color w:val="000000" w:themeColor="text1"/>
        </w:rPr>
        <w:t>the deposit</w:t>
      </w:r>
      <w:r w:rsidR="00BD74B6" w:rsidRPr="000341ED">
        <w:rPr>
          <w:rFonts w:hint="eastAsia"/>
          <w:color w:val="000000" w:themeColor="text1"/>
        </w:rPr>
        <w:t>ary</w:t>
      </w:r>
      <w:r w:rsidRPr="000341ED">
        <w:rPr>
          <w:color w:val="000000" w:themeColor="text1"/>
        </w:rPr>
        <w:t xml:space="preserve"> officer.</w:t>
      </w:r>
    </w:p>
    <w:p w14:paraId="6161D1CB" w14:textId="3D229143" w:rsidR="001207E5" w:rsidRPr="000341ED" w:rsidRDefault="007B6A63">
      <w:pPr>
        <w:rPr>
          <w:color w:val="000000" w:themeColor="text1"/>
        </w:rPr>
      </w:pPr>
      <w:r w:rsidRPr="000341ED">
        <w:rPr>
          <w:color w:val="000000" w:themeColor="text1"/>
        </w:rPr>
        <w:t xml:space="preserve">Article 1-6 (1) </w:t>
      </w:r>
      <w:r w:rsidR="0010561F" w:rsidRPr="000341ED">
        <w:rPr>
          <w:rFonts w:hint="eastAsia"/>
          <w:color w:val="000000" w:themeColor="text1"/>
        </w:rPr>
        <w:t>If</w:t>
      </w:r>
      <w:r w:rsidR="0010561F" w:rsidRPr="000341ED">
        <w:rPr>
          <w:color w:val="000000" w:themeColor="text1"/>
        </w:rPr>
        <w:t xml:space="preserve"> </w:t>
      </w:r>
      <w:r w:rsidRPr="000341ED">
        <w:rPr>
          <w:color w:val="000000" w:themeColor="text1"/>
        </w:rPr>
        <w:t>the deposit</w:t>
      </w:r>
      <w:r w:rsidR="000204AC" w:rsidRPr="000341ED">
        <w:rPr>
          <w:rFonts w:hint="eastAsia"/>
          <w:color w:val="000000" w:themeColor="text1"/>
        </w:rPr>
        <w:t>ary</w:t>
      </w:r>
      <w:r w:rsidRPr="000341ED">
        <w:rPr>
          <w:color w:val="000000" w:themeColor="text1"/>
        </w:rPr>
        <w:t xml:space="preserve"> officer finds a request for review regard</w:t>
      </w:r>
      <w:r w:rsidR="0010561F" w:rsidRPr="000341ED">
        <w:rPr>
          <w:rFonts w:hint="eastAsia"/>
          <w:color w:val="000000" w:themeColor="text1"/>
        </w:rPr>
        <w:t>ing</w:t>
      </w:r>
      <w:r w:rsidRPr="000341ED">
        <w:rPr>
          <w:color w:val="000000" w:themeColor="text1"/>
        </w:rPr>
        <w:t xml:space="preserve"> a disposition to be well-grounded or finds it necessary to </w:t>
      </w:r>
      <w:r w:rsidR="0035394E" w:rsidRPr="000341ED">
        <w:rPr>
          <w:rFonts w:hint="eastAsia"/>
          <w:color w:val="000000" w:themeColor="text1"/>
        </w:rPr>
        <w:t>implement</w:t>
      </w:r>
      <w:r w:rsidR="0035394E" w:rsidRPr="000341ED">
        <w:rPr>
          <w:color w:val="000000" w:themeColor="text1"/>
        </w:rPr>
        <w:t xml:space="preserve"> </w:t>
      </w:r>
      <w:r w:rsidRPr="000341ED">
        <w:rPr>
          <w:color w:val="000000" w:themeColor="text1"/>
        </w:rPr>
        <w:t xml:space="preserve">a disposition </w:t>
      </w:r>
      <w:r w:rsidR="0035394E" w:rsidRPr="000341ED">
        <w:rPr>
          <w:rFonts w:hint="eastAsia"/>
          <w:color w:val="000000" w:themeColor="text1"/>
        </w:rPr>
        <w:t>concerning</w:t>
      </w:r>
      <w:r w:rsidRPr="000341ED">
        <w:rPr>
          <w:color w:val="000000" w:themeColor="text1"/>
        </w:rPr>
        <w:t xml:space="preserve"> inaction </w:t>
      </w:r>
      <w:r w:rsidR="0035394E" w:rsidRPr="000341ED">
        <w:rPr>
          <w:rFonts w:hint="eastAsia"/>
          <w:color w:val="000000" w:themeColor="text1"/>
        </w:rPr>
        <w:t>on</w:t>
      </w:r>
      <w:r w:rsidRPr="000341ED">
        <w:rPr>
          <w:color w:val="000000" w:themeColor="text1"/>
        </w:rPr>
        <w:t xml:space="preserve"> a</w:t>
      </w:r>
      <w:r w:rsidR="0038612F" w:rsidRPr="000341ED">
        <w:rPr>
          <w:rFonts w:hint="eastAsia"/>
          <w:color w:val="000000" w:themeColor="text1"/>
        </w:rPr>
        <w:t xml:space="preserve"> request</w:t>
      </w:r>
      <w:r w:rsidR="0010561F" w:rsidRPr="000341ED">
        <w:rPr>
          <w:rFonts w:hint="eastAsia"/>
          <w:color w:val="000000" w:themeColor="text1"/>
        </w:rPr>
        <w:t xml:space="preserve"> </w:t>
      </w:r>
      <w:r w:rsidRPr="000341ED">
        <w:rPr>
          <w:color w:val="000000" w:themeColor="text1"/>
        </w:rPr>
        <w:t xml:space="preserve">for </w:t>
      </w:r>
      <w:r w:rsidR="0038612F" w:rsidRPr="000341ED">
        <w:rPr>
          <w:rFonts w:hint="eastAsia"/>
          <w:color w:val="000000" w:themeColor="text1"/>
        </w:rPr>
        <w:t>review</w:t>
      </w:r>
      <w:r w:rsidRPr="000341ED">
        <w:rPr>
          <w:color w:val="000000" w:themeColor="text1"/>
        </w:rPr>
        <w:t>, the deposit</w:t>
      </w:r>
      <w:r w:rsidR="0010561F" w:rsidRPr="000341ED">
        <w:rPr>
          <w:rFonts w:hint="eastAsia"/>
          <w:color w:val="000000" w:themeColor="text1"/>
        </w:rPr>
        <w:t>ary</w:t>
      </w:r>
      <w:r w:rsidR="007631C4" w:rsidRPr="000341ED">
        <w:rPr>
          <w:rFonts w:hint="eastAsia"/>
          <w:color w:val="000000" w:themeColor="text1"/>
        </w:rPr>
        <w:t xml:space="preserve"> officer</w:t>
      </w:r>
      <w:r w:rsidRPr="000341ED">
        <w:rPr>
          <w:color w:val="000000" w:themeColor="text1"/>
        </w:rPr>
        <w:t xml:space="preserve"> must </w:t>
      </w:r>
      <w:r w:rsidR="0035394E" w:rsidRPr="000341ED">
        <w:rPr>
          <w:rFonts w:hint="eastAsia"/>
          <w:color w:val="000000" w:themeColor="text1"/>
        </w:rPr>
        <w:t>implement</w:t>
      </w:r>
      <w:r w:rsidR="0035394E" w:rsidRPr="000341ED">
        <w:rPr>
          <w:color w:val="000000" w:themeColor="text1"/>
        </w:rPr>
        <w:t xml:space="preserve"> </w:t>
      </w:r>
      <w:r w:rsidRPr="000341ED">
        <w:rPr>
          <w:color w:val="000000" w:themeColor="text1"/>
        </w:rPr>
        <w:t xml:space="preserve">a reasonable disposition and </w:t>
      </w:r>
      <w:r w:rsidR="0035394E" w:rsidRPr="000341ED">
        <w:rPr>
          <w:rFonts w:hint="eastAsia"/>
          <w:color w:val="000000" w:themeColor="text1"/>
        </w:rPr>
        <w:t>notify</w:t>
      </w:r>
      <w:r w:rsidRPr="000341ED">
        <w:rPr>
          <w:color w:val="000000" w:themeColor="text1"/>
        </w:rPr>
        <w:t xml:space="preserve"> the </w:t>
      </w:r>
      <w:r w:rsidR="0038612F" w:rsidRPr="000341ED">
        <w:rPr>
          <w:rFonts w:hint="eastAsia"/>
          <w:color w:val="000000" w:themeColor="text1"/>
        </w:rPr>
        <w:t xml:space="preserve">requestor for review </w:t>
      </w:r>
      <w:r w:rsidRPr="000341ED">
        <w:rPr>
          <w:color w:val="000000" w:themeColor="text1"/>
        </w:rPr>
        <w:t>to that effect.</w:t>
      </w:r>
    </w:p>
    <w:p w14:paraId="5B34300B" w14:textId="046010BD" w:rsidR="001207E5" w:rsidRPr="000341ED" w:rsidRDefault="007B6A63">
      <w:pPr>
        <w:rPr>
          <w:color w:val="000000" w:themeColor="text1"/>
        </w:rPr>
      </w:pPr>
      <w:r w:rsidRPr="000341ED">
        <w:rPr>
          <w:color w:val="000000" w:themeColor="text1"/>
        </w:rPr>
        <w:t>(2)</w:t>
      </w:r>
      <w:r w:rsidR="004B5F65" w:rsidRPr="000341ED">
        <w:rPr>
          <w:rFonts w:hint="eastAsia"/>
          <w:color w:val="000000" w:themeColor="text1"/>
        </w:rPr>
        <w:t xml:space="preserve"> In addition to what is</w:t>
      </w:r>
      <w:r w:rsidRPr="000341ED">
        <w:rPr>
          <w:color w:val="000000" w:themeColor="text1"/>
        </w:rPr>
        <w:t xml:space="preserve"> prescribed in the preceding paragraph, the deposit</w:t>
      </w:r>
      <w:r w:rsidR="0010561F" w:rsidRPr="000341ED">
        <w:rPr>
          <w:rFonts w:hint="eastAsia"/>
          <w:color w:val="000000" w:themeColor="text1"/>
        </w:rPr>
        <w:t>ary</w:t>
      </w:r>
      <w:r w:rsidRPr="000341ED">
        <w:rPr>
          <w:color w:val="000000" w:themeColor="text1"/>
        </w:rPr>
        <w:t xml:space="preserve"> </w:t>
      </w:r>
      <w:r w:rsidR="007631C4" w:rsidRPr="000341ED">
        <w:rPr>
          <w:rFonts w:hint="eastAsia"/>
          <w:color w:val="000000" w:themeColor="text1"/>
        </w:rPr>
        <w:t xml:space="preserve">officer </w:t>
      </w:r>
      <w:r w:rsidRPr="000341ED">
        <w:rPr>
          <w:color w:val="000000" w:themeColor="text1"/>
        </w:rPr>
        <w:t xml:space="preserve">must attach their opinion and send it to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 xml:space="preserve">of </w:t>
      </w:r>
      <w:r w:rsidR="004B5F65" w:rsidRPr="000341ED">
        <w:rPr>
          <w:rFonts w:hint="eastAsia"/>
          <w:color w:val="000000" w:themeColor="text1"/>
        </w:rPr>
        <w:t>a s</w:t>
      </w:r>
      <w:r w:rsidR="0010561F" w:rsidRPr="000341ED">
        <w:rPr>
          <w:color w:val="000000" w:themeColor="text1"/>
        </w:rPr>
        <w:t>upervis</w:t>
      </w:r>
      <w:r w:rsidR="000C44D8" w:rsidRPr="000341ED">
        <w:rPr>
          <w:rFonts w:hint="eastAsia"/>
          <w:color w:val="000000" w:themeColor="text1"/>
        </w:rPr>
        <w:t>ing</w:t>
      </w:r>
      <w:r w:rsidR="0010561F" w:rsidRPr="000341ED">
        <w:rPr>
          <w:color w:val="000000" w:themeColor="text1"/>
        </w:rPr>
        <w:t xml:space="preserve"> </w:t>
      </w:r>
      <w:r w:rsidR="0010561F" w:rsidRPr="000341ED">
        <w:rPr>
          <w:rFonts w:hint="eastAsia"/>
          <w:color w:val="000000" w:themeColor="text1"/>
        </w:rPr>
        <w:t>L</w:t>
      </w:r>
      <w:r w:rsidR="0010561F" w:rsidRPr="000341ED">
        <w:rPr>
          <w:color w:val="000000" w:themeColor="text1"/>
        </w:rPr>
        <w:t xml:space="preserve">egal </w:t>
      </w:r>
      <w:r w:rsidR="0010561F" w:rsidRPr="000341ED">
        <w:rPr>
          <w:rFonts w:hint="eastAsia"/>
          <w:color w:val="000000" w:themeColor="text1"/>
        </w:rPr>
        <w:t>A</w:t>
      </w:r>
      <w:r w:rsidR="0010561F" w:rsidRPr="000341ED">
        <w:rPr>
          <w:color w:val="000000" w:themeColor="text1"/>
        </w:rPr>
        <w:t xml:space="preserve">ffairs </w:t>
      </w:r>
      <w:r w:rsidR="0010561F" w:rsidRPr="000341ED">
        <w:rPr>
          <w:rFonts w:hint="eastAsia"/>
          <w:color w:val="000000" w:themeColor="text1"/>
        </w:rPr>
        <w:t>B</w:t>
      </w:r>
      <w:r w:rsidR="0010561F" w:rsidRPr="000341ED">
        <w:rPr>
          <w:color w:val="000000" w:themeColor="text1"/>
        </w:rPr>
        <w:t xml:space="preserve">ureau </w:t>
      </w:r>
      <w:r w:rsidRPr="000341ED">
        <w:rPr>
          <w:color w:val="000000" w:themeColor="text1"/>
        </w:rPr>
        <w:t xml:space="preserve">or </w:t>
      </w:r>
      <w:r w:rsidR="0010561F" w:rsidRPr="000341ED">
        <w:rPr>
          <w:rFonts w:hint="eastAsia"/>
          <w:color w:val="000000" w:themeColor="text1"/>
        </w:rPr>
        <w:t>D</w:t>
      </w:r>
      <w:r w:rsidR="0010561F" w:rsidRPr="000341ED">
        <w:rPr>
          <w:color w:val="000000" w:themeColor="text1"/>
        </w:rPr>
        <w:t xml:space="preserve">istrict </w:t>
      </w:r>
      <w:r w:rsidR="0010561F" w:rsidRPr="000341ED">
        <w:rPr>
          <w:rFonts w:hint="eastAsia"/>
          <w:color w:val="000000" w:themeColor="text1"/>
        </w:rPr>
        <w:t>L</w:t>
      </w:r>
      <w:r w:rsidR="0010561F" w:rsidRPr="000341ED">
        <w:rPr>
          <w:color w:val="000000" w:themeColor="text1"/>
        </w:rPr>
        <w:t xml:space="preserve">egal </w:t>
      </w:r>
      <w:r w:rsidR="0010561F" w:rsidRPr="000341ED">
        <w:rPr>
          <w:rFonts w:hint="eastAsia"/>
          <w:color w:val="000000" w:themeColor="text1"/>
        </w:rPr>
        <w:t>A</w:t>
      </w:r>
      <w:r w:rsidR="0010561F" w:rsidRPr="000341ED">
        <w:rPr>
          <w:color w:val="000000" w:themeColor="text1"/>
        </w:rPr>
        <w:t xml:space="preserve">ffairs </w:t>
      </w:r>
      <w:r w:rsidR="0010561F" w:rsidRPr="000341ED">
        <w:rPr>
          <w:rFonts w:hint="eastAsia"/>
          <w:color w:val="000000" w:themeColor="text1"/>
        </w:rPr>
        <w:t>B</w:t>
      </w:r>
      <w:r w:rsidR="0010561F" w:rsidRPr="000341ED">
        <w:rPr>
          <w:color w:val="000000" w:themeColor="text1"/>
        </w:rPr>
        <w:t xml:space="preserve">ureau </w:t>
      </w:r>
      <w:r w:rsidRPr="000341ED">
        <w:rPr>
          <w:color w:val="000000" w:themeColor="text1"/>
        </w:rPr>
        <w:t xml:space="preserve">within five days from the day on which the </w:t>
      </w:r>
      <w:r w:rsidR="004B5F65" w:rsidRPr="000341ED">
        <w:rPr>
          <w:rFonts w:hint="eastAsia"/>
          <w:color w:val="000000" w:themeColor="text1"/>
        </w:rPr>
        <w:t>request</w:t>
      </w:r>
      <w:r w:rsidR="0035394E" w:rsidRPr="000341ED">
        <w:rPr>
          <w:color w:val="000000" w:themeColor="text1"/>
        </w:rPr>
        <w:t xml:space="preserve"> </w:t>
      </w:r>
      <w:r w:rsidRPr="000341ED">
        <w:rPr>
          <w:color w:val="000000" w:themeColor="text1"/>
        </w:rPr>
        <w:t xml:space="preserve">for </w:t>
      </w:r>
      <w:r w:rsidR="004B5F65" w:rsidRPr="000341ED">
        <w:rPr>
          <w:rFonts w:hint="eastAsia"/>
          <w:color w:val="000000" w:themeColor="text1"/>
        </w:rPr>
        <w:t>review</w:t>
      </w:r>
      <w:r w:rsidR="0035394E" w:rsidRPr="000341ED">
        <w:rPr>
          <w:color w:val="000000" w:themeColor="text1"/>
        </w:rPr>
        <w:t xml:space="preserve"> </w:t>
      </w:r>
      <w:r w:rsidRPr="000341ED">
        <w:rPr>
          <w:color w:val="000000" w:themeColor="text1"/>
        </w:rPr>
        <w:t xml:space="preserve">was </w:t>
      </w:r>
      <w:r w:rsidR="0035394E" w:rsidRPr="000341ED">
        <w:rPr>
          <w:rFonts w:hint="eastAsia"/>
          <w:color w:val="000000" w:themeColor="text1"/>
        </w:rPr>
        <w:t>filed</w:t>
      </w:r>
      <w:r w:rsidRPr="000341ED">
        <w:rPr>
          <w:color w:val="000000" w:themeColor="text1"/>
        </w:rPr>
        <w:t xml:space="preserve">. In </w:t>
      </w:r>
      <w:r w:rsidR="004B5F65" w:rsidRPr="000341ED">
        <w:rPr>
          <w:rFonts w:hint="eastAsia"/>
          <w:color w:val="000000" w:themeColor="text1"/>
        </w:rPr>
        <w:t>such a</w:t>
      </w:r>
      <w:r w:rsidR="004B5F65" w:rsidRPr="000341ED">
        <w:rPr>
          <w:color w:val="000000" w:themeColor="text1"/>
        </w:rPr>
        <w:t xml:space="preserve"> </w:t>
      </w:r>
      <w:r w:rsidRPr="000341ED">
        <w:rPr>
          <w:color w:val="000000" w:themeColor="text1"/>
        </w:rPr>
        <w:t xml:space="preserve">case, the </w:t>
      </w:r>
      <w:r w:rsidR="0010561F" w:rsidRPr="000341ED">
        <w:rPr>
          <w:rFonts w:hint="eastAsia"/>
          <w:color w:val="000000" w:themeColor="text1"/>
        </w:rPr>
        <w:t>D</w:t>
      </w:r>
      <w:r w:rsidR="0010561F" w:rsidRPr="000341ED">
        <w:rPr>
          <w:color w:val="000000" w:themeColor="text1"/>
        </w:rPr>
        <w:t xml:space="preserve">irector </w:t>
      </w:r>
      <w:r w:rsidRPr="000341ED">
        <w:rPr>
          <w:color w:val="000000" w:themeColor="text1"/>
        </w:rPr>
        <w:t xml:space="preserve">of </w:t>
      </w:r>
      <w:r w:rsidR="004B5F65" w:rsidRPr="000341ED">
        <w:rPr>
          <w:rFonts w:hint="eastAsia"/>
          <w:color w:val="000000" w:themeColor="text1"/>
        </w:rPr>
        <w:t>a s</w:t>
      </w:r>
      <w:r w:rsidR="0010561F" w:rsidRPr="000341ED">
        <w:rPr>
          <w:color w:val="000000" w:themeColor="text1"/>
        </w:rPr>
        <w:t>upervis</w:t>
      </w:r>
      <w:r w:rsidR="000C44D8" w:rsidRPr="000341ED">
        <w:rPr>
          <w:rFonts w:hint="eastAsia"/>
          <w:color w:val="000000" w:themeColor="text1"/>
        </w:rPr>
        <w:t>ing</w:t>
      </w:r>
      <w:r w:rsidR="0010561F" w:rsidRPr="000341ED">
        <w:rPr>
          <w:color w:val="000000" w:themeColor="text1"/>
        </w:rPr>
        <w:t xml:space="preserve"> </w:t>
      </w:r>
      <w:r w:rsidR="0010561F" w:rsidRPr="000341ED">
        <w:rPr>
          <w:rFonts w:hint="eastAsia"/>
          <w:color w:val="000000" w:themeColor="text1"/>
        </w:rPr>
        <w:t>L</w:t>
      </w:r>
      <w:r w:rsidR="0010561F" w:rsidRPr="000341ED">
        <w:rPr>
          <w:color w:val="000000" w:themeColor="text1"/>
        </w:rPr>
        <w:t xml:space="preserve">egal </w:t>
      </w:r>
      <w:r w:rsidR="0010561F" w:rsidRPr="000341ED">
        <w:rPr>
          <w:rFonts w:hint="eastAsia"/>
          <w:color w:val="000000" w:themeColor="text1"/>
        </w:rPr>
        <w:t>A</w:t>
      </w:r>
      <w:r w:rsidR="0010561F" w:rsidRPr="000341ED">
        <w:rPr>
          <w:color w:val="000000" w:themeColor="text1"/>
        </w:rPr>
        <w:t xml:space="preserve">ffairs </w:t>
      </w:r>
      <w:r w:rsidR="0010561F" w:rsidRPr="000341ED">
        <w:rPr>
          <w:rFonts w:hint="eastAsia"/>
          <w:color w:val="000000" w:themeColor="text1"/>
        </w:rPr>
        <w:t>B</w:t>
      </w:r>
      <w:r w:rsidR="0010561F" w:rsidRPr="000341ED">
        <w:rPr>
          <w:color w:val="000000" w:themeColor="text1"/>
        </w:rPr>
        <w:t xml:space="preserve">ureau </w:t>
      </w:r>
      <w:r w:rsidRPr="000341ED">
        <w:rPr>
          <w:color w:val="000000" w:themeColor="text1"/>
        </w:rPr>
        <w:t xml:space="preserve">or </w:t>
      </w:r>
      <w:r w:rsidR="0010561F" w:rsidRPr="000341ED">
        <w:rPr>
          <w:rFonts w:hint="eastAsia"/>
          <w:color w:val="000000" w:themeColor="text1"/>
        </w:rPr>
        <w:t>D</w:t>
      </w:r>
      <w:r w:rsidR="0010561F" w:rsidRPr="000341ED">
        <w:rPr>
          <w:color w:val="000000" w:themeColor="text1"/>
        </w:rPr>
        <w:t xml:space="preserve">istrict </w:t>
      </w:r>
      <w:r w:rsidR="0010561F" w:rsidRPr="000341ED">
        <w:rPr>
          <w:rFonts w:hint="eastAsia"/>
          <w:color w:val="000000" w:themeColor="text1"/>
        </w:rPr>
        <w:t>L</w:t>
      </w:r>
      <w:r w:rsidR="0010561F" w:rsidRPr="000341ED">
        <w:rPr>
          <w:color w:val="000000" w:themeColor="text1"/>
        </w:rPr>
        <w:t xml:space="preserve">egal </w:t>
      </w:r>
      <w:r w:rsidR="00372008" w:rsidRPr="000341ED">
        <w:rPr>
          <w:rFonts w:hint="eastAsia"/>
          <w:color w:val="000000" w:themeColor="text1"/>
        </w:rPr>
        <w:t>A</w:t>
      </w:r>
      <w:r w:rsidR="00372008" w:rsidRPr="000341ED">
        <w:rPr>
          <w:color w:val="000000" w:themeColor="text1"/>
        </w:rPr>
        <w:t xml:space="preserve">ffairs </w:t>
      </w:r>
      <w:r w:rsidR="00372008" w:rsidRPr="000341ED">
        <w:rPr>
          <w:rFonts w:hint="eastAsia"/>
          <w:color w:val="000000" w:themeColor="text1"/>
        </w:rPr>
        <w:t>B</w:t>
      </w:r>
      <w:r w:rsidR="00372008" w:rsidRPr="000341ED">
        <w:rPr>
          <w:color w:val="000000" w:themeColor="text1"/>
        </w:rPr>
        <w:t xml:space="preserve">ureau </w:t>
      </w:r>
      <w:r w:rsidRPr="000341ED">
        <w:rPr>
          <w:color w:val="000000" w:themeColor="text1"/>
        </w:rPr>
        <w:t xml:space="preserve">is to send </w:t>
      </w:r>
      <w:r w:rsidR="004B5F65" w:rsidRPr="000341ED">
        <w:rPr>
          <w:rFonts w:hint="eastAsia"/>
          <w:color w:val="000000" w:themeColor="text1"/>
        </w:rPr>
        <w:t>that</w:t>
      </w:r>
      <w:r w:rsidR="004B5F65" w:rsidRPr="000341ED">
        <w:rPr>
          <w:color w:val="000000" w:themeColor="text1"/>
        </w:rPr>
        <w:t xml:space="preserve"> </w:t>
      </w:r>
      <w:r w:rsidRPr="000341ED">
        <w:rPr>
          <w:color w:val="000000" w:themeColor="text1"/>
        </w:rPr>
        <w:t xml:space="preserve">opinion to the review officer prescribed in Article 11, paragraph (2) of the Administrative </w:t>
      </w:r>
      <w:r w:rsidR="004B5F65" w:rsidRPr="000341ED">
        <w:rPr>
          <w:rFonts w:hint="eastAsia"/>
          <w:color w:val="000000" w:themeColor="text1"/>
        </w:rPr>
        <w:t>Complaint Review</w:t>
      </w:r>
      <w:r w:rsidR="004B5F65" w:rsidRPr="000341ED">
        <w:rPr>
          <w:color w:val="000000" w:themeColor="text1"/>
        </w:rPr>
        <w:t xml:space="preserve"> </w:t>
      </w:r>
      <w:r w:rsidRPr="000341ED">
        <w:rPr>
          <w:color w:val="000000" w:themeColor="text1"/>
        </w:rPr>
        <w:t>Act (Act No. 68 of 2014).</w:t>
      </w:r>
    </w:p>
    <w:p w14:paraId="46C2E3FC" w14:textId="6F2153F4" w:rsidR="001207E5" w:rsidRPr="000341ED" w:rsidRDefault="007B6A63">
      <w:pPr>
        <w:rPr>
          <w:color w:val="000000" w:themeColor="text1"/>
        </w:rPr>
      </w:pPr>
      <w:r w:rsidRPr="000341ED">
        <w:rPr>
          <w:color w:val="000000" w:themeColor="text1"/>
        </w:rPr>
        <w:t xml:space="preserve">Article 1-7 (1) </w:t>
      </w:r>
      <w:r w:rsidR="00372008" w:rsidRPr="000341ED">
        <w:rPr>
          <w:rFonts w:hint="eastAsia"/>
          <w:color w:val="000000" w:themeColor="text1"/>
        </w:rPr>
        <w:t>If</w:t>
      </w:r>
      <w:r w:rsidR="00372008" w:rsidRPr="000341ED">
        <w:rPr>
          <w:color w:val="000000" w:themeColor="text1"/>
        </w:rPr>
        <w:t xml:space="preserve"> </w:t>
      </w:r>
      <w:r w:rsidRPr="000341ED">
        <w:rPr>
          <w:color w:val="000000" w:themeColor="text1"/>
        </w:rPr>
        <w:t xml:space="preserve">the </w:t>
      </w:r>
      <w:r w:rsidR="00FD6CC3" w:rsidRPr="000341ED">
        <w:rPr>
          <w:rFonts w:hint="eastAsia"/>
          <w:color w:val="000000" w:themeColor="text1"/>
        </w:rPr>
        <w:t>D</w:t>
      </w:r>
      <w:r w:rsidR="00FD6CC3" w:rsidRPr="000341ED">
        <w:rPr>
          <w:color w:val="000000" w:themeColor="text1"/>
        </w:rPr>
        <w:t xml:space="preserve">irector </w:t>
      </w:r>
      <w:r w:rsidRPr="000341ED">
        <w:rPr>
          <w:color w:val="000000" w:themeColor="text1"/>
        </w:rPr>
        <w:t xml:space="preserve">of a </w:t>
      </w:r>
      <w:r w:rsidR="00FD6CC3" w:rsidRPr="000341ED">
        <w:rPr>
          <w:rFonts w:hint="eastAsia"/>
          <w:color w:val="000000" w:themeColor="text1"/>
        </w:rPr>
        <w:t>L</w:t>
      </w:r>
      <w:r w:rsidR="00FD6CC3" w:rsidRPr="000341ED">
        <w:rPr>
          <w:color w:val="000000" w:themeColor="text1"/>
        </w:rPr>
        <w:t xml:space="preserve">egal </w:t>
      </w:r>
      <w:r w:rsidR="00FD6CC3" w:rsidRPr="000341ED">
        <w:rPr>
          <w:rFonts w:hint="eastAsia"/>
          <w:color w:val="000000" w:themeColor="text1"/>
        </w:rPr>
        <w:t>A</w:t>
      </w:r>
      <w:r w:rsidR="00FD6CC3" w:rsidRPr="000341ED">
        <w:rPr>
          <w:color w:val="000000" w:themeColor="text1"/>
        </w:rPr>
        <w:t xml:space="preserve">ffairs </w:t>
      </w:r>
      <w:r w:rsidR="00FD6CC3" w:rsidRPr="000341ED">
        <w:rPr>
          <w:rFonts w:hint="eastAsia"/>
          <w:color w:val="000000" w:themeColor="text1"/>
        </w:rPr>
        <w:t>B</w:t>
      </w:r>
      <w:r w:rsidR="00FD6CC3" w:rsidRPr="000341ED">
        <w:rPr>
          <w:color w:val="000000" w:themeColor="text1"/>
        </w:rPr>
        <w:t xml:space="preserve">ureau </w:t>
      </w:r>
      <w:r w:rsidRPr="000341ED">
        <w:rPr>
          <w:color w:val="000000" w:themeColor="text1"/>
        </w:rPr>
        <w:t xml:space="preserve">or </w:t>
      </w:r>
      <w:r w:rsidR="00FD6CC3" w:rsidRPr="000341ED">
        <w:rPr>
          <w:rFonts w:hint="eastAsia"/>
          <w:color w:val="000000" w:themeColor="text1"/>
        </w:rPr>
        <w:t>D</w:t>
      </w:r>
      <w:r w:rsidR="00FD6CC3" w:rsidRPr="000341ED">
        <w:rPr>
          <w:color w:val="000000" w:themeColor="text1"/>
        </w:rPr>
        <w:t xml:space="preserve">istrict </w:t>
      </w:r>
      <w:r w:rsidR="00FD6CC3" w:rsidRPr="000341ED">
        <w:rPr>
          <w:rFonts w:hint="eastAsia"/>
          <w:color w:val="000000" w:themeColor="text1"/>
        </w:rPr>
        <w:t>L</w:t>
      </w:r>
      <w:r w:rsidR="00FD6CC3" w:rsidRPr="000341ED">
        <w:rPr>
          <w:color w:val="000000" w:themeColor="text1"/>
        </w:rPr>
        <w:t xml:space="preserve">egal </w:t>
      </w:r>
      <w:r w:rsidR="00FD6CC3" w:rsidRPr="000341ED">
        <w:rPr>
          <w:rFonts w:hint="eastAsia"/>
          <w:color w:val="000000" w:themeColor="text1"/>
        </w:rPr>
        <w:t>A</w:t>
      </w:r>
      <w:r w:rsidR="00FD6CC3" w:rsidRPr="000341ED">
        <w:rPr>
          <w:color w:val="000000" w:themeColor="text1"/>
        </w:rPr>
        <w:t xml:space="preserve">ffairs </w:t>
      </w:r>
      <w:r w:rsidR="00FD6CC3" w:rsidRPr="000341ED">
        <w:rPr>
          <w:rFonts w:hint="eastAsia"/>
          <w:color w:val="000000" w:themeColor="text1"/>
        </w:rPr>
        <w:t>B</w:t>
      </w:r>
      <w:r w:rsidR="00FD6CC3" w:rsidRPr="000341ED">
        <w:rPr>
          <w:color w:val="000000" w:themeColor="text1"/>
        </w:rPr>
        <w:t xml:space="preserve">ureau </w:t>
      </w:r>
      <w:r w:rsidRPr="000341ED">
        <w:rPr>
          <w:color w:val="000000" w:themeColor="text1"/>
        </w:rPr>
        <w:t>finds a</w:t>
      </w:r>
      <w:r w:rsidR="004B5F65" w:rsidRPr="000341ED">
        <w:rPr>
          <w:rFonts w:hint="eastAsia"/>
          <w:color w:val="000000" w:themeColor="text1"/>
        </w:rPr>
        <w:t xml:space="preserve"> request</w:t>
      </w:r>
      <w:r w:rsidRPr="000341ED">
        <w:rPr>
          <w:color w:val="000000" w:themeColor="text1"/>
        </w:rPr>
        <w:t xml:space="preserve"> for </w:t>
      </w:r>
      <w:r w:rsidR="004B5F65" w:rsidRPr="000341ED">
        <w:rPr>
          <w:rFonts w:hint="eastAsia"/>
          <w:color w:val="000000" w:themeColor="text1"/>
        </w:rPr>
        <w:t>review</w:t>
      </w:r>
      <w:r w:rsidR="00642E13" w:rsidRPr="000341ED">
        <w:rPr>
          <w:color w:val="000000" w:themeColor="text1"/>
        </w:rPr>
        <w:t xml:space="preserve"> </w:t>
      </w:r>
      <w:r w:rsidRPr="000341ED">
        <w:rPr>
          <w:color w:val="000000" w:themeColor="text1"/>
        </w:rPr>
        <w:t>regard</w:t>
      </w:r>
      <w:r w:rsidR="00642E13" w:rsidRPr="000341ED">
        <w:rPr>
          <w:rFonts w:hint="eastAsia"/>
          <w:color w:val="000000" w:themeColor="text1"/>
        </w:rPr>
        <w:t>ing</w:t>
      </w:r>
      <w:r w:rsidRPr="000341ED">
        <w:rPr>
          <w:color w:val="000000" w:themeColor="text1"/>
        </w:rPr>
        <w:t xml:space="preserve"> a disposition to be well-grounded or finds it necessary to </w:t>
      </w:r>
      <w:r w:rsidR="00642E13" w:rsidRPr="000341ED">
        <w:rPr>
          <w:rFonts w:hint="eastAsia"/>
          <w:color w:val="000000" w:themeColor="text1"/>
        </w:rPr>
        <w:t>implement</w:t>
      </w:r>
      <w:r w:rsidR="00642E13" w:rsidRPr="000341ED">
        <w:rPr>
          <w:color w:val="000000" w:themeColor="text1"/>
        </w:rPr>
        <w:t xml:space="preserve"> </w:t>
      </w:r>
      <w:r w:rsidRPr="000341ED">
        <w:rPr>
          <w:color w:val="000000" w:themeColor="text1"/>
        </w:rPr>
        <w:t xml:space="preserve">a disposition </w:t>
      </w:r>
      <w:r w:rsidR="00642E13" w:rsidRPr="000341ED">
        <w:rPr>
          <w:rFonts w:hint="eastAsia"/>
          <w:color w:val="000000" w:themeColor="text1"/>
        </w:rPr>
        <w:t>concerning</w:t>
      </w:r>
      <w:r w:rsidRPr="000341ED">
        <w:rPr>
          <w:color w:val="000000" w:themeColor="text1"/>
        </w:rPr>
        <w:t xml:space="preserve"> inaction </w:t>
      </w:r>
      <w:r w:rsidR="00642E13" w:rsidRPr="000341ED">
        <w:rPr>
          <w:rFonts w:hint="eastAsia"/>
          <w:color w:val="000000" w:themeColor="text1"/>
        </w:rPr>
        <w:t>on</w:t>
      </w:r>
      <w:r w:rsidRPr="000341ED">
        <w:rPr>
          <w:color w:val="000000" w:themeColor="text1"/>
        </w:rPr>
        <w:t xml:space="preserve"> a</w:t>
      </w:r>
      <w:r w:rsidR="004B5F65" w:rsidRPr="000341ED">
        <w:rPr>
          <w:rFonts w:hint="eastAsia"/>
          <w:color w:val="000000" w:themeColor="text1"/>
        </w:rPr>
        <w:t xml:space="preserve"> request</w:t>
      </w:r>
      <w:r w:rsidR="00642E13" w:rsidRPr="000341ED">
        <w:rPr>
          <w:color w:val="000000" w:themeColor="text1"/>
        </w:rPr>
        <w:t xml:space="preserve"> </w:t>
      </w:r>
      <w:r w:rsidRPr="000341ED">
        <w:rPr>
          <w:color w:val="000000" w:themeColor="text1"/>
        </w:rPr>
        <w:t xml:space="preserve">for </w:t>
      </w:r>
      <w:r w:rsidR="004B5F65" w:rsidRPr="000341ED">
        <w:rPr>
          <w:rFonts w:hint="eastAsia"/>
          <w:color w:val="000000" w:themeColor="text1"/>
        </w:rPr>
        <w:t>review</w:t>
      </w:r>
      <w:r w:rsidRPr="000341ED">
        <w:rPr>
          <w:color w:val="000000" w:themeColor="text1"/>
        </w:rPr>
        <w:t xml:space="preserve">, the </w:t>
      </w:r>
      <w:r w:rsidR="00FD6CC3" w:rsidRPr="000341ED">
        <w:rPr>
          <w:rFonts w:hint="eastAsia"/>
          <w:color w:val="000000" w:themeColor="text1"/>
        </w:rPr>
        <w:t>D</w:t>
      </w:r>
      <w:r w:rsidR="00FD6CC3" w:rsidRPr="000341ED">
        <w:rPr>
          <w:color w:val="000000" w:themeColor="text1"/>
        </w:rPr>
        <w:t xml:space="preserve">irector </w:t>
      </w:r>
      <w:r w:rsidRPr="000341ED">
        <w:rPr>
          <w:color w:val="000000" w:themeColor="text1"/>
        </w:rPr>
        <w:t>must order the deposit</w:t>
      </w:r>
      <w:r w:rsidR="00FD6CC3" w:rsidRPr="000341ED">
        <w:rPr>
          <w:rFonts w:hint="eastAsia"/>
          <w:color w:val="000000" w:themeColor="text1"/>
        </w:rPr>
        <w:t>ary</w:t>
      </w:r>
      <w:r w:rsidRPr="000341ED">
        <w:rPr>
          <w:color w:val="000000" w:themeColor="text1"/>
        </w:rPr>
        <w:t xml:space="preserve"> </w:t>
      </w:r>
      <w:r w:rsidR="007631C4" w:rsidRPr="000341ED">
        <w:rPr>
          <w:rFonts w:hint="eastAsia"/>
          <w:color w:val="000000" w:themeColor="text1"/>
        </w:rPr>
        <w:t xml:space="preserve">officer </w:t>
      </w:r>
      <w:r w:rsidRPr="000341ED">
        <w:rPr>
          <w:color w:val="000000" w:themeColor="text1"/>
        </w:rPr>
        <w:t xml:space="preserve">to </w:t>
      </w:r>
      <w:r w:rsidR="00642E13" w:rsidRPr="000341ED">
        <w:rPr>
          <w:rFonts w:hint="eastAsia"/>
          <w:color w:val="000000" w:themeColor="text1"/>
        </w:rPr>
        <w:t>implement</w:t>
      </w:r>
      <w:r w:rsidR="00642E13" w:rsidRPr="000341ED">
        <w:rPr>
          <w:color w:val="000000" w:themeColor="text1"/>
        </w:rPr>
        <w:t xml:space="preserve"> </w:t>
      </w:r>
      <w:r w:rsidRPr="000341ED">
        <w:rPr>
          <w:color w:val="000000" w:themeColor="text1"/>
        </w:rPr>
        <w:t>a reasonable disposition.</w:t>
      </w:r>
    </w:p>
    <w:p w14:paraId="0782544D" w14:textId="7EDDBB7C" w:rsidR="001207E5" w:rsidRPr="000341ED" w:rsidRDefault="007B6A63">
      <w:pPr>
        <w:rPr>
          <w:color w:val="000000" w:themeColor="text1"/>
        </w:rPr>
      </w:pPr>
      <w:r w:rsidRPr="000341ED">
        <w:rPr>
          <w:color w:val="000000" w:themeColor="text1"/>
        </w:rPr>
        <w:t xml:space="preserve">(2) </w:t>
      </w:r>
      <w:r w:rsidR="00642E13" w:rsidRPr="000341ED">
        <w:rPr>
          <w:rFonts w:hint="eastAsia"/>
          <w:color w:val="000000" w:themeColor="text1"/>
        </w:rPr>
        <w:t>If</w:t>
      </w:r>
      <w:r w:rsidR="00642E13" w:rsidRPr="000341ED">
        <w:rPr>
          <w:color w:val="000000" w:themeColor="text1"/>
        </w:rPr>
        <w:t xml:space="preserve"> </w:t>
      </w:r>
      <w:r w:rsidRPr="000341ED">
        <w:rPr>
          <w:color w:val="000000" w:themeColor="text1"/>
        </w:rPr>
        <w:t xml:space="preserve">the Director of the Legal Affairs Bureau or District Legal Affairs Bureau finds it necessary to </w:t>
      </w:r>
      <w:r w:rsidR="004B5F65" w:rsidRPr="000341ED">
        <w:rPr>
          <w:rFonts w:hint="eastAsia"/>
          <w:color w:val="000000" w:themeColor="text1"/>
        </w:rPr>
        <w:t>deny</w:t>
      </w:r>
      <w:r w:rsidR="004B5F65" w:rsidRPr="000341ED">
        <w:rPr>
          <w:color w:val="000000" w:themeColor="text1"/>
        </w:rPr>
        <w:t xml:space="preserve"> </w:t>
      </w:r>
      <w:r w:rsidRPr="000341ED">
        <w:rPr>
          <w:color w:val="000000" w:themeColor="text1"/>
        </w:rPr>
        <w:t xml:space="preserve">an application for disposition </w:t>
      </w:r>
      <w:r w:rsidR="00642E13" w:rsidRPr="000341ED">
        <w:rPr>
          <w:rFonts w:hint="eastAsia"/>
          <w:color w:val="000000" w:themeColor="text1"/>
        </w:rPr>
        <w:t>concerning</w:t>
      </w:r>
      <w:r w:rsidRPr="000341ED">
        <w:rPr>
          <w:color w:val="000000" w:themeColor="text1"/>
        </w:rPr>
        <w:t xml:space="preserve"> inaction </w:t>
      </w:r>
      <w:r w:rsidR="00642E13" w:rsidRPr="000341ED">
        <w:rPr>
          <w:rFonts w:hint="eastAsia"/>
          <w:color w:val="000000" w:themeColor="text1"/>
        </w:rPr>
        <w:t>on</w:t>
      </w:r>
      <w:r w:rsidRPr="000341ED">
        <w:rPr>
          <w:color w:val="000000" w:themeColor="text1"/>
        </w:rPr>
        <w:t xml:space="preserve"> a </w:t>
      </w:r>
      <w:r w:rsidR="009F26AA" w:rsidRPr="000341ED">
        <w:rPr>
          <w:rFonts w:hint="eastAsia"/>
          <w:color w:val="000000" w:themeColor="text1"/>
        </w:rPr>
        <w:t>request</w:t>
      </w:r>
      <w:r w:rsidR="00642E13" w:rsidRPr="000341ED">
        <w:rPr>
          <w:color w:val="000000" w:themeColor="text1"/>
        </w:rPr>
        <w:t xml:space="preserve"> </w:t>
      </w:r>
      <w:r w:rsidRPr="000341ED">
        <w:rPr>
          <w:color w:val="000000" w:themeColor="text1"/>
        </w:rPr>
        <w:t xml:space="preserve">for </w:t>
      </w:r>
      <w:r w:rsidR="009F26AA" w:rsidRPr="000341ED">
        <w:rPr>
          <w:rFonts w:hint="eastAsia"/>
          <w:color w:val="000000" w:themeColor="text1"/>
        </w:rPr>
        <w:t>review</w:t>
      </w:r>
      <w:r w:rsidRPr="000341ED">
        <w:rPr>
          <w:color w:val="000000" w:themeColor="text1"/>
        </w:rPr>
        <w:t>, the Director must order the deposit</w:t>
      </w:r>
      <w:r w:rsidR="00FD6CC3" w:rsidRPr="000341ED">
        <w:rPr>
          <w:rFonts w:hint="eastAsia"/>
          <w:color w:val="000000" w:themeColor="text1"/>
        </w:rPr>
        <w:t>ary</w:t>
      </w:r>
      <w:r w:rsidR="007631C4" w:rsidRPr="000341ED">
        <w:rPr>
          <w:rFonts w:hint="eastAsia"/>
          <w:color w:val="000000" w:themeColor="text1"/>
        </w:rPr>
        <w:t xml:space="preserve"> officer</w:t>
      </w:r>
      <w:r w:rsidRPr="000341ED">
        <w:rPr>
          <w:color w:val="000000" w:themeColor="text1"/>
        </w:rPr>
        <w:t xml:space="preserve"> to </w:t>
      </w:r>
      <w:r w:rsidR="00642E13" w:rsidRPr="000341ED">
        <w:rPr>
          <w:rFonts w:hint="eastAsia"/>
          <w:color w:val="000000" w:themeColor="text1"/>
        </w:rPr>
        <w:t>implement</w:t>
      </w:r>
      <w:r w:rsidR="00642E13" w:rsidRPr="000341ED">
        <w:rPr>
          <w:color w:val="000000" w:themeColor="text1"/>
        </w:rPr>
        <w:t xml:space="preserve"> </w:t>
      </w:r>
      <w:r w:rsidRPr="000341ED">
        <w:rPr>
          <w:color w:val="000000" w:themeColor="text1"/>
        </w:rPr>
        <w:t xml:space="preserve">a disposition to </w:t>
      </w:r>
      <w:r w:rsidR="009F26AA" w:rsidRPr="000341ED">
        <w:rPr>
          <w:rFonts w:hint="eastAsia"/>
          <w:color w:val="000000" w:themeColor="text1"/>
        </w:rPr>
        <w:t>deny</w:t>
      </w:r>
      <w:r w:rsidR="009F26AA" w:rsidRPr="000341ED">
        <w:rPr>
          <w:color w:val="000000" w:themeColor="text1"/>
        </w:rPr>
        <w:t xml:space="preserve"> </w:t>
      </w:r>
      <w:r w:rsidRPr="000341ED">
        <w:rPr>
          <w:color w:val="000000" w:themeColor="text1"/>
        </w:rPr>
        <w:t>the application.</w:t>
      </w:r>
    </w:p>
    <w:p w14:paraId="7FFF1B97" w14:textId="44DBF8EA" w:rsidR="001207E5" w:rsidRPr="000341ED" w:rsidRDefault="007B6A63">
      <w:pPr>
        <w:rPr>
          <w:color w:val="000000" w:themeColor="text1"/>
        </w:rPr>
      </w:pPr>
      <w:r w:rsidRPr="000341ED">
        <w:rPr>
          <w:color w:val="000000" w:themeColor="text1"/>
        </w:rPr>
        <w:t xml:space="preserve">Article 1-8 </w:t>
      </w:r>
      <w:r w:rsidR="009F26AA" w:rsidRPr="000341ED">
        <w:rPr>
          <w:rFonts w:hint="eastAsia"/>
          <w:color w:val="000000" w:themeColor="text1"/>
        </w:rPr>
        <w:t>In applying</w:t>
      </w:r>
      <w:r w:rsidRPr="000341ED">
        <w:rPr>
          <w:color w:val="000000" w:themeColor="text1"/>
        </w:rPr>
        <w:t xml:space="preserve"> the provisions of the Administrative Complaint Review Act to the request for review</w:t>
      </w:r>
      <w:r w:rsidR="00662238" w:rsidRPr="000341ED">
        <w:rPr>
          <w:rFonts w:hint="eastAsia"/>
          <w:color w:val="000000" w:themeColor="text1"/>
        </w:rPr>
        <w:t xml:space="preserve"> referred to</w:t>
      </w:r>
      <w:r w:rsidRPr="000341ED">
        <w:rPr>
          <w:color w:val="000000" w:themeColor="text1"/>
        </w:rPr>
        <w:t xml:space="preserve"> in Article 1-4, the </w:t>
      </w:r>
      <w:r w:rsidR="00FE4EDE" w:rsidRPr="000341ED">
        <w:rPr>
          <w:rFonts w:hint="eastAsia"/>
          <w:color w:val="000000" w:themeColor="text1"/>
        </w:rPr>
        <w:t>phrase</w:t>
      </w:r>
      <w:r w:rsidR="00662238" w:rsidRPr="000341ED">
        <w:rPr>
          <w:color w:val="000000" w:themeColor="text1"/>
        </w:rPr>
        <w:t xml:space="preserve"> </w:t>
      </w:r>
      <w:r w:rsidRPr="000341ED">
        <w:rPr>
          <w:color w:val="000000" w:themeColor="text1"/>
        </w:rPr>
        <w:t>"administrative agency, etc. reaching the disposition" in Article 29, paragraph (5) of th</w:t>
      </w:r>
      <w:r w:rsidR="00343005" w:rsidRPr="000341ED">
        <w:rPr>
          <w:rFonts w:hint="eastAsia"/>
          <w:color w:val="000000" w:themeColor="text1"/>
        </w:rPr>
        <w:t xml:space="preserve">at </w:t>
      </w:r>
      <w:r w:rsidRPr="000341ED">
        <w:rPr>
          <w:color w:val="000000" w:themeColor="text1"/>
        </w:rPr>
        <w:t>Act is deemed to be replaced with "reviewing agency," the phrase "a written explanation</w:t>
      </w:r>
      <w:r w:rsidR="00117C6F" w:rsidRPr="000341ED">
        <w:rPr>
          <w:rFonts w:hint="eastAsia"/>
          <w:color w:val="000000" w:themeColor="text1"/>
        </w:rPr>
        <w:t xml:space="preserve"> has been submitted</w:t>
      </w:r>
      <w:r w:rsidRPr="000341ED">
        <w:rPr>
          <w:color w:val="000000" w:themeColor="text1"/>
        </w:rPr>
        <w:t>" in th</w:t>
      </w:r>
      <w:r w:rsidR="009729B4" w:rsidRPr="000341ED">
        <w:rPr>
          <w:rFonts w:hint="eastAsia"/>
          <w:color w:val="000000" w:themeColor="text1"/>
        </w:rPr>
        <w:t>at</w:t>
      </w:r>
      <w:r w:rsidRPr="000341ED">
        <w:rPr>
          <w:color w:val="000000" w:themeColor="text1"/>
        </w:rPr>
        <w:t xml:space="preserve"> paragraph is deemed to be replaced with "opinions prescribed in Article 1-6, paragraph (2) of the Deposit Act (Act No. 15 of 1899)</w:t>
      </w:r>
      <w:r w:rsidR="00117C6F" w:rsidRPr="000341ED">
        <w:rPr>
          <w:rFonts w:hint="eastAsia"/>
          <w:color w:val="000000" w:themeColor="text1"/>
        </w:rPr>
        <w:t xml:space="preserve"> are sent</w:t>
      </w:r>
      <w:r w:rsidRPr="000341ED">
        <w:rPr>
          <w:color w:val="000000" w:themeColor="text1"/>
        </w:rPr>
        <w:t xml:space="preserve">," and the </w:t>
      </w:r>
      <w:r w:rsidR="00662238" w:rsidRPr="000341ED">
        <w:rPr>
          <w:rFonts w:hint="eastAsia"/>
          <w:color w:val="000000" w:themeColor="text1"/>
        </w:rPr>
        <w:t>term</w:t>
      </w:r>
      <w:r w:rsidRPr="000341ED">
        <w:rPr>
          <w:color w:val="000000" w:themeColor="text1"/>
        </w:rPr>
        <w:t xml:space="preserve"> "written explanation" in Article 30, paragraph (1) of th</w:t>
      </w:r>
      <w:r w:rsidR="009729B4" w:rsidRPr="000341ED">
        <w:rPr>
          <w:rFonts w:hint="eastAsia"/>
          <w:color w:val="000000" w:themeColor="text1"/>
        </w:rPr>
        <w:t>at</w:t>
      </w:r>
      <w:r w:rsidRPr="000341ED">
        <w:rPr>
          <w:color w:val="000000" w:themeColor="text1"/>
        </w:rPr>
        <w:t xml:space="preserve"> Act is deemed to be replaced with "opinions </w:t>
      </w:r>
      <w:r w:rsidR="00662238" w:rsidRPr="000341ED">
        <w:rPr>
          <w:rFonts w:hint="eastAsia"/>
          <w:color w:val="000000" w:themeColor="text1"/>
        </w:rPr>
        <w:t>referred to</w:t>
      </w:r>
      <w:r w:rsidRPr="000341ED">
        <w:rPr>
          <w:color w:val="000000" w:themeColor="text1"/>
        </w:rPr>
        <w:t xml:space="preserve"> in Article 1-6, paragraph (2) of the Deposit Act".</w:t>
      </w:r>
    </w:p>
    <w:p w14:paraId="638B31BF" w14:textId="1066372C" w:rsidR="001207E5" w:rsidRPr="000341ED" w:rsidRDefault="007B6A63">
      <w:pPr>
        <w:rPr>
          <w:color w:val="000000" w:themeColor="text1"/>
        </w:rPr>
      </w:pPr>
      <w:r w:rsidRPr="000341ED">
        <w:rPr>
          <w:color w:val="000000" w:themeColor="text1"/>
        </w:rPr>
        <w:lastRenderedPageBreak/>
        <w:t xml:space="preserve">Article 1-9 The provisions of Article 13, Article 18, Article 21, Article 25, paragraphs (2) through (7), Article 29, paragraphs (1) through (4), Article 31, Article 37, Article 45, paragraph (3), Article 46, Article 47, Article 49, paragraph (3) (excluding the part </w:t>
      </w:r>
      <w:r w:rsidR="00662238" w:rsidRPr="000341ED">
        <w:rPr>
          <w:rFonts w:hint="eastAsia"/>
          <w:color w:val="000000" w:themeColor="text1"/>
        </w:rPr>
        <w:t>related to</w:t>
      </w:r>
      <w:r w:rsidRPr="000341ED">
        <w:rPr>
          <w:color w:val="000000" w:themeColor="text1"/>
        </w:rPr>
        <w:t xml:space="preserve"> a declaration that inaction </w:t>
      </w:r>
      <w:r w:rsidR="0064261C" w:rsidRPr="000341ED">
        <w:rPr>
          <w:rFonts w:hint="eastAsia"/>
          <w:color w:val="000000" w:themeColor="text1"/>
        </w:rPr>
        <w:t>on</w:t>
      </w:r>
      <w:r w:rsidRPr="000341ED">
        <w:rPr>
          <w:color w:val="000000" w:themeColor="text1"/>
        </w:rPr>
        <w:t xml:space="preserve"> a</w:t>
      </w:r>
      <w:r w:rsidR="00662238" w:rsidRPr="000341ED">
        <w:rPr>
          <w:rFonts w:hint="eastAsia"/>
          <w:color w:val="000000" w:themeColor="text1"/>
        </w:rPr>
        <w:t xml:space="preserve"> request</w:t>
      </w:r>
      <w:r w:rsidRPr="000341ED">
        <w:rPr>
          <w:color w:val="000000" w:themeColor="text1"/>
        </w:rPr>
        <w:t xml:space="preserve"> for </w:t>
      </w:r>
      <w:r w:rsidR="0015010C" w:rsidRPr="000341ED">
        <w:rPr>
          <w:rFonts w:hint="eastAsia"/>
          <w:color w:val="000000" w:themeColor="text1"/>
        </w:rPr>
        <w:t>review</w:t>
      </w:r>
      <w:r w:rsidR="0064261C" w:rsidRPr="000341ED">
        <w:rPr>
          <w:color w:val="000000" w:themeColor="text1"/>
        </w:rPr>
        <w:t xml:space="preserve"> </w:t>
      </w:r>
      <w:r w:rsidRPr="000341ED">
        <w:rPr>
          <w:color w:val="000000" w:themeColor="text1"/>
        </w:rPr>
        <w:t xml:space="preserve">is illegal or unjust) through paragraph (5), and Article 52 of the Administrative </w:t>
      </w:r>
      <w:r w:rsidR="0015010C" w:rsidRPr="000341ED">
        <w:rPr>
          <w:rFonts w:hint="eastAsia"/>
          <w:color w:val="000000" w:themeColor="text1"/>
        </w:rPr>
        <w:t xml:space="preserve">Complaint Review </w:t>
      </w:r>
      <w:r w:rsidRPr="000341ED">
        <w:rPr>
          <w:color w:val="000000" w:themeColor="text1"/>
        </w:rPr>
        <w:t xml:space="preserve">Act do not apply to the request for review </w:t>
      </w:r>
      <w:r w:rsidR="0015010C" w:rsidRPr="000341ED">
        <w:rPr>
          <w:rFonts w:hint="eastAsia"/>
          <w:color w:val="000000" w:themeColor="text1"/>
        </w:rPr>
        <w:t>referred to</w:t>
      </w:r>
      <w:r w:rsidRPr="000341ED">
        <w:rPr>
          <w:color w:val="000000" w:themeColor="text1"/>
        </w:rPr>
        <w:t xml:space="preserve"> in Article 1-4.</w:t>
      </w:r>
    </w:p>
    <w:p w14:paraId="16AEFEC1" w14:textId="4B1C9557" w:rsidR="001207E5" w:rsidRPr="000341ED" w:rsidRDefault="007B6A63">
      <w:pPr>
        <w:rPr>
          <w:color w:val="000000" w:themeColor="text1"/>
        </w:rPr>
      </w:pPr>
      <w:r w:rsidRPr="000341ED">
        <w:rPr>
          <w:color w:val="000000" w:themeColor="text1"/>
        </w:rPr>
        <w:t xml:space="preserve">Article 2 A person who </w:t>
      </w:r>
      <w:r w:rsidR="0015010C" w:rsidRPr="000341ED">
        <w:rPr>
          <w:rFonts w:hint="eastAsia"/>
          <w:color w:val="000000" w:themeColor="text1"/>
        </w:rPr>
        <w:t>seeks</w:t>
      </w:r>
      <w:r w:rsidR="0015010C" w:rsidRPr="000341ED">
        <w:rPr>
          <w:color w:val="000000" w:themeColor="text1"/>
        </w:rPr>
        <w:t xml:space="preserve"> </w:t>
      </w:r>
      <w:r w:rsidRPr="000341ED">
        <w:rPr>
          <w:color w:val="000000" w:themeColor="text1"/>
        </w:rPr>
        <w:t xml:space="preserve">to make a deposit with an official depository must prepare a deposit </w:t>
      </w:r>
      <w:r w:rsidR="0015010C" w:rsidRPr="000341ED">
        <w:rPr>
          <w:rFonts w:hint="eastAsia"/>
          <w:color w:val="000000" w:themeColor="text1"/>
        </w:rPr>
        <w:t>document</w:t>
      </w:r>
      <w:r w:rsidR="0064261C" w:rsidRPr="000341ED">
        <w:rPr>
          <w:color w:val="000000" w:themeColor="text1"/>
        </w:rPr>
        <w:t xml:space="preserve"> </w:t>
      </w:r>
      <w:r w:rsidRPr="000341ED">
        <w:rPr>
          <w:color w:val="000000" w:themeColor="text1"/>
        </w:rPr>
        <w:t xml:space="preserve">using the form specified by the Minister of Justice and submit </w:t>
      </w:r>
      <w:r w:rsidR="0015010C" w:rsidRPr="000341ED">
        <w:rPr>
          <w:rFonts w:hint="eastAsia"/>
          <w:color w:val="000000" w:themeColor="text1"/>
        </w:rPr>
        <w:t>the deposit document along with</w:t>
      </w:r>
      <w:r w:rsidRPr="000341ED">
        <w:rPr>
          <w:color w:val="000000" w:themeColor="text1"/>
        </w:rPr>
        <w:t xml:space="preserve"> the deposited property.</w:t>
      </w:r>
    </w:p>
    <w:p w14:paraId="7DFEE4B8" w14:textId="7177A4BA" w:rsidR="001207E5" w:rsidRPr="000341ED" w:rsidRDefault="007B6A63">
      <w:pPr>
        <w:rPr>
          <w:color w:val="000000" w:themeColor="text1"/>
        </w:rPr>
      </w:pPr>
      <w:r w:rsidRPr="000341ED">
        <w:rPr>
          <w:color w:val="000000" w:themeColor="text1"/>
        </w:rPr>
        <w:t xml:space="preserve">Article 3 </w:t>
      </w:r>
      <w:r w:rsidR="00E27374" w:rsidRPr="000341ED">
        <w:rPr>
          <w:rFonts w:hint="eastAsia"/>
          <w:color w:val="000000" w:themeColor="text1"/>
        </w:rPr>
        <w:t>Interest must be accrued on d</w:t>
      </w:r>
      <w:r w:rsidR="00E27374" w:rsidRPr="000341ED">
        <w:rPr>
          <w:color w:val="000000" w:themeColor="text1"/>
        </w:rPr>
        <w:t>eposit</w:t>
      </w:r>
      <w:r w:rsidR="00E27374" w:rsidRPr="000341ED">
        <w:rPr>
          <w:rFonts w:hint="eastAsia"/>
          <w:color w:val="000000" w:themeColor="text1"/>
        </w:rPr>
        <w:t>ed</w:t>
      </w:r>
      <w:r w:rsidR="00E27374" w:rsidRPr="000341ED">
        <w:rPr>
          <w:color w:val="000000" w:themeColor="text1"/>
        </w:rPr>
        <w:t xml:space="preserve"> </w:t>
      </w:r>
      <w:r w:rsidRPr="000341ED">
        <w:rPr>
          <w:color w:val="000000" w:themeColor="text1"/>
        </w:rPr>
        <w:t>money pursuant to the provisions of Ministry of Justice Order.</w:t>
      </w:r>
    </w:p>
    <w:p w14:paraId="70652DEC" w14:textId="05A3E61F" w:rsidR="001207E5" w:rsidRPr="000341ED" w:rsidRDefault="007B6A63">
      <w:pPr>
        <w:rPr>
          <w:color w:val="000000" w:themeColor="text1"/>
        </w:rPr>
      </w:pPr>
      <w:r w:rsidRPr="000341ED">
        <w:rPr>
          <w:color w:val="000000" w:themeColor="text1"/>
        </w:rPr>
        <w:t>Article 4 (1) A</w:t>
      </w:r>
      <w:r w:rsidR="000E245D" w:rsidRPr="000341ED">
        <w:rPr>
          <w:rFonts w:hint="eastAsia"/>
          <w:color w:val="000000" w:themeColor="text1"/>
        </w:rPr>
        <w:t>n official</w:t>
      </w:r>
      <w:r w:rsidRPr="000341ED">
        <w:rPr>
          <w:color w:val="000000" w:themeColor="text1"/>
        </w:rPr>
        <w:t xml:space="preserve"> deposit</w:t>
      </w:r>
      <w:r w:rsidR="000E245D" w:rsidRPr="000341ED">
        <w:rPr>
          <w:rFonts w:hint="eastAsia"/>
          <w:color w:val="000000" w:themeColor="text1"/>
        </w:rPr>
        <w:t>ory</w:t>
      </w:r>
      <w:r w:rsidRPr="000341ED">
        <w:rPr>
          <w:color w:val="000000" w:themeColor="text1"/>
        </w:rPr>
        <w:t xml:space="preserve"> receives </w:t>
      </w:r>
      <w:bookmarkStart w:id="0" w:name="_Hlk194052042"/>
      <w:r w:rsidRPr="000341ED">
        <w:rPr>
          <w:color w:val="000000" w:themeColor="text1"/>
        </w:rPr>
        <w:t>redemption money, interest, or dividends of securities</w:t>
      </w:r>
      <w:bookmarkEnd w:id="0"/>
      <w:r w:rsidRPr="000341ED">
        <w:rPr>
          <w:color w:val="000000" w:themeColor="text1"/>
        </w:rPr>
        <w:t xml:space="preserve"> that are subject </w:t>
      </w:r>
      <w:r w:rsidR="00171B20" w:rsidRPr="000341ED">
        <w:rPr>
          <w:rFonts w:hint="eastAsia"/>
          <w:color w:val="000000" w:themeColor="text1"/>
        </w:rPr>
        <w:t xml:space="preserve">of a </w:t>
      </w:r>
      <w:r w:rsidRPr="000341ED">
        <w:rPr>
          <w:color w:val="000000" w:themeColor="text1"/>
        </w:rPr>
        <w:t xml:space="preserve">deposit, upon the request of a person who is to receive the deposited property, and retains the deposited property in lieu of or as a supplement to the deposited property; provided, however, that if securities are deposited in lieu of security </w:t>
      </w:r>
      <w:r w:rsidR="007876CD" w:rsidRPr="000341ED">
        <w:rPr>
          <w:rFonts w:hint="eastAsia"/>
          <w:color w:val="000000" w:themeColor="text1"/>
        </w:rPr>
        <w:t>money</w:t>
      </w:r>
      <w:r w:rsidRPr="000341ED">
        <w:rPr>
          <w:color w:val="000000" w:themeColor="text1"/>
        </w:rPr>
        <w:t xml:space="preserve">, the depositor may request payment of </w:t>
      </w:r>
      <w:r w:rsidR="00171B20" w:rsidRPr="000341ED">
        <w:rPr>
          <w:rFonts w:hint="eastAsia"/>
          <w:color w:val="000000" w:themeColor="text1"/>
        </w:rPr>
        <w:t xml:space="preserve">their </w:t>
      </w:r>
      <w:r w:rsidRPr="000341ED">
        <w:rPr>
          <w:color w:val="000000" w:themeColor="text1"/>
        </w:rPr>
        <w:t>interest or dividends.</w:t>
      </w:r>
    </w:p>
    <w:p w14:paraId="6D34E57F" w14:textId="2AD49473" w:rsidR="001207E5" w:rsidRPr="000341ED" w:rsidRDefault="007B6A63">
      <w:pPr>
        <w:rPr>
          <w:color w:val="000000" w:themeColor="text1"/>
        </w:rPr>
      </w:pPr>
      <w:r w:rsidRPr="000341ED">
        <w:rPr>
          <w:color w:val="000000" w:themeColor="text1"/>
        </w:rPr>
        <w:t xml:space="preserve">Article 5 The Minister of Justice may designate a warehouse </w:t>
      </w:r>
      <w:r w:rsidR="007876CD" w:rsidRPr="000341ED">
        <w:rPr>
          <w:rFonts w:hint="eastAsia"/>
          <w:color w:val="000000" w:themeColor="text1"/>
        </w:rPr>
        <w:t xml:space="preserve">owner </w:t>
      </w:r>
      <w:r w:rsidRPr="000341ED">
        <w:rPr>
          <w:color w:val="000000" w:themeColor="text1"/>
        </w:rPr>
        <w:t xml:space="preserve">or a bank </w:t>
      </w:r>
      <w:r w:rsidR="000A6A66" w:rsidRPr="000341ED">
        <w:rPr>
          <w:rFonts w:hint="eastAsia"/>
          <w:color w:val="000000" w:themeColor="text1"/>
        </w:rPr>
        <w:t xml:space="preserve">that </w:t>
      </w:r>
      <w:r w:rsidR="00E27374" w:rsidRPr="000341ED">
        <w:rPr>
          <w:rFonts w:hint="eastAsia"/>
          <w:color w:val="000000" w:themeColor="text1"/>
        </w:rPr>
        <w:t>is required to</w:t>
      </w:r>
      <w:r w:rsidR="000A6A66" w:rsidRPr="000341ED">
        <w:rPr>
          <w:color w:val="000000" w:themeColor="text1"/>
        </w:rPr>
        <w:t xml:space="preserve"> </w:t>
      </w:r>
      <w:r w:rsidRPr="000341ED">
        <w:rPr>
          <w:color w:val="000000" w:themeColor="text1"/>
        </w:rPr>
        <w:t xml:space="preserve">retain money or </w:t>
      </w:r>
      <w:r w:rsidR="000A6A66" w:rsidRPr="000341ED">
        <w:rPr>
          <w:rFonts w:hint="eastAsia"/>
          <w:color w:val="000000" w:themeColor="text1"/>
        </w:rPr>
        <w:t xml:space="preserve">articles that are not </w:t>
      </w:r>
      <w:r w:rsidRPr="000341ED">
        <w:rPr>
          <w:color w:val="000000" w:themeColor="text1"/>
        </w:rPr>
        <w:t>securities to be deposited pursuant to the provisions of law</w:t>
      </w:r>
      <w:r w:rsidR="000A6A66" w:rsidRPr="000341ED">
        <w:rPr>
          <w:rFonts w:hint="eastAsia"/>
          <w:color w:val="000000" w:themeColor="text1"/>
        </w:rPr>
        <w:t>s</w:t>
      </w:r>
      <w:r w:rsidRPr="000341ED">
        <w:rPr>
          <w:color w:val="000000" w:themeColor="text1"/>
        </w:rPr>
        <w:t xml:space="preserve"> </w:t>
      </w:r>
      <w:r w:rsidR="004456A9" w:rsidRPr="000341ED">
        <w:rPr>
          <w:rFonts w:hint="eastAsia"/>
          <w:color w:val="000000" w:themeColor="text1"/>
        </w:rPr>
        <w:t>and</w:t>
      </w:r>
      <w:r w:rsidR="004456A9" w:rsidRPr="000341ED">
        <w:rPr>
          <w:color w:val="000000" w:themeColor="text1"/>
        </w:rPr>
        <w:t xml:space="preserve"> </w:t>
      </w:r>
      <w:r w:rsidRPr="000341ED">
        <w:rPr>
          <w:color w:val="000000" w:themeColor="text1"/>
        </w:rPr>
        <w:t>regulation</w:t>
      </w:r>
      <w:r w:rsidR="000A6A66" w:rsidRPr="000341ED">
        <w:rPr>
          <w:rFonts w:hint="eastAsia"/>
          <w:color w:val="000000" w:themeColor="text1"/>
        </w:rPr>
        <w:t>s</w:t>
      </w:r>
      <w:r w:rsidRPr="000341ED">
        <w:rPr>
          <w:color w:val="000000" w:themeColor="text1"/>
        </w:rPr>
        <w:t>.</w:t>
      </w:r>
    </w:p>
    <w:p w14:paraId="3F3EC431" w14:textId="77133DED" w:rsidR="001207E5" w:rsidRPr="000341ED" w:rsidRDefault="007B6A63">
      <w:pPr>
        <w:rPr>
          <w:color w:val="000000" w:themeColor="text1"/>
        </w:rPr>
      </w:pPr>
      <w:r w:rsidRPr="000341ED">
        <w:rPr>
          <w:color w:val="000000" w:themeColor="text1"/>
        </w:rPr>
        <w:t xml:space="preserve">2. a warehouse </w:t>
      </w:r>
      <w:r w:rsidR="007876CD" w:rsidRPr="000341ED">
        <w:rPr>
          <w:rFonts w:hint="eastAsia"/>
          <w:color w:val="000000" w:themeColor="text1"/>
        </w:rPr>
        <w:t xml:space="preserve">owner </w:t>
      </w:r>
      <w:r w:rsidRPr="000341ED">
        <w:rPr>
          <w:color w:val="000000" w:themeColor="text1"/>
        </w:rPr>
        <w:t xml:space="preserve">or a bank has the duty to </w:t>
      </w:r>
      <w:r w:rsidR="00CA68F5" w:rsidRPr="000341ED">
        <w:rPr>
          <w:rFonts w:hint="eastAsia"/>
          <w:color w:val="000000" w:themeColor="text1"/>
        </w:rPr>
        <w:t>retain</w:t>
      </w:r>
      <w:r w:rsidR="00CA68F5" w:rsidRPr="000341ED">
        <w:rPr>
          <w:color w:val="000000" w:themeColor="text1"/>
        </w:rPr>
        <w:t xml:space="preserve"> </w:t>
      </w:r>
      <w:r w:rsidRPr="000341ED">
        <w:rPr>
          <w:color w:val="000000" w:themeColor="text1"/>
        </w:rPr>
        <w:t xml:space="preserve">the things that </w:t>
      </w:r>
      <w:r w:rsidR="00CA68F5" w:rsidRPr="000341ED">
        <w:rPr>
          <w:rFonts w:hint="eastAsia"/>
          <w:color w:val="000000" w:themeColor="text1"/>
        </w:rPr>
        <w:t>fall under</w:t>
      </w:r>
      <w:r w:rsidRPr="000341ED">
        <w:rPr>
          <w:color w:val="000000" w:themeColor="text1"/>
        </w:rPr>
        <w:t xml:space="preserve"> their line of business, limited to the quantity that they can </w:t>
      </w:r>
      <w:r w:rsidR="00CA68F5" w:rsidRPr="000341ED">
        <w:rPr>
          <w:rFonts w:hint="eastAsia"/>
          <w:color w:val="000000" w:themeColor="text1"/>
        </w:rPr>
        <w:t>retain</w:t>
      </w:r>
      <w:r w:rsidRPr="000341ED">
        <w:rPr>
          <w:color w:val="000000" w:themeColor="text1"/>
        </w:rPr>
        <w:t>.</w:t>
      </w:r>
    </w:p>
    <w:p w14:paraId="3AEDA246" w14:textId="444B56FB" w:rsidR="001207E5" w:rsidRPr="000341ED" w:rsidRDefault="007B6A63">
      <w:pPr>
        <w:rPr>
          <w:color w:val="000000" w:themeColor="text1"/>
        </w:rPr>
      </w:pPr>
      <w:r w:rsidRPr="000341ED">
        <w:rPr>
          <w:color w:val="000000" w:themeColor="text1"/>
        </w:rPr>
        <w:t xml:space="preserve">Article 6 A person who </w:t>
      </w:r>
      <w:r w:rsidR="007876CD" w:rsidRPr="000341ED">
        <w:rPr>
          <w:rFonts w:hint="eastAsia"/>
          <w:color w:val="000000" w:themeColor="text1"/>
        </w:rPr>
        <w:t>seeks</w:t>
      </w:r>
      <w:r w:rsidR="007876CD" w:rsidRPr="000341ED">
        <w:rPr>
          <w:color w:val="000000" w:themeColor="text1"/>
        </w:rPr>
        <w:t xml:space="preserve"> </w:t>
      </w:r>
      <w:r w:rsidRPr="000341ED">
        <w:rPr>
          <w:color w:val="000000" w:themeColor="text1"/>
        </w:rPr>
        <w:t xml:space="preserve">to make a </w:t>
      </w:r>
      <w:r w:rsidR="003260CE" w:rsidRPr="000341ED">
        <w:rPr>
          <w:rFonts w:hint="eastAsia"/>
          <w:color w:val="000000" w:themeColor="text1"/>
        </w:rPr>
        <w:t xml:space="preserve">deposit with a </w:t>
      </w:r>
      <w:r w:rsidRPr="000341ED">
        <w:rPr>
          <w:color w:val="000000" w:themeColor="text1"/>
        </w:rPr>
        <w:t>warehouse</w:t>
      </w:r>
      <w:r w:rsidR="007876CD" w:rsidRPr="000341ED">
        <w:rPr>
          <w:rFonts w:hint="eastAsia"/>
          <w:color w:val="000000" w:themeColor="text1"/>
        </w:rPr>
        <w:t xml:space="preserve"> owner</w:t>
      </w:r>
      <w:r w:rsidRPr="000341ED">
        <w:rPr>
          <w:color w:val="000000" w:themeColor="text1"/>
        </w:rPr>
        <w:t xml:space="preserve"> </w:t>
      </w:r>
      <w:r w:rsidR="003260CE" w:rsidRPr="000341ED">
        <w:rPr>
          <w:rFonts w:hint="eastAsia"/>
          <w:color w:val="000000" w:themeColor="text1"/>
        </w:rPr>
        <w:t>or</w:t>
      </w:r>
      <w:r w:rsidRPr="000341ED">
        <w:rPr>
          <w:color w:val="000000" w:themeColor="text1"/>
        </w:rPr>
        <w:t xml:space="preserve"> a bank must prepare a deposit </w:t>
      </w:r>
      <w:r w:rsidR="007876CD" w:rsidRPr="000341ED">
        <w:rPr>
          <w:rFonts w:hint="eastAsia"/>
          <w:color w:val="000000" w:themeColor="text1"/>
        </w:rPr>
        <w:t>document</w:t>
      </w:r>
      <w:r w:rsidR="003260CE" w:rsidRPr="000341ED">
        <w:rPr>
          <w:color w:val="000000" w:themeColor="text1"/>
        </w:rPr>
        <w:t xml:space="preserve"> </w:t>
      </w:r>
      <w:r w:rsidRPr="000341ED">
        <w:rPr>
          <w:color w:val="000000" w:themeColor="text1"/>
        </w:rPr>
        <w:t>using the form specified by the Minister of Justice</w:t>
      </w:r>
      <w:r w:rsidR="003260CE" w:rsidRPr="000341ED">
        <w:rPr>
          <w:rFonts w:hint="eastAsia"/>
          <w:color w:val="000000" w:themeColor="text1"/>
        </w:rPr>
        <w:t>,</w:t>
      </w:r>
      <w:r w:rsidRPr="000341ED">
        <w:rPr>
          <w:color w:val="000000" w:themeColor="text1"/>
        </w:rPr>
        <w:t xml:space="preserve"> and deliver </w:t>
      </w:r>
      <w:r w:rsidR="007876CD" w:rsidRPr="000341ED">
        <w:rPr>
          <w:rFonts w:hint="eastAsia"/>
          <w:color w:val="000000" w:themeColor="text1"/>
        </w:rPr>
        <w:t>the deposit document</w:t>
      </w:r>
      <w:r w:rsidR="007876CD" w:rsidRPr="000341ED">
        <w:rPr>
          <w:color w:val="000000" w:themeColor="text1"/>
        </w:rPr>
        <w:t xml:space="preserve"> </w:t>
      </w:r>
      <w:r w:rsidRPr="000341ED">
        <w:rPr>
          <w:color w:val="000000" w:themeColor="text1"/>
        </w:rPr>
        <w:t xml:space="preserve">along with the </w:t>
      </w:r>
      <w:r w:rsidR="003260CE" w:rsidRPr="000341ED">
        <w:rPr>
          <w:rFonts w:hint="eastAsia"/>
          <w:color w:val="000000" w:themeColor="text1"/>
        </w:rPr>
        <w:t xml:space="preserve">property to be </w:t>
      </w:r>
      <w:r w:rsidRPr="000341ED">
        <w:rPr>
          <w:color w:val="000000" w:themeColor="text1"/>
        </w:rPr>
        <w:t>deposited.</w:t>
      </w:r>
    </w:p>
    <w:p w14:paraId="5B98CC3C" w14:textId="3BA3ED1C" w:rsidR="001207E5" w:rsidRPr="000341ED" w:rsidRDefault="007B6A63">
      <w:pPr>
        <w:rPr>
          <w:color w:val="000000" w:themeColor="text1"/>
        </w:rPr>
      </w:pPr>
      <w:r w:rsidRPr="000341ED">
        <w:rPr>
          <w:color w:val="000000" w:themeColor="text1"/>
        </w:rPr>
        <w:lastRenderedPageBreak/>
        <w:t xml:space="preserve">Article 7 A warehouse </w:t>
      </w:r>
      <w:r w:rsidR="007876CD" w:rsidRPr="000341ED">
        <w:rPr>
          <w:rFonts w:hint="eastAsia"/>
          <w:color w:val="000000" w:themeColor="text1"/>
        </w:rPr>
        <w:t xml:space="preserve">owner </w:t>
      </w:r>
      <w:r w:rsidRPr="000341ED">
        <w:rPr>
          <w:color w:val="000000" w:themeColor="text1"/>
        </w:rPr>
        <w:t xml:space="preserve">or a bank may </w:t>
      </w:r>
      <w:r w:rsidR="00E45A76" w:rsidRPr="000341ED">
        <w:rPr>
          <w:rFonts w:hint="eastAsia"/>
          <w:color w:val="000000" w:themeColor="text1"/>
        </w:rPr>
        <w:t>charge</w:t>
      </w:r>
      <w:r w:rsidRPr="000341ED">
        <w:rPr>
          <w:color w:val="000000" w:themeColor="text1"/>
        </w:rPr>
        <w:t xml:space="preserve"> </w:t>
      </w:r>
      <w:r w:rsidR="001A4393" w:rsidRPr="000341ED">
        <w:rPr>
          <w:rFonts w:hint="eastAsia"/>
          <w:color w:val="000000" w:themeColor="text1"/>
        </w:rPr>
        <w:t xml:space="preserve">a </w:t>
      </w:r>
      <w:r w:rsidR="00E45A76" w:rsidRPr="000341ED">
        <w:rPr>
          <w:rFonts w:hint="eastAsia"/>
          <w:color w:val="000000" w:themeColor="text1"/>
        </w:rPr>
        <w:t>storage</w:t>
      </w:r>
      <w:r w:rsidR="001A4393" w:rsidRPr="000341ED">
        <w:rPr>
          <w:rFonts w:hint="eastAsia"/>
          <w:color w:val="000000" w:themeColor="text1"/>
        </w:rPr>
        <w:t xml:space="preserve"> fee </w:t>
      </w:r>
      <w:r w:rsidR="00E45A76" w:rsidRPr="000341ED">
        <w:rPr>
          <w:rFonts w:hint="eastAsia"/>
          <w:color w:val="000000" w:themeColor="text1"/>
        </w:rPr>
        <w:t xml:space="preserve">that is generally charged for the same </w:t>
      </w:r>
      <w:r w:rsidR="0046627C" w:rsidRPr="000341ED">
        <w:rPr>
          <w:rFonts w:hint="eastAsia"/>
          <w:color w:val="000000" w:themeColor="text1"/>
        </w:rPr>
        <w:t>type</w:t>
      </w:r>
      <w:r w:rsidR="00E45A76" w:rsidRPr="000341ED">
        <w:rPr>
          <w:rFonts w:hint="eastAsia"/>
          <w:color w:val="000000" w:themeColor="text1"/>
        </w:rPr>
        <w:t xml:space="preserve"> of </w:t>
      </w:r>
      <w:r w:rsidR="0046627C" w:rsidRPr="000341ED">
        <w:rPr>
          <w:rFonts w:hint="eastAsia"/>
          <w:color w:val="000000" w:themeColor="text1"/>
        </w:rPr>
        <w:t>things</w:t>
      </w:r>
      <w:r w:rsidR="00E45A76" w:rsidRPr="000341ED">
        <w:rPr>
          <w:rFonts w:hint="eastAsia"/>
          <w:color w:val="000000" w:themeColor="text1"/>
        </w:rPr>
        <w:t xml:space="preserve"> to</w:t>
      </w:r>
      <w:r w:rsidR="001A4393" w:rsidRPr="000341ED">
        <w:rPr>
          <w:rFonts w:hint="eastAsia"/>
          <w:color w:val="000000" w:themeColor="text1"/>
        </w:rPr>
        <w:t xml:space="preserve"> </w:t>
      </w:r>
      <w:r w:rsidRPr="000341ED">
        <w:rPr>
          <w:color w:val="000000" w:themeColor="text1"/>
        </w:rPr>
        <w:t xml:space="preserve">the person who is to receive the </w:t>
      </w:r>
      <w:r w:rsidR="001A4393" w:rsidRPr="000341ED">
        <w:rPr>
          <w:rFonts w:hint="eastAsia"/>
          <w:color w:val="000000" w:themeColor="text1"/>
        </w:rPr>
        <w:t xml:space="preserve">deposited property </w:t>
      </w:r>
      <w:r w:rsidRPr="000341ED">
        <w:rPr>
          <w:color w:val="000000" w:themeColor="text1"/>
        </w:rPr>
        <w:t xml:space="preserve">under </w:t>
      </w:r>
      <w:r w:rsidR="007876CD" w:rsidRPr="000341ED">
        <w:rPr>
          <w:rFonts w:hint="eastAsia"/>
          <w:color w:val="000000" w:themeColor="text1"/>
        </w:rPr>
        <w:t xml:space="preserve">the provisions of </w:t>
      </w:r>
      <w:r w:rsidRPr="000341ED">
        <w:rPr>
          <w:color w:val="000000" w:themeColor="text1"/>
        </w:rPr>
        <w:t>Article 5, paragraph (1).</w:t>
      </w:r>
    </w:p>
    <w:p w14:paraId="6EE26BA9" w14:textId="5724C2E3" w:rsidR="001207E5" w:rsidRPr="000341ED" w:rsidRDefault="007B6A63">
      <w:pPr>
        <w:rPr>
          <w:color w:val="000000" w:themeColor="text1"/>
        </w:rPr>
      </w:pPr>
      <w:r w:rsidRPr="000341ED">
        <w:rPr>
          <w:color w:val="000000" w:themeColor="text1"/>
        </w:rPr>
        <w:t xml:space="preserve">Article 8 A person who requests </w:t>
      </w:r>
      <w:r w:rsidR="00040231" w:rsidRPr="000341ED">
        <w:rPr>
          <w:rFonts w:hint="eastAsia"/>
          <w:color w:val="000000" w:themeColor="text1"/>
        </w:rPr>
        <w:t>to receive a</w:t>
      </w:r>
      <w:r w:rsidR="00040231" w:rsidRPr="000341ED">
        <w:rPr>
          <w:color w:val="000000" w:themeColor="text1"/>
        </w:rPr>
        <w:t xml:space="preserve"> </w:t>
      </w:r>
      <w:r w:rsidR="00040231" w:rsidRPr="000341ED">
        <w:rPr>
          <w:rFonts w:hint="eastAsia"/>
          <w:color w:val="000000" w:themeColor="text1"/>
        </w:rPr>
        <w:t>refund</w:t>
      </w:r>
      <w:r w:rsidR="00040231" w:rsidRPr="000341ED">
        <w:rPr>
          <w:color w:val="000000" w:themeColor="text1"/>
        </w:rPr>
        <w:t xml:space="preserve"> </w:t>
      </w:r>
      <w:r w:rsidRPr="000341ED">
        <w:rPr>
          <w:color w:val="000000" w:themeColor="text1"/>
        </w:rPr>
        <w:t xml:space="preserve">of deposited property must </w:t>
      </w:r>
      <w:r w:rsidR="007876CD" w:rsidRPr="000341ED">
        <w:rPr>
          <w:rFonts w:hint="eastAsia"/>
          <w:color w:val="000000" w:themeColor="text1"/>
        </w:rPr>
        <w:t>prove</w:t>
      </w:r>
      <w:r w:rsidR="00040231" w:rsidRPr="000341ED">
        <w:rPr>
          <w:color w:val="000000" w:themeColor="text1"/>
        </w:rPr>
        <w:t xml:space="preserve"> </w:t>
      </w:r>
      <w:r w:rsidRPr="000341ED">
        <w:rPr>
          <w:color w:val="000000" w:themeColor="text1"/>
        </w:rPr>
        <w:t>their right as provided for by the Minister of Justice.</w:t>
      </w:r>
    </w:p>
    <w:p w14:paraId="30C7ED6B" w14:textId="38E7DF39" w:rsidR="001207E5" w:rsidRPr="000341ED" w:rsidRDefault="007B6A63">
      <w:pPr>
        <w:rPr>
          <w:color w:val="000000" w:themeColor="text1"/>
        </w:rPr>
      </w:pPr>
      <w:r w:rsidRPr="000341ED">
        <w:rPr>
          <w:color w:val="000000" w:themeColor="text1"/>
        </w:rPr>
        <w:t>2</w:t>
      </w:r>
      <w:r w:rsidR="000A335D">
        <w:rPr>
          <w:rFonts w:hint="eastAsia"/>
          <w:color w:val="000000" w:themeColor="text1"/>
        </w:rPr>
        <w:t>.</w:t>
      </w:r>
      <w:r w:rsidRPr="000341ED">
        <w:rPr>
          <w:color w:val="000000" w:themeColor="text1"/>
        </w:rPr>
        <w:t xml:space="preserve"> The depositor may not recover deposited property unless the depositor </w:t>
      </w:r>
      <w:r w:rsidR="002276F0" w:rsidRPr="000341ED">
        <w:rPr>
          <w:rFonts w:hint="eastAsia"/>
          <w:color w:val="000000" w:themeColor="text1"/>
        </w:rPr>
        <w:t>proves</w:t>
      </w:r>
      <w:r w:rsidR="002C73F4" w:rsidRPr="000341ED">
        <w:rPr>
          <w:color w:val="000000" w:themeColor="text1"/>
        </w:rPr>
        <w:t xml:space="preserve"> </w:t>
      </w:r>
      <w:r w:rsidRPr="000341ED">
        <w:rPr>
          <w:color w:val="000000" w:themeColor="text1"/>
        </w:rPr>
        <w:t>that the provisions of Article 496 of the Civil Code apply, that the deposit was made by mistake, or that the cause of the deposit has ceased to exist.</w:t>
      </w:r>
    </w:p>
    <w:p w14:paraId="1189B7A2" w14:textId="21FDFD7F" w:rsidR="001207E5" w:rsidRPr="000341ED" w:rsidRDefault="007B6A63">
      <w:pPr>
        <w:rPr>
          <w:color w:val="000000" w:themeColor="text1"/>
        </w:rPr>
      </w:pPr>
      <w:r w:rsidRPr="000341ED">
        <w:rPr>
          <w:color w:val="000000" w:themeColor="text1"/>
        </w:rPr>
        <w:t>Article 9 If a depositor designates a person that does not have the right to receive the deposited</w:t>
      </w:r>
      <w:r w:rsidR="00485A20" w:rsidRPr="000341ED">
        <w:rPr>
          <w:rFonts w:hint="eastAsia"/>
          <w:color w:val="000000" w:themeColor="text1"/>
        </w:rPr>
        <w:t xml:space="preserve"> property</w:t>
      </w:r>
      <w:r w:rsidRPr="000341ED">
        <w:rPr>
          <w:color w:val="000000" w:themeColor="text1"/>
        </w:rPr>
        <w:t>, the deposit is void.</w:t>
      </w:r>
    </w:p>
    <w:p w14:paraId="1B4E7D53" w14:textId="7CBC8D87" w:rsidR="001207E5" w:rsidRPr="000341ED" w:rsidRDefault="007B6A63">
      <w:pPr>
        <w:rPr>
          <w:color w:val="000000" w:themeColor="text1"/>
        </w:rPr>
      </w:pPr>
      <w:r w:rsidRPr="000341ED">
        <w:rPr>
          <w:color w:val="000000" w:themeColor="text1"/>
        </w:rPr>
        <w:t xml:space="preserve">Article 10 If a person who is to receive </w:t>
      </w:r>
      <w:r w:rsidR="002276F0" w:rsidRPr="000341ED">
        <w:rPr>
          <w:rFonts w:hint="eastAsia"/>
          <w:color w:val="000000" w:themeColor="text1"/>
        </w:rPr>
        <w:t xml:space="preserve">the </w:t>
      </w:r>
      <w:r w:rsidRPr="000341ED">
        <w:rPr>
          <w:color w:val="000000" w:themeColor="text1"/>
        </w:rPr>
        <w:t xml:space="preserve">deposited property is </w:t>
      </w:r>
      <w:r w:rsidR="002276F0" w:rsidRPr="000341ED">
        <w:rPr>
          <w:rFonts w:hint="eastAsia"/>
          <w:color w:val="000000" w:themeColor="text1"/>
        </w:rPr>
        <w:t xml:space="preserve">required </w:t>
      </w:r>
      <w:r w:rsidRPr="000341ED">
        <w:rPr>
          <w:color w:val="000000" w:themeColor="text1"/>
        </w:rPr>
        <w:t xml:space="preserve">to </w:t>
      </w:r>
      <w:r w:rsidR="00237D14" w:rsidRPr="000341ED">
        <w:rPr>
          <w:rFonts w:hint="eastAsia"/>
          <w:color w:val="000000" w:themeColor="text1"/>
        </w:rPr>
        <w:t>provide</w:t>
      </w:r>
      <w:r w:rsidR="00237D14" w:rsidRPr="000341ED">
        <w:rPr>
          <w:color w:val="000000" w:themeColor="text1"/>
        </w:rPr>
        <w:t xml:space="preserve"> </w:t>
      </w:r>
      <w:r w:rsidR="0098058A" w:rsidRPr="000341ED">
        <w:rPr>
          <w:rFonts w:hint="eastAsia"/>
          <w:color w:val="000000" w:themeColor="text1"/>
        </w:rPr>
        <w:t xml:space="preserve">a </w:t>
      </w:r>
      <w:r w:rsidRPr="000341ED">
        <w:rPr>
          <w:color w:val="000000" w:themeColor="text1"/>
        </w:rPr>
        <w:t xml:space="preserve">counter-performance, the person may not receive the deposited property unless the </w:t>
      </w:r>
      <w:r w:rsidR="0046627C" w:rsidRPr="000341ED">
        <w:rPr>
          <w:rFonts w:hint="eastAsia"/>
          <w:color w:val="000000" w:themeColor="text1"/>
        </w:rPr>
        <w:t>person</w:t>
      </w:r>
      <w:r w:rsidR="0046627C" w:rsidRPr="000341ED">
        <w:rPr>
          <w:color w:val="000000" w:themeColor="text1"/>
        </w:rPr>
        <w:t xml:space="preserve"> </w:t>
      </w:r>
      <w:r w:rsidR="0098058A" w:rsidRPr="000341ED">
        <w:rPr>
          <w:rFonts w:hint="eastAsia"/>
          <w:color w:val="000000" w:themeColor="text1"/>
        </w:rPr>
        <w:t>proves</w:t>
      </w:r>
      <w:r w:rsidR="002C73F4" w:rsidRPr="000341ED">
        <w:rPr>
          <w:color w:val="000000" w:themeColor="text1"/>
        </w:rPr>
        <w:t xml:space="preserve"> </w:t>
      </w:r>
      <w:r w:rsidRPr="000341ED">
        <w:rPr>
          <w:color w:val="000000" w:themeColor="text1"/>
        </w:rPr>
        <w:t xml:space="preserve">that the performance was </w:t>
      </w:r>
      <w:r w:rsidR="005A4AC3" w:rsidRPr="000341ED">
        <w:rPr>
          <w:rFonts w:hint="eastAsia"/>
          <w:color w:val="000000" w:themeColor="text1"/>
        </w:rPr>
        <w:t>provided</w:t>
      </w:r>
      <w:r w:rsidR="005A4AC3" w:rsidRPr="000341ED">
        <w:rPr>
          <w:color w:val="000000" w:themeColor="text1"/>
        </w:rPr>
        <w:t xml:space="preserve"> </w:t>
      </w:r>
      <w:r w:rsidRPr="000341ED">
        <w:rPr>
          <w:color w:val="000000" w:themeColor="text1"/>
        </w:rPr>
        <w:t>by</w:t>
      </w:r>
      <w:r w:rsidR="0046627C" w:rsidRPr="000341ED">
        <w:rPr>
          <w:rFonts w:hint="eastAsia"/>
          <w:color w:val="000000" w:themeColor="text1"/>
        </w:rPr>
        <w:t xml:space="preserve"> the </w:t>
      </w:r>
      <w:proofErr w:type="spellStart"/>
      <w:r w:rsidR="0046627C" w:rsidRPr="000341ED">
        <w:rPr>
          <w:rFonts w:hint="eastAsia"/>
          <w:color w:val="000000" w:themeColor="text1"/>
        </w:rPr>
        <w:t>depositer</w:t>
      </w:r>
      <w:r w:rsidR="0046627C" w:rsidRPr="000341ED">
        <w:rPr>
          <w:color w:val="000000" w:themeColor="text1"/>
        </w:rPr>
        <w:t>’</w:t>
      </w:r>
      <w:r w:rsidR="0046627C" w:rsidRPr="000341ED">
        <w:rPr>
          <w:rFonts w:hint="eastAsia"/>
          <w:color w:val="000000" w:themeColor="text1"/>
        </w:rPr>
        <w:t>s</w:t>
      </w:r>
      <w:proofErr w:type="spellEnd"/>
      <w:r w:rsidR="0046627C" w:rsidRPr="000341ED">
        <w:rPr>
          <w:rFonts w:hint="eastAsia"/>
          <w:color w:val="000000" w:themeColor="text1"/>
        </w:rPr>
        <w:t xml:space="preserve"> document, a</w:t>
      </w:r>
      <w:r w:rsidRPr="000341ED">
        <w:rPr>
          <w:color w:val="000000" w:themeColor="text1"/>
        </w:rPr>
        <w:t xml:space="preserve"> judicial decision, notarial instrument, or other </w:t>
      </w:r>
      <w:r w:rsidR="00A67550" w:rsidRPr="000341ED">
        <w:rPr>
          <w:rFonts w:hint="eastAsia"/>
          <w:color w:val="000000" w:themeColor="text1"/>
        </w:rPr>
        <w:t>authenticated</w:t>
      </w:r>
      <w:r w:rsidR="00A67550" w:rsidRPr="000341ED">
        <w:rPr>
          <w:color w:val="000000" w:themeColor="text1"/>
        </w:rPr>
        <w:t xml:space="preserve"> </w:t>
      </w:r>
      <w:r w:rsidRPr="000341ED">
        <w:rPr>
          <w:color w:val="000000" w:themeColor="text1"/>
        </w:rPr>
        <w:t>document</w:t>
      </w:r>
      <w:r w:rsidR="0046627C" w:rsidRPr="000341ED">
        <w:rPr>
          <w:rFonts w:hint="eastAsia"/>
          <w:color w:val="000000" w:themeColor="text1"/>
        </w:rPr>
        <w:t>s</w:t>
      </w:r>
      <w:r w:rsidRPr="000341ED">
        <w:rPr>
          <w:color w:val="000000" w:themeColor="text1"/>
        </w:rPr>
        <w:t>.</w:t>
      </w:r>
    </w:p>
    <w:bookmarkEnd w:id="1"/>
    <w:p w14:paraId="5A1531BB" w14:textId="77777777" w:rsidR="001207E5" w:rsidRPr="000341ED" w:rsidRDefault="007B6A63">
      <w:pPr>
        <w:rPr>
          <w:color w:val="000000" w:themeColor="text1"/>
        </w:rPr>
      </w:pPr>
      <w:r w:rsidRPr="000341ED">
        <w:rPr>
          <w:color w:val="000000" w:themeColor="text1"/>
        </w:rPr>
        <w:t>Supplementary Provisions</w:t>
      </w:r>
    </w:p>
    <w:p w14:paraId="5207E4F1" w14:textId="3C43A9DA" w:rsidR="001207E5" w:rsidRPr="000341ED" w:rsidRDefault="007B6A63">
      <w:pPr>
        <w:rPr>
          <w:color w:val="000000" w:themeColor="text1"/>
        </w:rPr>
      </w:pPr>
      <w:r w:rsidRPr="000341ED">
        <w:rPr>
          <w:color w:val="000000" w:themeColor="text1"/>
        </w:rPr>
        <w:t xml:space="preserve">Article 11 This Act comes into effect </w:t>
      </w:r>
      <w:r w:rsidR="0098058A" w:rsidRPr="000341ED">
        <w:rPr>
          <w:rFonts w:hint="eastAsia"/>
          <w:color w:val="000000" w:themeColor="text1"/>
        </w:rPr>
        <w:t xml:space="preserve">on </w:t>
      </w:r>
      <w:r w:rsidRPr="000341ED">
        <w:rPr>
          <w:color w:val="000000" w:themeColor="text1"/>
        </w:rPr>
        <w:t>April 1, 1899.</w:t>
      </w:r>
    </w:p>
    <w:p w14:paraId="72EC4D4E" w14:textId="3688D6BB" w:rsidR="001207E5" w:rsidRPr="000341ED" w:rsidRDefault="007B6A63">
      <w:pPr>
        <w:rPr>
          <w:color w:val="000000" w:themeColor="text1"/>
        </w:rPr>
      </w:pPr>
      <w:r w:rsidRPr="000341ED">
        <w:rPr>
          <w:color w:val="000000" w:themeColor="text1"/>
        </w:rPr>
        <w:t xml:space="preserve">Article 12 </w:t>
      </w:r>
      <w:r w:rsidR="00B60F2B" w:rsidRPr="000341ED">
        <w:rPr>
          <w:rFonts w:hint="eastAsia"/>
          <w:color w:val="000000" w:themeColor="text1"/>
        </w:rPr>
        <w:t>I</w:t>
      </w:r>
      <w:r w:rsidRPr="000341ED">
        <w:rPr>
          <w:color w:val="000000" w:themeColor="text1"/>
        </w:rPr>
        <w:t xml:space="preserve">nterest referred to in Article 3 </w:t>
      </w:r>
      <w:r w:rsidR="00506681" w:rsidRPr="000341ED">
        <w:rPr>
          <w:rFonts w:hint="eastAsia"/>
          <w:color w:val="000000" w:themeColor="text1"/>
        </w:rPr>
        <w:t>must be accrued for the m</w:t>
      </w:r>
      <w:r w:rsidR="00506681" w:rsidRPr="000341ED">
        <w:rPr>
          <w:color w:val="000000" w:themeColor="text1"/>
        </w:rPr>
        <w:t xml:space="preserve">oney deposited </w:t>
      </w:r>
      <w:r w:rsidR="00506681" w:rsidRPr="000341ED">
        <w:rPr>
          <w:rFonts w:hint="eastAsia"/>
          <w:color w:val="000000" w:themeColor="text1"/>
        </w:rPr>
        <w:t>before</w:t>
      </w:r>
      <w:r w:rsidR="00506681" w:rsidRPr="000341ED">
        <w:rPr>
          <w:color w:val="000000" w:themeColor="text1"/>
        </w:rPr>
        <w:t xml:space="preserve"> this Act </w:t>
      </w:r>
      <w:r w:rsidR="00506681" w:rsidRPr="000341ED">
        <w:rPr>
          <w:rFonts w:hint="eastAsia"/>
          <w:color w:val="000000" w:themeColor="text1"/>
        </w:rPr>
        <w:t>comes into effect</w:t>
      </w:r>
      <w:r w:rsidR="00506681" w:rsidRPr="000341ED">
        <w:rPr>
          <w:color w:val="000000" w:themeColor="text1"/>
        </w:rPr>
        <w:t xml:space="preserve"> </w:t>
      </w:r>
      <w:r w:rsidRPr="000341ED">
        <w:rPr>
          <w:color w:val="000000" w:themeColor="text1"/>
        </w:rPr>
        <w:t xml:space="preserve">from the month </w:t>
      </w:r>
      <w:r w:rsidR="00B60F2B" w:rsidRPr="000341ED">
        <w:rPr>
          <w:rFonts w:hint="eastAsia"/>
          <w:color w:val="000000" w:themeColor="text1"/>
        </w:rPr>
        <w:t>this Act came into effect</w:t>
      </w:r>
      <w:r w:rsidRPr="000341ED">
        <w:rPr>
          <w:color w:val="000000" w:themeColor="text1"/>
        </w:rPr>
        <w:t xml:space="preserve"> </w:t>
      </w:r>
      <w:r w:rsidR="00B60F2B" w:rsidRPr="000341ED">
        <w:rPr>
          <w:rFonts w:hint="eastAsia"/>
          <w:color w:val="000000" w:themeColor="text1"/>
        </w:rPr>
        <w:t>to</w:t>
      </w:r>
      <w:r w:rsidR="00B60F2B" w:rsidRPr="000341ED">
        <w:rPr>
          <w:color w:val="000000" w:themeColor="text1"/>
        </w:rPr>
        <w:t xml:space="preserve"> </w:t>
      </w:r>
      <w:r w:rsidRPr="000341ED">
        <w:rPr>
          <w:color w:val="000000" w:themeColor="text1"/>
        </w:rPr>
        <w:t xml:space="preserve">the month preceding the month in which the </w:t>
      </w:r>
      <w:r w:rsidR="00C91FA4" w:rsidRPr="000341ED">
        <w:rPr>
          <w:rFonts w:hint="eastAsia"/>
          <w:color w:val="000000" w:themeColor="text1"/>
        </w:rPr>
        <w:t xml:space="preserve">payment request </w:t>
      </w:r>
      <w:r w:rsidRPr="000341ED">
        <w:rPr>
          <w:color w:val="000000" w:themeColor="text1"/>
        </w:rPr>
        <w:t>is made.</w:t>
      </w:r>
    </w:p>
    <w:p w14:paraId="59F45E06" w14:textId="36AA25A3" w:rsidR="001207E5" w:rsidRPr="000341ED" w:rsidRDefault="007B6A63">
      <w:pPr>
        <w:rPr>
          <w:color w:val="000000" w:themeColor="text1"/>
        </w:rPr>
      </w:pPr>
      <w:r w:rsidRPr="000341ED">
        <w:rPr>
          <w:color w:val="000000" w:themeColor="text1"/>
        </w:rPr>
        <w:t xml:space="preserve">Article 13 The provisions of Article 4, </w:t>
      </w:r>
      <w:r w:rsidR="0098058A" w:rsidRPr="000341ED">
        <w:rPr>
          <w:rFonts w:hint="eastAsia"/>
          <w:color w:val="000000" w:themeColor="text1"/>
        </w:rPr>
        <w:t xml:space="preserve">Article </w:t>
      </w:r>
      <w:r w:rsidRPr="000341ED">
        <w:rPr>
          <w:color w:val="000000" w:themeColor="text1"/>
        </w:rPr>
        <w:t xml:space="preserve">8, and </w:t>
      </w:r>
      <w:r w:rsidR="0098058A" w:rsidRPr="000341ED">
        <w:rPr>
          <w:rFonts w:hint="eastAsia"/>
          <w:color w:val="000000" w:themeColor="text1"/>
        </w:rPr>
        <w:t xml:space="preserve">Article </w:t>
      </w:r>
      <w:r w:rsidRPr="000341ED">
        <w:rPr>
          <w:color w:val="000000" w:themeColor="text1"/>
        </w:rPr>
        <w:t xml:space="preserve">10 also apply to things deposited </w:t>
      </w:r>
      <w:r w:rsidR="009729B4" w:rsidRPr="000341ED">
        <w:rPr>
          <w:rFonts w:hint="eastAsia"/>
          <w:color w:val="000000" w:themeColor="text1"/>
        </w:rPr>
        <w:t>before</w:t>
      </w:r>
      <w:r w:rsidRPr="000341ED">
        <w:rPr>
          <w:color w:val="000000" w:themeColor="text1"/>
        </w:rPr>
        <w:t xml:space="preserve"> this Act</w:t>
      </w:r>
      <w:r w:rsidR="00C91FA4" w:rsidRPr="000341ED">
        <w:rPr>
          <w:rFonts w:hint="eastAsia"/>
          <w:color w:val="000000" w:themeColor="text1"/>
        </w:rPr>
        <w:t xml:space="preserve"> com</w:t>
      </w:r>
      <w:r w:rsidR="007C1564" w:rsidRPr="000341ED">
        <w:rPr>
          <w:rFonts w:hint="eastAsia"/>
          <w:color w:val="000000" w:themeColor="text1"/>
        </w:rPr>
        <w:t>es</w:t>
      </w:r>
      <w:r w:rsidR="00C91FA4" w:rsidRPr="000341ED">
        <w:rPr>
          <w:rFonts w:hint="eastAsia"/>
          <w:color w:val="000000" w:themeColor="text1"/>
        </w:rPr>
        <w:t xml:space="preserve"> into effect</w:t>
      </w:r>
      <w:r w:rsidRPr="000341ED">
        <w:rPr>
          <w:color w:val="000000" w:themeColor="text1"/>
        </w:rPr>
        <w:t>.</w:t>
      </w:r>
    </w:p>
    <w:p w14:paraId="0A1DC07C" w14:textId="3547924D" w:rsidR="001207E5" w:rsidRPr="000341ED" w:rsidRDefault="007B6A63">
      <w:pPr>
        <w:rPr>
          <w:color w:val="000000" w:themeColor="text1"/>
        </w:rPr>
      </w:pPr>
      <w:r w:rsidRPr="000341ED">
        <w:rPr>
          <w:color w:val="000000" w:themeColor="text1"/>
        </w:rPr>
        <w:t xml:space="preserve">Article 14 </w:t>
      </w:r>
      <w:r w:rsidR="00506681" w:rsidRPr="000341ED">
        <w:rPr>
          <w:rFonts w:hint="eastAsia"/>
          <w:color w:val="000000" w:themeColor="text1"/>
        </w:rPr>
        <w:t xml:space="preserve">The </w:t>
      </w:r>
      <w:r w:rsidRPr="000341ED">
        <w:rPr>
          <w:color w:val="000000" w:themeColor="text1"/>
        </w:rPr>
        <w:t>Imperial Order No. 145 of 1890</w:t>
      </w:r>
      <w:r w:rsidR="00605C15" w:rsidRPr="000341ED">
        <w:rPr>
          <w:rFonts w:hint="eastAsia"/>
          <w:color w:val="000000" w:themeColor="text1"/>
        </w:rPr>
        <w:t>, Deposit Regulations</w:t>
      </w:r>
      <w:r w:rsidRPr="000341ED">
        <w:rPr>
          <w:color w:val="000000" w:themeColor="text1"/>
        </w:rPr>
        <w:t xml:space="preserve"> is repealed </w:t>
      </w:r>
      <w:r w:rsidR="00241FBF" w:rsidRPr="000341ED">
        <w:rPr>
          <w:rFonts w:hint="eastAsia"/>
          <w:color w:val="000000" w:themeColor="text1"/>
        </w:rPr>
        <w:t>on</w:t>
      </w:r>
      <w:r w:rsidR="00241FBF" w:rsidRPr="000341ED">
        <w:rPr>
          <w:color w:val="000000" w:themeColor="text1"/>
        </w:rPr>
        <w:t xml:space="preserve"> </w:t>
      </w:r>
      <w:r w:rsidRPr="000341ED">
        <w:rPr>
          <w:color w:val="000000" w:themeColor="text1"/>
        </w:rPr>
        <w:t>the date on which this Act comes into effect.</w:t>
      </w:r>
    </w:p>
    <w:p w14:paraId="4D738947" w14:textId="3AE4EE84" w:rsidR="001207E5" w:rsidRPr="000341ED" w:rsidRDefault="007B6A63">
      <w:pPr>
        <w:rPr>
          <w:color w:val="000000" w:themeColor="text1"/>
        </w:rPr>
      </w:pPr>
      <w:r w:rsidRPr="000341ED">
        <w:rPr>
          <w:color w:val="000000" w:themeColor="text1"/>
        </w:rPr>
        <w:t>Article 15 Interest during the period from April 1, 1982 to March 31, 1991 is not</w:t>
      </w:r>
      <w:r w:rsidR="00A931A7" w:rsidRPr="000341ED">
        <w:rPr>
          <w:rFonts w:hint="eastAsia"/>
          <w:color w:val="000000" w:themeColor="text1"/>
        </w:rPr>
        <w:t xml:space="preserve"> to be</w:t>
      </w:r>
      <w:r w:rsidRPr="000341ED">
        <w:rPr>
          <w:color w:val="000000" w:themeColor="text1"/>
        </w:rPr>
        <w:t xml:space="preserve"> accrued, notwithstanding the provisions of Article 3.</w:t>
      </w:r>
    </w:p>
    <w:p w14:paraId="3A59B92C" w14:textId="77777777" w:rsidR="001207E5" w:rsidRPr="000341ED" w:rsidRDefault="007B6A63">
      <w:pPr>
        <w:rPr>
          <w:color w:val="000000" w:themeColor="text1"/>
        </w:rPr>
      </w:pPr>
      <w:r w:rsidRPr="000341ED">
        <w:rPr>
          <w:color w:val="000000" w:themeColor="text1"/>
        </w:rPr>
        <w:t>Supplementary Provisions (Act No. 69 of April 12, 1921)</w:t>
      </w:r>
    </w:p>
    <w:p w14:paraId="7E02FC8A" w14:textId="0DACAC33" w:rsidR="001207E5" w:rsidRPr="000341ED" w:rsidRDefault="007B6A63">
      <w:pPr>
        <w:rPr>
          <w:color w:val="000000" w:themeColor="text1"/>
        </w:rPr>
      </w:pPr>
      <w:r w:rsidRPr="000341ED">
        <w:rPr>
          <w:color w:val="000000" w:themeColor="text1"/>
        </w:rPr>
        <w:t>(1) The effective date of this Act is specified by Imperial Order.</w:t>
      </w:r>
    </w:p>
    <w:p w14:paraId="3DAFE74A" w14:textId="738636B7" w:rsidR="001207E5" w:rsidRPr="000341ED" w:rsidRDefault="007B6A63">
      <w:pPr>
        <w:rPr>
          <w:color w:val="000000" w:themeColor="text1"/>
        </w:rPr>
      </w:pPr>
      <w:r w:rsidRPr="000341ED">
        <w:rPr>
          <w:color w:val="000000" w:themeColor="text1"/>
        </w:rPr>
        <w:t xml:space="preserve">(2) The necessary provisions </w:t>
      </w:r>
      <w:r w:rsidR="00605C15" w:rsidRPr="000341ED">
        <w:rPr>
          <w:rFonts w:hint="eastAsia"/>
          <w:color w:val="000000" w:themeColor="text1"/>
        </w:rPr>
        <w:t>on</w:t>
      </w:r>
      <w:r w:rsidR="00605C15" w:rsidRPr="000341ED">
        <w:rPr>
          <w:color w:val="000000" w:themeColor="text1"/>
        </w:rPr>
        <w:t xml:space="preserve"> </w:t>
      </w:r>
      <w:r w:rsidRPr="000341ED">
        <w:rPr>
          <w:color w:val="000000" w:themeColor="text1"/>
        </w:rPr>
        <w:t xml:space="preserve">deposits made </w:t>
      </w:r>
      <w:r w:rsidR="009729B4" w:rsidRPr="000341ED">
        <w:rPr>
          <w:rFonts w:hint="eastAsia"/>
          <w:color w:val="000000" w:themeColor="text1"/>
        </w:rPr>
        <w:t>before</w:t>
      </w:r>
      <w:r w:rsidRPr="000341ED">
        <w:rPr>
          <w:color w:val="000000" w:themeColor="text1"/>
        </w:rPr>
        <w:t xml:space="preserve"> the enforcement of this Act are established by Imperial Order.</w:t>
      </w:r>
    </w:p>
    <w:p w14:paraId="24051589" w14:textId="78C9EE2F" w:rsidR="001207E5" w:rsidRPr="000341ED" w:rsidRDefault="007B6A63">
      <w:pPr>
        <w:rPr>
          <w:color w:val="000000" w:themeColor="text1"/>
        </w:rPr>
      </w:pPr>
      <w:r w:rsidRPr="000341ED">
        <w:rPr>
          <w:color w:val="000000" w:themeColor="text1"/>
        </w:rPr>
        <w:t xml:space="preserve">(3) </w:t>
      </w:r>
      <w:r w:rsidR="00605C15" w:rsidRPr="000341ED">
        <w:rPr>
          <w:rFonts w:hint="eastAsia"/>
          <w:color w:val="000000" w:themeColor="text1"/>
        </w:rPr>
        <w:t>U</w:t>
      </w:r>
      <w:r w:rsidRPr="000341ED">
        <w:rPr>
          <w:color w:val="000000" w:themeColor="text1"/>
        </w:rPr>
        <w:t xml:space="preserve">ntil otherwise provided for by law, the Attorney General may have a bank that the Attorney General finds to be appropriate handle the deposit </w:t>
      </w:r>
      <w:r w:rsidR="00343005" w:rsidRPr="000341ED">
        <w:rPr>
          <w:rFonts w:hint="eastAsia"/>
          <w:color w:val="000000" w:themeColor="text1"/>
        </w:rPr>
        <w:t>affairs</w:t>
      </w:r>
      <w:r w:rsidR="00343005" w:rsidRPr="000341ED">
        <w:rPr>
          <w:color w:val="000000" w:themeColor="text1"/>
        </w:rPr>
        <w:t xml:space="preserve"> </w:t>
      </w:r>
      <w:r w:rsidRPr="000341ED">
        <w:rPr>
          <w:color w:val="000000" w:themeColor="text1"/>
        </w:rPr>
        <w:t>under the provisions of Article 1</w:t>
      </w:r>
      <w:r w:rsidR="00D163BD" w:rsidRPr="000341ED">
        <w:rPr>
          <w:rFonts w:hint="eastAsia"/>
          <w:color w:val="000000" w:themeColor="text1"/>
        </w:rPr>
        <w:t xml:space="preserve">, </w:t>
      </w:r>
      <w:r w:rsidR="00C63E64" w:rsidRPr="000341ED">
        <w:rPr>
          <w:rFonts w:hint="eastAsia"/>
          <w:color w:val="000000" w:themeColor="text1"/>
        </w:rPr>
        <w:t>a</w:t>
      </w:r>
      <w:r w:rsidR="00D163BD" w:rsidRPr="000341ED">
        <w:rPr>
          <w:rFonts w:hint="eastAsia"/>
          <w:color w:val="000000" w:themeColor="text1"/>
        </w:rPr>
        <w:t xml:space="preserve">t </w:t>
      </w:r>
      <w:r w:rsidR="00C63E64" w:rsidRPr="000341ED">
        <w:rPr>
          <w:rFonts w:hint="eastAsia"/>
          <w:color w:val="000000" w:themeColor="text1"/>
        </w:rPr>
        <w:t>places</w:t>
      </w:r>
      <w:r w:rsidR="00D163BD" w:rsidRPr="000341ED">
        <w:rPr>
          <w:rFonts w:hint="eastAsia"/>
          <w:color w:val="000000" w:themeColor="text1"/>
        </w:rPr>
        <w:t xml:space="preserve"> other than where </w:t>
      </w:r>
      <w:r w:rsidR="00D163BD" w:rsidRPr="000341ED">
        <w:rPr>
          <w:color w:val="000000" w:themeColor="text1"/>
        </w:rPr>
        <w:t>a</w:t>
      </w:r>
      <w:r w:rsidR="00D163BD" w:rsidRPr="000341ED">
        <w:rPr>
          <w:rFonts w:hint="eastAsia"/>
          <w:color w:val="000000" w:themeColor="text1"/>
        </w:rPr>
        <w:t>n official</w:t>
      </w:r>
      <w:r w:rsidR="00D163BD" w:rsidRPr="000341ED">
        <w:rPr>
          <w:color w:val="000000" w:themeColor="text1"/>
        </w:rPr>
        <w:t xml:space="preserve"> deposit</w:t>
      </w:r>
      <w:r w:rsidR="00D163BD" w:rsidRPr="000341ED">
        <w:rPr>
          <w:rFonts w:hint="eastAsia"/>
          <w:color w:val="000000" w:themeColor="text1"/>
        </w:rPr>
        <w:t>ory is located</w:t>
      </w:r>
      <w:r w:rsidRPr="000341ED">
        <w:rPr>
          <w:color w:val="000000" w:themeColor="text1"/>
        </w:rPr>
        <w:t>.</w:t>
      </w:r>
    </w:p>
    <w:p w14:paraId="27E0828F" w14:textId="0EE9378F" w:rsidR="00DB739B" w:rsidRPr="000341ED" w:rsidRDefault="00DB739B">
      <w:pPr>
        <w:rPr>
          <w:color w:val="000000" w:themeColor="text1"/>
        </w:rPr>
      </w:pPr>
    </w:p>
    <w:sectPr w:rsidR="00DB739B" w:rsidRPr="000341ED"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4E6" w14:textId="77777777" w:rsidR="00601B91" w:rsidRDefault="00601B91">
      <w:r>
        <w:separator/>
      </w:r>
    </w:p>
  </w:endnote>
  <w:endnote w:type="continuationSeparator" w:id="0">
    <w:p w14:paraId="514A7E99" w14:textId="77777777" w:rsidR="00601B91" w:rsidRDefault="0060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0FB8" w14:textId="77777777" w:rsidR="00601B91" w:rsidRDefault="00601B91">
      <w:r>
        <w:separator/>
      </w:r>
    </w:p>
  </w:footnote>
  <w:footnote w:type="continuationSeparator" w:id="0">
    <w:p w14:paraId="5EF300BD" w14:textId="77777777" w:rsidR="00601B91" w:rsidRDefault="0060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64DB"/>
    <w:rsid w:val="00016E0C"/>
    <w:rsid w:val="000204AC"/>
    <w:rsid w:val="00021278"/>
    <w:rsid w:val="00022031"/>
    <w:rsid w:val="00022889"/>
    <w:rsid w:val="00030097"/>
    <w:rsid w:val="000341ED"/>
    <w:rsid w:val="00040231"/>
    <w:rsid w:val="00047C08"/>
    <w:rsid w:val="00054C8F"/>
    <w:rsid w:val="00082F02"/>
    <w:rsid w:val="000A335D"/>
    <w:rsid w:val="000A6A66"/>
    <w:rsid w:val="000B2F4C"/>
    <w:rsid w:val="000C44D8"/>
    <w:rsid w:val="000C5E93"/>
    <w:rsid w:val="000D720D"/>
    <w:rsid w:val="000E245D"/>
    <w:rsid w:val="0010561F"/>
    <w:rsid w:val="00117C6F"/>
    <w:rsid w:val="001207E5"/>
    <w:rsid w:val="0012736A"/>
    <w:rsid w:val="00127AD6"/>
    <w:rsid w:val="0015010C"/>
    <w:rsid w:val="00153512"/>
    <w:rsid w:val="001702DE"/>
    <w:rsid w:val="00171B20"/>
    <w:rsid w:val="001A4393"/>
    <w:rsid w:val="001D3AF8"/>
    <w:rsid w:val="001D54A0"/>
    <w:rsid w:val="001D6C17"/>
    <w:rsid w:val="001E3557"/>
    <w:rsid w:val="001E7949"/>
    <w:rsid w:val="00203996"/>
    <w:rsid w:val="002276F0"/>
    <w:rsid w:val="00237D14"/>
    <w:rsid w:val="00241FBF"/>
    <w:rsid w:val="002467B3"/>
    <w:rsid w:val="002533AA"/>
    <w:rsid w:val="0026208F"/>
    <w:rsid w:val="0026541E"/>
    <w:rsid w:val="002964B9"/>
    <w:rsid w:val="002C73F4"/>
    <w:rsid w:val="002F1851"/>
    <w:rsid w:val="003260CE"/>
    <w:rsid w:val="00343005"/>
    <w:rsid w:val="0034611F"/>
    <w:rsid w:val="0035394E"/>
    <w:rsid w:val="00372008"/>
    <w:rsid w:val="00382571"/>
    <w:rsid w:val="0038612F"/>
    <w:rsid w:val="00393580"/>
    <w:rsid w:val="003A6BAB"/>
    <w:rsid w:val="003C083D"/>
    <w:rsid w:val="0041264C"/>
    <w:rsid w:val="0041734F"/>
    <w:rsid w:val="004232E1"/>
    <w:rsid w:val="00435233"/>
    <w:rsid w:val="00436F79"/>
    <w:rsid w:val="0044514C"/>
    <w:rsid w:val="004456A9"/>
    <w:rsid w:val="00454301"/>
    <w:rsid w:val="00462811"/>
    <w:rsid w:val="00464DCF"/>
    <w:rsid w:val="0046627C"/>
    <w:rsid w:val="00472CE9"/>
    <w:rsid w:val="00485A20"/>
    <w:rsid w:val="004B5F65"/>
    <w:rsid w:val="004E4FF8"/>
    <w:rsid w:val="004E67A0"/>
    <w:rsid w:val="005003AA"/>
    <w:rsid w:val="00506681"/>
    <w:rsid w:val="00511A4A"/>
    <w:rsid w:val="00531A58"/>
    <w:rsid w:val="00554F31"/>
    <w:rsid w:val="0057098D"/>
    <w:rsid w:val="005A09F4"/>
    <w:rsid w:val="005A4AC3"/>
    <w:rsid w:val="005C353D"/>
    <w:rsid w:val="005D20EF"/>
    <w:rsid w:val="005D5D36"/>
    <w:rsid w:val="00601B91"/>
    <w:rsid w:val="006044F6"/>
    <w:rsid w:val="00605C15"/>
    <w:rsid w:val="00606D31"/>
    <w:rsid w:val="00617B1B"/>
    <w:rsid w:val="0064261C"/>
    <w:rsid w:val="00642E13"/>
    <w:rsid w:val="006563F0"/>
    <w:rsid w:val="00661112"/>
    <w:rsid w:val="00662238"/>
    <w:rsid w:val="006B64EF"/>
    <w:rsid w:val="00721012"/>
    <w:rsid w:val="00735921"/>
    <w:rsid w:val="007631C4"/>
    <w:rsid w:val="007876CD"/>
    <w:rsid w:val="00795BD2"/>
    <w:rsid w:val="007A6D1C"/>
    <w:rsid w:val="007B6A63"/>
    <w:rsid w:val="007B7E11"/>
    <w:rsid w:val="007C1564"/>
    <w:rsid w:val="007E5D7C"/>
    <w:rsid w:val="007F08E8"/>
    <w:rsid w:val="008379F4"/>
    <w:rsid w:val="008867E8"/>
    <w:rsid w:val="008C2DA4"/>
    <w:rsid w:val="00942FAA"/>
    <w:rsid w:val="009729B4"/>
    <w:rsid w:val="0098058A"/>
    <w:rsid w:val="00995C46"/>
    <w:rsid w:val="009A2FF1"/>
    <w:rsid w:val="009A563D"/>
    <w:rsid w:val="009E7C73"/>
    <w:rsid w:val="009F26AA"/>
    <w:rsid w:val="00A13C94"/>
    <w:rsid w:val="00A44194"/>
    <w:rsid w:val="00A5376B"/>
    <w:rsid w:val="00A54252"/>
    <w:rsid w:val="00A67550"/>
    <w:rsid w:val="00A6772D"/>
    <w:rsid w:val="00A707D2"/>
    <w:rsid w:val="00A91E16"/>
    <w:rsid w:val="00A931A7"/>
    <w:rsid w:val="00AE1A42"/>
    <w:rsid w:val="00AE201E"/>
    <w:rsid w:val="00B07917"/>
    <w:rsid w:val="00B15706"/>
    <w:rsid w:val="00B305C8"/>
    <w:rsid w:val="00B34B92"/>
    <w:rsid w:val="00B46464"/>
    <w:rsid w:val="00B55005"/>
    <w:rsid w:val="00B60F2B"/>
    <w:rsid w:val="00BB2451"/>
    <w:rsid w:val="00BB2C69"/>
    <w:rsid w:val="00BC1936"/>
    <w:rsid w:val="00BD74B6"/>
    <w:rsid w:val="00BF177A"/>
    <w:rsid w:val="00BF65C7"/>
    <w:rsid w:val="00C11A73"/>
    <w:rsid w:val="00C3121B"/>
    <w:rsid w:val="00C63E64"/>
    <w:rsid w:val="00C91FA4"/>
    <w:rsid w:val="00CA68F5"/>
    <w:rsid w:val="00CD327A"/>
    <w:rsid w:val="00D02049"/>
    <w:rsid w:val="00D11213"/>
    <w:rsid w:val="00D163BD"/>
    <w:rsid w:val="00D5780C"/>
    <w:rsid w:val="00D67213"/>
    <w:rsid w:val="00D85FAB"/>
    <w:rsid w:val="00D90AA5"/>
    <w:rsid w:val="00DB4A71"/>
    <w:rsid w:val="00DB655A"/>
    <w:rsid w:val="00DB739B"/>
    <w:rsid w:val="00DE39ED"/>
    <w:rsid w:val="00E00563"/>
    <w:rsid w:val="00E0273C"/>
    <w:rsid w:val="00E27374"/>
    <w:rsid w:val="00E45A76"/>
    <w:rsid w:val="00E51386"/>
    <w:rsid w:val="00E55E33"/>
    <w:rsid w:val="00E601C5"/>
    <w:rsid w:val="00E640C9"/>
    <w:rsid w:val="00E672B3"/>
    <w:rsid w:val="00EB658E"/>
    <w:rsid w:val="00EC151E"/>
    <w:rsid w:val="00EC7EE7"/>
    <w:rsid w:val="00EE270A"/>
    <w:rsid w:val="00F11454"/>
    <w:rsid w:val="00F11FE5"/>
    <w:rsid w:val="00F15B68"/>
    <w:rsid w:val="00F20588"/>
    <w:rsid w:val="00F4764D"/>
    <w:rsid w:val="00F559F8"/>
    <w:rsid w:val="00F61B94"/>
    <w:rsid w:val="00F62050"/>
    <w:rsid w:val="00FB05B0"/>
    <w:rsid w:val="00FB468F"/>
    <w:rsid w:val="00FC6197"/>
    <w:rsid w:val="00FD6CC3"/>
    <w:rsid w:val="00FE4EDE"/>
    <w:rsid w:val="00FE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5B09D"/>
  <w15:chartTrackingRefBased/>
  <w15:docId w15:val="{FB765572-B860-4BBB-9842-8ED40339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F559F8"/>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Props1.xml><?xml version="1.0" encoding="utf-8"?>
<ds:datastoreItem xmlns:ds="http://schemas.openxmlformats.org/officeDocument/2006/customXml" ds:itemID="{3287F1BD-C06A-4480-9D06-F919E4C7D310}">
  <ds:schemaRefs>
    <ds:schemaRef ds:uri="http://schemas.microsoft.com/sharepoint/v3/contenttype/forms"/>
  </ds:schemaRefs>
</ds:datastoreItem>
</file>

<file path=customXml/itemProps2.xml><?xml version="1.0" encoding="utf-8"?>
<ds:datastoreItem xmlns:ds="http://schemas.openxmlformats.org/officeDocument/2006/customXml" ds:itemID="{C9262DE6-F34B-458E-868D-FA1A08E9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1F08-3E0A-4417-9B6F-A87485292352}">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1873</TotalTime>
  <Pages>5</Pages>
  <Words>1443</Words>
  <Characters>8226</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iida</dc:creator>
  <cp:keywords> </cp:keywords>
  <dc:description> </dc:description>
  <cp:lastModifiedBy>栗原 淳</cp:lastModifiedBy>
  <cp:revision>16</cp:revision>
  <cp:lastPrinted>2012-09-27T07:03:00Z</cp:lastPrinted>
  <dcterms:created xsi:type="dcterms:W3CDTF">2025-05-15T23:52:00Z</dcterms:created>
  <dcterms:modified xsi:type="dcterms:W3CDTF">2026-05-27T08:09:00Z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