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8E665B" w14:textId="79B417A3" w:rsidR="00FB4F30" w:rsidRDefault="007C1431" w:rsidP="006474CF">
      <w:pPr>
        <w:rPr>
          <w:sz w:val="32"/>
          <w:szCs w:val="28"/>
        </w:rPr>
      </w:pPr>
      <w:r>
        <w:rPr>
          <w:sz w:val="32"/>
          <w:szCs w:val="28"/>
        </w:rPr>
        <w:t>Payments Requiring Prior Permission of the Minister of Finance Pursuant to Article 16, paragraph (1) or (3) of the Foreign Exchange and Foreign Trade Act.</w:t>
      </w:r>
    </w:p>
    <w:p w14:paraId="270FB4D4" w14:textId="7A6AB060" w:rsidR="00F41ACF" w:rsidRDefault="00F41ACF" w:rsidP="00F41ACF">
      <w:pPr>
        <w:jc w:val="right"/>
        <w:rPr>
          <w:rFonts w:hint="eastAsia"/>
        </w:rPr>
      </w:pPr>
      <w:r>
        <w:rPr>
          <w:rFonts w:hint="eastAsia"/>
        </w:rPr>
        <w:t>(</w:t>
      </w:r>
      <w:r w:rsidRPr="009D78BB">
        <w:t xml:space="preserve">Public Notice No. </w:t>
      </w:r>
      <w:r>
        <w:rPr>
          <w:rFonts w:hint="eastAsia"/>
        </w:rPr>
        <w:t>97</w:t>
      </w:r>
      <w:r w:rsidRPr="009D78BB">
        <w:t xml:space="preserve"> of</w:t>
      </w:r>
      <w:r>
        <w:rPr>
          <w:rFonts w:hint="eastAsia"/>
        </w:rPr>
        <w:t xml:space="preserve"> </w:t>
      </w:r>
      <w:r w:rsidRPr="009D78BB">
        <w:t>1998</w:t>
      </w:r>
      <w:r>
        <w:rPr>
          <w:rFonts w:hint="eastAsia"/>
        </w:rPr>
        <w:t>)</w:t>
      </w:r>
    </w:p>
    <w:p w14:paraId="3CFDB01C" w14:textId="77777777" w:rsidR="00FB4F30" w:rsidRDefault="007C1431" w:rsidP="001E7612">
      <w:pPr>
        <w:rPr>
          <w:rFonts w:ascii="Times New Roman" w:hAnsi="Times New Roman"/>
          <w:kern w:val="0"/>
          <w:szCs w:val="24"/>
        </w:rPr>
      </w:pPr>
      <w:r>
        <w:rPr>
          <w:rFonts w:ascii="Times New Roman" w:hAnsi="Times New Roman"/>
          <w:kern w:val="0"/>
          <w:szCs w:val="24"/>
        </w:rPr>
        <w:t>Pursuant to Article 6, paragraph (1) of the Foreign Exchange Order (Cabinet Order No.260 of 1980), payments, etc. (meaning making or receiving payments; the same applies hereinafter) that require permission from the Minister of Finance pursuant to Article 16, paragraph (1) or paragraph (3) of the Foreign Exchange and Foreign Trade Act (Act No.228 of 1949; hereinafter referred to as "the Act") are hereby designated as follows, and this designation applies as of April 1, 1998. The "Designation of Payments made or received that Require Permission from the Minister of Finance, and the Export or Import of a Means of Payment, Prescribed Security, or Precious Metal" (Ministry of Finance Public Notice No.117 of November 1980) is repealed as of March 31,1998.</w:t>
      </w:r>
    </w:p>
    <w:p w14:paraId="2BB446B8" w14:textId="77777777" w:rsidR="00FB4F30" w:rsidRDefault="00A577CD" w:rsidP="001E7612">
      <w:pPr>
        <w:rPr>
          <w:rFonts w:ascii="Times New Roman" w:hAnsi="Times New Roman"/>
          <w:kern w:val="0"/>
        </w:rPr>
      </w:pPr>
      <w:r w:rsidRPr="05C90688">
        <w:rPr>
          <w:rFonts w:ascii="Times New Roman" w:hAnsi="Times New Roman"/>
          <w:kern w:val="0"/>
        </w:rPr>
        <w:t>(</w:t>
      </w:r>
      <w:proofErr w:type="spellStart"/>
      <w:r w:rsidRPr="05C90688">
        <w:rPr>
          <w:rFonts w:ascii="Times New Roman" w:hAnsi="Times New Roman"/>
          <w:kern w:val="0"/>
        </w:rPr>
        <w:t>i</w:t>
      </w:r>
      <w:proofErr w:type="spellEnd"/>
      <w:r w:rsidRPr="05C90688">
        <w:rPr>
          <w:rFonts w:ascii="Times New Roman" w:hAnsi="Times New Roman"/>
          <w:kern w:val="0"/>
        </w:rPr>
        <w:t xml:space="preserve">) </w:t>
      </w:r>
      <w:r w:rsidRPr="05C90688">
        <w:rPr>
          <w:rFonts w:ascii="Times New Roman" w:hAnsi="Times New Roman" w:hint="eastAsia"/>
          <w:kern w:val="0"/>
        </w:rPr>
        <w:t>payment</w:t>
      </w:r>
      <w:r w:rsidR="00A52A4E">
        <w:rPr>
          <w:rFonts w:ascii="Times New Roman" w:hAnsi="Times New Roman" w:hint="eastAsia"/>
          <w:kern w:val="0"/>
        </w:rPr>
        <w:t>s</w:t>
      </w:r>
      <w:r w:rsidRPr="05C90688">
        <w:rPr>
          <w:rFonts w:ascii="Times New Roman" w:hAnsi="Times New Roman" w:hint="eastAsia"/>
          <w:kern w:val="0"/>
        </w:rPr>
        <w:t xml:space="preserve"> </w:t>
      </w:r>
      <w:r w:rsidRPr="05C90688">
        <w:rPr>
          <w:rFonts w:ascii="Times New Roman" w:hAnsi="Times New Roman"/>
          <w:kern w:val="0"/>
        </w:rPr>
        <w:t>that require</w:t>
      </w:r>
      <w:r w:rsidR="007F78C8">
        <w:rPr>
          <w:rFonts w:ascii="Times New Roman" w:hAnsi="Times New Roman" w:hint="eastAsia"/>
          <w:kern w:val="0"/>
        </w:rPr>
        <w:t xml:space="preserve"> </w:t>
      </w:r>
      <w:r w:rsidRPr="05C90688">
        <w:rPr>
          <w:rFonts w:ascii="Times New Roman" w:hAnsi="Times New Roman"/>
          <w:kern w:val="0"/>
        </w:rPr>
        <w:t>permission pursuant to Article 16, paragraph (1) of the Act</w:t>
      </w:r>
      <w:r w:rsidR="00A77204">
        <w:rPr>
          <w:rFonts w:ascii="Times New Roman" w:hAnsi="Times New Roman" w:hint="eastAsia"/>
          <w:kern w:val="0"/>
        </w:rPr>
        <w:t>:</w:t>
      </w:r>
    </w:p>
    <w:p w14:paraId="7D483311" w14:textId="77777777" w:rsidR="00FB4F30" w:rsidRDefault="007C1431" w:rsidP="00B003F5">
      <w:r>
        <w:lastRenderedPageBreak/>
        <w:t>(a) payments made by a resident or a non-resident from Japan to a foreign country, or payments made by a resident to a non-resident where such payments are made to the persons or entities designated by the Minister for Foreign Affairs as Taliban-related persons or entities (meaning those specified in the "Designation of Taliban-Related Persons and Entities Subject to Asset-Freezing Measures Pursuant to the United Nations Security Council Resolutions" (Public Notice of the Ministry of Foreign Affairs No.332 of September 2001)) (hereinafter referred to as "the designated persons and entities" in this (a) ), or payments made by any of the designated persons and entities from Japan to a foreign country (including any payments made directly or indirectly for the benefit of any of the designated persons and entities, such as payments made in the name of a person or entity other than any of the designated persons and entities for any of the relevant designated persons and entities);</w:t>
      </w:r>
    </w:p>
    <w:p w14:paraId="2B451A4D" w14:textId="77777777" w:rsidR="00FB4F30" w:rsidRDefault="003D24D5" w:rsidP="00BE7C41">
      <w:r>
        <w:t>(b)</w:t>
      </w:r>
      <w:r w:rsidR="008D5ED3">
        <w:rPr>
          <w:rFonts w:hint="eastAsia"/>
        </w:rPr>
        <w:t xml:space="preserve"> </w:t>
      </w:r>
      <w:r>
        <w:t xml:space="preserve">payments made by a resident or a non-resident from Japan to a foreign country, or payments made by a resident to a non-resident, </w:t>
      </w:r>
      <w:r w:rsidR="009B00BE">
        <w:rPr>
          <w:rFonts w:hint="eastAsia"/>
        </w:rPr>
        <w:t>where such payments</w:t>
      </w:r>
      <w:r>
        <w:t xml:space="preserve"> are made to </w:t>
      </w:r>
      <w:r w:rsidR="00112073">
        <w:rPr>
          <w:rFonts w:hint="eastAsia"/>
        </w:rPr>
        <w:t>the</w:t>
      </w:r>
      <w:r>
        <w:t xml:space="preserve"> persons or entities designated by the Minister for Foreign Affairs as terrorists or terrorist groups, etc. (meaning those specified in the "Designation of Persons and Entities That Are Designated by the United States of America, etc. as Targets for Asset-Freezing Measures against Terrorists and Terrorist groups, etc." (Public Notice of the Ministry of Foreign Affairs No. 10 of January 2002), and the "Designation of Persons and Entities That Are Cooperatively Designated by the Seven Major Developed Countries (the United States of America, Canada, the United Kingdom of Great Britain and Northern Ireland, the French Republic, the Federal Republic of Germany, the Italian Republic and Japan) as Targets for Asset-Freezing Measures"(Public Notice of the Ministry of Foreign Affairs No. 82 of April 2002)) (hereinafter referred to as "the designated persons </w:t>
      </w:r>
      <w:r w:rsidR="006513AB">
        <w:rPr>
          <w:rFonts w:hint="eastAsia"/>
        </w:rPr>
        <w:t>and</w:t>
      </w:r>
      <w:r>
        <w:t xml:space="preserve"> entities"</w:t>
      </w:r>
      <w:r w:rsidR="00365FFB" w:rsidRPr="00554D2E">
        <w:rPr>
          <w:rFonts w:ascii="Times New Roman" w:hAnsi="Times New Roman"/>
        </w:rPr>
        <w:t xml:space="preserve"> in this (</w:t>
      </w:r>
      <w:r w:rsidR="00365FFB" w:rsidRPr="00554D2E">
        <w:rPr>
          <w:rFonts w:ascii="Times New Roman" w:hAnsi="Times New Roman" w:hint="eastAsia"/>
        </w:rPr>
        <w:t>b</w:t>
      </w:r>
      <w:r w:rsidR="00365FFB" w:rsidRPr="00554D2E">
        <w:rPr>
          <w:rFonts w:ascii="Times New Roman" w:hAnsi="Times New Roman"/>
        </w:rPr>
        <w:t>)</w:t>
      </w:r>
      <w:r>
        <w:t xml:space="preserve">), </w:t>
      </w:r>
      <w:r w:rsidR="006513AB">
        <w:rPr>
          <w:rFonts w:hint="eastAsia"/>
        </w:rPr>
        <w:t>or</w:t>
      </w:r>
      <w:r>
        <w:t xml:space="preserve"> payments made by </w:t>
      </w:r>
      <w:r w:rsidR="007153BA">
        <w:rPr>
          <w:rFonts w:hint="eastAsia"/>
        </w:rPr>
        <w:t xml:space="preserve">any of </w:t>
      </w:r>
      <w:r>
        <w:t xml:space="preserve">the designated persons </w:t>
      </w:r>
      <w:r w:rsidR="007153BA">
        <w:rPr>
          <w:rFonts w:hint="eastAsia"/>
        </w:rPr>
        <w:t>and</w:t>
      </w:r>
      <w:r>
        <w:t xml:space="preserve"> entities from Japan to a foreign country(including</w:t>
      </w:r>
      <w:r w:rsidR="007153BA">
        <w:t xml:space="preserve"> </w:t>
      </w:r>
      <w:r w:rsidR="007153BA" w:rsidRPr="00365FFB">
        <w:t xml:space="preserve">any payments made directly or indirectly for the benefit of </w:t>
      </w:r>
      <w:r w:rsidR="007153BA">
        <w:rPr>
          <w:rFonts w:hint="eastAsia"/>
        </w:rPr>
        <w:t>any of the</w:t>
      </w:r>
      <w:r w:rsidR="007153BA" w:rsidRPr="00365FFB">
        <w:t xml:space="preserve"> designated person</w:t>
      </w:r>
      <w:r w:rsidR="007153BA">
        <w:rPr>
          <w:rFonts w:hint="eastAsia"/>
        </w:rPr>
        <w:t>s</w:t>
      </w:r>
      <w:r w:rsidR="007153BA" w:rsidRPr="00365FFB">
        <w:t xml:space="preserve"> </w:t>
      </w:r>
      <w:r w:rsidR="007153BA">
        <w:rPr>
          <w:rFonts w:hint="eastAsia"/>
        </w:rPr>
        <w:t>and</w:t>
      </w:r>
      <w:r w:rsidR="007153BA" w:rsidRPr="00365FFB">
        <w:t xml:space="preserve"> entit</w:t>
      </w:r>
      <w:r w:rsidR="007153BA">
        <w:rPr>
          <w:rFonts w:hint="eastAsia"/>
        </w:rPr>
        <w:t>ies</w:t>
      </w:r>
      <w:r w:rsidR="007153BA" w:rsidRPr="00365FFB">
        <w:t xml:space="preserve"> such as payments made in the name of a person </w:t>
      </w:r>
      <w:r w:rsidR="00407D00">
        <w:rPr>
          <w:rFonts w:hint="eastAsia"/>
        </w:rPr>
        <w:t xml:space="preserve">or entity </w:t>
      </w:r>
      <w:r w:rsidR="007153BA" w:rsidRPr="00365FFB">
        <w:t xml:space="preserve">other than </w:t>
      </w:r>
      <w:r w:rsidR="007153BA">
        <w:rPr>
          <w:rFonts w:hint="eastAsia"/>
        </w:rPr>
        <w:t>any of the</w:t>
      </w:r>
      <w:r w:rsidR="007153BA" w:rsidRPr="00365FFB">
        <w:t xml:space="preserve"> designated person</w:t>
      </w:r>
      <w:r w:rsidR="007153BA">
        <w:rPr>
          <w:rFonts w:hint="eastAsia"/>
        </w:rPr>
        <w:t>s</w:t>
      </w:r>
      <w:r w:rsidR="007153BA" w:rsidRPr="00365FFB">
        <w:t xml:space="preserve"> </w:t>
      </w:r>
      <w:r w:rsidR="00407D00">
        <w:rPr>
          <w:rFonts w:hint="eastAsia"/>
        </w:rPr>
        <w:t>and</w:t>
      </w:r>
      <w:r w:rsidR="007153BA" w:rsidRPr="00365FFB">
        <w:t xml:space="preserve"> entit</w:t>
      </w:r>
      <w:r w:rsidR="007153BA">
        <w:rPr>
          <w:rFonts w:hint="eastAsia"/>
        </w:rPr>
        <w:t>ies</w:t>
      </w:r>
      <w:r w:rsidR="007153BA" w:rsidRPr="00365FFB">
        <w:t xml:space="preserve"> for </w:t>
      </w:r>
      <w:r w:rsidR="003934FF">
        <w:rPr>
          <w:rFonts w:hint="eastAsia"/>
        </w:rPr>
        <w:t xml:space="preserve">any of </w:t>
      </w:r>
      <w:r w:rsidR="007153BA" w:rsidRPr="00365FFB">
        <w:t xml:space="preserve">the relevant </w:t>
      </w:r>
      <w:r w:rsidR="007153BA">
        <w:rPr>
          <w:rFonts w:hint="eastAsia"/>
        </w:rPr>
        <w:t>the d</w:t>
      </w:r>
      <w:r w:rsidR="007153BA" w:rsidRPr="00365FFB">
        <w:t xml:space="preserve">esignated </w:t>
      </w:r>
      <w:r w:rsidR="007153BA">
        <w:rPr>
          <w:rFonts w:hint="eastAsia"/>
        </w:rPr>
        <w:t>p</w:t>
      </w:r>
      <w:r w:rsidR="007153BA" w:rsidRPr="00365FFB">
        <w:t>erson</w:t>
      </w:r>
      <w:r w:rsidR="007153BA">
        <w:rPr>
          <w:rFonts w:hint="eastAsia"/>
        </w:rPr>
        <w:t>s</w:t>
      </w:r>
      <w:r w:rsidR="007153BA" w:rsidRPr="00365FFB">
        <w:t xml:space="preserve"> </w:t>
      </w:r>
      <w:r w:rsidR="007153BA">
        <w:rPr>
          <w:rFonts w:hint="eastAsia"/>
        </w:rPr>
        <w:t>and</w:t>
      </w:r>
      <w:r w:rsidR="007153BA" w:rsidRPr="00365FFB">
        <w:t xml:space="preserve"> </w:t>
      </w:r>
      <w:r w:rsidR="007153BA">
        <w:rPr>
          <w:rFonts w:hint="eastAsia"/>
        </w:rPr>
        <w:t>e</w:t>
      </w:r>
      <w:r w:rsidR="007153BA" w:rsidRPr="00365FFB">
        <w:t>ntit</w:t>
      </w:r>
      <w:r w:rsidR="007153BA">
        <w:rPr>
          <w:rFonts w:hint="eastAsia"/>
        </w:rPr>
        <w:t>ies</w:t>
      </w:r>
      <w:r>
        <w:t>);</w:t>
      </w:r>
    </w:p>
    <w:p w14:paraId="0E784C94" w14:textId="77777777" w:rsidR="00FB4F30" w:rsidRDefault="003D24D5" w:rsidP="00BE7C41">
      <w:r>
        <w:t xml:space="preserve">(c) payments made by a resident or a non-resident from Japan to a foreign country, or payments made by a resident to a non-resident, </w:t>
      </w:r>
      <w:r w:rsidR="009B00BE">
        <w:rPr>
          <w:rFonts w:hint="eastAsia"/>
        </w:rPr>
        <w:t xml:space="preserve">where such payments </w:t>
      </w:r>
      <w:r>
        <w:t xml:space="preserve">are made to </w:t>
      </w:r>
      <w:r w:rsidR="00112073">
        <w:rPr>
          <w:rFonts w:hint="eastAsia"/>
        </w:rPr>
        <w:t>the</w:t>
      </w:r>
      <w:r>
        <w:t xml:space="preserve"> persons or entities designated by the Minister for Foreign Affairs as those who have violated the arms embargo against the Democratic Republic of the Congo (meaning those specified in the "Designation of Persons </w:t>
      </w:r>
      <w:r w:rsidR="00B67136">
        <w:rPr>
          <w:rFonts w:hint="eastAsia"/>
        </w:rPr>
        <w:t>and</w:t>
      </w:r>
      <w:r>
        <w:t xml:space="preserve"> Entities Who Have Violated the Arms Embargo Against the Democratic Republic of </w:t>
      </w:r>
      <w:r w:rsidR="00380018">
        <w:rPr>
          <w:rFonts w:hint="eastAsia"/>
        </w:rPr>
        <w:t>T</w:t>
      </w:r>
      <w:r>
        <w:t xml:space="preserve">he Congo and Who Are Subject to Travel Ban and Asset-Freezing Measures Pursuant to the United Nations Security Council Resolution" (Public Notice of the Ministry of Foreign Affairs No. 1101 of November 2005)) </w:t>
      </w:r>
      <w:r w:rsidR="006513AB">
        <w:rPr>
          <w:rFonts w:hint="eastAsia"/>
        </w:rPr>
        <w:t>or</w:t>
      </w:r>
      <w:r>
        <w:t xml:space="preserve"> payments made by such designated persons </w:t>
      </w:r>
      <w:r w:rsidR="007140F8">
        <w:rPr>
          <w:rFonts w:hint="eastAsia"/>
        </w:rPr>
        <w:t>or</w:t>
      </w:r>
      <w:r>
        <w:t xml:space="preserve"> entities from Japan to a foreign country;</w:t>
      </w:r>
    </w:p>
    <w:p w14:paraId="76AEE677" w14:textId="77777777" w:rsidR="00FB4F30" w:rsidRDefault="003D24D5" w:rsidP="00621ACF">
      <w:r>
        <w:t xml:space="preserve">(d) payments made by a resident or a non-resident from Japan to a foreign country, or payments made by a resident to a non-resident, </w:t>
      </w:r>
      <w:r w:rsidR="009B00BE">
        <w:rPr>
          <w:rFonts w:hint="eastAsia"/>
        </w:rPr>
        <w:t>where such payments</w:t>
      </w:r>
      <w:r>
        <w:t xml:space="preserve"> are made to </w:t>
      </w:r>
      <w:r w:rsidR="00112073">
        <w:rPr>
          <w:rFonts w:hint="eastAsia"/>
        </w:rPr>
        <w:t>the</w:t>
      </w:r>
      <w:r>
        <w:t xml:space="preserve"> persons or entities designated by the Minister for Foreign Affairs as those who have impeded the peace process in Darfur in Sudan (meaning those specified in the "Designation of Persons </w:t>
      </w:r>
      <w:r w:rsidR="002F1BC9">
        <w:rPr>
          <w:rFonts w:hint="eastAsia"/>
        </w:rPr>
        <w:t>and</w:t>
      </w:r>
      <w:r>
        <w:t xml:space="preserve"> Entities Who Have Impeded the Peace Process in Darfur in Sudan and Who Are Subject to Asset-Freezing Measures Pursuant to the United Nations Security Council Resolution"(Public Notice of the Ministry of Foreign Affairs No. 374 of June</w:t>
      </w:r>
      <w:r w:rsidR="008D3D97">
        <w:rPr>
          <w:rFonts w:hint="eastAsia"/>
        </w:rPr>
        <w:t xml:space="preserve"> </w:t>
      </w:r>
      <w:r>
        <w:t xml:space="preserve">2006)) </w:t>
      </w:r>
      <w:r w:rsidR="006513AB">
        <w:rPr>
          <w:rFonts w:hint="eastAsia"/>
        </w:rPr>
        <w:t>or</w:t>
      </w:r>
      <w:r>
        <w:t xml:space="preserve"> payments made by such designated persons </w:t>
      </w:r>
      <w:r w:rsidR="007140F8">
        <w:rPr>
          <w:rFonts w:hint="eastAsia"/>
        </w:rPr>
        <w:t>or</w:t>
      </w:r>
      <w:r>
        <w:t xml:space="preserve"> entities from Japan to a foreign country;</w:t>
      </w:r>
    </w:p>
    <w:p w14:paraId="18D6A0B7" w14:textId="77777777" w:rsidR="00FB4F30" w:rsidRDefault="003D24D5" w:rsidP="003C03C9">
      <w:r>
        <w:t xml:space="preserve">(e) payments made by a resident or a non-resident from Japan to a foreign country, or payments </w:t>
      </w:r>
      <w:r w:rsidR="00875A1B">
        <w:rPr>
          <w:rFonts w:hint="eastAsia"/>
        </w:rPr>
        <w:t xml:space="preserve">made or received </w:t>
      </w:r>
      <w:r>
        <w:t>by a resident to or from a non-resident</w:t>
      </w:r>
      <w:r w:rsidR="00AE34E0">
        <w:rPr>
          <w:rFonts w:hint="eastAsia"/>
        </w:rPr>
        <w:t>, where such payments are made to</w:t>
      </w:r>
      <w:r w:rsidR="0042538B">
        <w:rPr>
          <w:rFonts w:hint="eastAsia"/>
        </w:rPr>
        <w:t xml:space="preserve"> </w:t>
      </w:r>
      <w:r w:rsidR="00875A1B">
        <w:rPr>
          <w:rFonts w:hint="eastAsia"/>
        </w:rPr>
        <w:t>the</w:t>
      </w:r>
      <w:r w:rsidR="0042538B">
        <w:t xml:space="preserve"> persons or entities designated by the Minister for Foreign Affairs as those </w:t>
      </w:r>
      <w:r w:rsidR="00A17C1B">
        <w:rPr>
          <w:rFonts w:hint="eastAsia"/>
        </w:rPr>
        <w:t xml:space="preserve">involved in </w:t>
      </w:r>
      <w:r w:rsidR="0042538B">
        <w:t xml:space="preserve">North Korea's missile or weapons of mass destruction program (meaning those specified in the "Designation of Persons and Entities </w:t>
      </w:r>
      <w:r w:rsidR="00A17C1B">
        <w:rPr>
          <w:rFonts w:hint="eastAsia"/>
        </w:rPr>
        <w:t>involved in</w:t>
      </w:r>
      <w:r w:rsidR="0042538B">
        <w:t xml:space="preserve"> North Korea's Missile or Weapons of Mass Destruction Programs Subject to Measures to Prevent the Transfer of Funds Pursuant to the United Nations Security Council Resolution" (Public Notice of the Ministry of Foreign Affairs No. 549 of September 2006))</w:t>
      </w:r>
      <w:r w:rsidR="00BE10D7">
        <w:rPr>
          <w:rFonts w:hint="eastAsia"/>
        </w:rPr>
        <w:t>,</w:t>
      </w:r>
      <w:r w:rsidR="008B3377">
        <w:rPr>
          <w:rFonts w:hint="eastAsia"/>
        </w:rPr>
        <w:t xml:space="preserve"> </w:t>
      </w:r>
      <w:r w:rsidR="00B47F12">
        <w:rPr>
          <w:rFonts w:hint="eastAsia"/>
        </w:rPr>
        <w:t xml:space="preserve">the </w:t>
      </w:r>
      <w:r w:rsidR="008B3377">
        <w:t>persons or entities designated by the Minister for Foreign Affairs as those subject to asset-freezing measures pursuant to the United Nations Security Council resolutions related to North Korea (meaning those specified in the "Designation of Persons and Entities Subject to Asset-Freezing Measures, Pursuant to the United Nations Security Council Resolutions Related to North Korea" (Public Notice of the Ministry of Foreign Affairs No. 297 of May 2009))</w:t>
      </w:r>
      <w:r w:rsidR="003C03C9">
        <w:rPr>
          <w:rFonts w:hint="eastAsia"/>
        </w:rPr>
        <w:t xml:space="preserve">, </w:t>
      </w:r>
      <w:r w:rsidR="008B3377">
        <w:t>or</w:t>
      </w:r>
      <w:r w:rsidR="003C03C9">
        <w:rPr>
          <w:rFonts w:hint="eastAsia"/>
        </w:rPr>
        <w:t xml:space="preserve"> </w:t>
      </w:r>
      <w:r w:rsidR="006C7B7A">
        <w:rPr>
          <w:rFonts w:hint="eastAsia"/>
        </w:rPr>
        <w:t xml:space="preserve">the </w:t>
      </w:r>
      <w:r w:rsidR="003C03C9">
        <w:t xml:space="preserve">persons or entities designated by the Minister for Foreign Affairs as those involved in nuclear or other weapons of mass destruction and ballistic missile-related programs of North Korea and other activities prohibited by United Nations Security Council resolutions related to North Korea (meaning those specified in the "Designation of Persons and Entities Involved in Nuclear or Other Weapons of Mass Destruction and Ballistic Missile-Related Programs and Other Activities Prohibited by the United Nations Security Council Resolutions Related to North Korea Subject to Asset-Freezing Measures, Taken in Order for Japan to Contribute to International Efforts for International Peace" (Public Notice of the Ministry of Foreign Affairs No. 118 of April 2013)) (hereinafter referred to as "the designated persons </w:t>
      </w:r>
      <w:r w:rsidR="003C03C9">
        <w:rPr>
          <w:rFonts w:hint="eastAsia"/>
        </w:rPr>
        <w:t>and</w:t>
      </w:r>
      <w:r w:rsidR="003C03C9">
        <w:t xml:space="preserve"> entities"</w:t>
      </w:r>
      <w:r w:rsidR="003C03C9">
        <w:rPr>
          <w:rFonts w:hint="eastAsia"/>
        </w:rPr>
        <w:t xml:space="preserve"> in this (e)</w:t>
      </w:r>
      <w:r w:rsidR="003C03C9">
        <w:t>)</w:t>
      </w:r>
      <w:r w:rsidR="003C03C9">
        <w:rPr>
          <w:rFonts w:hint="eastAsia"/>
        </w:rPr>
        <w:t>or</w:t>
      </w:r>
      <w:r w:rsidR="003C03C9">
        <w:t xml:space="preserve"> payments made by </w:t>
      </w:r>
      <w:r w:rsidR="003C03C9">
        <w:rPr>
          <w:rFonts w:hint="eastAsia"/>
        </w:rPr>
        <w:t xml:space="preserve">any of </w:t>
      </w:r>
      <w:r w:rsidR="003C03C9">
        <w:t xml:space="preserve">the designated persons </w:t>
      </w:r>
      <w:r w:rsidR="003C03C9">
        <w:rPr>
          <w:rFonts w:hint="eastAsia"/>
        </w:rPr>
        <w:t>and</w:t>
      </w:r>
      <w:r w:rsidR="003C03C9">
        <w:t xml:space="preserve"> entities from Japan to a foreign country</w:t>
      </w:r>
      <w:r w:rsidR="00AD0377">
        <w:rPr>
          <w:rFonts w:hint="eastAsia"/>
        </w:rPr>
        <w:t xml:space="preserve"> </w:t>
      </w:r>
      <w:r w:rsidR="003C03C9">
        <w:t xml:space="preserve">(including </w:t>
      </w:r>
      <w:r w:rsidR="003C03C9" w:rsidRPr="00365FFB">
        <w:t xml:space="preserve">any payments made directly or indirectly for the benefit of </w:t>
      </w:r>
      <w:r w:rsidR="003C03C9">
        <w:rPr>
          <w:rFonts w:hint="eastAsia"/>
        </w:rPr>
        <w:t>any of the</w:t>
      </w:r>
      <w:r w:rsidR="003C03C9" w:rsidRPr="00365FFB">
        <w:t xml:space="preserve"> designated person</w:t>
      </w:r>
      <w:r w:rsidR="003C03C9">
        <w:rPr>
          <w:rFonts w:hint="eastAsia"/>
        </w:rPr>
        <w:t>s</w:t>
      </w:r>
      <w:r w:rsidR="003C03C9" w:rsidRPr="00365FFB">
        <w:t xml:space="preserve"> </w:t>
      </w:r>
      <w:r w:rsidR="003C03C9">
        <w:rPr>
          <w:rFonts w:hint="eastAsia"/>
        </w:rPr>
        <w:t>and</w:t>
      </w:r>
      <w:r w:rsidR="003C03C9" w:rsidRPr="00365FFB">
        <w:t xml:space="preserve"> entit</w:t>
      </w:r>
      <w:r w:rsidR="003C03C9">
        <w:rPr>
          <w:rFonts w:hint="eastAsia"/>
        </w:rPr>
        <w:t>ies</w:t>
      </w:r>
      <w:r w:rsidR="003C03C9" w:rsidRPr="00365FFB">
        <w:t xml:space="preserve"> such as payments made in the name of a person </w:t>
      </w:r>
      <w:r w:rsidR="003C03C9">
        <w:rPr>
          <w:rFonts w:hint="eastAsia"/>
        </w:rPr>
        <w:t xml:space="preserve">or </w:t>
      </w:r>
      <w:r w:rsidR="003C03C9">
        <w:t>entity</w:t>
      </w:r>
      <w:r w:rsidR="003C03C9">
        <w:rPr>
          <w:rFonts w:hint="eastAsia"/>
        </w:rPr>
        <w:t xml:space="preserve"> </w:t>
      </w:r>
      <w:r w:rsidR="003C03C9" w:rsidRPr="00365FFB">
        <w:t xml:space="preserve">other than </w:t>
      </w:r>
      <w:r w:rsidR="003C03C9">
        <w:rPr>
          <w:rFonts w:hint="eastAsia"/>
        </w:rPr>
        <w:t>any of the</w:t>
      </w:r>
      <w:r w:rsidR="003C03C9" w:rsidRPr="00365FFB">
        <w:t xml:space="preserve"> designated person</w:t>
      </w:r>
      <w:r w:rsidR="003C03C9">
        <w:rPr>
          <w:rFonts w:hint="eastAsia"/>
        </w:rPr>
        <w:t>s</w:t>
      </w:r>
      <w:r w:rsidR="003C03C9" w:rsidRPr="00365FFB">
        <w:t xml:space="preserve"> </w:t>
      </w:r>
      <w:r w:rsidR="003C03C9">
        <w:rPr>
          <w:rFonts w:hint="eastAsia"/>
        </w:rPr>
        <w:t>and</w:t>
      </w:r>
      <w:r w:rsidR="003C03C9" w:rsidRPr="00365FFB">
        <w:t xml:space="preserve"> entit</w:t>
      </w:r>
      <w:r w:rsidR="003C03C9">
        <w:rPr>
          <w:rFonts w:hint="eastAsia"/>
        </w:rPr>
        <w:t>ies</w:t>
      </w:r>
      <w:r w:rsidR="003C03C9" w:rsidRPr="00365FFB">
        <w:t xml:space="preserve"> for </w:t>
      </w:r>
      <w:r w:rsidR="0015011A">
        <w:rPr>
          <w:rFonts w:hint="eastAsia"/>
        </w:rPr>
        <w:t xml:space="preserve">any of </w:t>
      </w:r>
      <w:r w:rsidR="003C03C9" w:rsidRPr="00365FFB">
        <w:t xml:space="preserve">the relevant </w:t>
      </w:r>
      <w:r w:rsidR="003C03C9">
        <w:rPr>
          <w:rFonts w:hint="eastAsia"/>
        </w:rPr>
        <w:t>the d</w:t>
      </w:r>
      <w:r w:rsidR="003C03C9" w:rsidRPr="00365FFB">
        <w:t xml:space="preserve">esignated </w:t>
      </w:r>
      <w:r w:rsidR="003C03C9">
        <w:rPr>
          <w:rFonts w:hint="eastAsia"/>
        </w:rPr>
        <w:t>p</w:t>
      </w:r>
      <w:r w:rsidR="003C03C9" w:rsidRPr="00365FFB">
        <w:t>erson</w:t>
      </w:r>
      <w:r w:rsidR="003C03C9">
        <w:rPr>
          <w:rFonts w:hint="eastAsia"/>
        </w:rPr>
        <w:t>s</w:t>
      </w:r>
      <w:r w:rsidR="003C03C9" w:rsidRPr="00365FFB">
        <w:t xml:space="preserve"> </w:t>
      </w:r>
      <w:r w:rsidR="003C03C9">
        <w:rPr>
          <w:rFonts w:hint="eastAsia"/>
        </w:rPr>
        <w:t>and</w:t>
      </w:r>
      <w:r w:rsidR="003C03C9" w:rsidRPr="00365FFB">
        <w:t xml:space="preserve"> </w:t>
      </w:r>
      <w:r w:rsidR="003C03C9">
        <w:rPr>
          <w:rFonts w:hint="eastAsia"/>
        </w:rPr>
        <w:t>e</w:t>
      </w:r>
      <w:r w:rsidR="003C03C9" w:rsidRPr="00365FFB">
        <w:t>ntit</w:t>
      </w:r>
      <w:r w:rsidR="003C03C9">
        <w:rPr>
          <w:rFonts w:hint="eastAsia"/>
        </w:rPr>
        <w:t>ies</w:t>
      </w:r>
      <w:r w:rsidR="003C03C9" w:rsidDel="00712672">
        <w:t xml:space="preserve"> </w:t>
      </w:r>
      <w:r w:rsidR="003C03C9">
        <w:t>);</w:t>
      </w:r>
    </w:p>
    <w:p w14:paraId="344B34D9" w14:textId="77777777" w:rsidR="00FB4F30" w:rsidRDefault="003D24D5" w:rsidP="00B003F5">
      <w:r>
        <w:t>(f)</w:t>
      </w:r>
      <w:r w:rsidR="008D5ED3">
        <w:rPr>
          <w:rFonts w:hint="eastAsia"/>
        </w:rPr>
        <w:t xml:space="preserve"> </w:t>
      </w:r>
      <w:r>
        <w:t xml:space="preserve">payments made by a resident or a non-resident from Japan to a foreign country, or payments made by a resident to a non-resident, </w:t>
      </w:r>
      <w:r w:rsidR="009B00BE">
        <w:rPr>
          <w:rFonts w:hint="eastAsia"/>
        </w:rPr>
        <w:t>where such payments</w:t>
      </w:r>
      <w:r>
        <w:t xml:space="preserve"> are made to any natural person having a domicile or residence in North Korea, any corporation or other organization having its principal office in North Korea (including any branch, representative office or other office of </w:t>
      </w:r>
      <w:r w:rsidR="00191C3B">
        <w:rPr>
          <w:rFonts w:hint="eastAsia"/>
        </w:rPr>
        <w:t xml:space="preserve">the </w:t>
      </w:r>
      <w:r>
        <w:t xml:space="preserve">corporation or organization located outside North Korea), or any corporation or other organization that is directly or indirectly owned or controlled by that natural person, that corporation, or organization (excluding any corporation or other organization having its principal office in Japan, and including any branch, representative office or other office of </w:t>
      </w:r>
      <w:r w:rsidR="00191C3B">
        <w:rPr>
          <w:rFonts w:hint="eastAsia"/>
        </w:rPr>
        <w:t xml:space="preserve">the </w:t>
      </w:r>
      <w:r>
        <w:t>corporation or organization located outside Japan); provided, however, that the following payments are excluded:</w:t>
      </w:r>
    </w:p>
    <w:p w14:paraId="70549D47" w14:textId="77777777" w:rsidR="00FB4F30" w:rsidRDefault="00C75426" w:rsidP="00C75426">
      <w:r w:rsidRPr="00C75426">
        <w:t>1.</w:t>
      </w:r>
      <w:r w:rsidR="00111BE8">
        <w:rPr>
          <w:rFonts w:hint="eastAsia"/>
        </w:rPr>
        <w:t xml:space="preserve"> </w:t>
      </w:r>
      <w:r w:rsidR="00B75580">
        <w:rPr>
          <w:rFonts w:hint="eastAsia"/>
        </w:rPr>
        <w:t>p</w:t>
      </w:r>
      <w:r w:rsidRPr="00C75426">
        <w:t>ayments made for settling charges for international telecommunications services provided by telecommunications carriers as prescribed in Article 2, item (v) of the Telecommunications Business Act (Act No. 86 of 1984)</w:t>
      </w:r>
      <w:r w:rsidR="00B75580">
        <w:rPr>
          <w:rFonts w:hint="eastAsia"/>
        </w:rPr>
        <w:t>;</w:t>
      </w:r>
    </w:p>
    <w:p w14:paraId="2E060326" w14:textId="77777777" w:rsidR="00FB4F30" w:rsidRDefault="00C75426" w:rsidP="00C75426">
      <w:r w:rsidRPr="00C75426">
        <w:t>2.</w:t>
      </w:r>
      <w:r w:rsidR="00111BE8">
        <w:rPr>
          <w:rFonts w:hint="eastAsia"/>
        </w:rPr>
        <w:t xml:space="preserve"> </w:t>
      </w:r>
      <w:r w:rsidR="00B75580">
        <w:rPr>
          <w:rFonts w:hint="eastAsia"/>
        </w:rPr>
        <w:t>p</w:t>
      </w:r>
      <w:r w:rsidRPr="00C75426">
        <w:t>ayments made for compensation prescribed in the Universal Postal Convention and its Regulation</w:t>
      </w:r>
      <w:r w:rsidR="007153BA">
        <w:rPr>
          <w:rFonts w:hint="eastAsia"/>
        </w:rPr>
        <w:t>s for Enforcement</w:t>
      </w:r>
      <w:r w:rsidR="00990046">
        <w:rPr>
          <w:rFonts w:hint="eastAsia"/>
        </w:rPr>
        <w:t>, which are</w:t>
      </w:r>
      <w:r w:rsidRPr="00C75426">
        <w:t xml:space="preserve"> settled between designated operators pursuant to the Constitution of the Universal Postal Union</w:t>
      </w:r>
      <w:r w:rsidR="00B75580">
        <w:rPr>
          <w:rFonts w:hint="eastAsia"/>
        </w:rPr>
        <w:t>;</w:t>
      </w:r>
    </w:p>
    <w:p w14:paraId="1C599E90" w14:textId="77777777" w:rsidR="00FB4F30" w:rsidRDefault="003D24D5" w:rsidP="00C75426">
      <w:r>
        <w:t>3.</w:t>
      </w:r>
      <w:r w:rsidR="00111BE8">
        <w:rPr>
          <w:rFonts w:hint="eastAsia"/>
        </w:rPr>
        <w:t xml:space="preserve"> </w:t>
      </w:r>
      <w:r>
        <w:t xml:space="preserve">payments made by the Minister of Health, </w:t>
      </w:r>
      <w:proofErr w:type="spellStart"/>
      <w:r>
        <w:t>Labour</w:t>
      </w:r>
      <w:proofErr w:type="spellEnd"/>
      <w:r>
        <w:t xml:space="preserve"> and Welfare for insurance benefits under the Industrial Accident Compensation Insurance Act (Act No. 50 of 1947), for benefits under the National Pension Act (Act No. 141 of 1959), for insurance benefits under the Employees' Pension Insurance Act (Act No. 115 of 1954), and other similar benefits;</w:t>
      </w:r>
    </w:p>
    <w:p w14:paraId="073B8010" w14:textId="77777777" w:rsidR="00FB4F30" w:rsidRDefault="003D24D5" w:rsidP="00C75426">
      <w:r>
        <w:t>4.</w:t>
      </w:r>
      <w:r w:rsidR="003F2471">
        <w:rPr>
          <w:rFonts w:hint="eastAsia"/>
        </w:rPr>
        <w:t xml:space="preserve"> </w:t>
      </w:r>
      <w:r>
        <w:t>payments ordinarily necessary for a resident's stay in North Korea;</w:t>
      </w:r>
    </w:p>
    <w:p w14:paraId="4FA07DDE" w14:textId="77777777" w:rsidR="00FB4F30" w:rsidRDefault="00C75426" w:rsidP="00C75426">
      <w:r w:rsidRPr="00C75426">
        <w:t xml:space="preserve">5. </w:t>
      </w:r>
      <w:r w:rsidR="00B75580">
        <w:rPr>
          <w:rFonts w:hint="eastAsia"/>
        </w:rPr>
        <w:t>p</w:t>
      </w:r>
      <w:r w:rsidRPr="00C75426">
        <w:t>ayments made to a</w:t>
      </w:r>
      <w:r w:rsidR="00C214A7">
        <w:rPr>
          <w:rFonts w:hint="eastAsia"/>
        </w:rPr>
        <w:t>ny</w:t>
      </w:r>
      <w:r w:rsidRPr="00C75426">
        <w:t xml:space="preserve"> natural person ha</w:t>
      </w:r>
      <w:r w:rsidR="00C214A7">
        <w:rPr>
          <w:rFonts w:hint="eastAsia"/>
        </w:rPr>
        <w:t>ving</w:t>
      </w:r>
      <w:r w:rsidRPr="00C75426">
        <w:t xml:space="preserve"> a domicile or residence in North Korea</w:t>
      </w:r>
      <w:r w:rsidR="00C214A7">
        <w:rPr>
          <w:rFonts w:hint="eastAsia"/>
        </w:rPr>
        <w:t xml:space="preserve"> that fall under any of the following,</w:t>
      </w:r>
      <w:r w:rsidRPr="00C75426">
        <w:t xml:space="preserve"> limited an amount </w:t>
      </w:r>
      <w:r w:rsidR="00C214A7">
        <w:rPr>
          <w:rFonts w:hint="eastAsia"/>
        </w:rPr>
        <w:t xml:space="preserve">not exceeding the </w:t>
      </w:r>
      <w:r w:rsidRPr="00C75426">
        <w:t xml:space="preserve">equivalent </w:t>
      </w:r>
      <w:r w:rsidR="00C214A7">
        <w:rPr>
          <w:rFonts w:hint="eastAsia"/>
        </w:rPr>
        <w:t xml:space="preserve">of </w:t>
      </w:r>
      <w:r w:rsidRPr="00C75426">
        <w:t>100,000 yen</w:t>
      </w:r>
      <w:r w:rsidR="00022413">
        <w:rPr>
          <w:rFonts w:hint="eastAsia"/>
        </w:rPr>
        <w:t>:</w:t>
      </w:r>
    </w:p>
    <w:p w14:paraId="6027050A" w14:textId="77777777" w:rsidR="00FB4F30" w:rsidRDefault="003D24D5" w:rsidP="00C75426">
      <w:proofErr w:type="spellStart"/>
      <w:r>
        <w:t>i</w:t>
      </w:r>
      <w:proofErr w:type="spellEnd"/>
      <w:r w:rsidR="00D97DA1">
        <w:rPr>
          <w:rFonts w:hint="eastAsia"/>
        </w:rPr>
        <w:t xml:space="preserve">. </w:t>
      </w:r>
      <w:r>
        <w:t>payments made to cover the purchase of food, clothing, medicine, or other essential goods for daily life by any natural person having a domicile or residence in North Korea;</w:t>
      </w:r>
    </w:p>
    <w:p w14:paraId="3B4D96B1" w14:textId="77777777" w:rsidR="00FB4F30" w:rsidRDefault="003D24D5" w:rsidP="00C75426">
      <w:r>
        <w:t>ii</w:t>
      </w:r>
      <w:r w:rsidR="00D97DA1">
        <w:rPr>
          <w:rFonts w:hint="eastAsia"/>
        </w:rPr>
        <w:t xml:space="preserve">. </w:t>
      </w:r>
      <w:r>
        <w:t>payments made to cover the cost of medical services received by any natural person having a domicile or residence in North Korea;</w:t>
      </w:r>
    </w:p>
    <w:p w14:paraId="5F0CD498" w14:textId="77777777" w:rsidR="00FB4F30" w:rsidRDefault="003D24D5" w:rsidP="00C75426">
      <w:r>
        <w:t>iii</w:t>
      </w:r>
      <w:r w:rsidR="00D97DA1">
        <w:rPr>
          <w:rFonts w:hint="eastAsia"/>
        </w:rPr>
        <w:t xml:space="preserve">. </w:t>
      </w:r>
      <w:r>
        <w:t xml:space="preserve">in addition to those </w:t>
      </w:r>
      <w:r w:rsidR="003D1D68">
        <w:rPr>
          <w:rFonts w:hint="eastAsia"/>
        </w:rPr>
        <w:t>stated</w:t>
      </w:r>
      <w:r w:rsidR="00D40A2A">
        <w:rPr>
          <w:rFonts w:hint="eastAsia"/>
        </w:rPr>
        <w:t xml:space="preserve"> </w:t>
      </w:r>
      <w:r>
        <w:t>in (</w:t>
      </w:r>
      <w:proofErr w:type="spellStart"/>
      <w:r>
        <w:t>i</w:t>
      </w:r>
      <w:proofErr w:type="spellEnd"/>
      <w:r>
        <w:t>) and (ii), payments that are found to be particularly necessary for humanitarian reasons;</w:t>
      </w:r>
    </w:p>
    <w:p w14:paraId="114AD3B9" w14:textId="77777777" w:rsidR="00FB4F30" w:rsidRDefault="003D24D5" w:rsidP="00621ACF">
      <w:r>
        <w:t>(g) payments made by a resident or a non-resident from Japan to a foreign country, or payments</w:t>
      </w:r>
      <w:r w:rsidR="00287BBF">
        <w:rPr>
          <w:rFonts w:hint="eastAsia"/>
        </w:rPr>
        <w:t xml:space="preserve"> made or received </w:t>
      </w:r>
      <w:r>
        <w:t>by a resident to</w:t>
      </w:r>
      <w:r w:rsidR="005A6EC9">
        <w:rPr>
          <w:rFonts w:hint="eastAsia"/>
        </w:rPr>
        <w:t xml:space="preserve"> or from</w:t>
      </w:r>
      <w:r>
        <w:t xml:space="preserve"> a non-resident, </w:t>
      </w:r>
      <w:r w:rsidR="009B00BE">
        <w:rPr>
          <w:rFonts w:hint="eastAsia"/>
        </w:rPr>
        <w:t xml:space="preserve">where such payments </w:t>
      </w:r>
      <w:r>
        <w:t>are made for the purpose of contributing to any transaction or act designated by the Minister for Foreign Affairs as activities that could contribute to North Korea's nuclear-related, ballistic missile-related or other weapons-of-mass destruction-related programs or activities (meaning those specified in the</w:t>
      </w:r>
      <w:r w:rsidR="002542A7">
        <w:rPr>
          <w:rFonts w:hint="eastAsia"/>
        </w:rPr>
        <w:t xml:space="preserve"> </w:t>
      </w:r>
      <w:r>
        <w:t>"Designation of Activities That Could Contribute to North Korea's Nuclear-Related, Ballistic Missile-Related, Ballistic Missile or Other Weapons-of-Mass-Destruction-Related Programs or Activities Subject to Measures to Prevent the Transfer of Funds Pursuant to the United Nations Security Council Resolution" (Public Notice of the Ministry of Foreign Affairs No. 365 of July 2009));</w:t>
      </w:r>
    </w:p>
    <w:p w14:paraId="0FA3768B" w14:textId="77777777" w:rsidR="00FB4F30" w:rsidRDefault="007C1431" w:rsidP="00621ACF">
      <w:r>
        <w:lastRenderedPageBreak/>
        <w:t>(h) payments made by a resident to Iran, or payments made by a non-resident from Japan to Iran, where such payments are made for the purpose of contributing to any activity designated by the Minister for Foreign Affairs as activities related to Iran's proliferation-sensitive nuclear activities or the development of nuclear weapons delivery means (meaning those specified in the "Designation of Activities Related to Iran's Proliferation-Sensitive Nuclear Activities and the Development of Nuclear Weapons Delivery Means Subject to Measures to Prevent the Transfer of Funds Pursuant to the United Nations Security Council Resolution" (Public Notice of the Ministry of Foreign Affairs No. 374 of September 2025)) or activity designated by the Minister for Foreign Affairs as activities related to the supply of major conventional weapons or related item to Iran (meaning those specified in the "Designation of Activities Related to the Supply of Major Conventional Weapons and Related Item to Iran Subject to Measures to Prevent the Transfer of Funds Pursuant to the United Nations Security Council Resolution" (Public Notice of the Ministry of Foreign Affairs No. 377 of September 2025));</w:t>
      </w:r>
    </w:p>
    <w:p w14:paraId="4C136C6A" w14:textId="77777777" w:rsidR="00FB4F30" w:rsidRDefault="003D24D5" w:rsidP="004A0626">
      <w:r>
        <w:t>(</w:t>
      </w:r>
      <w:proofErr w:type="spellStart"/>
      <w:r>
        <w:t>i</w:t>
      </w:r>
      <w:proofErr w:type="spellEnd"/>
      <w:r>
        <w:t xml:space="preserve">) payments made by a resident or a non-resident from Japan to a foreign country, or payments made by a resident to a non-resident, </w:t>
      </w:r>
      <w:r w:rsidR="009B00BE">
        <w:rPr>
          <w:rFonts w:hint="eastAsia"/>
        </w:rPr>
        <w:t>where such payments</w:t>
      </w:r>
      <w:r>
        <w:t xml:space="preserve"> are made to </w:t>
      </w:r>
      <w:r w:rsidR="0046354D">
        <w:rPr>
          <w:rFonts w:hint="eastAsia"/>
        </w:rPr>
        <w:t>the</w:t>
      </w:r>
      <w:r>
        <w:t xml:space="preserve"> persons or entities designated by the Minister for Foreign Affairs as those who have violated the arms embargo against Somalia (meaning those specified in the "Designation of Persons </w:t>
      </w:r>
      <w:r w:rsidR="007900C0">
        <w:rPr>
          <w:rFonts w:hint="eastAsia"/>
        </w:rPr>
        <w:t>and</w:t>
      </w:r>
      <w:r>
        <w:t xml:space="preserve"> Entities Who Have Violated the Arms Embargo Against Somalia and Who Are Subject to Travel Ban and Asset-Freezing Measures Pursuant to the United Nations Security Council Resolution" (Public Notice of the Ministry of Foreign Affairs No. 312 of June 2010)) </w:t>
      </w:r>
      <w:r w:rsidR="009555B2">
        <w:rPr>
          <w:rFonts w:hint="eastAsia"/>
        </w:rPr>
        <w:t>or</w:t>
      </w:r>
      <w:r>
        <w:t xml:space="preserve"> payments made by such designated persons </w:t>
      </w:r>
      <w:r w:rsidR="007140F8">
        <w:rPr>
          <w:rFonts w:hint="eastAsia"/>
        </w:rPr>
        <w:t>or</w:t>
      </w:r>
      <w:r>
        <w:t xml:space="preserve"> entities from Japan to a foreign country;</w:t>
      </w:r>
    </w:p>
    <w:p w14:paraId="21715640" w14:textId="77777777" w:rsidR="00FB4F30" w:rsidRDefault="003D24D5" w:rsidP="004A0626">
      <w:r>
        <w:t xml:space="preserve">(j) payments made by a resident or a non-resident from Japan to a foreign country, or payments made by a resident to a non-resident, </w:t>
      </w:r>
      <w:r w:rsidR="009B00BE">
        <w:rPr>
          <w:rFonts w:hint="eastAsia"/>
        </w:rPr>
        <w:t xml:space="preserve">where such payments </w:t>
      </w:r>
      <w:r>
        <w:t xml:space="preserve">are made to </w:t>
      </w:r>
      <w:r w:rsidR="0046354D">
        <w:rPr>
          <w:rFonts w:hint="eastAsia"/>
        </w:rPr>
        <w:t>the</w:t>
      </w:r>
      <w:r>
        <w:t xml:space="preserve"> persons or entities designated by the Minister for Foreign Affairs as Libyan revolutionary leader Muammar Gaddafi</w:t>
      </w:r>
      <w:r w:rsidR="009B6175">
        <w:rPr>
          <w:rFonts w:hint="eastAsia"/>
        </w:rPr>
        <w:t>,</w:t>
      </w:r>
      <w:r>
        <w:t xml:space="preserve"> related persons</w:t>
      </w:r>
      <w:r w:rsidR="009B6175">
        <w:rPr>
          <w:rFonts w:hint="eastAsia"/>
        </w:rPr>
        <w:t>,</w:t>
      </w:r>
      <w:r>
        <w:t xml:space="preserve"> </w:t>
      </w:r>
      <w:r w:rsidR="00B35ED9">
        <w:rPr>
          <w:rFonts w:hint="eastAsia"/>
        </w:rPr>
        <w:t>or</w:t>
      </w:r>
      <w:r>
        <w:t xml:space="preserve"> </w:t>
      </w:r>
      <w:r w:rsidR="009B6175">
        <w:rPr>
          <w:rFonts w:hint="eastAsia"/>
        </w:rPr>
        <w:t xml:space="preserve">related </w:t>
      </w:r>
      <w:r>
        <w:t xml:space="preserve">entities (meaning those specified in the "Designation of Libyan Revolutionary Leader </w:t>
      </w:r>
      <w:r>
        <w:lastRenderedPageBreak/>
        <w:t>Muammar Gaddafi and Related Persons and Entities Subject to the Asset-Freezing Measures Pursuant to the United Nations Security Council Resolution</w:t>
      </w:r>
      <w:r w:rsidR="0086206E">
        <w:rPr>
          <w:rFonts w:hint="eastAsia"/>
        </w:rPr>
        <w:t>s</w:t>
      </w:r>
      <w:r>
        <w:t>"(Public Notice of the Ministry of Foreign Affairs No. 75 of March 2011)</w:t>
      </w:r>
      <w:r w:rsidR="00C25506">
        <w:rPr>
          <w:rFonts w:hint="eastAsia"/>
        </w:rPr>
        <w:t>)</w:t>
      </w:r>
      <w:r>
        <w:t>,as stated in Table</w:t>
      </w:r>
      <w:r w:rsidR="002542A7">
        <w:rPr>
          <w:rFonts w:hint="eastAsia"/>
        </w:rPr>
        <w:t xml:space="preserve"> </w:t>
      </w:r>
      <w:r>
        <w:t xml:space="preserve">II, and payments made by such designated persons </w:t>
      </w:r>
      <w:r w:rsidR="007140F8">
        <w:rPr>
          <w:rFonts w:hint="eastAsia"/>
        </w:rPr>
        <w:t>or</w:t>
      </w:r>
      <w:r>
        <w:t xml:space="preserve"> entities from Japan to a foreign country;</w:t>
      </w:r>
    </w:p>
    <w:p w14:paraId="78A3DCA3" w14:textId="77777777" w:rsidR="00FB4F30" w:rsidRDefault="003D24D5" w:rsidP="004A0626">
      <w:r>
        <w:t xml:space="preserve">(k) payments made by a resident or a non-resident from Japan to a foreign country, or payments made by a resident to a non-resident, </w:t>
      </w:r>
      <w:r w:rsidR="009B00BE">
        <w:rPr>
          <w:rFonts w:hint="eastAsia"/>
        </w:rPr>
        <w:t xml:space="preserve">where such payments </w:t>
      </w:r>
      <w:r>
        <w:t xml:space="preserve">are made to </w:t>
      </w:r>
      <w:r w:rsidR="0046354D">
        <w:rPr>
          <w:rFonts w:hint="eastAsia"/>
        </w:rPr>
        <w:t>the</w:t>
      </w:r>
      <w:r>
        <w:t xml:space="preserve"> persons or entities designated by the Minister for Foreign Affairs as Syrian President Al-Assad</w:t>
      </w:r>
      <w:r w:rsidR="006771C9">
        <w:rPr>
          <w:rFonts w:hint="eastAsia"/>
        </w:rPr>
        <w:t>,</w:t>
      </w:r>
      <w:r>
        <w:t xml:space="preserve"> related persons</w:t>
      </w:r>
      <w:r w:rsidR="006771C9">
        <w:rPr>
          <w:rFonts w:hint="eastAsia"/>
        </w:rPr>
        <w:t>,</w:t>
      </w:r>
      <w:r>
        <w:t xml:space="preserve"> </w:t>
      </w:r>
      <w:r w:rsidR="00C54ED5">
        <w:rPr>
          <w:rFonts w:hint="eastAsia"/>
        </w:rPr>
        <w:t>or</w:t>
      </w:r>
      <w:r>
        <w:t xml:space="preserve"> </w:t>
      </w:r>
      <w:r w:rsidR="006771C9">
        <w:rPr>
          <w:rFonts w:hint="eastAsia"/>
        </w:rPr>
        <w:t xml:space="preserve">related </w:t>
      </w:r>
      <w:r>
        <w:t xml:space="preserve">entities (meaning those specified in the </w:t>
      </w:r>
      <w:r w:rsidR="00706CB6">
        <w:rPr>
          <w:rFonts w:hint="eastAsia"/>
        </w:rPr>
        <w:t>"</w:t>
      </w:r>
      <w:r>
        <w:t xml:space="preserve">Designation of Syrian President Al-Assad and Related Persons and Entities Subject to the Asset- Freezing Measures Taken in Order for Japan to Contribute to international Efforts Toward International Peace" (Public Notice of the Ministry of Foreign Affairs No. 315 of September 2011)) </w:t>
      </w:r>
      <w:r w:rsidR="009555B2">
        <w:rPr>
          <w:rFonts w:hint="eastAsia"/>
        </w:rPr>
        <w:t>or</w:t>
      </w:r>
      <w:r>
        <w:t xml:space="preserve"> payments made by such designated persons </w:t>
      </w:r>
      <w:r w:rsidR="007140F8">
        <w:rPr>
          <w:rFonts w:hint="eastAsia"/>
        </w:rPr>
        <w:t>or</w:t>
      </w:r>
      <w:r>
        <w:t xml:space="preserve"> entities from Japan to a foreign country;</w:t>
      </w:r>
    </w:p>
    <w:p w14:paraId="79705368" w14:textId="77777777" w:rsidR="00FB4F30" w:rsidRDefault="003D24D5" w:rsidP="004A0626">
      <w:r>
        <w:t xml:space="preserve">(l) payments made by a resident or a non-resident from Japan to a foreign country or payments made by a resident to a non-resident, </w:t>
      </w:r>
      <w:r w:rsidR="009B00BE">
        <w:rPr>
          <w:rFonts w:hint="eastAsia"/>
        </w:rPr>
        <w:t>where such payments</w:t>
      </w:r>
      <w:r>
        <w:t xml:space="preserve"> are made to </w:t>
      </w:r>
      <w:r w:rsidR="0046354D">
        <w:rPr>
          <w:rFonts w:hint="eastAsia"/>
        </w:rPr>
        <w:t>the</w:t>
      </w:r>
      <w:r>
        <w:t xml:space="preserve"> persons or entities designated by the Minister for Foreign Affairs as persons or entities considered to be directly involved in the "annexation" of the Autonomous Republic of Crimea and the City of Sevastopol or the destabilization of Eastern Part of Ukraine, as well as </w:t>
      </w:r>
      <w:r w:rsidR="006513AB">
        <w:rPr>
          <w:rFonts w:hint="eastAsia"/>
        </w:rPr>
        <w:t>p</w:t>
      </w:r>
      <w:r>
        <w:t xml:space="preserve">ersons or </w:t>
      </w:r>
      <w:r w:rsidR="006513AB">
        <w:rPr>
          <w:rFonts w:hint="eastAsia"/>
        </w:rPr>
        <w:t>e</w:t>
      </w:r>
      <w:r>
        <w:t xml:space="preserve">ntities of </w:t>
      </w:r>
      <w:r w:rsidR="00864D1F">
        <w:rPr>
          <w:rFonts w:hint="eastAsia"/>
        </w:rPr>
        <w:t>E</w:t>
      </w:r>
      <w:r>
        <w:t xml:space="preserve">astern and </w:t>
      </w:r>
      <w:r w:rsidR="00864D1F">
        <w:rPr>
          <w:rFonts w:hint="eastAsia"/>
        </w:rPr>
        <w:t>S</w:t>
      </w:r>
      <w:r>
        <w:t xml:space="preserve">outhern regions of Ukraine who are considered to be directly involved in the purported "incorporation" by </w:t>
      </w:r>
      <w:r w:rsidR="00864D1F">
        <w:rPr>
          <w:rFonts w:hint="eastAsia"/>
        </w:rPr>
        <w:t xml:space="preserve">the </w:t>
      </w:r>
      <w:r>
        <w:t>Russia</w:t>
      </w:r>
      <w:r w:rsidR="00864D1F">
        <w:rPr>
          <w:rFonts w:hint="eastAsia"/>
        </w:rPr>
        <w:t>n Federation</w:t>
      </w:r>
      <w:r>
        <w:t xml:space="preserve"> (meaning those specified in the "Designation of Persons and Entities Considered to Be Directly Involved in the "Annexation" of the Autonomous Republic of Crimea and the City of Sevastopol or the Destabilization of </w:t>
      </w:r>
      <w:r>
        <w:lastRenderedPageBreak/>
        <w:t>the Eastern Part of Ukraine, as well as Persons and Entities of Eastern and Southern Regions of Ukraine,</w:t>
      </w:r>
      <w:r w:rsidR="00F0579B">
        <w:rPr>
          <w:rFonts w:hint="eastAsia"/>
        </w:rPr>
        <w:t xml:space="preserve"> </w:t>
      </w:r>
      <w:r>
        <w:t xml:space="preserve">Who Are Considered to Be Directly Involved in the Purported "Incorporation" by </w:t>
      </w:r>
      <w:r w:rsidR="008B601D">
        <w:rPr>
          <w:rFonts w:hint="eastAsia"/>
        </w:rPr>
        <w:t xml:space="preserve">the </w:t>
      </w:r>
      <w:r>
        <w:t>Russia</w:t>
      </w:r>
      <w:r w:rsidR="008B601D">
        <w:rPr>
          <w:rFonts w:hint="eastAsia"/>
        </w:rPr>
        <w:t>n Federation</w:t>
      </w:r>
      <w:r>
        <w:t xml:space="preserve"> Subject to Asset-Freezing Measures Taken in Order for Japan to Contribute to International Efforts </w:t>
      </w:r>
      <w:r w:rsidR="005350A8">
        <w:rPr>
          <w:rFonts w:hint="eastAsia"/>
        </w:rPr>
        <w:t>T</w:t>
      </w:r>
      <w:r>
        <w:t xml:space="preserve">oward </w:t>
      </w:r>
      <w:r w:rsidR="005350A8">
        <w:rPr>
          <w:rFonts w:hint="eastAsia"/>
        </w:rPr>
        <w:t>I</w:t>
      </w:r>
      <w:r>
        <w:t xml:space="preserve">nternational Peace"(Public Notice of the Ministry of Foreign Affairs No. 267 of August 2014)), </w:t>
      </w:r>
      <w:r w:rsidR="009555B2">
        <w:rPr>
          <w:rFonts w:hint="eastAsia"/>
        </w:rPr>
        <w:t>or</w:t>
      </w:r>
      <w:r>
        <w:t xml:space="preserve"> payments by such designated persons </w:t>
      </w:r>
      <w:r w:rsidR="006513AB">
        <w:rPr>
          <w:rFonts w:hint="eastAsia"/>
        </w:rPr>
        <w:t>or</w:t>
      </w:r>
      <w:r>
        <w:t xml:space="preserve"> entities from Japan to a foreign country;</w:t>
      </w:r>
    </w:p>
    <w:p w14:paraId="22E1E46F" w14:textId="77777777" w:rsidR="00FB4F30" w:rsidRDefault="00CE66B5" w:rsidP="004A0626">
      <w:r>
        <w:t xml:space="preserve">(m) payments made by a resident or a non-resident from Japan to a foreign country, or payments made by a resident to a non-resident, </w:t>
      </w:r>
      <w:r w:rsidR="009B00BE">
        <w:rPr>
          <w:rFonts w:hint="eastAsia"/>
        </w:rPr>
        <w:t>where such payments</w:t>
      </w:r>
      <w:r>
        <w:t xml:space="preserve"> are made to </w:t>
      </w:r>
      <w:r w:rsidR="00A57D30">
        <w:rPr>
          <w:rFonts w:hint="eastAsia"/>
        </w:rPr>
        <w:t>the</w:t>
      </w:r>
      <w:r>
        <w:t xml:space="preserve"> persons or entities designated by the Minister for Foreign Affairs as persons or entities of the Russian Federation subject to asset-freez</w:t>
      </w:r>
      <w:r w:rsidR="008D2EF8">
        <w:rPr>
          <w:rFonts w:hint="eastAsia"/>
        </w:rPr>
        <w:t>ing</w:t>
      </w:r>
      <w:r>
        <w:t xml:space="preserve"> measures (meaning those specified in the "Designation of Persons and Entities of the Russian Federation Subject to Asset-Freezing Measures Taken in Order for Japan to Contribute to International Efforts Toward International Peace" (Public Notice of the Ministry of Foreign Affairs No. 79 of February 2022</w:t>
      </w:r>
      <w:r w:rsidR="005A2A53">
        <w:rPr>
          <w:rFonts w:hint="eastAsia"/>
        </w:rPr>
        <w:t>,</w:t>
      </w:r>
      <w:r w:rsidR="00BA3944">
        <w:rPr>
          <w:rFonts w:hint="eastAsia"/>
        </w:rPr>
        <w:t xml:space="preserve"> </w:t>
      </w:r>
      <w:r>
        <w:t>hereinafter referred to as "Public Notice No. 79 of 2022")</w:t>
      </w:r>
      <w:r w:rsidR="00716AAF">
        <w:rPr>
          <w:rFonts w:hint="eastAsia"/>
        </w:rPr>
        <w:t xml:space="preserve"> </w:t>
      </w:r>
      <w:r w:rsidR="003076EA">
        <w:rPr>
          <w:rFonts w:hint="eastAsia"/>
        </w:rPr>
        <w:t>(hereinafter referred to as "</w:t>
      </w:r>
      <w:r w:rsidR="005A2A53">
        <w:rPr>
          <w:rFonts w:hint="eastAsia"/>
        </w:rPr>
        <w:t>the designated persons</w:t>
      </w:r>
      <w:r w:rsidR="00F94D67">
        <w:rPr>
          <w:rFonts w:hint="eastAsia"/>
        </w:rPr>
        <w:t xml:space="preserve"> or</w:t>
      </w:r>
      <w:r w:rsidR="005A2A53">
        <w:rPr>
          <w:rFonts w:hint="eastAsia"/>
        </w:rPr>
        <w:t xml:space="preserve"> entities of the Russian Federation subject to asset-freezing measures))</w:t>
      </w:r>
      <w:r>
        <w:t xml:space="preserve">, including the entities stated in Table 1 and Table 3 of Public Notice No. 79 of 2022, </w:t>
      </w:r>
      <w:r w:rsidR="009555B2">
        <w:rPr>
          <w:rFonts w:hint="eastAsia"/>
        </w:rPr>
        <w:t>or</w:t>
      </w:r>
      <w:r>
        <w:t xml:space="preserve"> payments </w:t>
      </w:r>
      <w:r w:rsidR="007875A0">
        <w:rPr>
          <w:rFonts w:hint="eastAsia"/>
        </w:rPr>
        <w:t xml:space="preserve">made </w:t>
      </w:r>
      <w:r>
        <w:t>by such designated entities from Japan to a foreign country;</w:t>
      </w:r>
    </w:p>
    <w:p w14:paraId="64C310C2" w14:textId="77777777" w:rsidR="00FB4F30" w:rsidRDefault="00364AAC" w:rsidP="004A0626">
      <w:r w:rsidRPr="00364AAC">
        <w:t xml:space="preserve">(n) </w:t>
      </w:r>
      <w:r w:rsidR="00B75580">
        <w:rPr>
          <w:rFonts w:hint="eastAsia"/>
        </w:rPr>
        <w:t>p</w:t>
      </w:r>
      <w:r w:rsidRPr="00364AAC">
        <w:t xml:space="preserve">ayments made by a resident or a non-resident from Japan to a foreign </w:t>
      </w:r>
      <w:r>
        <w:rPr>
          <w:rFonts w:hint="eastAsia"/>
        </w:rPr>
        <w:t>country</w:t>
      </w:r>
      <w:r w:rsidRPr="00364AAC">
        <w:t xml:space="preserve">, or payments made by a resident to a non-resident, </w:t>
      </w:r>
      <w:r w:rsidR="00DB085A">
        <w:rPr>
          <w:rFonts w:hint="eastAsia"/>
        </w:rPr>
        <w:t>where such payments</w:t>
      </w:r>
      <w:r>
        <w:rPr>
          <w:rFonts w:hint="eastAsia"/>
        </w:rPr>
        <w:t xml:space="preserve"> </w:t>
      </w:r>
      <w:r w:rsidRPr="00364AAC">
        <w:t xml:space="preserve">are made to </w:t>
      </w:r>
      <w:r w:rsidR="009464F2">
        <w:rPr>
          <w:rFonts w:hint="eastAsia"/>
        </w:rPr>
        <w:t xml:space="preserve">the designated </w:t>
      </w:r>
      <w:r w:rsidR="008B5F4C">
        <w:rPr>
          <w:rFonts w:hint="eastAsia"/>
        </w:rPr>
        <w:t>p</w:t>
      </w:r>
      <w:r w:rsidR="00C35FE1">
        <w:rPr>
          <w:rFonts w:hint="eastAsia"/>
        </w:rPr>
        <w:t>ersons or</w:t>
      </w:r>
      <w:r w:rsidR="00372D4F">
        <w:rPr>
          <w:rFonts w:hint="eastAsia"/>
        </w:rPr>
        <w:t xml:space="preserve"> entities</w:t>
      </w:r>
      <w:r w:rsidRPr="00364AAC">
        <w:t xml:space="preserve"> of the Russian Federation subject to asset</w:t>
      </w:r>
      <w:r>
        <w:rPr>
          <w:rFonts w:hint="eastAsia"/>
        </w:rPr>
        <w:t>-</w:t>
      </w:r>
      <w:r w:rsidRPr="00364AAC">
        <w:t>freez</w:t>
      </w:r>
      <w:r w:rsidR="00F0579B">
        <w:rPr>
          <w:rFonts w:hint="eastAsia"/>
        </w:rPr>
        <w:t>ing</w:t>
      </w:r>
      <w:r w:rsidRPr="00364AAC">
        <w:t xml:space="preserve"> measures</w:t>
      </w:r>
      <w:r w:rsidR="00CB23CA">
        <w:rPr>
          <w:rFonts w:hint="eastAsia"/>
        </w:rPr>
        <w:t>,</w:t>
      </w:r>
      <w:r w:rsidR="00E96700">
        <w:rPr>
          <w:rFonts w:hint="eastAsia"/>
        </w:rPr>
        <w:t xml:space="preserve"> </w:t>
      </w:r>
      <w:r w:rsidR="0084253F">
        <w:rPr>
          <w:rFonts w:hint="eastAsia"/>
        </w:rPr>
        <w:t xml:space="preserve">including </w:t>
      </w:r>
      <w:r>
        <w:rPr>
          <w:rFonts w:hint="eastAsia"/>
        </w:rPr>
        <w:t xml:space="preserve">the </w:t>
      </w:r>
      <w:r w:rsidR="00DB085A">
        <w:rPr>
          <w:rFonts w:hint="eastAsia"/>
        </w:rPr>
        <w:t>p</w:t>
      </w:r>
      <w:r w:rsidR="0084253F">
        <w:rPr>
          <w:rFonts w:hint="eastAsia"/>
        </w:rPr>
        <w:t>erson</w:t>
      </w:r>
      <w:r>
        <w:rPr>
          <w:rFonts w:hint="eastAsia"/>
        </w:rPr>
        <w:t xml:space="preserve">s </w:t>
      </w:r>
      <w:r w:rsidR="00273A54">
        <w:rPr>
          <w:rFonts w:hint="eastAsia"/>
        </w:rPr>
        <w:t>stat</w:t>
      </w:r>
      <w:r>
        <w:rPr>
          <w:rFonts w:hint="eastAsia"/>
        </w:rPr>
        <w:t>ed in</w:t>
      </w:r>
      <w:r w:rsidRPr="00364AAC">
        <w:t xml:space="preserve"> </w:t>
      </w:r>
      <w:r w:rsidR="00273A54">
        <w:rPr>
          <w:rFonts w:hint="eastAsia"/>
        </w:rPr>
        <w:t>Table</w:t>
      </w:r>
      <w:r w:rsidRPr="00364AAC">
        <w:t xml:space="preserve"> 2</w:t>
      </w:r>
      <w:r>
        <w:rPr>
          <w:rFonts w:hint="eastAsia"/>
        </w:rPr>
        <w:t xml:space="preserve"> of Public Notice No.79 of 2022,</w:t>
      </w:r>
      <w:r w:rsidRPr="00364AAC">
        <w:t xml:space="preserve"> </w:t>
      </w:r>
      <w:r w:rsidR="009555B2">
        <w:rPr>
          <w:rFonts w:hint="eastAsia"/>
        </w:rPr>
        <w:t>or</w:t>
      </w:r>
      <w:r w:rsidRPr="00364AAC">
        <w:t xml:space="preserve"> payments </w:t>
      </w:r>
      <w:r>
        <w:rPr>
          <w:rFonts w:hint="eastAsia"/>
        </w:rPr>
        <w:t xml:space="preserve">made </w:t>
      </w:r>
      <w:r w:rsidRPr="00364AAC">
        <w:t xml:space="preserve">by such designated </w:t>
      </w:r>
      <w:r w:rsidR="0088754C">
        <w:rPr>
          <w:rFonts w:hint="eastAsia"/>
        </w:rPr>
        <w:t>person</w:t>
      </w:r>
      <w:r w:rsidR="0088754C" w:rsidRPr="00364AAC">
        <w:t>s</w:t>
      </w:r>
      <w:r w:rsidR="0088754C">
        <w:rPr>
          <w:rFonts w:hint="eastAsia"/>
        </w:rPr>
        <w:t xml:space="preserve"> </w:t>
      </w:r>
      <w:r w:rsidR="00550252">
        <w:t xml:space="preserve">from Japan to a foreign </w:t>
      </w:r>
      <w:r w:rsidR="00550252">
        <w:rPr>
          <w:rFonts w:hint="eastAsia"/>
        </w:rPr>
        <w:t>country</w:t>
      </w:r>
      <w:r w:rsidR="00B75580">
        <w:rPr>
          <w:rFonts w:hint="eastAsia"/>
        </w:rPr>
        <w:t>;</w:t>
      </w:r>
    </w:p>
    <w:p w14:paraId="12D6F711" w14:textId="77777777" w:rsidR="00FB4F30" w:rsidRDefault="00CE66B5" w:rsidP="004A0626">
      <w:r>
        <w:t xml:space="preserve">(o) payments made by a resident or a non-resident from Japan to a foreign country, or payments made by a resident to a non-resident, </w:t>
      </w:r>
      <w:r w:rsidR="009B00BE">
        <w:rPr>
          <w:rFonts w:hint="eastAsia"/>
        </w:rPr>
        <w:t>where such payments</w:t>
      </w:r>
      <w:r>
        <w:t xml:space="preserve"> are made to </w:t>
      </w:r>
      <w:r w:rsidR="00A57D30">
        <w:rPr>
          <w:rFonts w:hint="eastAsia"/>
        </w:rPr>
        <w:t>the</w:t>
      </w:r>
      <w:r>
        <w:t xml:space="preserve"> persons or entities designated by the Minister for Foreign Affairs as persons or entities of the Republic of Belarus subject to asset-freezing measures (meaning those specified in the "Designation of Persons and Entities of the Republic of Belarus </w:t>
      </w:r>
      <w:r w:rsidR="003076EA">
        <w:rPr>
          <w:rFonts w:hint="eastAsia"/>
        </w:rPr>
        <w:t>S</w:t>
      </w:r>
      <w:r>
        <w:t>ubject to Asset-Freezing Measures Taken in Order for Japan to Contribute to International Efforts Toward International Peace" (Public Notice of the Ministry of Foreign Affairs No. 91 of March 2022</w:t>
      </w:r>
      <w:r w:rsidR="003076EA">
        <w:rPr>
          <w:rFonts w:hint="eastAsia"/>
        </w:rPr>
        <w:t>,</w:t>
      </w:r>
      <w:r w:rsidR="00901D84">
        <w:rPr>
          <w:rFonts w:hint="eastAsia"/>
        </w:rPr>
        <w:t xml:space="preserve"> </w:t>
      </w:r>
      <w:r>
        <w:t>hereinafter referred to as "Public Notice No. 91 of 2022")</w:t>
      </w:r>
      <w:r w:rsidR="00901D84">
        <w:rPr>
          <w:rFonts w:hint="eastAsia"/>
        </w:rPr>
        <w:t xml:space="preserve"> </w:t>
      </w:r>
      <w:r w:rsidR="003076EA">
        <w:rPr>
          <w:rFonts w:hint="eastAsia"/>
        </w:rPr>
        <w:t>(hereinafter referred to as "</w:t>
      </w:r>
      <w:r w:rsidR="005A2A53">
        <w:rPr>
          <w:rFonts w:hint="eastAsia"/>
        </w:rPr>
        <w:t xml:space="preserve">the designated </w:t>
      </w:r>
      <w:r w:rsidR="003076EA">
        <w:rPr>
          <w:rFonts w:hint="eastAsia"/>
        </w:rPr>
        <w:t xml:space="preserve">persons </w:t>
      </w:r>
      <w:r w:rsidR="008568A0">
        <w:rPr>
          <w:rFonts w:hint="eastAsia"/>
        </w:rPr>
        <w:t>or</w:t>
      </w:r>
      <w:r w:rsidR="003076EA">
        <w:rPr>
          <w:rFonts w:hint="eastAsia"/>
        </w:rPr>
        <w:t xml:space="preserve"> entities of the Republic of Belarus subject to asset-freezing measures))</w:t>
      </w:r>
      <w:r>
        <w:t xml:space="preserve">, including the persons stated in Table 1 of Public Notice No. 91 of 2022, </w:t>
      </w:r>
      <w:r w:rsidR="000303D7">
        <w:rPr>
          <w:rFonts w:hint="eastAsia"/>
        </w:rPr>
        <w:t>or</w:t>
      </w:r>
      <w:r>
        <w:t xml:space="preserve"> payments made by such designated </w:t>
      </w:r>
      <w:r w:rsidR="0088754C">
        <w:rPr>
          <w:rFonts w:hint="eastAsia"/>
        </w:rPr>
        <w:t>p</w:t>
      </w:r>
      <w:r w:rsidR="0088754C">
        <w:t xml:space="preserve">ersons </w:t>
      </w:r>
      <w:r>
        <w:t>from Japan to a foreign country;</w:t>
      </w:r>
    </w:p>
    <w:p w14:paraId="47944EB5" w14:textId="77777777" w:rsidR="00FB4F30" w:rsidRDefault="00261BF1" w:rsidP="004A0626">
      <w:r w:rsidRPr="00261BF1">
        <w:t xml:space="preserve">(p) </w:t>
      </w:r>
      <w:r w:rsidR="00B75580">
        <w:rPr>
          <w:rFonts w:hint="eastAsia"/>
        </w:rPr>
        <w:t>p</w:t>
      </w:r>
      <w:r w:rsidRPr="00261BF1">
        <w:t xml:space="preserve">ayments made by a resident or a non-resident from Japan to a foreign </w:t>
      </w:r>
      <w:r>
        <w:rPr>
          <w:rFonts w:hint="eastAsia"/>
        </w:rPr>
        <w:t>country</w:t>
      </w:r>
      <w:r w:rsidRPr="00261BF1">
        <w:t xml:space="preserve">, or payments made by a resident to a non-resident, </w:t>
      </w:r>
      <w:r w:rsidR="009B00BE">
        <w:rPr>
          <w:rFonts w:hint="eastAsia"/>
        </w:rPr>
        <w:t>where such payments</w:t>
      </w:r>
      <w:r>
        <w:rPr>
          <w:rFonts w:hint="eastAsia"/>
        </w:rPr>
        <w:t xml:space="preserve"> </w:t>
      </w:r>
      <w:r w:rsidRPr="00261BF1">
        <w:t xml:space="preserve">are made to </w:t>
      </w:r>
      <w:r w:rsidR="0090476A">
        <w:rPr>
          <w:rFonts w:hint="eastAsia"/>
        </w:rPr>
        <w:t xml:space="preserve">the designated </w:t>
      </w:r>
      <w:r w:rsidR="001F4D7B">
        <w:rPr>
          <w:rFonts w:hint="eastAsia"/>
        </w:rPr>
        <w:t>p</w:t>
      </w:r>
      <w:r w:rsidR="00F41FF3">
        <w:rPr>
          <w:rFonts w:hint="eastAsia"/>
        </w:rPr>
        <w:t xml:space="preserve">ersons or </w:t>
      </w:r>
      <w:r w:rsidRPr="00261BF1">
        <w:t>entities of the Republic of Belarus subject to asset</w:t>
      </w:r>
      <w:r>
        <w:rPr>
          <w:rFonts w:hint="eastAsia"/>
        </w:rPr>
        <w:t>-</w:t>
      </w:r>
      <w:r w:rsidRPr="00261BF1">
        <w:t>freezing measures</w:t>
      </w:r>
      <w:r w:rsidR="00922AE3">
        <w:rPr>
          <w:rFonts w:hint="eastAsia"/>
        </w:rPr>
        <w:t>,</w:t>
      </w:r>
      <w:r>
        <w:rPr>
          <w:rFonts w:hint="eastAsia"/>
        </w:rPr>
        <w:t xml:space="preserve"> </w:t>
      </w:r>
      <w:r w:rsidR="00F41FF3">
        <w:rPr>
          <w:rFonts w:hint="eastAsia"/>
        </w:rPr>
        <w:t>including</w:t>
      </w:r>
      <w:r>
        <w:rPr>
          <w:rFonts w:hint="eastAsia"/>
        </w:rPr>
        <w:t xml:space="preserve"> the entities </w:t>
      </w:r>
      <w:r w:rsidR="00273A54">
        <w:rPr>
          <w:rFonts w:hint="eastAsia"/>
        </w:rPr>
        <w:t>stat</w:t>
      </w:r>
      <w:r>
        <w:rPr>
          <w:rFonts w:hint="eastAsia"/>
        </w:rPr>
        <w:t xml:space="preserve">ed in </w:t>
      </w:r>
      <w:r w:rsidR="00273A54">
        <w:rPr>
          <w:rFonts w:hint="eastAsia"/>
        </w:rPr>
        <w:t>Table</w:t>
      </w:r>
      <w:r w:rsidRPr="00261BF1">
        <w:t xml:space="preserve"> 2 and </w:t>
      </w:r>
      <w:r w:rsidR="008076C0">
        <w:rPr>
          <w:rFonts w:hint="eastAsia"/>
        </w:rPr>
        <w:t xml:space="preserve">Table </w:t>
      </w:r>
      <w:r w:rsidRPr="00261BF1">
        <w:t>3</w:t>
      </w:r>
      <w:r w:rsidR="00273A54">
        <w:rPr>
          <w:rFonts w:hint="eastAsia"/>
        </w:rPr>
        <w:t xml:space="preserve"> </w:t>
      </w:r>
      <w:r>
        <w:rPr>
          <w:rFonts w:hint="eastAsia"/>
        </w:rPr>
        <w:t>of Public N</w:t>
      </w:r>
      <w:r w:rsidR="00F41FF3">
        <w:rPr>
          <w:rFonts w:hint="eastAsia"/>
        </w:rPr>
        <w:t>o</w:t>
      </w:r>
      <w:r>
        <w:rPr>
          <w:rFonts w:hint="eastAsia"/>
        </w:rPr>
        <w:t>tice No.91 of 2022,</w:t>
      </w:r>
      <w:r w:rsidRPr="00261BF1">
        <w:t xml:space="preserve"> </w:t>
      </w:r>
      <w:r w:rsidR="00885518">
        <w:rPr>
          <w:rFonts w:hint="eastAsia"/>
        </w:rPr>
        <w:t>or</w:t>
      </w:r>
      <w:r w:rsidRPr="00261BF1">
        <w:t xml:space="preserve"> payments</w:t>
      </w:r>
      <w:r>
        <w:rPr>
          <w:rFonts w:hint="eastAsia"/>
        </w:rPr>
        <w:t xml:space="preserve"> made </w:t>
      </w:r>
      <w:r w:rsidRPr="00261BF1">
        <w:t>by such designated entities</w:t>
      </w:r>
      <w:r w:rsidR="00550252">
        <w:rPr>
          <w:rFonts w:hint="eastAsia"/>
        </w:rPr>
        <w:t xml:space="preserve"> </w:t>
      </w:r>
      <w:r w:rsidR="00550252" w:rsidRPr="00261BF1">
        <w:t xml:space="preserve">from Japan to a foreign </w:t>
      </w:r>
      <w:r w:rsidR="00550252">
        <w:rPr>
          <w:rFonts w:hint="eastAsia"/>
        </w:rPr>
        <w:t>country</w:t>
      </w:r>
      <w:r w:rsidR="00B75580">
        <w:rPr>
          <w:rFonts w:hint="eastAsia"/>
        </w:rPr>
        <w:t>;</w:t>
      </w:r>
    </w:p>
    <w:p w14:paraId="17DF97F4" w14:textId="77777777" w:rsidR="00FB4F30" w:rsidRDefault="00CE66B5" w:rsidP="004A0626">
      <w:r>
        <w:t xml:space="preserve">(q) payments made by a resident or a non-resident from Japan to a foreign country, or payments made by a resident to a non-resident, </w:t>
      </w:r>
      <w:r w:rsidR="009B00BE">
        <w:rPr>
          <w:rFonts w:hint="eastAsia"/>
        </w:rPr>
        <w:t xml:space="preserve">where such payments </w:t>
      </w:r>
      <w:r>
        <w:t xml:space="preserve">are made to </w:t>
      </w:r>
      <w:r w:rsidR="00A57D30">
        <w:rPr>
          <w:rFonts w:hint="eastAsia"/>
        </w:rPr>
        <w:t>the</w:t>
      </w:r>
      <w:r>
        <w:t xml:space="preserve"> persons or entities designated by the Minister for Foreign Affairs as persons or entities of countries or regions other than the Russian Federation and the Republic of Belarus subject to asset-freezing measures (meaning those specified in the "Designation of Entities</w:t>
      </w:r>
      <w:r w:rsidR="00D67859" w:rsidRPr="00D67859">
        <w:t xml:space="preserve"> </w:t>
      </w:r>
      <w:r w:rsidR="00733465">
        <w:rPr>
          <w:rFonts w:hint="eastAsia"/>
        </w:rPr>
        <w:t xml:space="preserve">and </w:t>
      </w:r>
      <w:r w:rsidR="00D67859">
        <w:t xml:space="preserve">Persons </w:t>
      </w:r>
      <w:r>
        <w:t xml:space="preserve">of Countries or Regions Other Than the Russian Federation and the Republic of Belarus Subject to Asset-Freezing Measures Taken in Order for Japan to Contribute to International Efforts Toward </w:t>
      </w:r>
      <w:r>
        <w:lastRenderedPageBreak/>
        <w:t xml:space="preserve">International Peace" (Public Notice of the Ministry of Foreign Affairs No. 445 of December 2023)), </w:t>
      </w:r>
      <w:r w:rsidR="00AC22DC">
        <w:rPr>
          <w:rFonts w:hint="eastAsia"/>
        </w:rPr>
        <w:t>or</w:t>
      </w:r>
      <w:r>
        <w:t xml:space="preserve"> payments </w:t>
      </w:r>
      <w:r w:rsidR="00DB085A">
        <w:rPr>
          <w:rFonts w:hint="eastAsia"/>
        </w:rPr>
        <w:t xml:space="preserve">made </w:t>
      </w:r>
      <w:r>
        <w:t xml:space="preserve">by such designated persons </w:t>
      </w:r>
      <w:r w:rsidR="00DB085A">
        <w:rPr>
          <w:rFonts w:hint="eastAsia"/>
        </w:rPr>
        <w:t>or</w:t>
      </w:r>
      <w:r>
        <w:t xml:space="preserve"> entities from Japan to a foreign country;</w:t>
      </w:r>
    </w:p>
    <w:p w14:paraId="2AF669BA" w14:textId="77777777" w:rsidR="00FB4F30" w:rsidRDefault="00CE66B5" w:rsidP="004A0626">
      <w:r>
        <w:t xml:space="preserve">(r) payments made by a resident or a non-resident from Japan to a foreign country, or payments made by a resident to a non-resident, </w:t>
      </w:r>
      <w:r w:rsidR="009B00BE">
        <w:rPr>
          <w:rFonts w:hint="eastAsia"/>
        </w:rPr>
        <w:t xml:space="preserve">where such payments </w:t>
      </w:r>
      <w:r>
        <w:t xml:space="preserve">are made to </w:t>
      </w:r>
      <w:r w:rsidR="00A57D30">
        <w:rPr>
          <w:rFonts w:hint="eastAsia"/>
        </w:rPr>
        <w:t>the</w:t>
      </w:r>
      <w:r>
        <w:t xml:space="preserve"> persons or entities designated by the Minister for Foreign Affairs as those who have been involved in activities that undermine the peace in the Central African Republic (meaning those specified in the </w:t>
      </w:r>
      <w:r w:rsidR="00DB085A">
        <w:rPr>
          <w:rFonts w:hint="eastAsia"/>
        </w:rPr>
        <w:t>"</w:t>
      </w:r>
      <w:r>
        <w:t>Designation of Persons and Entities Who Have Been Involved in Activities That Undermine the Peace in the Central African Republic Subject to Travel Ban and Asset-Freezing Measures Pursuant to the United Nations Security Council Resolution</w:t>
      </w:r>
      <w:r w:rsidR="002B7841">
        <w:rPr>
          <w:rFonts w:hint="eastAsia"/>
        </w:rPr>
        <w:t>s</w:t>
      </w:r>
      <w:r>
        <w:t>" (Public Notice of the Ministry of Foreign Affairs No. 282 of August</w:t>
      </w:r>
      <w:r w:rsidR="007F0041">
        <w:rPr>
          <w:rFonts w:hint="eastAsia"/>
        </w:rPr>
        <w:t xml:space="preserve"> 2014</w:t>
      </w:r>
      <w:r>
        <w:t xml:space="preserve"> )) </w:t>
      </w:r>
      <w:r w:rsidR="00601C4D">
        <w:rPr>
          <w:rFonts w:hint="eastAsia"/>
        </w:rPr>
        <w:t>or</w:t>
      </w:r>
      <w:r>
        <w:t xml:space="preserve"> payments made by such designated persons </w:t>
      </w:r>
      <w:r w:rsidR="007140F8">
        <w:rPr>
          <w:rFonts w:hint="eastAsia"/>
        </w:rPr>
        <w:t>or</w:t>
      </w:r>
      <w:r>
        <w:t xml:space="preserve"> entities from Japan to a foreign country;</w:t>
      </w:r>
    </w:p>
    <w:p w14:paraId="07D9CF7A" w14:textId="77777777" w:rsidR="00FB4F30" w:rsidRDefault="00CE66B5" w:rsidP="004A0626">
      <w:r>
        <w:t xml:space="preserve">(s) payments made by a resident or a non-resident from Japan to a foreign country, or payments made by a resident to a non-resident, </w:t>
      </w:r>
      <w:r w:rsidR="009B00BE">
        <w:rPr>
          <w:rFonts w:hint="eastAsia"/>
        </w:rPr>
        <w:t xml:space="preserve">where such payments </w:t>
      </w:r>
      <w:r>
        <w:t xml:space="preserve">are made to </w:t>
      </w:r>
      <w:r w:rsidR="00A57D30">
        <w:rPr>
          <w:rFonts w:hint="eastAsia"/>
        </w:rPr>
        <w:t>the</w:t>
      </w:r>
      <w:r>
        <w:t xml:space="preserve"> persons or entities designated by the Minister for Foreign Affairs as those who have been involved in activities that threaten the peace in Yemen (meaning those specified in the "Designation of Persons and Entities Who Have Been Involved in Activities That Threaten the peace in Yemen Subject to Travel Ban and Asset-Freezing Measures Pursuant to the United Nations Security Council Resolution" (Public Notice of the Ministry of Foreign Affairs No. 394 of December 2014)) </w:t>
      </w:r>
      <w:r w:rsidR="00601C4D">
        <w:rPr>
          <w:rFonts w:hint="eastAsia"/>
        </w:rPr>
        <w:t>or</w:t>
      </w:r>
      <w:r>
        <w:t xml:space="preserve"> payments </w:t>
      </w:r>
      <w:r w:rsidR="00F558DE">
        <w:rPr>
          <w:rFonts w:hint="eastAsia"/>
        </w:rPr>
        <w:t xml:space="preserve">made </w:t>
      </w:r>
      <w:r>
        <w:t xml:space="preserve">by such designated persons </w:t>
      </w:r>
      <w:r w:rsidR="00F558DE">
        <w:rPr>
          <w:rFonts w:hint="eastAsia"/>
        </w:rPr>
        <w:t>or</w:t>
      </w:r>
      <w:r>
        <w:t xml:space="preserve"> entities from Japan to a foreign country;</w:t>
      </w:r>
    </w:p>
    <w:p w14:paraId="52CFDB30" w14:textId="77777777" w:rsidR="00FB4F30" w:rsidRDefault="00CE66B5" w:rsidP="004A0626">
      <w:r>
        <w:lastRenderedPageBreak/>
        <w:t xml:space="preserve">(t) payments made by a resident or a non-resident from Japan to a foreign country, or payments made by a resident to a non-resident, </w:t>
      </w:r>
      <w:r w:rsidR="009B00BE">
        <w:rPr>
          <w:rFonts w:hint="eastAsia"/>
        </w:rPr>
        <w:t>where such payments</w:t>
      </w:r>
      <w:r>
        <w:t xml:space="preserve"> are made to </w:t>
      </w:r>
      <w:r w:rsidR="00A57D30">
        <w:rPr>
          <w:rFonts w:hint="eastAsia"/>
        </w:rPr>
        <w:t>the</w:t>
      </w:r>
      <w:r>
        <w:t xml:space="preserve"> persons or entities designated by the Minister for Foreign Affairs as those who have been involved in activities that threaten the peace in South Sudan (meaning those specified in the "Designation of Persons and Entities Who Have Been Involved in Activities That Threaten the Peace in South Sudan Subject to Travel Ban and Asset-Freezing Measures Pursuant to the United Nations Security Council Resolution" (Public Notice of the Ministry of Foreign Affairs No. 323 of September 2015)), </w:t>
      </w:r>
      <w:r w:rsidR="00B64DB1">
        <w:rPr>
          <w:rFonts w:hint="eastAsia"/>
        </w:rPr>
        <w:t>or</w:t>
      </w:r>
      <w:r>
        <w:t xml:space="preserve"> payments made by such designated persons </w:t>
      </w:r>
      <w:r w:rsidR="007140F8">
        <w:rPr>
          <w:rFonts w:hint="eastAsia"/>
        </w:rPr>
        <w:t>or</w:t>
      </w:r>
      <w:r>
        <w:t xml:space="preserve"> entities from Japan to a foreign country;</w:t>
      </w:r>
    </w:p>
    <w:p w14:paraId="1201114F" w14:textId="77777777" w:rsidR="00FB4F30" w:rsidRDefault="00CE66B5" w:rsidP="004A0626">
      <w:r>
        <w:t xml:space="preserve">(u) payments made by a resident or a non-resident from Japan to a foreign country, or payments made by a resident to a non-resident, </w:t>
      </w:r>
      <w:r w:rsidR="009B00BE">
        <w:rPr>
          <w:rFonts w:hint="eastAsia"/>
        </w:rPr>
        <w:t xml:space="preserve">where such payments </w:t>
      </w:r>
      <w:r>
        <w:t xml:space="preserve">are made to </w:t>
      </w:r>
      <w:r w:rsidR="00A57D30">
        <w:rPr>
          <w:rFonts w:hint="eastAsia"/>
        </w:rPr>
        <w:t>the</w:t>
      </w:r>
      <w:r>
        <w:t xml:space="preserve"> persons or entities designated by the Minister for Foreign Affairs as those who have been involved in activities that threaten the peace in the Republic of Mali (meaning those specified in the </w:t>
      </w:r>
      <w:r w:rsidR="00191C3B">
        <w:rPr>
          <w:rFonts w:hint="eastAsia"/>
        </w:rPr>
        <w:t>"</w:t>
      </w:r>
      <w:r>
        <w:t xml:space="preserve">Designation of Persons and Entities Who Have Been Involved in Activities That Threaten the Peace in the Republic of Mali Subject to Travel Ban and Asset-Freezing Measures Pursuant to the United Nations Security Council Resolution" (Public Notice of the Ministry of Foreign Affairs No. 95 of March 2020)) </w:t>
      </w:r>
      <w:r w:rsidR="000A19F3">
        <w:rPr>
          <w:rFonts w:hint="eastAsia"/>
        </w:rPr>
        <w:t>or</w:t>
      </w:r>
      <w:r>
        <w:t xml:space="preserve"> payments </w:t>
      </w:r>
      <w:r w:rsidR="00191C3B">
        <w:rPr>
          <w:rFonts w:hint="eastAsia"/>
        </w:rPr>
        <w:t xml:space="preserve">made </w:t>
      </w:r>
      <w:r>
        <w:t xml:space="preserve">by such designated persons </w:t>
      </w:r>
      <w:r w:rsidR="00191C3B">
        <w:rPr>
          <w:rFonts w:hint="eastAsia"/>
        </w:rPr>
        <w:t>or</w:t>
      </w:r>
      <w:r>
        <w:t xml:space="preserve"> entities from Japan to a foreign country;</w:t>
      </w:r>
    </w:p>
    <w:p w14:paraId="5D3B0869" w14:textId="77777777" w:rsidR="00FB4F30" w:rsidRDefault="00CE66B5" w:rsidP="004A0626">
      <w:r>
        <w:t xml:space="preserve">(v) payments made by a resident or a non-resident from Japan to a foreign country, or payments made by a resident to a non-resident, </w:t>
      </w:r>
      <w:r w:rsidR="009B00BE">
        <w:rPr>
          <w:rFonts w:hint="eastAsia"/>
        </w:rPr>
        <w:t>where such payments</w:t>
      </w:r>
      <w:r>
        <w:t xml:space="preserve"> are made to </w:t>
      </w:r>
      <w:r w:rsidR="00A57D30">
        <w:rPr>
          <w:rFonts w:hint="eastAsia"/>
        </w:rPr>
        <w:t>the</w:t>
      </w:r>
      <w:r>
        <w:t xml:space="preserve"> persons or entities designated by the Minister for Foreign Affairs as those who have been involved in activities that threaten the peace in Haiti (meaning those specified in the "Designation of Persons and </w:t>
      </w:r>
      <w:r w:rsidR="006E6F34">
        <w:rPr>
          <w:rFonts w:hint="eastAsia"/>
        </w:rPr>
        <w:t>E</w:t>
      </w:r>
      <w:r>
        <w:t xml:space="preserve">ntities Who Have Been Involved in Activities that Threaten the Peace in Haiti Subject to Asset-Freezing Measures Pursuant to the United Nations Security Council Resolution" (Public Notice of the Ministry of Foreign Affairs No. 388 of November 2022)), </w:t>
      </w:r>
      <w:r w:rsidR="00C6622E">
        <w:rPr>
          <w:rFonts w:hint="eastAsia"/>
        </w:rPr>
        <w:t>or</w:t>
      </w:r>
      <w:r>
        <w:t xml:space="preserve"> </w:t>
      </w:r>
      <w:r>
        <w:lastRenderedPageBreak/>
        <w:t xml:space="preserve">payments made by such designated persons </w:t>
      </w:r>
      <w:r w:rsidR="007140F8">
        <w:rPr>
          <w:rFonts w:hint="eastAsia"/>
        </w:rPr>
        <w:t>or</w:t>
      </w:r>
      <w:r>
        <w:t xml:space="preserve"> entities from Japan to a foreign country;</w:t>
      </w:r>
    </w:p>
    <w:p w14:paraId="75F6CCAC" w14:textId="77777777" w:rsidR="00FB4F30" w:rsidRDefault="00CE66B5" w:rsidP="004A0626">
      <w:r>
        <w:t xml:space="preserve">(w) payments made by a resident or a non-resident from Japan to a foreign country, or payments made by a resident to a non-resident, that are made to </w:t>
      </w:r>
      <w:r w:rsidR="000A4635">
        <w:rPr>
          <w:rFonts w:hint="eastAsia"/>
        </w:rPr>
        <w:t>the</w:t>
      </w:r>
      <w:r>
        <w:t xml:space="preserve"> persons or entities designated by the Minister for Foreign Affairs as Israeli settlers involved in violent activities (meaning those specified in the "Designation of Israeli </w:t>
      </w:r>
      <w:r w:rsidR="00E21F2B">
        <w:rPr>
          <w:rFonts w:hint="eastAsia"/>
        </w:rPr>
        <w:t>S</w:t>
      </w:r>
      <w:r>
        <w:t xml:space="preserve">ettlers Involved in Violent Activities Subject to Asset-Freezing Measures Taken in </w:t>
      </w:r>
      <w:r w:rsidR="0077490A">
        <w:rPr>
          <w:rFonts w:hint="eastAsia"/>
        </w:rPr>
        <w:t>O</w:t>
      </w:r>
      <w:r>
        <w:t xml:space="preserve">rder for Japan to Contribute to International Efforts </w:t>
      </w:r>
      <w:r w:rsidR="0077490A">
        <w:rPr>
          <w:rFonts w:hint="eastAsia"/>
        </w:rPr>
        <w:t>T</w:t>
      </w:r>
      <w:r>
        <w:t>oward International Peace</w:t>
      </w:r>
      <w:r w:rsidR="00191C3B">
        <w:rPr>
          <w:rFonts w:hint="eastAsia"/>
        </w:rPr>
        <w:t>"</w:t>
      </w:r>
      <w:r>
        <w:t xml:space="preserve"> (Public Notice of the Ministry of Foreign Affairs No. 205 of July 2024)) </w:t>
      </w:r>
      <w:r w:rsidR="00C6622E">
        <w:rPr>
          <w:rFonts w:hint="eastAsia"/>
        </w:rPr>
        <w:t>or</w:t>
      </w:r>
      <w:r>
        <w:t xml:space="preserve"> payments </w:t>
      </w:r>
      <w:r w:rsidR="00191C3B">
        <w:rPr>
          <w:rFonts w:hint="eastAsia"/>
        </w:rPr>
        <w:t xml:space="preserve">made </w:t>
      </w:r>
      <w:r>
        <w:t xml:space="preserve">by such designated persons </w:t>
      </w:r>
      <w:r w:rsidR="00191C3B">
        <w:rPr>
          <w:rFonts w:hint="eastAsia"/>
        </w:rPr>
        <w:t>or</w:t>
      </w:r>
      <w:r>
        <w:t xml:space="preserve"> entities from Japan to a foreign country;</w:t>
      </w:r>
    </w:p>
    <w:p w14:paraId="43994920" w14:textId="77777777" w:rsidR="00FB4F30" w:rsidRDefault="00CE66B5" w:rsidP="004A0626">
      <w:r>
        <w:t>(</w:t>
      </w:r>
      <w:r w:rsidR="00E8149C">
        <w:rPr>
          <w:rFonts w:hint="eastAsia"/>
        </w:rPr>
        <w:t>x</w:t>
      </w:r>
      <w:r>
        <w:t xml:space="preserve">) payments made by a resident or a non-resident from Japan to a foreign country or payments made by a resident to a non-resident, </w:t>
      </w:r>
      <w:r w:rsidR="00191C3B">
        <w:rPr>
          <w:rFonts w:hint="eastAsia"/>
        </w:rPr>
        <w:t xml:space="preserve">where such payments </w:t>
      </w:r>
      <w:r>
        <w:t xml:space="preserve">are made to </w:t>
      </w:r>
      <w:r w:rsidR="000A4635">
        <w:rPr>
          <w:rFonts w:hint="eastAsia"/>
        </w:rPr>
        <w:t>the</w:t>
      </w:r>
      <w:r>
        <w:t xml:space="preserve"> persons or entities designated by the Minister for Foreign Affairs as those involved in Iran's proliferation-sensitive nuclear activities or in the development of nuclear-weapon delivery systems (meaning those specified in the "Designation of Persons and Entities Involved in Iran's Proliferation-Sensitive Nuclear Activities or the Development of Nuclear-Weapon Delivery Systems Subject to Asset-Freezing Measures Pursuant to Security Council </w:t>
      </w:r>
      <w:r w:rsidR="00900EBF">
        <w:rPr>
          <w:rFonts w:hint="eastAsia"/>
        </w:rPr>
        <w:t>R</w:t>
      </w:r>
      <w:r>
        <w:t>esolutions" (Public Notice of the Ministry of Foreign Affairs No. 375 of September 2025))</w:t>
      </w:r>
      <w:r w:rsidR="00871A4A">
        <w:rPr>
          <w:rFonts w:hint="eastAsia"/>
        </w:rPr>
        <w:t xml:space="preserve"> </w:t>
      </w:r>
      <w:r>
        <w:t>(hereinafter referred to as</w:t>
      </w:r>
      <w:r w:rsidR="004F0F51">
        <w:rPr>
          <w:rFonts w:hint="eastAsia"/>
        </w:rPr>
        <w:t xml:space="preserve"> </w:t>
      </w:r>
      <w:r>
        <w:t xml:space="preserve">"the designated persons </w:t>
      </w:r>
      <w:r w:rsidR="00191C3B">
        <w:rPr>
          <w:rFonts w:hint="eastAsia"/>
        </w:rPr>
        <w:t xml:space="preserve">and </w:t>
      </w:r>
      <w:r>
        <w:t>entities"</w:t>
      </w:r>
      <w:r w:rsidR="00871A4A">
        <w:rPr>
          <w:rFonts w:hint="eastAsia"/>
        </w:rPr>
        <w:t xml:space="preserve"> </w:t>
      </w:r>
      <w:r w:rsidR="00811CCB">
        <w:rPr>
          <w:rFonts w:hint="eastAsia"/>
        </w:rPr>
        <w:t>in this (x)</w:t>
      </w:r>
      <w:r>
        <w:t>)</w:t>
      </w:r>
      <w:r w:rsidR="0010393B">
        <w:rPr>
          <w:rFonts w:hint="eastAsia"/>
        </w:rPr>
        <w:t>or</w:t>
      </w:r>
      <w:r>
        <w:t xml:space="preserve"> payments made by </w:t>
      </w:r>
      <w:r w:rsidR="0010393B">
        <w:rPr>
          <w:rFonts w:hint="eastAsia"/>
        </w:rPr>
        <w:t>any of the</w:t>
      </w:r>
      <w:r>
        <w:t xml:space="preserve"> designated persons </w:t>
      </w:r>
      <w:r w:rsidR="0010393B">
        <w:rPr>
          <w:rFonts w:hint="eastAsia"/>
        </w:rPr>
        <w:t>and</w:t>
      </w:r>
      <w:r>
        <w:t xml:space="preserve"> entities from Japan to a foreign country</w:t>
      </w:r>
      <w:r w:rsidR="00871A4A">
        <w:rPr>
          <w:rFonts w:hint="eastAsia"/>
        </w:rPr>
        <w:t xml:space="preserve"> </w:t>
      </w:r>
      <w:r>
        <w:t>(including</w:t>
      </w:r>
      <w:r w:rsidR="0010393B" w:rsidRPr="0010393B">
        <w:t xml:space="preserve"> </w:t>
      </w:r>
      <w:r w:rsidR="0010393B" w:rsidRPr="00365FFB">
        <w:t xml:space="preserve">any payments made directly or indirectly for the benefit of </w:t>
      </w:r>
      <w:r w:rsidR="0010393B">
        <w:rPr>
          <w:rFonts w:hint="eastAsia"/>
        </w:rPr>
        <w:t>any of the</w:t>
      </w:r>
      <w:r w:rsidR="0010393B" w:rsidRPr="00365FFB">
        <w:t xml:space="preserve"> designated person</w:t>
      </w:r>
      <w:r w:rsidR="0010393B">
        <w:rPr>
          <w:rFonts w:hint="eastAsia"/>
        </w:rPr>
        <w:t>s</w:t>
      </w:r>
      <w:r w:rsidR="0010393B" w:rsidRPr="00365FFB">
        <w:t xml:space="preserve"> </w:t>
      </w:r>
      <w:r w:rsidR="0010393B">
        <w:rPr>
          <w:rFonts w:hint="eastAsia"/>
        </w:rPr>
        <w:t>and</w:t>
      </w:r>
      <w:r w:rsidR="0010393B" w:rsidRPr="00365FFB">
        <w:t xml:space="preserve"> entit</w:t>
      </w:r>
      <w:r w:rsidR="0010393B">
        <w:rPr>
          <w:rFonts w:hint="eastAsia"/>
        </w:rPr>
        <w:t>ies</w:t>
      </w:r>
      <w:r w:rsidR="0010393B" w:rsidRPr="00365FFB">
        <w:t xml:space="preserve"> such as payments made in the name of a person </w:t>
      </w:r>
      <w:r w:rsidR="00407D00">
        <w:rPr>
          <w:rFonts w:hint="eastAsia"/>
        </w:rPr>
        <w:t xml:space="preserve">or </w:t>
      </w:r>
      <w:r w:rsidR="00407D00">
        <w:t>entity</w:t>
      </w:r>
      <w:r w:rsidR="00407D00">
        <w:rPr>
          <w:rFonts w:hint="eastAsia"/>
        </w:rPr>
        <w:t xml:space="preserve"> </w:t>
      </w:r>
      <w:r w:rsidR="0010393B" w:rsidRPr="00365FFB">
        <w:t xml:space="preserve">other than </w:t>
      </w:r>
      <w:r w:rsidR="0010393B">
        <w:rPr>
          <w:rFonts w:hint="eastAsia"/>
        </w:rPr>
        <w:t>any of the</w:t>
      </w:r>
      <w:r w:rsidR="0010393B" w:rsidRPr="00365FFB">
        <w:t xml:space="preserve"> designated person</w:t>
      </w:r>
      <w:r w:rsidR="0010393B">
        <w:rPr>
          <w:rFonts w:hint="eastAsia"/>
        </w:rPr>
        <w:t>s</w:t>
      </w:r>
      <w:r w:rsidR="0010393B" w:rsidRPr="00365FFB">
        <w:t xml:space="preserve"> </w:t>
      </w:r>
      <w:r w:rsidR="00407D00">
        <w:rPr>
          <w:rFonts w:hint="eastAsia"/>
        </w:rPr>
        <w:t>and</w:t>
      </w:r>
      <w:r w:rsidR="0010393B" w:rsidRPr="00365FFB">
        <w:t xml:space="preserve"> entit</w:t>
      </w:r>
      <w:r w:rsidR="0010393B">
        <w:rPr>
          <w:rFonts w:hint="eastAsia"/>
        </w:rPr>
        <w:t>ies</w:t>
      </w:r>
      <w:r w:rsidR="0010393B" w:rsidRPr="00365FFB">
        <w:t xml:space="preserve"> for </w:t>
      </w:r>
      <w:r w:rsidR="00900EBF">
        <w:rPr>
          <w:rFonts w:hint="eastAsia"/>
        </w:rPr>
        <w:t xml:space="preserve">any of </w:t>
      </w:r>
      <w:r w:rsidR="0010393B" w:rsidRPr="00365FFB">
        <w:t xml:space="preserve">the relevant </w:t>
      </w:r>
      <w:r w:rsidR="0010393B">
        <w:rPr>
          <w:rFonts w:hint="eastAsia"/>
        </w:rPr>
        <w:t>the d</w:t>
      </w:r>
      <w:r w:rsidR="0010393B" w:rsidRPr="00365FFB">
        <w:t xml:space="preserve">esignated </w:t>
      </w:r>
      <w:r w:rsidR="0010393B">
        <w:rPr>
          <w:rFonts w:hint="eastAsia"/>
        </w:rPr>
        <w:t>p</w:t>
      </w:r>
      <w:r w:rsidR="0010393B" w:rsidRPr="00365FFB">
        <w:t>erson</w:t>
      </w:r>
      <w:r w:rsidR="0010393B">
        <w:rPr>
          <w:rFonts w:hint="eastAsia"/>
        </w:rPr>
        <w:t>s</w:t>
      </w:r>
      <w:r w:rsidR="0010393B" w:rsidRPr="00365FFB">
        <w:t xml:space="preserve"> </w:t>
      </w:r>
      <w:r w:rsidR="0010393B">
        <w:rPr>
          <w:rFonts w:hint="eastAsia"/>
        </w:rPr>
        <w:t>and</w:t>
      </w:r>
      <w:r w:rsidR="0010393B" w:rsidRPr="00365FFB">
        <w:t xml:space="preserve"> </w:t>
      </w:r>
      <w:r w:rsidR="0010393B">
        <w:rPr>
          <w:rFonts w:hint="eastAsia"/>
        </w:rPr>
        <w:t>e</w:t>
      </w:r>
      <w:r w:rsidR="0010393B" w:rsidRPr="00365FFB">
        <w:t>ntit</w:t>
      </w:r>
      <w:r w:rsidR="0010393B">
        <w:rPr>
          <w:rFonts w:hint="eastAsia"/>
        </w:rPr>
        <w:t>ies</w:t>
      </w:r>
      <w:r w:rsidR="00E8149C">
        <w:rPr>
          <w:rFonts w:hint="eastAsia"/>
        </w:rPr>
        <w:t>)</w:t>
      </w:r>
      <w:r>
        <w:t>.</w:t>
      </w:r>
    </w:p>
    <w:p w14:paraId="0449D9A0" w14:textId="77777777" w:rsidR="00FB4F30" w:rsidRDefault="007C1431" w:rsidP="004A0626">
      <w:r>
        <w:lastRenderedPageBreak/>
        <w:t>(ii) payments that require permission pursuant to Article 16, paragraph (3) of the Act:</w:t>
      </w:r>
    </w:p>
    <w:p w14:paraId="774306F7" w14:textId="77777777" w:rsidR="00FB4F30" w:rsidRDefault="006E2ED0" w:rsidP="004A0626">
      <w:r w:rsidRPr="006E2ED0">
        <w:t>(a)</w:t>
      </w:r>
      <w:r w:rsidR="00707147">
        <w:rPr>
          <w:rFonts w:hint="eastAsia"/>
        </w:rPr>
        <w:t xml:space="preserve"> </w:t>
      </w:r>
      <w:r w:rsidR="00B75580">
        <w:rPr>
          <w:rFonts w:hint="eastAsia"/>
        </w:rPr>
        <w:t>p</w:t>
      </w:r>
      <w:r w:rsidRPr="006E2ED0">
        <w:t xml:space="preserve">ayments made by a resident </w:t>
      </w:r>
      <w:r w:rsidR="006F3495">
        <w:rPr>
          <w:rFonts w:hint="eastAsia"/>
        </w:rPr>
        <w:t>from</w:t>
      </w:r>
      <w:r w:rsidRPr="006E2ED0">
        <w:t xml:space="preserve"> Japan to a foreign country,</w:t>
      </w:r>
      <w:r w:rsidR="002F60D6">
        <w:rPr>
          <w:rFonts w:hint="eastAsia"/>
        </w:rPr>
        <w:t xml:space="preserve"> </w:t>
      </w:r>
      <w:r w:rsidR="007F5CE9">
        <w:rPr>
          <w:rFonts w:hint="eastAsia"/>
        </w:rPr>
        <w:t xml:space="preserve">where such payments </w:t>
      </w:r>
      <w:r>
        <w:rPr>
          <w:rFonts w:hint="eastAsia"/>
        </w:rPr>
        <w:t xml:space="preserve">are made </w:t>
      </w:r>
      <w:r w:rsidRPr="006E2ED0">
        <w:t>for the purpose of funding business activities</w:t>
      </w:r>
      <w:r w:rsidR="006F3495">
        <w:rPr>
          <w:rFonts w:hint="eastAsia"/>
        </w:rPr>
        <w:t xml:space="preserve"> in a foreign country</w:t>
      </w:r>
      <w:r w:rsidRPr="006E2ED0">
        <w:t xml:space="preserve"> conducted by a partnership or other organization jointly established by the resident </w:t>
      </w:r>
      <w:r w:rsidR="00B45A7C">
        <w:rPr>
          <w:rFonts w:hint="eastAsia"/>
        </w:rPr>
        <w:t>to</w:t>
      </w:r>
      <w:r w:rsidR="008D046A">
        <w:rPr>
          <w:rFonts w:hint="eastAsia"/>
        </w:rPr>
        <w:t>gether with</w:t>
      </w:r>
      <w:r w:rsidRPr="006E2ED0">
        <w:t xml:space="preserve"> other residents or non-residents, provided that </w:t>
      </w:r>
      <w:r w:rsidR="007D16FF">
        <w:rPr>
          <w:rFonts w:hint="eastAsia"/>
        </w:rPr>
        <w:t>the</w:t>
      </w:r>
      <w:r w:rsidRPr="006E2ED0">
        <w:t xml:space="preserve"> organization engages in the business specified in Article 21 of the Ministerial Ordinance on Foreign Exchange (Ministry of Finance Ordinance No. 44 of 1980)</w:t>
      </w:r>
      <w:r w:rsidR="000E6F50">
        <w:rPr>
          <w:rFonts w:hint="eastAsia"/>
        </w:rPr>
        <w:t>;</w:t>
      </w:r>
    </w:p>
    <w:p w14:paraId="2DB0FF48" w14:textId="77777777" w:rsidR="00FB4F30" w:rsidRDefault="006E2ED0" w:rsidP="004A0626">
      <w:r w:rsidRPr="006E2ED0">
        <w:t>(b)</w:t>
      </w:r>
      <w:r w:rsidR="00707147">
        <w:rPr>
          <w:rFonts w:hint="eastAsia"/>
        </w:rPr>
        <w:t xml:space="preserve"> </w:t>
      </w:r>
      <w:r w:rsidR="00B75580">
        <w:rPr>
          <w:rFonts w:hint="eastAsia"/>
        </w:rPr>
        <w:t>p</w:t>
      </w:r>
      <w:r w:rsidRPr="006E2ED0">
        <w:t>ayments made by a resident from Japan to a foreign country</w:t>
      </w:r>
      <w:r w:rsidR="0088754C">
        <w:rPr>
          <w:rFonts w:hint="eastAsia"/>
        </w:rPr>
        <w:t>,</w:t>
      </w:r>
      <w:r>
        <w:rPr>
          <w:rFonts w:hint="eastAsia"/>
        </w:rPr>
        <w:t xml:space="preserve"> </w:t>
      </w:r>
      <w:r w:rsidR="007F5CE9">
        <w:rPr>
          <w:rFonts w:hint="eastAsia"/>
        </w:rPr>
        <w:t xml:space="preserve">where such payments </w:t>
      </w:r>
      <w:r>
        <w:rPr>
          <w:rFonts w:hint="eastAsia"/>
        </w:rPr>
        <w:t>are made</w:t>
      </w:r>
      <w:r w:rsidRPr="006E2ED0">
        <w:t xml:space="preserve"> for the purpose of funding business activities in </w:t>
      </w:r>
      <w:r>
        <w:rPr>
          <w:rFonts w:hint="eastAsia"/>
        </w:rPr>
        <w:t xml:space="preserve">the </w:t>
      </w:r>
      <w:r w:rsidRPr="006E2ED0">
        <w:t>Russia</w:t>
      </w:r>
      <w:r w:rsidR="003A734E">
        <w:rPr>
          <w:rFonts w:hint="eastAsia"/>
        </w:rPr>
        <w:t>n</w:t>
      </w:r>
      <w:r w:rsidRPr="006E2ED0">
        <w:t xml:space="preserve"> Federation </w:t>
      </w:r>
      <w:r>
        <w:rPr>
          <w:rFonts w:hint="eastAsia"/>
        </w:rPr>
        <w:t xml:space="preserve">conducted </w:t>
      </w:r>
      <w:r w:rsidRPr="006E2ED0">
        <w:t xml:space="preserve">by a partnership or other organization jointly established by the resident </w:t>
      </w:r>
      <w:r w:rsidR="0092272E">
        <w:rPr>
          <w:rFonts w:hint="eastAsia"/>
        </w:rPr>
        <w:t xml:space="preserve">together with </w:t>
      </w:r>
      <w:r w:rsidRPr="006E2ED0">
        <w:t>other residents or non-residents</w:t>
      </w:r>
      <w:r w:rsidR="000E6F50">
        <w:rPr>
          <w:rFonts w:hint="eastAsia"/>
        </w:rPr>
        <w:t>;</w:t>
      </w:r>
    </w:p>
    <w:p w14:paraId="5FD0AC25" w14:textId="77777777" w:rsidR="00FB4F30" w:rsidRDefault="007C1431" w:rsidP="004A0626">
      <w:r>
        <w:t>(c) payments made by a resident from Japan to a foreign country, where such payments are made for the purpose of funding business activities in a foreign country conducted by a partnership or other organization jointly established by the resident together with any natural person domiciled or resident in the Russian Federation, or any corporation or other organization established under the laws of the Russian Federation (including any branch, representative office, or other office of the corporation or other organization located outside the Russian Federation), or any corporation or other organization that is directly or indirectly owned or controlled by the natural person, corporation, or other organization;</w:t>
      </w:r>
    </w:p>
    <w:p w14:paraId="327DE679" w14:textId="77777777" w:rsidR="00FB4F30" w:rsidRDefault="00A60411" w:rsidP="004A0626">
      <w:r w:rsidRPr="00A60411">
        <w:lastRenderedPageBreak/>
        <w:t>(d)</w:t>
      </w:r>
      <w:r w:rsidR="00707147">
        <w:rPr>
          <w:rFonts w:hint="eastAsia"/>
        </w:rPr>
        <w:t xml:space="preserve"> </w:t>
      </w:r>
      <w:r w:rsidR="00B75580">
        <w:rPr>
          <w:rFonts w:hint="eastAsia"/>
        </w:rPr>
        <w:t>i</w:t>
      </w:r>
      <w:r w:rsidRPr="00A60411">
        <w:t xml:space="preserve">n addition to those listed in (a), (b) and (x) of the preceding item, payments made by a resident or a non-resident from Japan to a foreign </w:t>
      </w:r>
      <w:r>
        <w:rPr>
          <w:rFonts w:hint="eastAsia"/>
        </w:rPr>
        <w:t>country</w:t>
      </w:r>
      <w:r w:rsidRPr="00A60411">
        <w:t xml:space="preserve">, or payments made by a resident to a non-resident, </w:t>
      </w:r>
      <w:r w:rsidR="002419D5">
        <w:rPr>
          <w:rFonts w:hint="eastAsia"/>
        </w:rPr>
        <w:t>where such payments</w:t>
      </w:r>
      <w:r>
        <w:rPr>
          <w:rFonts w:hint="eastAsia"/>
        </w:rPr>
        <w:t xml:space="preserve"> </w:t>
      </w:r>
      <w:r w:rsidRPr="00A60411">
        <w:t xml:space="preserve">are made to </w:t>
      </w:r>
      <w:r>
        <w:rPr>
          <w:rFonts w:hint="eastAsia"/>
        </w:rPr>
        <w:t>any corporation or other organization that is</w:t>
      </w:r>
      <w:r w:rsidR="00FD0F32">
        <w:rPr>
          <w:rFonts w:hint="eastAsia"/>
        </w:rPr>
        <w:t xml:space="preserve"> </w:t>
      </w:r>
      <w:r w:rsidRPr="00A60411">
        <w:t>directly or indirectly</w:t>
      </w:r>
      <w:r>
        <w:rPr>
          <w:rFonts w:hint="eastAsia"/>
        </w:rPr>
        <w:t xml:space="preserve"> </w:t>
      </w:r>
      <w:r>
        <w:t>owned</w:t>
      </w:r>
      <w:r>
        <w:rPr>
          <w:rFonts w:hint="eastAsia"/>
        </w:rPr>
        <w:t xml:space="preserve"> or controlled </w:t>
      </w:r>
      <w:r w:rsidRPr="00A60411">
        <w:t xml:space="preserve">by the designated persons </w:t>
      </w:r>
      <w:r w:rsidR="00191C3B">
        <w:rPr>
          <w:rFonts w:hint="eastAsia"/>
        </w:rPr>
        <w:t>or</w:t>
      </w:r>
      <w:r w:rsidRPr="00A60411">
        <w:t xml:space="preserve"> entities prescribed in (a), (b)</w:t>
      </w:r>
      <w:r w:rsidR="002419D5">
        <w:rPr>
          <w:rFonts w:hint="eastAsia"/>
        </w:rPr>
        <w:t>,</w:t>
      </w:r>
      <w:r w:rsidRPr="00A60411">
        <w:t xml:space="preserve"> and (x) of the preceding item (excluding a</w:t>
      </w:r>
      <w:r>
        <w:rPr>
          <w:rFonts w:hint="eastAsia"/>
        </w:rPr>
        <w:t>ny</w:t>
      </w:r>
      <w:r w:rsidRPr="00A60411">
        <w:t xml:space="preserve"> corporation or other organization having its principal office in Japan, and including a</w:t>
      </w:r>
      <w:r>
        <w:rPr>
          <w:rFonts w:hint="eastAsia"/>
        </w:rPr>
        <w:t>ny</w:t>
      </w:r>
      <w:r w:rsidRPr="00A60411">
        <w:t xml:space="preserve"> branch</w:t>
      </w:r>
      <w:r>
        <w:rPr>
          <w:rFonts w:hint="eastAsia"/>
        </w:rPr>
        <w:t>,</w:t>
      </w:r>
      <w:r w:rsidRPr="00A60411">
        <w:t xml:space="preserve"> </w:t>
      </w:r>
      <w:r>
        <w:rPr>
          <w:rFonts w:hint="eastAsia"/>
        </w:rPr>
        <w:t xml:space="preserve">representative </w:t>
      </w:r>
      <w:r w:rsidRPr="00A60411">
        <w:t xml:space="preserve">office of </w:t>
      </w:r>
      <w:r w:rsidR="00191C3B">
        <w:rPr>
          <w:rFonts w:hint="eastAsia"/>
        </w:rPr>
        <w:t>the</w:t>
      </w:r>
      <w:r>
        <w:rPr>
          <w:rFonts w:hint="eastAsia"/>
        </w:rPr>
        <w:t xml:space="preserve"> </w:t>
      </w:r>
      <w:r w:rsidRPr="00A60411">
        <w:t>corporation or organization located</w:t>
      </w:r>
      <w:r>
        <w:rPr>
          <w:rFonts w:hint="eastAsia"/>
        </w:rPr>
        <w:t xml:space="preserve"> outside Japan</w:t>
      </w:r>
      <w:r w:rsidR="008F04D4">
        <w:rPr>
          <w:rFonts w:hint="eastAsia"/>
        </w:rPr>
        <w:t>; the same applies in (e)),</w:t>
      </w:r>
      <w:r>
        <w:rPr>
          <w:rFonts w:hint="eastAsia"/>
        </w:rPr>
        <w:t xml:space="preserve"> </w:t>
      </w:r>
      <w:r w:rsidR="00402BCE">
        <w:rPr>
          <w:rFonts w:hint="eastAsia"/>
        </w:rPr>
        <w:t>or</w:t>
      </w:r>
      <w:r w:rsidRPr="00A60411">
        <w:t xml:space="preserve"> payments</w:t>
      </w:r>
      <w:r>
        <w:rPr>
          <w:rFonts w:hint="eastAsia"/>
        </w:rPr>
        <w:t xml:space="preserve"> made </w:t>
      </w:r>
      <w:r w:rsidRPr="00A60411">
        <w:t xml:space="preserve">by </w:t>
      </w:r>
      <w:r w:rsidR="00191C3B">
        <w:rPr>
          <w:rFonts w:hint="eastAsia"/>
        </w:rPr>
        <w:t xml:space="preserve">the </w:t>
      </w:r>
      <w:r>
        <w:rPr>
          <w:rFonts w:hint="eastAsia"/>
        </w:rPr>
        <w:t>corporations or organization</w:t>
      </w:r>
      <w:r w:rsidR="00B97468">
        <w:rPr>
          <w:rFonts w:hint="eastAsia"/>
        </w:rPr>
        <w:t>s</w:t>
      </w:r>
      <w:r w:rsidR="00402BCE">
        <w:rPr>
          <w:rFonts w:hint="eastAsia"/>
        </w:rPr>
        <w:t xml:space="preserve"> </w:t>
      </w:r>
      <w:r w:rsidR="00402BCE" w:rsidRPr="00A60411">
        <w:t xml:space="preserve">from Japan to a foreign </w:t>
      </w:r>
      <w:r w:rsidR="00402BCE">
        <w:rPr>
          <w:rFonts w:hint="eastAsia"/>
        </w:rPr>
        <w:t>country</w:t>
      </w:r>
      <w:r w:rsidR="00233CC4">
        <w:rPr>
          <w:rFonts w:hint="eastAsia"/>
        </w:rPr>
        <w:t>;</w:t>
      </w:r>
    </w:p>
    <w:p w14:paraId="3BCD6F10" w14:textId="77777777" w:rsidR="00FB4F30" w:rsidRDefault="00CE66B5" w:rsidP="00C55346">
      <w:r>
        <w:t>(e) in addition to the listed in (d) of the preceding item, payments made by a resident or a non-resident from Japan to a foreign country, or payments</w:t>
      </w:r>
      <w:r w:rsidR="007D4055">
        <w:rPr>
          <w:rFonts w:hint="eastAsia"/>
        </w:rPr>
        <w:t xml:space="preserve"> </w:t>
      </w:r>
      <w:r w:rsidR="00CB33C1">
        <w:rPr>
          <w:rFonts w:hint="eastAsia"/>
        </w:rPr>
        <w:t>made or received</w:t>
      </w:r>
      <w:r>
        <w:t xml:space="preserve"> by a resident to </w:t>
      </w:r>
      <w:r w:rsidR="00CB33C1">
        <w:rPr>
          <w:rFonts w:hint="eastAsia"/>
        </w:rPr>
        <w:t xml:space="preserve">or from </w:t>
      </w:r>
      <w:r>
        <w:t>a non-resident,</w:t>
      </w:r>
      <w:r w:rsidR="007F5CE9">
        <w:rPr>
          <w:rFonts w:hint="eastAsia"/>
        </w:rPr>
        <w:t xml:space="preserve"> where such payments</w:t>
      </w:r>
      <w:r>
        <w:t xml:space="preserve"> are made to or received from any corporation or other organization that is directly or indirectly owned or controlled by the designated persons </w:t>
      </w:r>
      <w:r w:rsidR="00191C3B">
        <w:rPr>
          <w:rFonts w:hint="eastAsia"/>
        </w:rPr>
        <w:t>or</w:t>
      </w:r>
      <w:r>
        <w:t xml:space="preserve"> entities prescribed in (d) of the preceding item, and payments made by </w:t>
      </w:r>
      <w:r w:rsidR="00191C3B">
        <w:rPr>
          <w:rFonts w:hint="eastAsia"/>
        </w:rPr>
        <w:t>the</w:t>
      </w:r>
      <w:r>
        <w:t xml:space="preserve"> corporations or organizations</w:t>
      </w:r>
      <w:r w:rsidR="00191C3B">
        <w:rPr>
          <w:rFonts w:hint="eastAsia"/>
        </w:rPr>
        <w:t xml:space="preserve"> f</w:t>
      </w:r>
      <w:r w:rsidR="00191C3B">
        <w:t>rom Japan to a foreign country</w:t>
      </w:r>
      <w:r>
        <w:t>.</w:t>
      </w:r>
    </w:p>
    <w:p w14:paraId="7E1D83E0" w14:textId="19826E48" w:rsidR="00C55346" w:rsidRPr="007D4055" w:rsidRDefault="00C55346" w:rsidP="00C55346"/>
    <w:sectPr w:rsidR="00C55346" w:rsidRPr="007D4055" w:rsidSect="006474CF">
      <w:headerReference w:type="even" r:id="rId11"/>
      <w:headerReference w:type="default" r:id="rId12"/>
      <w:footerReference w:type="even" r:id="rId13"/>
      <w:footerReference w:type="default" r:id="rId14"/>
      <w:headerReference w:type="first" r:id="rId15"/>
      <w:footerReference w:type="first" r:id="rId16"/>
      <w:pgSz w:w="11906" w:h="16838" w:code="9"/>
      <w:pgMar w:top="1701" w:right="1531" w:bottom="1701" w:left="1531" w:header="851" w:footer="992" w:gutter="0"/>
      <w:cols w:space="425"/>
      <w:docGrid w:type="linesAndChars" w:linePitch="328" w:charSpace="13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46C2C7" w14:textId="77777777" w:rsidR="00662BAF" w:rsidRDefault="00662BAF" w:rsidP="00BE7C41">
      <w:r>
        <w:separator/>
      </w:r>
    </w:p>
  </w:endnote>
  <w:endnote w:type="continuationSeparator" w:id="0">
    <w:p w14:paraId="7642ACB5" w14:textId="77777777" w:rsidR="00662BAF" w:rsidRDefault="00662BAF" w:rsidP="00BE7C41">
      <w:r>
        <w:continuationSeparator/>
      </w:r>
    </w:p>
  </w:endnote>
  <w:endnote w:type="continuationNotice" w:id="1">
    <w:p w14:paraId="5105022B" w14:textId="77777777" w:rsidR="00662BAF" w:rsidRDefault="00662B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C7412" w14:textId="77777777" w:rsidR="00FB4F30" w:rsidRDefault="00FB4F30">
    <w:pPr>
      <w:pStyle w:val="af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812FD" w14:textId="77777777" w:rsidR="00FB4F30" w:rsidRDefault="00FB4F30">
    <w:pPr>
      <w:pStyle w:val="af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C52AD" w14:textId="77777777" w:rsidR="00FB4F30" w:rsidRDefault="00FB4F30">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7311C8" w14:textId="77777777" w:rsidR="00662BAF" w:rsidRDefault="00662BAF" w:rsidP="00BE7C41">
      <w:r>
        <w:separator/>
      </w:r>
    </w:p>
  </w:footnote>
  <w:footnote w:type="continuationSeparator" w:id="0">
    <w:p w14:paraId="139283F1" w14:textId="77777777" w:rsidR="00662BAF" w:rsidRDefault="00662BAF" w:rsidP="00BE7C41">
      <w:r>
        <w:continuationSeparator/>
      </w:r>
    </w:p>
  </w:footnote>
  <w:footnote w:type="continuationNotice" w:id="1">
    <w:p w14:paraId="00F72190" w14:textId="77777777" w:rsidR="00662BAF" w:rsidRDefault="00662BA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A9BDB" w14:textId="77777777" w:rsidR="00FB4F30" w:rsidRDefault="00FB4F30">
    <w:pPr>
      <w:pStyle w:val="af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A3FAA" w14:textId="77777777" w:rsidR="00FB4F30" w:rsidRDefault="00FB4F30">
    <w:pPr>
      <w:pStyle w:val="af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67682" w14:textId="77777777" w:rsidR="00FB4F30" w:rsidRDefault="00FB4F30">
    <w:pPr>
      <w:pStyle w:val="af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36FB4"/>
    <w:multiLevelType w:val="hybridMultilevel"/>
    <w:tmpl w:val="990E4F42"/>
    <w:lvl w:ilvl="0" w:tplc="4EB84EC0">
      <w:start w:val="1"/>
      <w:numFmt w:val="lowerRoman"/>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DA330C8"/>
    <w:multiLevelType w:val="hybridMultilevel"/>
    <w:tmpl w:val="4F9A403C"/>
    <w:lvl w:ilvl="0" w:tplc="A06863FC">
      <w:start w:val="1"/>
      <w:numFmt w:val="lowerLetter"/>
      <w:lvlText w:val="(%1)"/>
      <w:lvlJc w:val="left"/>
      <w:pPr>
        <w:ind w:left="800" w:hanging="36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2" w15:restartNumberingAfterBreak="0">
    <w:nsid w:val="253C33E6"/>
    <w:multiLevelType w:val="hybridMultilevel"/>
    <w:tmpl w:val="E334D288"/>
    <w:lvl w:ilvl="0" w:tplc="F62A7430">
      <w:start w:val="1"/>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374E64AE"/>
    <w:multiLevelType w:val="hybridMultilevel"/>
    <w:tmpl w:val="7534D718"/>
    <w:lvl w:ilvl="0" w:tplc="303E2178">
      <w:start w:val="1"/>
      <w:numFmt w:val="bullet"/>
      <w:lvlText w:val=""/>
      <w:lvlJc w:val="left"/>
      <w:pPr>
        <w:ind w:left="1080" w:hanging="360"/>
      </w:pPr>
      <w:rPr>
        <w:rFonts w:ascii="Symbol" w:hAnsi="Symbol"/>
      </w:rPr>
    </w:lvl>
    <w:lvl w:ilvl="1" w:tplc="4CD024FC">
      <w:start w:val="1"/>
      <w:numFmt w:val="bullet"/>
      <w:lvlText w:val=""/>
      <w:lvlJc w:val="left"/>
      <w:pPr>
        <w:ind w:left="1080" w:hanging="360"/>
      </w:pPr>
      <w:rPr>
        <w:rFonts w:ascii="Symbol" w:hAnsi="Symbol"/>
      </w:rPr>
    </w:lvl>
    <w:lvl w:ilvl="2" w:tplc="6534FB8A">
      <w:start w:val="1"/>
      <w:numFmt w:val="bullet"/>
      <w:lvlText w:val=""/>
      <w:lvlJc w:val="left"/>
      <w:pPr>
        <w:ind w:left="1080" w:hanging="360"/>
      </w:pPr>
      <w:rPr>
        <w:rFonts w:ascii="Symbol" w:hAnsi="Symbol"/>
      </w:rPr>
    </w:lvl>
    <w:lvl w:ilvl="3" w:tplc="8E446278">
      <w:start w:val="1"/>
      <w:numFmt w:val="bullet"/>
      <w:lvlText w:val=""/>
      <w:lvlJc w:val="left"/>
      <w:pPr>
        <w:ind w:left="1080" w:hanging="360"/>
      </w:pPr>
      <w:rPr>
        <w:rFonts w:ascii="Symbol" w:hAnsi="Symbol"/>
      </w:rPr>
    </w:lvl>
    <w:lvl w:ilvl="4" w:tplc="16A8B1A4">
      <w:start w:val="1"/>
      <w:numFmt w:val="bullet"/>
      <w:lvlText w:val=""/>
      <w:lvlJc w:val="left"/>
      <w:pPr>
        <w:ind w:left="1080" w:hanging="360"/>
      </w:pPr>
      <w:rPr>
        <w:rFonts w:ascii="Symbol" w:hAnsi="Symbol"/>
      </w:rPr>
    </w:lvl>
    <w:lvl w:ilvl="5" w:tplc="63867B80">
      <w:start w:val="1"/>
      <w:numFmt w:val="bullet"/>
      <w:lvlText w:val=""/>
      <w:lvlJc w:val="left"/>
      <w:pPr>
        <w:ind w:left="1080" w:hanging="360"/>
      </w:pPr>
      <w:rPr>
        <w:rFonts w:ascii="Symbol" w:hAnsi="Symbol"/>
      </w:rPr>
    </w:lvl>
    <w:lvl w:ilvl="6" w:tplc="774ABEFA">
      <w:start w:val="1"/>
      <w:numFmt w:val="bullet"/>
      <w:lvlText w:val=""/>
      <w:lvlJc w:val="left"/>
      <w:pPr>
        <w:ind w:left="1080" w:hanging="360"/>
      </w:pPr>
      <w:rPr>
        <w:rFonts w:ascii="Symbol" w:hAnsi="Symbol"/>
      </w:rPr>
    </w:lvl>
    <w:lvl w:ilvl="7" w:tplc="16B0D448">
      <w:start w:val="1"/>
      <w:numFmt w:val="bullet"/>
      <w:lvlText w:val=""/>
      <w:lvlJc w:val="left"/>
      <w:pPr>
        <w:ind w:left="1080" w:hanging="360"/>
      </w:pPr>
      <w:rPr>
        <w:rFonts w:ascii="Symbol" w:hAnsi="Symbol"/>
      </w:rPr>
    </w:lvl>
    <w:lvl w:ilvl="8" w:tplc="7DA8F434">
      <w:start w:val="1"/>
      <w:numFmt w:val="bullet"/>
      <w:lvlText w:val=""/>
      <w:lvlJc w:val="left"/>
      <w:pPr>
        <w:ind w:left="1080" w:hanging="360"/>
      </w:pPr>
      <w:rPr>
        <w:rFonts w:ascii="Symbol" w:hAnsi="Symbol"/>
      </w:rPr>
    </w:lvl>
  </w:abstractNum>
  <w:abstractNum w:abstractNumId="4" w15:restartNumberingAfterBreak="0">
    <w:nsid w:val="5CC95873"/>
    <w:multiLevelType w:val="hybridMultilevel"/>
    <w:tmpl w:val="5DCE2CC0"/>
    <w:lvl w:ilvl="0" w:tplc="735C1412">
      <w:start w:val="1"/>
      <w:numFmt w:val="lowerLetter"/>
      <w:lvlText w:val="(%1)"/>
      <w:lvlJc w:val="left"/>
      <w:pPr>
        <w:ind w:left="810" w:hanging="37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5" w15:restartNumberingAfterBreak="0">
    <w:nsid w:val="5E84386B"/>
    <w:multiLevelType w:val="hybridMultilevel"/>
    <w:tmpl w:val="536E2956"/>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7EEC7C9B"/>
    <w:multiLevelType w:val="hybridMultilevel"/>
    <w:tmpl w:val="D7F69EF8"/>
    <w:lvl w:ilvl="0" w:tplc="E180A28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438209185">
    <w:abstractNumId w:val="6"/>
  </w:num>
  <w:num w:numId="2" w16cid:durableId="1585065803">
    <w:abstractNumId w:val="2"/>
  </w:num>
  <w:num w:numId="3" w16cid:durableId="1861160822">
    <w:abstractNumId w:val="5"/>
  </w:num>
  <w:num w:numId="4" w16cid:durableId="361055247">
    <w:abstractNumId w:val="0"/>
  </w:num>
  <w:num w:numId="5" w16cid:durableId="645746687">
    <w:abstractNumId w:val="4"/>
  </w:num>
  <w:num w:numId="6" w16cid:durableId="1231186539">
    <w:abstractNumId w:val="1"/>
  </w:num>
  <w:num w:numId="7" w16cid:durableId="2631500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27"/>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1B6"/>
    <w:rsid w:val="00004DDB"/>
    <w:rsid w:val="00011BAC"/>
    <w:rsid w:val="00012BC9"/>
    <w:rsid w:val="0001359C"/>
    <w:rsid w:val="00014A03"/>
    <w:rsid w:val="00015CE8"/>
    <w:rsid w:val="00021AA8"/>
    <w:rsid w:val="00022413"/>
    <w:rsid w:val="00030065"/>
    <w:rsid w:val="00030355"/>
    <w:rsid w:val="000303D7"/>
    <w:rsid w:val="00030D44"/>
    <w:rsid w:val="000316A9"/>
    <w:rsid w:val="000330DE"/>
    <w:rsid w:val="00033920"/>
    <w:rsid w:val="0003441E"/>
    <w:rsid w:val="000350BB"/>
    <w:rsid w:val="0003581F"/>
    <w:rsid w:val="00036035"/>
    <w:rsid w:val="00036149"/>
    <w:rsid w:val="00037974"/>
    <w:rsid w:val="00041176"/>
    <w:rsid w:val="00041D75"/>
    <w:rsid w:val="0004213C"/>
    <w:rsid w:val="00043BE4"/>
    <w:rsid w:val="00047757"/>
    <w:rsid w:val="00047919"/>
    <w:rsid w:val="00050EC8"/>
    <w:rsid w:val="00052586"/>
    <w:rsid w:val="00055ABE"/>
    <w:rsid w:val="000565D7"/>
    <w:rsid w:val="0005679D"/>
    <w:rsid w:val="000569C1"/>
    <w:rsid w:val="00057118"/>
    <w:rsid w:val="00057501"/>
    <w:rsid w:val="00060CAA"/>
    <w:rsid w:val="00061B60"/>
    <w:rsid w:val="00062F25"/>
    <w:rsid w:val="000636A6"/>
    <w:rsid w:val="00063F40"/>
    <w:rsid w:val="00064A26"/>
    <w:rsid w:val="00067E19"/>
    <w:rsid w:val="000703A6"/>
    <w:rsid w:val="00070F22"/>
    <w:rsid w:val="000711A3"/>
    <w:rsid w:val="00071469"/>
    <w:rsid w:val="00073F47"/>
    <w:rsid w:val="0007478B"/>
    <w:rsid w:val="00075883"/>
    <w:rsid w:val="00076424"/>
    <w:rsid w:val="0007760E"/>
    <w:rsid w:val="0008020C"/>
    <w:rsid w:val="00080C32"/>
    <w:rsid w:val="00082AF1"/>
    <w:rsid w:val="0008314D"/>
    <w:rsid w:val="00084F06"/>
    <w:rsid w:val="00087890"/>
    <w:rsid w:val="0009183C"/>
    <w:rsid w:val="00095AE6"/>
    <w:rsid w:val="00097888"/>
    <w:rsid w:val="000A0F13"/>
    <w:rsid w:val="000A19F3"/>
    <w:rsid w:val="000A37A9"/>
    <w:rsid w:val="000A4017"/>
    <w:rsid w:val="000A4635"/>
    <w:rsid w:val="000A5204"/>
    <w:rsid w:val="000A5A6F"/>
    <w:rsid w:val="000A62A9"/>
    <w:rsid w:val="000A70BB"/>
    <w:rsid w:val="000B4558"/>
    <w:rsid w:val="000B5075"/>
    <w:rsid w:val="000B660F"/>
    <w:rsid w:val="000B7E03"/>
    <w:rsid w:val="000C1ACB"/>
    <w:rsid w:val="000C489A"/>
    <w:rsid w:val="000C6345"/>
    <w:rsid w:val="000C7034"/>
    <w:rsid w:val="000C7062"/>
    <w:rsid w:val="000C7C61"/>
    <w:rsid w:val="000C7F27"/>
    <w:rsid w:val="000D08A1"/>
    <w:rsid w:val="000D10EE"/>
    <w:rsid w:val="000D33A9"/>
    <w:rsid w:val="000D402E"/>
    <w:rsid w:val="000D65CF"/>
    <w:rsid w:val="000E1FD7"/>
    <w:rsid w:val="000E2BE3"/>
    <w:rsid w:val="000E2D31"/>
    <w:rsid w:val="000E3832"/>
    <w:rsid w:val="000E3D12"/>
    <w:rsid w:val="000E43DC"/>
    <w:rsid w:val="000E623C"/>
    <w:rsid w:val="000E646F"/>
    <w:rsid w:val="000E6F50"/>
    <w:rsid w:val="000E74E0"/>
    <w:rsid w:val="000F15D4"/>
    <w:rsid w:val="000F38CF"/>
    <w:rsid w:val="000F47BB"/>
    <w:rsid w:val="000F4AA2"/>
    <w:rsid w:val="000F61F9"/>
    <w:rsid w:val="000F7122"/>
    <w:rsid w:val="000F71EE"/>
    <w:rsid w:val="00100B7E"/>
    <w:rsid w:val="001026F7"/>
    <w:rsid w:val="0010393B"/>
    <w:rsid w:val="00105956"/>
    <w:rsid w:val="00107258"/>
    <w:rsid w:val="00107C22"/>
    <w:rsid w:val="00111BE8"/>
    <w:rsid w:val="00112073"/>
    <w:rsid w:val="00112277"/>
    <w:rsid w:val="00112A60"/>
    <w:rsid w:val="001133B3"/>
    <w:rsid w:val="00113D57"/>
    <w:rsid w:val="00114353"/>
    <w:rsid w:val="001151ED"/>
    <w:rsid w:val="00120C14"/>
    <w:rsid w:val="00121815"/>
    <w:rsid w:val="0012275A"/>
    <w:rsid w:val="001227FC"/>
    <w:rsid w:val="0012354B"/>
    <w:rsid w:val="00123893"/>
    <w:rsid w:val="00126423"/>
    <w:rsid w:val="00126A97"/>
    <w:rsid w:val="00131158"/>
    <w:rsid w:val="0013457C"/>
    <w:rsid w:val="00135716"/>
    <w:rsid w:val="00135DF4"/>
    <w:rsid w:val="00137BBB"/>
    <w:rsid w:val="001440D7"/>
    <w:rsid w:val="00144964"/>
    <w:rsid w:val="0014535D"/>
    <w:rsid w:val="00147269"/>
    <w:rsid w:val="00147EDF"/>
    <w:rsid w:val="0015011A"/>
    <w:rsid w:val="00150CD3"/>
    <w:rsid w:val="00150CDD"/>
    <w:rsid w:val="00150EAC"/>
    <w:rsid w:val="00151426"/>
    <w:rsid w:val="00154127"/>
    <w:rsid w:val="001574FC"/>
    <w:rsid w:val="00160ED6"/>
    <w:rsid w:val="001618CE"/>
    <w:rsid w:val="00162151"/>
    <w:rsid w:val="0016282E"/>
    <w:rsid w:val="00163EA3"/>
    <w:rsid w:val="00164340"/>
    <w:rsid w:val="00164B24"/>
    <w:rsid w:val="00166ACB"/>
    <w:rsid w:val="00170BC5"/>
    <w:rsid w:val="00172770"/>
    <w:rsid w:val="00177201"/>
    <w:rsid w:val="001824F5"/>
    <w:rsid w:val="00183EB3"/>
    <w:rsid w:val="00185E20"/>
    <w:rsid w:val="00186F03"/>
    <w:rsid w:val="00191C3B"/>
    <w:rsid w:val="001921BE"/>
    <w:rsid w:val="00192750"/>
    <w:rsid w:val="001944D1"/>
    <w:rsid w:val="001951CE"/>
    <w:rsid w:val="00195B8E"/>
    <w:rsid w:val="00197755"/>
    <w:rsid w:val="001A2E9B"/>
    <w:rsid w:val="001A40B5"/>
    <w:rsid w:val="001A739B"/>
    <w:rsid w:val="001A7F1E"/>
    <w:rsid w:val="001B1745"/>
    <w:rsid w:val="001B528B"/>
    <w:rsid w:val="001B5664"/>
    <w:rsid w:val="001B6AF2"/>
    <w:rsid w:val="001C35C6"/>
    <w:rsid w:val="001C56E6"/>
    <w:rsid w:val="001C666D"/>
    <w:rsid w:val="001C6923"/>
    <w:rsid w:val="001C7CE1"/>
    <w:rsid w:val="001D140F"/>
    <w:rsid w:val="001D15F5"/>
    <w:rsid w:val="001D190E"/>
    <w:rsid w:val="001D532E"/>
    <w:rsid w:val="001D5EBB"/>
    <w:rsid w:val="001D6003"/>
    <w:rsid w:val="001E00B7"/>
    <w:rsid w:val="001E21B4"/>
    <w:rsid w:val="001E5504"/>
    <w:rsid w:val="001E67E3"/>
    <w:rsid w:val="001E7075"/>
    <w:rsid w:val="001E7612"/>
    <w:rsid w:val="001F3A0A"/>
    <w:rsid w:val="001F4D7B"/>
    <w:rsid w:val="0020008E"/>
    <w:rsid w:val="00200567"/>
    <w:rsid w:val="0020183B"/>
    <w:rsid w:val="0020217E"/>
    <w:rsid w:val="002037BE"/>
    <w:rsid w:val="00204BE8"/>
    <w:rsid w:val="00206085"/>
    <w:rsid w:val="00206264"/>
    <w:rsid w:val="002100D2"/>
    <w:rsid w:val="00211237"/>
    <w:rsid w:val="002133B7"/>
    <w:rsid w:val="00213C3E"/>
    <w:rsid w:val="00214027"/>
    <w:rsid w:val="00214375"/>
    <w:rsid w:val="00215F73"/>
    <w:rsid w:val="00216D11"/>
    <w:rsid w:val="00217B62"/>
    <w:rsid w:val="00221081"/>
    <w:rsid w:val="002241DC"/>
    <w:rsid w:val="002251B0"/>
    <w:rsid w:val="00227473"/>
    <w:rsid w:val="00230F1B"/>
    <w:rsid w:val="00232713"/>
    <w:rsid w:val="00233C1F"/>
    <w:rsid w:val="00233CC4"/>
    <w:rsid w:val="00235859"/>
    <w:rsid w:val="002363E0"/>
    <w:rsid w:val="00236B87"/>
    <w:rsid w:val="00237CBE"/>
    <w:rsid w:val="0024039E"/>
    <w:rsid w:val="00241944"/>
    <w:rsid w:val="002419D5"/>
    <w:rsid w:val="00246A9C"/>
    <w:rsid w:val="002503BE"/>
    <w:rsid w:val="00250895"/>
    <w:rsid w:val="002542A7"/>
    <w:rsid w:val="002570AC"/>
    <w:rsid w:val="00261BF1"/>
    <w:rsid w:val="00261E26"/>
    <w:rsid w:val="00262076"/>
    <w:rsid w:val="00262078"/>
    <w:rsid w:val="0026350D"/>
    <w:rsid w:val="002639B4"/>
    <w:rsid w:val="002666B5"/>
    <w:rsid w:val="00270E23"/>
    <w:rsid w:val="0027113C"/>
    <w:rsid w:val="00271B57"/>
    <w:rsid w:val="00271EA3"/>
    <w:rsid w:val="00272187"/>
    <w:rsid w:val="00273A54"/>
    <w:rsid w:val="0027424D"/>
    <w:rsid w:val="002757AC"/>
    <w:rsid w:val="00277CED"/>
    <w:rsid w:val="0028141A"/>
    <w:rsid w:val="002816B2"/>
    <w:rsid w:val="00282742"/>
    <w:rsid w:val="00283943"/>
    <w:rsid w:val="00285DAC"/>
    <w:rsid w:val="00287BBF"/>
    <w:rsid w:val="0029195D"/>
    <w:rsid w:val="00294C55"/>
    <w:rsid w:val="00295C3B"/>
    <w:rsid w:val="00295DA7"/>
    <w:rsid w:val="002A01CF"/>
    <w:rsid w:val="002A09C7"/>
    <w:rsid w:val="002A322B"/>
    <w:rsid w:val="002A3415"/>
    <w:rsid w:val="002A48E2"/>
    <w:rsid w:val="002B0F14"/>
    <w:rsid w:val="002B195E"/>
    <w:rsid w:val="002B241A"/>
    <w:rsid w:val="002B3CF9"/>
    <w:rsid w:val="002B7841"/>
    <w:rsid w:val="002C04DB"/>
    <w:rsid w:val="002C2C9F"/>
    <w:rsid w:val="002C68D1"/>
    <w:rsid w:val="002D5477"/>
    <w:rsid w:val="002D6B6F"/>
    <w:rsid w:val="002E04A5"/>
    <w:rsid w:val="002E4452"/>
    <w:rsid w:val="002E4DDC"/>
    <w:rsid w:val="002E5E33"/>
    <w:rsid w:val="002F1BC9"/>
    <w:rsid w:val="002F2D74"/>
    <w:rsid w:val="002F2DEA"/>
    <w:rsid w:val="002F4A3C"/>
    <w:rsid w:val="002F4C34"/>
    <w:rsid w:val="002F5BA0"/>
    <w:rsid w:val="002F60D6"/>
    <w:rsid w:val="00300052"/>
    <w:rsid w:val="00300E8D"/>
    <w:rsid w:val="00302E25"/>
    <w:rsid w:val="0030368A"/>
    <w:rsid w:val="003044D9"/>
    <w:rsid w:val="00304F17"/>
    <w:rsid w:val="00305B7E"/>
    <w:rsid w:val="003063C4"/>
    <w:rsid w:val="00307512"/>
    <w:rsid w:val="003076EA"/>
    <w:rsid w:val="00310FEC"/>
    <w:rsid w:val="00312963"/>
    <w:rsid w:val="0031398D"/>
    <w:rsid w:val="0031558F"/>
    <w:rsid w:val="00316D9A"/>
    <w:rsid w:val="00320411"/>
    <w:rsid w:val="00320505"/>
    <w:rsid w:val="00320BDF"/>
    <w:rsid w:val="0032126F"/>
    <w:rsid w:val="00322AE3"/>
    <w:rsid w:val="00324F8B"/>
    <w:rsid w:val="00325179"/>
    <w:rsid w:val="0032638A"/>
    <w:rsid w:val="00333176"/>
    <w:rsid w:val="00333B1F"/>
    <w:rsid w:val="003343C8"/>
    <w:rsid w:val="00337FF8"/>
    <w:rsid w:val="003404FB"/>
    <w:rsid w:val="00341A83"/>
    <w:rsid w:val="00342ECC"/>
    <w:rsid w:val="003432A4"/>
    <w:rsid w:val="00343990"/>
    <w:rsid w:val="00344EBE"/>
    <w:rsid w:val="00346033"/>
    <w:rsid w:val="00346F26"/>
    <w:rsid w:val="00350B99"/>
    <w:rsid w:val="003513CA"/>
    <w:rsid w:val="00351962"/>
    <w:rsid w:val="003526AD"/>
    <w:rsid w:val="003529BC"/>
    <w:rsid w:val="003556AC"/>
    <w:rsid w:val="0036161A"/>
    <w:rsid w:val="00362CE7"/>
    <w:rsid w:val="0036343A"/>
    <w:rsid w:val="00364AAC"/>
    <w:rsid w:val="00365B8A"/>
    <w:rsid w:val="00365F35"/>
    <w:rsid w:val="00365FFB"/>
    <w:rsid w:val="00367999"/>
    <w:rsid w:val="003715C8"/>
    <w:rsid w:val="0037281F"/>
    <w:rsid w:val="00372D4F"/>
    <w:rsid w:val="003730E1"/>
    <w:rsid w:val="00375A7B"/>
    <w:rsid w:val="0037627F"/>
    <w:rsid w:val="0037653E"/>
    <w:rsid w:val="00380018"/>
    <w:rsid w:val="00384DA8"/>
    <w:rsid w:val="00385077"/>
    <w:rsid w:val="00385C1F"/>
    <w:rsid w:val="00385CD8"/>
    <w:rsid w:val="00386A6A"/>
    <w:rsid w:val="00386A79"/>
    <w:rsid w:val="00386C29"/>
    <w:rsid w:val="003913B5"/>
    <w:rsid w:val="00391A70"/>
    <w:rsid w:val="00392058"/>
    <w:rsid w:val="00392EA9"/>
    <w:rsid w:val="003934FF"/>
    <w:rsid w:val="00394B02"/>
    <w:rsid w:val="0039660C"/>
    <w:rsid w:val="00396FE5"/>
    <w:rsid w:val="003A029C"/>
    <w:rsid w:val="003A06BC"/>
    <w:rsid w:val="003A175F"/>
    <w:rsid w:val="003A2464"/>
    <w:rsid w:val="003A5CBC"/>
    <w:rsid w:val="003A6B81"/>
    <w:rsid w:val="003A734E"/>
    <w:rsid w:val="003A7357"/>
    <w:rsid w:val="003B2AF8"/>
    <w:rsid w:val="003B3D37"/>
    <w:rsid w:val="003B4E9D"/>
    <w:rsid w:val="003B6F34"/>
    <w:rsid w:val="003C03C9"/>
    <w:rsid w:val="003C14E5"/>
    <w:rsid w:val="003C4D8B"/>
    <w:rsid w:val="003D17CF"/>
    <w:rsid w:val="003D1D68"/>
    <w:rsid w:val="003D24D5"/>
    <w:rsid w:val="003D2980"/>
    <w:rsid w:val="003D6A0A"/>
    <w:rsid w:val="003D731A"/>
    <w:rsid w:val="003E03A6"/>
    <w:rsid w:val="003E03EC"/>
    <w:rsid w:val="003E047E"/>
    <w:rsid w:val="003E0496"/>
    <w:rsid w:val="003E0687"/>
    <w:rsid w:val="003E391C"/>
    <w:rsid w:val="003E511C"/>
    <w:rsid w:val="003E6494"/>
    <w:rsid w:val="003E7BA5"/>
    <w:rsid w:val="003E7C81"/>
    <w:rsid w:val="003F0F70"/>
    <w:rsid w:val="003F2471"/>
    <w:rsid w:val="003F4508"/>
    <w:rsid w:val="003F490C"/>
    <w:rsid w:val="003F5E64"/>
    <w:rsid w:val="00400300"/>
    <w:rsid w:val="0040115B"/>
    <w:rsid w:val="00402BCE"/>
    <w:rsid w:val="00403478"/>
    <w:rsid w:val="00405FDB"/>
    <w:rsid w:val="0040650A"/>
    <w:rsid w:val="00407013"/>
    <w:rsid w:val="00407B8D"/>
    <w:rsid w:val="00407CA9"/>
    <w:rsid w:val="00407D00"/>
    <w:rsid w:val="00407ED4"/>
    <w:rsid w:val="00410DFA"/>
    <w:rsid w:val="00411452"/>
    <w:rsid w:val="00411A03"/>
    <w:rsid w:val="00411D32"/>
    <w:rsid w:val="00412466"/>
    <w:rsid w:val="00412FA2"/>
    <w:rsid w:val="00414188"/>
    <w:rsid w:val="004146AF"/>
    <w:rsid w:val="00415F90"/>
    <w:rsid w:val="00417E72"/>
    <w:rsid w:val="004204A3"/>
    <w:rsid w:val="00424638"/>
    <w:rsid w:val="0042538B"/>
    <w:rsid w:val="00425BC2"/>
    <w:rsid w:val="00425DE0"/>
    <w:rsid w:val="00426039"/>
    <w:rsid w:val="0042725C"/>
    <w:rsid w:val="0042788C"/>
    <w:rsid w:val="004338BA"/>
    <w:rsid w:val="00434BC4"/>
    <w:rsid w:val="00435B43"/>
    <w:rsid w:val="00440D1C"/>
    <w:rsid w:val="00441993"/>
    <w:rsid w:val="00441A67"/>
    <w:rsid w:val="00441BA4"/>
    <w:rsid w:val="0044480E"/>
    <w:rsid w:val="004500D6"/>
    <w:rsid w:val="00451274"/>
    <w:rsid w:val="00452F28"/>
    <w:rsid w:val="0045343A"/>
    <w:rsid w:val="00454249"/>
    <w:rsid w:val="00457406"/>
    <w:rsid w:val="0046197A"/>
    <w:rsid w:val="0046354D"/>
    <w:rsid w:val="00463B4D"/>
    <w:rsid w:val="00464073"/>
    <w:rsid w:val="00464E7F"/>
    <w:rsid w:val="0046546A"/>
    <w:rsid w:val="00466038"/>
    <w:rsid w:val="004700C1"/>
    <w:rsid w:val="00470292"/>
    <w:rsid w:val="00470EA5"/>
    <w:rsid w:val="00472230"/>
    <w:rsid w:val="00473176"/>
    <w:rsid w:val="00475722"/>
    <w:rsid w:val="00476CF3"/>
    <w:rsid w:val="00481917"/>
    <w:rsid w:val="00484251"/>
    <w:rsid w:val="00485340"/>
    <w:rsid w:val="004863DB"/>
    <w:rsid w:val="00490E0A"/>
    <w:rsid w:val="00491321"/>
    <w:rsid w:val="00494E3A"/>
    <w:rsid w:val="00494FD8"/>
    <w:rsid w:val="00495257"/>
    <w:rsid w:val="004978EE"/>
    <w:rsid w:val="004A0359"/>
    <w:rsid w:val="004A0626"/>
    <w:rsid w:val="004A099F"/>
    <w:rsid w:val="004A1AB9"/>
    <w:rsid w:val="004A63C2"/>
    <w:rsid w:val="004B021D"/>
    <w:rsid w:val="004B1924"/>
    <w:rsid w:val="004B282C"/>
    <w:rsid w:val="004B2854"/>
    <w:rsid w:val="004B546A"/>
    <w:rsid w:val="004B720D"/>
    <w:rsid w:val="004B7DD0"/>
    <w:rsid w:val="004C1167"/>
    <w:rsid w:val="004C1717"/>
    <w:rsid w:val="004C2B48"/>
    <w:rsid w:val="004D1B9A"/>
    <w:rsid w:val="004D1ECA"/>
    <w:rsid w:val="004D35B7"/>
    <w:rsid w:val="004D382A"/>
    <w:rsid w:val="004D6811"/>
    <w:rsid w:val="004E0827"/>
    <w:rsid w:val="004E0D93"/>
    <w:rsid w:val="004E17EC"/>
    <w:rsid w:val="004E1EA0"/>
    <w:rsid w:val="004E30A0"/>
    <w:rsid w:val="004E35EE"/>
    <w:rsid w:val="004E5164"/>
    <w:rsid w:val="004E683B"/>
    <w:rsid w:val="004F0A83"/>
    <w:rsid w:val="004F0F51"/>
    <w:rsid w:val="004F2313"/>
    <w:rsid w:val="004F2D61"/>
    <w:rsid w:val="004F5800"/>
    <w:rsid w:val="004F5E88"/>
    <w:rsid w:val="004F60C7"/>
    <w:rsid w:val="004F752D"/>
    <w:rsid w:val="004F79D9"/>
    <w:rsid w:val="004F7D36"/>
    <w:rsid w:val="005005D8"/>
    <w:rsid w:val="00500C4E"/>
    <w:rsid w:val="00501547"/>
    <w:rsid w:val="00502CD3"/>
    <w:rsid w:val="00502CE3"/>
    <w:rsid w:val="00503C29"/>
    <w:rsid w:val="005077ED"/>
    <w:rsid w:val="00507D3C"/>
    <w:rsid w:val="00510604"/>
    <w:rsid w:val="00510E47"/>
    <w:rsid w:val="005138DF"/>
    <w:rsid w:val="00514A31"/>
    <w:rsid w:val="0051655F"/>
    <w:rsid w:val="00516B5C"/>
    <w:rsid w:val="005175D7"/>
    <w:rsid w:val="00517A86"/>
    <w:rsid w:val="00517DDA"/>
    <w:rsid w:val="00525B09"/>
    <w:rsid w:val="00527860"/>
    <w:rsid w:val="005309D1"/>
    <w:rsid w:val="00530E6F"/>
    <w:rsid w:val="00532B8D"/>
    <w:rsid w:val="005350A8"/>
    <w:rsid w:val="0053574C"/>
    <w:rsid w:val="00536218"/>
    <w:rsid w:val="005377EC"/>
    <w:rsid w:val="00537DA7"/>
    <w:rsid w:val="00540754"/>
    <w:rsid w:val="005429E6"/>
    <w:rsid w:val="00547EFD"/>
    <w:rsid w:val="00550252"/>
    <w:rsid w:val="00550DD8"/>
    <w:rsid w:val="00552911"/>
    <w:rsid w:val="005533D9"/>
    <w:rsid w:val="00554D2B"/>
    <w:rsid w:val="00554D2E"/>
    <w:rsid w:val="00555338"/>
    <w:rsid w:val="00556363"/>
    <w:rsid w:val="00556FF8"/>
    <w:rsid w:val="00557D84"/>
    <w:rsid w:val="00563B59"/>
    <w:rsid w:val="00565AE5"/>
    <w:rsid w:val="00566560"/>
    <w:rsid w:val="00566BD0"/>
    <w:rsid w:val="00571821"/>
    <w:rsid w:val="00577212"/>
    <w:rsid w:val="00577AC8"/>
    <w:rsid w:val="00580B94"/>
    <w:rsid w:val="00580F68"/>
    <w:rsid w:val="005815F6"/>
    <w:rsid w:val="00581CE0"/>
    <w:rsid w:val="00582D2A"/>
    <w:rsid w:val="005839A2"/>
    <w:rsid w:val="00584441"/>
    <w:rsid w:val="00586317"/>
    <w:rsid w:val="00586873"/>
    <w:rsid w:val="00587D2E"/>
    <w:rsid w:val="00587DE4"/>
    <w:rsid w:val="00592018"/>
    <w:rsid w:val="005944D6"/>
    <w:rsid w:val="00594EDE"/>
    <w:rsid w:val="005A0273"/>
    <w:rsid w:val="005A2A53"/>
    <w:rsid w:val="005A6EC9"/>
    <w:rsid w:val="005A7F8E"/>
    <w:rsid w:val="005B0ACD"/>
    <w:rsid w:val="005B187D"/>
    <w:rsid w:val="005B3A32"/>
    <w:rsid w:val="005B3EB5"/>
    <w:rsid w:val="005B3FB3"/>
    <w:rsid w:val="005C06D9"/>
    <w:rsid w:val="005C1008"/>
    <w:rsid w:val="005C1393"/>
    <w:rsid w:val="005C3B95"/>
    <w:rsid w:val="005C4376"/>
    <w:rsid w:val="005C457B"/>
    <w:rsid w:val="005C477C"/>
    <w:rsid w:val="005C4AFF"/>
    <w:rsid w:val="005C4D6E"/>
    <w:rsid w:val="005C51F8"/>
    <w:rsid w:val="005C5C36"/>
    <w:rsid w:val="005C6599"/>
    <w:rsid w:val="005C7068"/>
    <w:rsid w:val="005C7F99"/>
    <w:rsid w:val="005D08F3"/>
    <w:rsid w:val="005D11D1"/>
    <w:rsid w:val="005D136F"/>
    <w:rsid w:val="005D1569"/>
    <w:rsid w:val="005D4DD3"/>
    <w:rsid w:val="005D4E6D"/>
    <w:rsid w:val="005D6280"/>
    <w:rsid w:val="005D6D7D"/>
    <w:rsid w:val="005E1178"/>
    <w:rsid w:val="005E26FB"/>
    <w:rsid w:val="005E3453"/>
    <w:rsid w:val="005E3578"/>
    <w:rsid w:val="005E5709"/>
    <w:rsid w:val="005E6235"/>
    <w:rsid w:val="005F1DAA"/>
    <w:rsid w:val="005F3B55"/>
    <w:rsid w:val="005F44CF"/>
    <w:rsid w:val="005F56A4"/>
    <w:rsid w:val="005F6150"/>
    <w:rsid w:val="006008E8"/>
    <w:rsid w:val="00600AB4"/>
    <w:rsid w:val="006015C1"/>
    <w:rsid w:val="00601C4D"/>
    <w:rsid w:val="00601C7C"/>
    <w:rsid w:val="006024CC"/>
    <w:rsid w:val="00603222"/>
    <w:rsid w:val="00603EB4"/>
    <w:rsid w:val="006049F1"/>
    <w:rsid w:val="00604E13"/>
    <w:rsid w:val="00605F40"/>
    <w:rsid w:val="006108C9"/>
    <w:rsid w:val="00613B43"/>
    <w:rsid w:val="0061646D"/>
    <w:rsid w:val="00616AD6"/>
    <w:rsid w:val="00616B43"/>
    <w:rsid w:val="00621ACF"/>
    <w:rsid w:val="00621C10"/>
    <w:rsid w:val="00624FDC"/>
    <w:rsid w:val="006263E0"/>
    <w:rsid w:val="00627E14"/>
    <w:rsid w:val="00630DA7"/>
    <w:rsid w:val="006313C4"/>
    <w:rsid w:val="00632289"/>
    <w:rsid w:val="00633362"/>
    <w:rsid w:val="00634ABE"/>
    <w:rsid w:val="006358EF"/>
    <w:rsid w:val="00635C4D"/>
    <w:rsid w:val="00635CD5"/>
    <w:rsid w:val="00640D18"/>
    <w:rsid w:val="00640EC7"/>
    <w:rsid w:val="00641519"/>
    <w:rsid w:val="00642662"/>
    <w:rsid w:val="00643DC8"/>
    <w:rsid w:val="00645EC3"/>
    <w:rsid w:val="00646134"/>
    <w:rsid w:val="006474CF"/>
    <w:rsid w:val="00647A3D"/>
    <w:rsid w:val="0065061B"/>
    <w:rsid w:val="00651180"/>
    <w:rsid w:val="006513AB"/>
    <w:rsid w:val="00651E81"/>
    <w:rsid w:val="006520E6"/>
    <w:rsid w:val="00652DBF"/>
    <w:rsid w:val="00654F30"/>
    <w:rsid w:val="00662BAF"/>
    <w:rsid w:val="00663F85"/>
    <w:rsid w:val="006643A5"/>
    <w:rsid w:val="006677CF"/>
    <w:rsid w:val="00671E21"/>
    <w:rsid w:val="006736DD"/>
    <w:rsid w:val="00674846"/>
    <w:rsid w:val="006749A2"/>
    <w:rsid w:val="00677065"/>
    <w:rsid w:val="006771C9"/>
    <w:rsid w:val="00677582"/>
    <w:rsid w:val="006777E4"/>
    <w:rsid w:val="00677AA7"/>
    <w:rsid w:val="006807CE"/>
    <w:rsid w:val="0068083C"/>
    <w:rsid w:val="006828A9"/>
    <w:rsid w:val="00682E54"/>
    <w:rsid w:val="00685AE2"/>
    <w:rsid w:val="00691212"/>
    <w:rsid w:val="006A0C5C"/>
    <w:rsid w:val="006A12CC"/>
    <w:rsid w:val="006A2912"/>
    <w:rsid w:val="006A5338"/>
    <w:rsid w:val="006A767F"/>
    <w:rsid w:val="006A7DA0"/>
    <w:rsid w:val="006B2AFA"/>
    <w:rsid w:val="006B492F"/>
    <w:rsid w:val="006B55F4"/>
    <w:rsid w:val="006B59AF"/>
    <w:rsid w:val="006B7159"/>
    <w:rsid w:val="006C1135"/>
    <w:rsid w:val="006C1416"/>
    <w:rsid w:val="006C32D4"/>
    <w:rsid w:val="006C3820"/>
    <w:rsid w:val="006C51F3"/>
    <w:rsid w:val="006C65DE"/>
    <w:rsid w:val="006C685E"/>
    <w:rsid w:val="006C7129"/>
    <w:rsid w:val="006C7B7A"/>
    <w:rsid w:val="006D28E7"/>
    <w:rsid w:val="006D3DC4"/>
    <w:rsid w:val="006D55CA"/>
    <w:rsid w:val="006E2653"/>
    <w:rsid w:val="006E2B6A"/>
    <w:rsid w:val="006E2ED0"/>
    <w:rsid w:val="006E3A6D"/>
    <w:rsid w:val="006E3D9D"/>
    <w:rsid w:val="006E460E"/>
    <w:rsid w:val="006E4D32"/>
    <w:rsid w:val="006E51CF"/>
    <w:rsid w:val="006E6F34"/>
    <w:rsid w:val="006F0C15"/>
    <w:rsid w:val="006F1378"/>
    <w:rsid w:val="006F1A7F"/>
    <w:rsid w:val="006F219F"/>
    <w:rsid w:val="006F3495"/>
    <w:rsid w:val="006F3948"/>
    <w:rsid w:val="006F473B"/>
    <w:rsid w:val="006F538A"/>
    <w:rsid w:val="006F546B"/>
    <w:rsid w:val="006F75E9"/>
    <w:rsid w:val="00700DAD"/>
    <w:rsid w:val="0070408D"/>
    <w:rsid w:val="00704DB1"/>
    <w:rsid w:val="00705DF1"/>
    <w:rsid w:val="00706CB6"/>
    <w:rsid w:val="00707147"/>
    <w:rsid w:val="00707973"/>
    <w:rsid w:val="00707AE7"/>
    <w:rsid w:val="00712664"/>
    <w:rsid w:val="00712672"/>
    <w:rsid w:val="00712CB1"/>
    <w:rsid w:val="007140F8"/>
    <w:rsid w:val="007153BA"/>
    <w:rsid w:val="0071551F"/>
    <w:rsid w:val="00715BF5"/>
    <w:rsid w:val="00715DC7"/>
    <w:rsid w:val="00716AAF"/>
    <w:rsid w:val="00716ABC"/>
    <w:rsid w:val="00717163"/>
    <w:rsid w:val="00720BAA"/>
    <w:rsid w:val="0072176E"/>
    <w:rsid w:val="007232B0"/>
    <w:rsid w:val="00725F80"/>
    <w:rsid w:val="0073018E"/>
    <w:rsid w:val="00733465"/>
    <w:rsid w:val="00733910"/>
    <w:rsid w:val="0073469D"/>
    <w:rsid w:val="007349D6"/>
    <w:rsid w:val="0073597E"/>
    <w:rsid w:val="00735A46"/>
    <w:rsid w:val="007362E2"/>
    <w:rsid w:val="00736EF7"/>
    <w:rsid w:val="0074299E"/>
    <w:rsid w:val="00742C3E"/>
    <w:rsid w:val="0074469D"/>
    <w:rsid w:val="0074556F"/>
    <w:rsid w:val="00753A72"/>
    <w:rsid w:val="0075402C"/>
    <w:rsid w:val="00756157"/>
    <w:rsid w:val="007564A9"/>
    <w:rsid w:val="00757549"/>
    <w:rsid w:val="00760C72"/>
    <w:rsid w:val="00760C98"/>
    <w:rsid w:val="00765A9D"/>
    <w:rsid w:val="00766A28"/>
    <w:rsid w:val="00770816"/>
    <w:rsid w:val="0077490A"/>
    <w:rsid w:val="00780266"/>
    <w:rsid w:val="007802F4"/>
    <w:rsid w:val="0078093C"/>
    <w:rsid w:val="007812ED"/>
    <w:rsid w:val="00781370"/>
    <w:rsid w:val="00781A36"/>
    <w:rsid w:val="00783B35"/>
    <w:rsid w:val="00783E53"/>
    <w:rsid w:val="0078502B"/>
    <w:rsid w:val="007855C3"/>
    <w:rsid w:val="00786824"/>
    <w:rsid w:val="007875A0"/>
    <w:rsid w:val="007900C0"/>
    <w:rsid w:val="007910CA"/>
    <w:rsid w:val="0079153B"/>
    <w:rsid w:val="00791E8C"/>
    <w:rsid w:val="00791F24"/>
    <w:rsid w:val="00793199"/>
    <w:rsid w:val="00793C49"/>
    <w:rsid w:val="0079416C"/>
    <w:rsid w:val="007A42E1"/>
    <w:rsid w:val="007A47E7"/>
    <w:rsid w:val="007A4FC2"/>
    <w:rsid w:val="007A585D"/>
    <w:rsid w:val="007A5E09"/>
    <w:rsid w:val="007A617B"/>
    <w:rsid w:val="007A637F"/>
    <w:rsid w:val="007A7163"/>
    <w:rsid w:val="007B044B"/>
    <w:rsid w:val="007B1D5F"/>
    <w:rsid w:val="007B48C2"/>
    <w:rsid w:val="007B5C1C"/>
    <w:rsid w:val="007B74F9"/>
    <w:rsid w:val="007C1431"/>
    <w:rsid w:val="007C434E"/>
    <w:rsid w:val="007C452D"/>
    <w:rsid w:val="007C53D8"/>
    <w:rsid w:val="007D069F"/>
    <w:rsid w:val="007D16FF"/>
    <w:rsid w:val="007D29E2"/>
    <w:rsid w:val="007D4055"/>
    <w:rsid w:val="007D75B7"/>
    <w:rsid w:val="007D78A8"/>
    <w:rsid w:val="007E0B3A"/>
    <w:rsid w:val="007E1471"/>
    <w:rsid w:val="007E3782"/>
    <w:rsid w:val="007E3B04"/>
    <w:rsid w:val="007E3B3C"/>
    <w:rsid w:val="007E3EDB"/>
    <w:rsid w:val="007E4813"/>
    <w:rsid w:val="007E4D94"/>
    <w:rsid w:val="007E64E8"/>
    <w:rsid w:val="007E7AD8"/>
    <w:rsid w:val="007E7B30"/>
    <w:rsid w:val="007F0041"/>
    <w:rsid w:val="007F1C52"/>
    <w:rsid w:val="007F1DAD"/>
    <w:rsid w:val="007F2D73"/>
    <w:rsid w:val="007F3342"/>
    <w:rsid w:val="007F5CE9"/>
    <w:rsid w:val="007F6A67"/>
    <w:rsid w:val="007F7532"/>
    <w:rsid w:val="007F7838"/>
    <w:rsid w:val="007F783E"/>
    <w:rsid w:val="007F78C8"/>
    <w:rsid w:val="008042FF"/>
    <w:rsid w:val="00805B83"/>
    <w:rsid w:val="008076C0"/>
    <w:rsid w:val="00810B70"/>
    <w:rsid w:val="00811CCB"/>
    <w:rsid w:val="008130EE"/>
    <w:rsid w:val="008140ED"/>
    <w:rsid w:val="00815D8A"/>
    <w:rsid w:val="00816299"/>
    <w:rsid w:val="0081717B"/>
    <w:rsid w:val="00817516"/>
    <w:rsid w:val="00820F4D"/>
    <w:rsid w:val="008217DF"/>
    <w:rsid w:val="00823E53"/>
    <w:rsid w:val="00824518"/>
    <w:rsid w:val="00824E69"/>
    <w:rsid w:val="00825C9F"/>
    <w:rsid w:val="00825FF1"/>
    <w:rsid w:val="00830501"/>
    <w:rsid w:val="00832AB6"/>
    <w:rsid w:val="008330D3"/>
    <w:rsid w:val="00834659"/>
    <w:rsid w:val="00835DE0"/>
    <w:rsid w:val="008364D5"/>
    <w:rsid w:val="008421F1"/>
    <w:rsid w:val="0084253F"/>
    <w:rsid w:val="00843AB3"/>
    <w:rsid w:val="00843ADF"/>
    <w:rsid w:val="00846C03"/>
    <w:rsid w:val="00851164"/>
    <w:rsid w:val="0085521D"/>
    <w:rsid w:val="00855B01"/>
    <w:rsid w:val="008568A0"/>
    <w:rsid w:val="00861E66"/>
    <w:rsid w:val="0086206E"/>
    <w:rsid w:val="0086280E"/>
    <w:rsid w:val="00864C01"/>
    <w:rsid w:val="00864D1F"/>
    <w:rsid w:val="00871266"/>
    <w:rsid w:val="008714B2"/>
    <w:rsid w:val="00871A4A"/>
    <w:rsid w:val="00872CC8"/>
    <w:rsid w:val="00873151"/>
    <w:rsid w:val="00875A1B"/>
    <w:rsid w:val="00876F9E"/>
    <w:rsid w:val="00877FB6"/>
    <w:rsid w:val="00884D8F"/>
    <w:rsid w:val="00885518"/>
    <w:rsid w:val="00886235"/>
    <w:rsid w:val="00886BC6"/>
    <w:rsid w:val="00886DED"/>
    <w:rsid w:val="0088754C"/>
    <w:rsid w:val="00887E0A"/>
    <w:rsid w:val="0089168A"/>
    <w:rsid w:val="00891C64"/>
    <w:rsid w:val="00891EB1"/>
    <w:rsid w:val="00892556"/>
    <w:rsid w:val="008939C2"/>
    <w:rsid w:val="00893CE0"/>
    <w:rsid w:val="008947B0"/>
    <w:rsid w:val="00895572"/>
    <w:rsid w:val="00895F89"/>
    <w:rsid w:val="008A174F"/>
    <w:rsid w:val="008A4413"/>
    <w:rsid w:val="008B0CD5"/>
    <w:rsid w:val="008B2C94"/>
    <w:rsid w:val="008B3377"/>
    <w:rsid w:val="008B35E4"/>
    <w:rsid w:val="008B3F70"/>
    <w:rsid w:val="008B42B9"/>
    <w:rsid w:val="008B47AC"/>
    <w:rsid w:val="008B5F4C"/>
    <w:rsid w:val="008B601D"/>
    <w:rsid w:val="008B60DC"/>
    <w:rsid w:val="008C0661"/>
    <w:rsid w:val="008C1A15"/>
    <w:rsid w:val="008C3A75"/>
    <w:rsid w:val="008C647E"/>
    <w:rsid w:val="008C7274"/>
    <w:rsid w:val="008D0265"/>
    <w:rsid w:val="008D046A"/>
    <w:rsid w:val="008D07A9"/>
    <w:rsid w:val="008D1D95"/>
    <w:rsid w:val="008D1E14"/>
    <w:rsid w:val="008D2CD4"/>
    <w:rsid w:val="008D2EF8"/>
    <w:rsid w:val="008D3D97"/>
    <w:rsid w:val="008D4E5F"/>
    <w:rsid w:val="008D5232"/>
    <w:rsid w:val="008D5458"/>
    <w:rsid w:val="008D5ED3"/>
    <w:rsid w:val="008D7019"/>
    <w:rsid w:val="008D79EC"/>
    <w:rsid w:val="008E0C9C"/>
    <w:rsid w:val="008E0CB7"/>
    <w:rsid w:val="008E14EB"/>
    <w:rsid w:val="008E1998"/>
    <w:rsid w:val="008E2E44"/>
    <w:rsid w:val="008E3108"/>
    <w:rsid w:val="008E4ACC"/>
    <w:rsid w:val="008E57A8"/>
    <w:rsid w:val="008E5C64"/>
    <w:rsid w:val="008E5F7F"/>
    <w:rsid w:val="008E7244"/>
    <w:rsid w:val="008F04D4"/>
    <w:rsid w:val="008F2EBA"/>
    <w:rsid w:val="008F406E"/>
    <w:rsid w:val="008F543B"/>
    <w:rsid w:val="008F601F"/>
    <w:rsid w:val="00900417"/>
    <w:rsid w:val="00900D67"/>
    <w:rsid w:val="00900EBF"/>
    <w:rsid w:val="00900F23"/>
    <w:rsid w:val="00901D84"/>
    <w:rsid w:val="00901DBC"/>
    <w:rsid w:val="0090382F"/>
    <w:rsid w:val="0090476A"/>
    <w:rsid w:val="0090511B"/>
    <w:rsid w:val="00905ED2"/>
    <w:rsid w:val="009062E9"/>
    <w:rsid w:val="00906839"/>
    <w:rsid w:val="009070C2"/>
    <w:rsid w:val="009071A8"/>
    <w:rsid w:val="00907EBD"/>
    <w:rsid w:val="00915281"/>
    <w:rsid w:val="00916F63"/>
    <w:rsid w:val="00917796"/>
    <w:rsid w:val="00920B4D"/>
    <w:rsid w:val="00920FD4"/>
    <w:rsid w:val="009214DD"/>
    <w:rsid w:val="0092272E"/>
    <w:rsid w:val="00922A7F"/>
    <w:rsid w:val="00922AE3"/>
    <w:rsid w:val="009237C9"/>
    <w:rsid w:val="00923C7D"/>
    <w:rsid w:val="00925949"/>
    <w:rsid w:val="009324CE"/>
    <w:rsid w:val="009324E4"/>
    <w:rsid w:val="00936964"/>
    <w:rsid w:val="00941B38"/>
    <w:rsid w:val="009429E3"/>
    <w:rsid w:val="009433F4"/>
    <w:rsid w:val="00945D06"/>
    <w:rsid w:val="009463ED"/>
    <w:rsid w:val="009464F2"/>
    <w:rsid w:val="0094658C"/>
    <w:rsid w:val="00947085"/>
    <w:rsid w:val="0095036E"/>
    <w:rsid w:val="009516F3"/>
    <w:rsid w:val="00953C0E"/>
    <w:rsid w:val="009555B2"/>
    <w:rsid w:val="00957519"/>
    <w:rsid w:val="00961C2C"/>
    <w:rsid w:val="00961E0D"/>
    <w:rsid w:val="0096267C"/>
    <w:rsid w:val="00965986"/>
    <w:rsid w:val="00966FC1"/>
    <w:rsid w:val="009676F6"/>
    <w:rsid w:val="00967AEF"/>
    <w:rsid w:val="0097454A"/>
    <w:rsid w:val="0097458B"/>
    <w:rsid w:val="009778A6"/>
    <w:rsid w:val="0098026A"/>
    <w:rsid w:val="009802E8"/>
    <w:rsid w:val="009807DD"/>
    <w:rsid w:val="00981DD4"/>
    <w:rsid w:val="00983D60"/>
    <w:rsid w:val="00986E31"/>
    <w:rsid w:val="00990046"/>
    <w:rsid w:val="00992084"/>
    <w:rsid w:val="009939FC"/>
    <w:rsid w:val="0099762F"/>
    <w:rsid w:val="00997D4E"/>
    <w:rsid w:val="009A0BFF"/>
    <w:rsid w:val="009A2F72"/>
    <w:rsid w:val="009A3F33"/>
    <w:rsid w:val="009A47C9"/>
    <w:rsid w:val="009A4AC4"/>
    <w:rsid w:val="009A5479"/>
    <w:rsid w:val="009A5FD3"/>
    <w:rsid w:val="009A752F"/>
    <w:rsid w:val="009B00BE"/>
    <w:rsid w:val="009B0881"/>
    <w:rsid w:val="009B09FA"/>
    <w:rsid w:val="009B0D59"/>
    <w:rsid w:val="009B124E"/>
    <w:rsid w:val="009B2491"/>
    <w:rsid w:val="009B3B8D"/>
    <w:rsid w:val="009B3EC3"/>
    <w:rsid w:val="009B432C"/>
    <w:rsid w:val="009B6175"/>
    <w:rsid w:val="009B7EA0"/>
    <w:rsid w:val="009B7EFC"/>
    <w:rsid w:val="009C0E1B"/>
    <w:rsid w:val="009C0E80"/>
    <w:rsid w:val="009C492A"/>
    <w:rsid w:val="009C515D"/>
    <w:rsid w:val="009C6939"/>
    <w:rsid w:val="009C7AEC"/>
    <w:rsid w:val="009D2A44"/>
    <w:rsid w:val="009D4595"/>
    <w:rsid w:val="009D502B"/>
    <w:rsid w:val="009D687A"/>
    <w:rsid w:val="009D6F7B"/>
    <w:rsid w:val="009D7E7F"/>
    <w:rsid w:val="009E121C"/>
    <w:rsid w:val="009E1E19"/>
    <w:rsid w:val="009E51E4"/>
    <w:rsid w:val="009F1FBD"/>
    <w:rsid w:val="009F2677"/>
    <w:rsid w:val="009F2CAD"/>
    <w:rsid w:val="009F6018"/>
    <w:rsid w:val="009F6785"/>
    <w:rsid w:val="009F69C1"/>
    <w:rsid w:val="00A0069E"/>
    <w:rsid w:val="00A07588"/>
    <w:rsid w:val="00A07839"/>
    <w:rsid w:val="00A07F2B"/>
    <w:rsid w:val="00A16447"/>
    <w:rsid w:val="00A17C1B"/>
    <w:rsid w:val="00A201D6"/>
    <w:rsid w:val="00A2058D"/>
    <w:rsid w:val="00A2078A"/>
    <w:rsid w:val="00A2240F"/>
    <w:rsid w:val="00A22B82"/>
    <w:rsid w:val="00A22BD2"/>
    <w:rsid w:val="00A23979"/>
    <w:rsid w:val="00A23BCB"/>
    <w:rsid w:val="00A23D69"/>
    <w:rsid w:val="00A23DEA"/>
    <w:rsid w:val="00A241BE"/>
    <w:rsid w:val="00A24C32"/>
    <w:rsid w:val="00A25CF1"/>
    <w:rsid w:val="00A30FB2"/>
    <w:rsid w:val="00A318B7"/>
    <w:rsid w:val="00A32709"/>
    <w:rsid w:val="00A33CDA"/>
    <w:rsid w:val="00A37EE9"/>
    <w:rsid w:val="00A4183E"/>
    <w:rsid w:val="00A41EF6"/>
    <w:rsid w:val="00A44568"/>
    <w:rsid w:val="00A453A4"/>
    <w:rsid w:val="00A47F9E"/>
    <w:rsid w:val="00A51137"/>
    <w:rsid w:val="00A5116A"/>
    <w:rsid w:val="00A52A4E"/>
    <w:rsid w:val="00A577CD"/>
    <w:rsid w:val="00A57D30"/>
    <w:rsid w:val="00A60411"/>
    <w:rsid w:val="00A604E7"/>
    <w:rsid w:val="00A6055D"/>
    <w:rsid w:val="00A60F66"/>
    <w:rsid w:val="00A62D66"/>
    <w:rsid w:val="00A64832"/>
    <w:rsid w:val="00A64AD8"/>
    <w:rsid w:val="00A64B6C"/>
    <w:rsid w:val="00A66808"/>
    <w:rsid w:val="00A700B7"/>
    <w:rsid w:val="00A70F5B"/>
    <w:rsid w:val="00A71F45"/>
    <w:rsid w:val="00A72124"/>
    <w:rsid w:val="00A73E6C"/>
    <w:rsid w:val="00A77204"/>
    <w:rsid w:val="00A774BC"/>
    <w:rsid w:val="00A77695"/>
    <w:rsid w:val="00A829E1"/>
    <w:rsid w:val="00A906B9"/>
    <w:rsid w:val="00A926F4"/>
    <w:rsid w:val="00A92E94"/>
    <w:rsid w:val="00AA1CBE"/>
    <w:rsid w:val="00AA2038"/>
    <w:rsid w:val="00AA3F8A"/>
    <w:rsid w:val="00AA4DFD"/>
    <w:rsid w:val="00AA69E8"/>
    <w:rsid w:val="00AA71F1"/>
    <w:rsid w:val="00AB062A"/>
    <w:rsid w:val="00AB083F"/>
    <w:rsid w:val="00AB4828"/>
    <w:rsid w:val="00AB51C2"/>
    <w:rsid w:val="00AB55CB"/>
    <w:rsid w:val="00AB6BAA"/>
    <w:rsid w:val="00AB6CC3"/>
    <w:rsid w:val="00AB6DF8"/>
    <w:rsid w:val="00AB7982"/>
    <w:rsid w:val="00AC22DC"/>
    <w:rsid w:val="00AC33D2"/>
    <w:rsid w:val="00AC4CD2"/>
    <w:rsid w:val="00AC7A0A"/>
    <w:rsid w:val="00AD01E3"/>
    <w:rsid w:val="00AD0377"/>
    <w:rsid w:val="00AD04D9"/>
    <w:rsid w:val="00AD313A"/>
    <w:rsid w:val="00AD4CF9"/>
    <w:rsid w:val="00AE1410"/>
    <w:rsid w:val="00AE29C8"/>
    <w:rsid w:val="00AE32F7"/>
    <w:rsid w:val="00AE34E0"/>
    <w:rsid w:val="00AE545D"/>
    <w:rsid w:val="00AF30C6"/>
    <w:rsid w:val="00AF3F9C"/>
    <w:rsid w:val="00AF471D"/>
    <w:rsid w:val="00AF4AFC"/>
    <w:rsid w:val="00AF6674"/>
    <w:rsid w:val="00AF69AA"/>
    <w:rsid w:val="00B003F5"/>
    <w:rsid w:val="00B02B2E"/>
    <w:rsid w:val="00B02BCF"/>
    <w:rsid w:val="00B02BF4"/>
    <w:rsid w:val="00B03629"/>
    <w:rsid w:val="00B03945"/>
    <w:rsid w:val="00B03F48"/>
    <w:rsid w:val="00B10711"/>
    <w:rsid w:val="00B11F8D"/>
    <w:rsid w:val="00B13CAB"/>
    <w:rsid w:val="00B14188"/>
    <w:rsid w:val="00B170A4"/>
    <w:rsid w:val="00B17270"/>
    <w:rsid w:val="00B173BE"/>
    <w:rsid w:val="00B2007F"/>
    <w:rsid w:val="00B20FB6"/>
    <w:rsid w:val="00B21D0C"/>
    <w:rsid w:val="00B24605"/>
    <w:rsid w:val="00B25FE4"/>
    <w:rsid w:val="00B26FE5"/>
    <w:rsid w:val="00B27ECE"/>
    <w:rsid w:val="00B31146"/>
    <w:rsid w:val="00B336C4"/>
    <w:rsid w:val="00B34945"/>
    <w:rsid w:val="00B35396"/>
    <w:rsid w:val="00B3568B"/>
    <w:rsid w:val="00B35ED9"/>
    <w:rsid w:val="00B36191"/>
    <w:rsid w:val="00B37AF2"/>
    <w:rsid w:val="00B4020F"/>
    <w:rsid w:val="00B4433D"/>
    <w:rsid w:val="00B44F07"/>
    <w:rsid w:val="00B45567"/>
    <w:rsid w:val="00B45A7C"/>
    <w:rsid w:val="00B47A2C"/>
    <w:rsid w:val="00B47F12"/>
    <w:rsid w:val="00B51004"/>
    <w:rsid w:val="00B53287"/>
    <w:rsid w:val="00B53EC8"/>
    <w:rsid w:val="00B63409"/>
    <w:rsid w:val="00B64474"/>
    <w:rsid w:val="00B64DB1"/>
    <w:rsid w:val="00B65974"/>
    <w:rsid w:val="00B67136"/>
    <w:rsid w:val="00B70EF6"/>
    <w:rsid w:val="00B70F02"/>
    <w:rsid w:val="00B71D33"/>
    <w:rsid w:val="00B7282D"/>
    <w:rsid w:val="00B72981"/>
    <w:rsid w:val="00B731E1"/>
    <w:rsid w:val="00B73426"/>
    <w:rsid w:val="00B75580"/>
    <w:rsid w:val="00B75F79"/>
    <w:rsid w:val="00B76E7A"/>
    <w:rsid w:val="00B84078"/>
    <w:rsid w:val="00B848F9"/>
    <w:rsid w:val="00B84B3B"/>
    <w:rsid w:val="00B85952"/>
    <w:rsid w:val="00B867BF"/>
    <w:rsid w:val="00B86F69"/>
    <w:rsid w:val="00B902D8"/>
    <w:rsid w:val="00B90F4F"/>
    <w:rsid w:val="00B911B6"/>
    <w:rsid w:val="00B914C0"/>
    <w:rsid w:val="00B91BF4"/>
    <w:rsid w:val="00B923AB"/>
    <w:rsid w:val="00B9242A"/>
    <w:rsid w:val="00B94200"/>
    <w:rsid w:val="00B96FBB"/>
    <w:rsid w:val="00B97468"/>
    <w:rsid w:val="00B9770B"/>
    <w:rsid w:val="00BA0451"/>
    <w:rsid w:val="00BA31A3"/>
    <w:rsid w:val="00BA3944"/>
    <w:rsid w:val="00BA41BA"/>
    <w:rsid w:val="00BA460C"/>
    <w:rsid w:val="00BB0F5B"/>
    <w:rsid w:val="00BB1D6C"/>
    <w:rsid w:val="00BB1DE4"/>
    <w:rsid w:val="00BB23FA"/>
    <w:rsid w:val="00BB2C5B"/>
    <w:rsid w:val="00BB4784"/>
    <w:rsid w:val="00BB4A59"/>
    <w:rsid w:val="00BB7D51"/>
    <w:rsid w:val="00BC42CA"/>
    <w:rsid w:val="00BC45E6"/>
    <w:rsid w:val="00BC5372"/>
    <w:rsid w:val="00BC6318"/>
    <w:rsid w:val="00BC70BF"/>
    <w:rsid w:val="00BD0C4B"/>
    <w:rsid w:val="00BD0DC1"/>
    <w:rsid w:val="00BD37E3"/>
    <w:rsid w:val="00BD49A5"/>
    <w:rsid w:val="00BD6BF8"/>
    <w:rsid w:val="00BE04C4"/>
    <w:rsid w:val="00BE10D7"/>
    <w:rsid w:val="00BE2066"/>
    <w:rsid w:val="00BE5401"/>
    <w:rsid w:val="00BE7C41"/>
    <w:rsid w:val="00BE7D65"/>
    <w:rsid w:val="00BF1114"/>
    <w:rsid w:val="00BF19A3"/>
    <w:rsid w:val="00BF1E9A"/>
    <w:rsid w:val="00BF3FDB"/>
    <w:rsid w:val="00BF5486"/>
    <w:rsid w:val="00BF7863"/>
    <w:rsid w:val="00C0109D"/>
    <w:rsid w:val="00C012E1"/>
    <w:rsid w:val="00C03003"/>
    <w:rsid w:val="00C03CD6"/>
    <w:rsid w:val="00C0755C"/>
    <w:rsid w:val="00C10C49"/>
    <w:rsid w:val="00C1111B"/>
    <w:rsid w:val="00C1170C"/>
    <w:rsid w:val="00C148C2"/>
    <w:rsid w:val="00C153B8"/>
    <w:rsid w:val="00C16D7E"/>
    <w:rsid w:val="00C214A7"/>
    <w:rsid w:val="00C227A9"/>
    <w:rsid w:val="00C242D3"/>
    <w:rsid w:val="00C251B6"/>
    <w:rsid w:val="00C2544E"/>
    <w:rsid w:val="00C25506"/>
    <w:rsid w:val="00C27703"/>
    <w:rsid w:val="00C30220"/>
    <w:rsid w:val="00C30D2E"/>
    <w:rsid w:val="00C32A86"/>
    <w:rsid w:val="00C33331"/>
    <w:rsid w:val="00C35FE1"/>
    <w:rsid w:val="00C378C4"/>
    <w:rsid w:val="00C3791A"/>
    <w:rsid w:val="00C40B73"/>
    <w:rsid w:val="00C41BB4"/>
    <w:rsid w:val="00C42A1B"/>
    <w:rsid w:val="00C42B9B"/>
    <w:rsid w:val="00C432E8"/>
    <w:rsid w:val="00C440BE"/>
    <w:rsid w:val="00C4741B"/>
    <w:rsid w:val="00C53082"/>
    <w:rsid w:val="00C53E65"/>
    <w:rsid w:val="00C5430E"/>
    <w:rsid w:val="00C54ED5"/>
    <w:rsid w:val="00C55346"/>
    <w:rsid w:val="00C55434"/>
    <w:rsid w:val="00C555A4"/>
    <w:rsid w:val="00C5772A"/>
    <w:rsid w:val="00C631A3"/>
    <w:rsid w:val="00C65563"/>
    <w:rsid w:val="00C6622E"/>
    <w:rsid w:val="00C6722D"/>
    <w:rsid w:val="00C742C9"/>
    <w:rsid w:val="00C74B2D"/>
    <w:rsid w:val="00C75426"/>
    <w:rsid w:val="00C82195"/>
    <w:rsid w:val="00C83343"/>
    <w:rsid w:val="00C834CC"/>
    <w:rsid w:val="00C8407B"/>
    <w:rsid w:val="00C86532"/>
    <w:rsid w:val="00C923FD"/>
    <w:rsid w:val="00C93508"/>
    <w:rsid w:val="00C93ABB"/>
    <w:rsid w:val="00C959A5"/>
    <w:rsid w:val="00CA086E"/>
    <w:rsid w:val="00CA09BD"/>
    <w:rsid w:val="00CA2EA3"/>
    <w:rsid w:val="00CA40C0"/>
    <w:rsid w:val="00CB23CA"/>
    <w:rsid w:val="00CB2BB1"/>
    <w:rsid w:val="00CB2F46"/>
    <w:rsid w:val="00CB33C1"/>
    <w:rsid w:val="00CB37D2"/>
    <w:rsid w:val="00CB7912"/>
    <w:rsid w:val="00CC0DC6"/>
    <w:rsid w:val="00CC1779"/>
    <w:rsid w:val="00CC42DE"/>
    <w:rsid w:val="00CC4F1F"/>
    <w:rsid w:val="00CC6B2C"/>
    <w:rsid w:val="00CC7432"/>
    <w:rsid w:val="00CD0D29"/>
    <w:rsid w:val="00CD1AF6"/>
    <w:rsid w:val="00CD2D67"/>
    <w:rsid w:val="00CD3F24"/>
    <w:rsid w:val="00CE0E7C"/>
    <w:rsid w:val="00CE163B"/>
    <w:rsid w:val="00CE2239"/>
    <w:rsid w:val="00CE2C0C"/>
    <w:rsid w:val="00CE66B5"/>
    <w:rsid w:val="00CF0FA1"/>
    <w:rsid w:val="00CF1A05"/>
    <w:rsid w:val="00CF3AC8"/>
    <w:rsid w:val="00CF46BC"/>
    <w:rsid w:val="00CF5B3A"/>
    <w:rsid w:val="00CF5CFA"/>
    <w:rsid w:val="00CF629E"/>
    <w:rsid w:val="00CF6EAD"/>
    <w:rsid w:val="00CF730A"/>
    <w:rsid w:val="00D01414"/>
    <w:rsid w:val="00D03354"/>
    <w:rsid w:val="00D05927"/>
    <w:rsid w:val="00D05E78"/>
    <w:rsid w:val="00D06743"/>
    <w:rsid w:val="00D12088"/>
    <w:rsid w:val="00D1216C"/>
    <w:rsid w:val="00D1502B"/>
    <w:rsid w:val="00D16899"/>
    <w:rsid w:val="00D17458"/>
    <w:rsid w:val="00D21253"/>
    <w:rsid w:val="00D21893"/>
    <w:rsid w:val="00D22C0E"/>
    <w:rsid w:val="00D231D3"/>
    <w:rsid w:val="00D235CB"/>
    <w:rsid w:val="00D23E0E"/>
    <w:rsid w:val="00D25672"/>
    <w:rsid w:val="00D25FE3"/>
    <w:rsid w:val="00D27F09"/>
    <w:rsid w:val="00D32CDB"/>
    <w:rsid w:val="00D35CC8"/>
    <w:rsid w:val="00D40A2A"/>
    <w:rsid w:val="00D435D3"/>
    <w:rsid w:val="00D439E3"/>
    <w:rsid w:val="00D457E0"/>
    <w:rsid w:val="00D46F55"/>
    <w:rsid w:val="00D47B2C"/>
    <w:rsid w:val="00D50BDB"/>
    <w:rsid w:val="00D5137D"/>
    <w:rsid w:val="00D526C0"/>
    <w:rsid w:val="00D52B65"/>
    <w:rsid w:val="00D53387"/>
    <w:rsid w:val="00D53676"/>
    <w:rsid w:val="00D55739"/>
    <w:rsid w:val="00D60447"/>
    <w:rsid w:val="00D640EF"/>
    <w:rsid w:val="00D662EF"/>
    <w:rsid w:val="00D670B0"/>
    <w:rsid w:val="00D67859"/>
    <w:rsid w:val="00D67E57"/>
    <w:rsid w:val="00D7028F"/>
    <w:rsid w:val="00D703DF"/>
    <w:rsid w:val="00D706ED"/>
    <w:rsid w:val="00D71126"/>
    <w:rsid w:val="00D72CEA"/>
    <w:rsid w:val="00D73980"/>
    <w:rsid w:val="00D74E17"/>
    <w:rsid w:val="00D76A35"/>
    <w:rsid w:val="00D81DB6"/>
    <w:rsid w:val="00D83ADC"/>
    <w:rsid w:val="00D86DA3"/>
    <w:rsid w:val="00D87849"/>
    <w:rsid w:val="00D9159C"/>
    <w:rsid w:val="00D9213A"/>
    <w:rsid w:val="00D93DC2"/>
    <w:rsid w:val="00D94158"/>
    <w:rsid w:val="00D943F0"/>
    <w:rsid w:val="00D95D5C"/>
    <w:rsid w:val="00D97DA1"/>
    <w:rsid w:val="00DA1F7C"/>
    <w:rsid w:val="00DA2069"/>
    <w:rsid w:val="00DA4BDF"/>
    <w:rsid w:val="00DA6D5E"/>
    <w:rsid w:val="00DB03ED"/>
    <w:rsid w:val="00DB085A"/>
    <w:rsid w:val="00DB1B5F"/>
    <w:rsid w:val="00DB2A55"/>
    <w:rsid w:val="00DB3ECE"/>
    <w:rsid w:val="00DB4612"/>
    <w:rsid w:val="00DB5338"/>
    <w:rsid w:val="00DC05DA"/>
    <w:rsid w:val="00DC1D38"/>
    <w:rsid w:val="00DC3073"/>
    <w:rsid w:val="00DC3564"/>
    <w:rsid w:val="00DC63AA"/>
    <w:rsid w:val="00DD0A6B"/>
    <w:rsid w:val="00DD0CBF"/>
    <w:rsid w:val="00DD1317"/>
    <w:rsid w:val="00DD46A5"/>
    <w:rsid w:val="00DD49D7"/>
    <w:rsid w:val="00DD4AB8"/>
    <w:rsid w:val="00DD4D64"/>
    <w:rsid w:val="00DD6624"/>
    <w:rsid w:val="00DD67B5"/>
    <w:rsid w:val="00DD6D35"/>
    <w:rsid w:val="00DE0185"/>
    <w:rsid w:val="00DE0AD3"/>
    <w:rsid w:val="00DE7DC1"/>
    <w:rsid w:val="00DF4830"/>
    <w:rsid w:val="00DF4CBD"/>
    <w:rsid w:val="00DF5B5D"/>
    <w:rsid w:val="00DF6F01"/>
    <w:rsid w:val="00DF708B"/>
    <w:rsid w:val="00DF76AF"/>
    <w:rsid w:val="00E00AAB"/>
    <w:rsid w:val="00E0101B"/>
    <w:rsid w:val="00E05F27"/>
    <w:rsid w:val="00E06516"/>
    <w:rsid w:val="00E06573"/>
    <w:rsid w:val="00E06AA8"/>
    <w:rsid w:val="00E078A2"/>
    <w:rsid w:val="00E079C6"/>
    <w:rsid w:val="00E136A6"/>
    <w:rsid w:val="00E1383C"/>
    <w:rsid w:val="00E1389B"/>
    <w:rsid w:val="00E140C1"/>
    <w:rsid w:val="00E151EE"/>
    <w:rsid w:val="00E15A49"/>
    <w:rsid w:val="00E17313"/>
    <w:rsid w:val="00E21578"/>
    <w:rsid w:val="00E21619"/>
    <w:rsid w:val="00E21F2B"/>
    <w:rsid w:val="00E25CDF"/>
    <w:rsid w:val="00E27D94"/>
    <w:rsid w:val="00E27E96"/>
    <w:rsid w:val="00E3030A"/>
    <w:rsid w:val="00E3143D"/>
    <w:rsid w:val="00E327D9"/>
    <w:rsid w:val="00E34ABA"/>
    <w:rsid w:val="00E37F70"/>
    <w:rsid w:val="00E41272"/>
    <w:rsid w:val="00E424D9"/>
    <w:rsid w:val="00E44187"/>
    <w:rsid w:val="00E461DC"/>
    <w:rsid w:val="00E4683A"/>
    <w:rsid w:val="00E52915"/>
    <w:rsid w:val="00E52D04"/>
    <w:rsid w:val="00E532B4"/>
    <w:rsid w:val="00E54CEC"/>
    <w:rsid w:val="00E555F2"/>
    <w:rsid w:val="00E56715"/>
    <w:rsid w:val="00E57399"/>
    <w:rsid w:val="00E6671E"/>
    <w:rsid w:val="00E67B36"/>
    <w:rsid w:val="00E71326"/>
    <w:rsid w:val="00E74747"/>
    <w:rsid w:val="00E7566F"/>
    <w:rsid w:val="00E76F1B"/>
    <w:rsid w:val="00E802A0"/>
    <w:rsid w:val="00E807B8"/>
    <w:rsid w:val="00E8149C"/>
    <w:rsid w:val="00E83C29"/>
    <w:rsid w:val="00E84A85"/>
    <w:rsid w:val="00E86F5B"/>
    <w:rsid w:val="00E871B3"/>
    <w:rsid w:val="00E90C61"/>
    <w:rsid w:val="00E92645"/>
    <w:rsid w:val="00E92792"/>
    <w:rsid w:val="00E938FA"/>
    <w:rsid w:val="00E96700"/>
    <w:rsid w:val="00E96B6C"/>
    <w:rsid w:val="00E97422"/>
    <w:rsid w:val="00E978F6"/>
    <w:rsid w:val="00EA07C1"/>
    <w:rsid w:val="00EA1C1E"/>
    <w:rsid w:val="00EA2171"/>
    <w:rsid w:val="00EA3B63"/>
    <w:rsid w:val="00EA3F5F"/>
    <w:rsid w:val="00EA4803"/>
    <w:rsid w:val="00EA53BE"/>
    <w:rsid w:val="00EA6404"/>
    <w:rsid w:val="00EA64D9"/>
    <w:rsid w:val="00EB108A"/>
    <w:rsid w:val="00EB13EB"/>
    <w:rsid w:val="00EB1921"/>
    <w:rsid w:val="00EB268B"/>
    <w:rsid w:val="00EB2703"/>
    <w:rsid w:val="00EB2982"/>
    <w:rsid w:val="00EB456D"/>
    <w:rsid w:val="00EB4E1E"/>
    <w:rsid w:val="00EB5A56"/>
    <w:rsid w:val="00EB5C76"/>
    <w:rsid w:val="00EB5F39"/>
    <w:rsid w:val="00EB61AF"/>
    <w:rsid w:val="00EB7EF0"/>
    <w:rsid w:val="00EC141B"/>
    <w:rsid w:val="00EC1619"/>
    <w:rsid w:val="00EC1C19"/>
    <w:rsid w:val="00EC38C6"/>
    <w:rsid w:val="00EC3EE8"/>
    <w:rsid w:val="00EC6164"/>
    <w:rsid w:val="00EC6664"/>
    <w:rsid w:val="00ED48D3"/>
    <w:rsid w:val="00ED4D0D"/>
    <w:rsid w:val="00ED4FCE"/>
    <w:rsid w:val="00ED4FE2"/>
    <w:rsid w:val="00ED5560"/>
    <w:rsid w:val="00EE014D"/>
    <w:rsid w:val="00EE04B3"/>
    <w:rsid w:val="00EE0CAE"/>
    <w:rsid w:val="00EE1747"/>
    <w:rsid w:val="00EE210D"/>
    <w:rsid w:val="00EE355F"/>
    <w:rsid w:val="00EE3706"/>
    <w:rsid w:val="00EE6AB3"/>
    <w:rsid w:val="00EE7331"/>
    <w:rsid w:val="00EF0383"/>
    <w:rsid w:val="00EF2A06"/>
    <w:rsid w:val="00EF3260"/>
    <w:rsid w:val="00EF47EA"/>
    <w:rsid w:val="00F00BEB"/>
    <w:rsid w:val="00F010B9"/>
    <w:rsid w:val="00F0579B"/>
    <w:rsid w:val="00F073BF"/>
    <w:rsid w:val="00F10833"/>
    <w:rsid w:val="00F120E4"/>
    <w:rsid w:val="00F13ADE"/>
    <w:rsid w:val="00F13BB5"/>
    <w:rsid w:val="00F1468B"/>
    <w:rsid w:val="00F15AD6"/>
    <w:rsid w:val="00F17376"/>
    <w:rsid w:val="00F20C5A"/>
    <w:rsid w:val="00F22774"/>
    <w:rsid w:val="00F231B9"/>
    <w:rsid w:val="00F23A78"/>
    <w:rsid w:val="00F26526"/>
    <w:rsid w:val="00F27D72"/>
    <w:rsid w:val="00F30972"/>
    <w:rsid w:val="00F30B22"/>
    <w:rsid w:val="00F33509"/>
    <w:rsid w:val="00F3354E"/>
    <w:rsid w:val="00F34B69"/>
    <w:rsid w:val="00F3505C"/>
    <w:rsid w:val="00F37E3E"/>
    <w:rsid w:val="00F4111C"/>
    <w:rsid w:val="00F41ACF"/>
    <w:rsid w:val="00F41FF3"/>
    <w:rsid w:val="00F435CF"/>
    <w:rsid w:val="00F461B4"/>
    <w:rsid w:val="00F5030E"/>
    <w:rsid w:val="00F50BB2"/>
    <w:rsid w:val="00F516FF"/>
    <w:rsid w:val="00F52A9A"/>
    <w:rsid w:val="00F531AA"/>
    <w:rsid w:val="00F558DE"/>
    <w:rsid w:val="00F630A4"/>
    <w:rsid w:val="00F63D9C"/>
    <w:rsid w:val="00F64C88"/>
    <w:rsid w:val="00F664A0"/>
    <w:rsid w:val="00F67769"/>
    <w:rsid w:val="00F701A0"/>
    <w:rsid w:val="00F70269"/>
    <w:rsid w:val="00F70627"/>
    <w:rsid w:val="00F73169"/>
    <w:rsid w:val="00F74124"/>
    <w:rsid w:val="00F744EE"/>
    <w:rsid w:val="00F74E7F"/>
    <w:rsid w:val="00F76813"/>
    <w:rsid w:val="00F80AC5"/>
    <w:rsid w:val="00F82C01"/>
    <w:rsid w:val="00F83013"/>
    <w:rsid w:val="00F84167"/>
    <w:rsid w:val="00F8541D"/>
    <w:rsid w:val="00F8598E"/>
    <w:rsid w:val="00F86E43"/>
    <w:rsid w:val="00F90AAA"/>
    <w:rsid w:val="00F914AC"/>
    <w:rsid w:val="00F9190B"/>
    <w:rsid w:val="00F94D67"/>
    <w:rsid w:val="00FA283C"/>
    <w:rsid w:val="00FA2966"/>
    <w:rsid w:val="00FA32A2"/>
    <w:rsid w:val="00FA51F8"/>
    <w:rsid w:val="00FB0C96"/>
    <w:rsid w:val="00FB0FBF"/>
    <w:rsid w:val="00FB4F30"/>
    <w:rsid w:val="00FB53F6"/>
    <w:rsid w:val="00FB5DD5"/>
    <w:rsid w:val="00FB6029"/>
    <w:rsid w:val="00FB7697"/>
    <w:rsid w:val="00FB771D"/>
    <w:rsid w:val="00FC113B"/>
    <w:rsid w:val="00FC115A"/>
    <w:rsid w:val="00FC19B6"/>
    <w:rsid w:val="00FC2719"/>
    <w:rsid w:val="00FC2883"/>
    <w:rsid w:val="00FC3D1B"/>
    <w:rsid w:val="00FC586A"/>
    <w:rsid w:val="00FC6A23"/>
    <w:rsid w:val="00FD0F32"/>
    <w:rsid w:val="00FD1275"/>
    <w:rsid w:val="00FD1F7F"/>
    <w:rsid w:val="00FD32C7"/>
    <w:rsid w:val="00FD3A3A"/>
    <w:rsid w:val="00FD3A8B"/>
    <w:rsid w:val="00FD4221"/>
    <w:rsid w:val="00FD6D79"/>
    <w:rsid w:val="00FD772D"/>
    <w:rsid w:val="00FE0084"/>
    <w:rsid w:val="00FE1A6C"/>
    <w:rsid w:val="00FE3D25"/>
    <w:rsid w:val="00FE52B4"/>
    <w:rsid w:val="00FF395F"/>
    <w:rsid w:val="00FF56D6"/>
    <w:rsid w:val="00FF5F6A"/>
    <w:rsid w:val="00FF6C9D"/>
    <w:rsid w:val="00FF7669"/>
    <w:rsid w:val="00FF77B2"/>
    <w:rsid w:val="00FF7BED"/>
    <w:rsid w:val="05C90688"/>
    <w:rsid w:val="2A301B2C"/>
    <w:rsid w:val="2BA6FA13"/>
    <w:rsid w:val="50B48C5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19AA55"/>
  <w15:chartTrackingRefBased/>
  <w15:docId w15:val="{3A6F4D3C-F9B1-488A-942D-AF5A34C48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ind w:firstLine="22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1B6"/>
    <w:rPr>
      <w:rFonts w:ascii="Century" w:eastAsia="ＭＳ 明朝" w:hAnsi="Century" w:cs="Times New Roman"/>
      <w:sz w:val="22"/>
      <w:szCs w:val="21"/>
    </w:rPr>
  </w:style>
  <w:style w:type="paragraph" w:styleId="1">
    <w:name w:val="heading 1"/>
    <w:basedOn w:val="a"/>
    <w:next w:val="a"/>
    <w:link w:val="10"/>
    <w:uiPriority w:val="9"/>
    <w:qFormat/>
    <w:rsid w:val="00B911B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911B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911B6"/>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B911B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911B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911B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911B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911B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911B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911B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911B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911B6"/>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B911B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911B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911B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911B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911B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911B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911B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911B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911B6"/>
    <w:pPr>
      <w:numPr>
        <w:ilvl w:val="1"/>
      </w:numPr>
      <w:spacing w:after="160"/>
      <w:ind w:firstLine="221"/>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911B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911B6"/>
    <w:pPr>
      <w:spacing w:before="160" w:after="160"/>
      <w:jc w:val="center"/>
    </w:pPr>
    <w:rPr>
      <w:i/>
      <w:iCs/>
      <w:color w:val="404040" w:themeColor="text1" w:themeTint="BF"/>
    </w:rPr>
  </w:style>
  <w:style w:type="character" w:customStyle="1" w:styleId="a8">
    <w:name w:val="引用文 (文字)"/>
    <w:basedOn w:val="a0"/>
    <w:link w:val="a7"/>
    <w:uiPriority w:val="29"/>
    <w:rsid w:val="00B911B6"/>
    <w:rPr>
      <w:i/>
      <w:iCs/>
      <w:color w:val="404040" w:themeColor="text1" w:themeTint="BF"/>
    </w:rPr>
  </w:style>
  <w:style w:type="paragraph" w:styleId="a9">
    <w:name w:val="List Paragraph"/>
    <w:basedOn w:val="a"/>
    <w:uiPriority w:val="34"/>
    <w:qFormat/>
    <w:rsid w:val="00B911B6"/>
    <w:pPr>
      <w:ind w:left="720"/>
      <w:contextualSpacing/>
    </w:pPr>
  </w:style>
  <w:style w:type="character" w:styleId="21">
    <w:name w:val="Intense Emphasis"/>
    <w:basedOn w:val="a0"/>
    <w:uiPriority w:val="21"/>
    <w:qFormat/>
    <w:rsid w:val="00B911B6"/>
    <w:rPr>
      <w:i/>
      <w:iCs/>
      <w:color w:val="0F4761" w:themeColor="accent1" w:themeShade="BF"/>
    </w:rPr>
  </w:style>
  <w:style w:type="paragraph" w:styleId="22">
    <w:name w:val="Intense Quote"/>
    <w:basedOn w:val="a"/>
    <w:next w:val="a"/>
    <w:link w:val="23"/>
    <w:uiPriority w:val="30"/>
    <w:qFormat/>
    <w:rsid w:val="00B911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911B6"/>
    <w:rPr>
      <w:i/>
      <w:iCs/>
      <w:color w:val="0F4761" w:themeColor="accent1" w:themeShade="BF"/>
    </w:rPr>
  </w:style>
  <w:style w:type="character" w:styleId="24">
    <w:name w:val="Intense Reference"/>
    <w:basedOn w:val="a0"/>
    <w:uiPriority w:val="32"/>
    <w:qFormat/>
    <w:rsid w:val="00B911B6"/>
    <w:rPr>
      <w:b/>
      <w:bCs/>
      <w:smallCaps/>
      <w:color w:val="0F4761" w:themeColor="accent1" w:themeShade="BF"/>
      <w:spacing w:val="5"/>
    </w:rPr>
  </w:style>
  <w:style w:type="paragraph" w:styleId="aa">
    <w:name w:val="Revision"/>
    <w:hidden/>
    <w:uiPriority w:val="99"/>
    <w:semiHidden/>
    <w:rsid w:val="00BB1DE4"/>
    <w:rPr>
      <w:rFonts w:ascii="Century" w:eastAsia="ＭＳ 明朝" w:hAnsi="Century" w:cs="Times New Roman"/>
      <w:sz w:val="22"/>
      <w:szCs w:val="21"/>
    </w:rPr>
  </w:style>
  <w:style w:type="character" w:styleId="ab">
    <w:name w:val="annotation reference"/>
    <w:basedOn w:val="a0"/>
    <w:uiPriority w:val="99"/>
    <w:semiHidden/>
    <w:unhideWhenUsed/>
    <w:rsid w:val="001C666D"/>
    <w:rPr>
      <w:sz w:val="18"/>
      <w:szCs w:val="18"/>
    </w:rPr>
  </w:style>
  <w:style w:type="paragraph" w:styleId="ac">
    <w:name w:val="annotation text"/>
    <w:basedOn w:val="a"/>
    <w:link w:val="ad"/>
    <w:uiPriority w:val="99"/>
    <w:unhideWhenUsed/>
    <w:rsid w:val="001C666D"/>
  </w:style>
  <w:style w:type="character" w:customStyle="1" w:styleId="ad">
    <w:name w:val="コメント文字列 (文字)"/>
    <w:basedOn w:val="a0"/>
    <w:link w:val="ac"/>
    <w:uiPriority w:val="99"/>
    <w:rsid w:val="001C666D"/>
    <w:rPr>
      <w:rFonts w:ascii="Century" w:eastAsia="ＭＳ 明朝" w:hAnsi="Century" w:cs="Times New Roman"/>
      <w:sz w:val="22"/>
      <w:szCs w:val="21"/>
    </w:rPr>
  </w:style>
  <w:style w:type="paragraph" w:styleId="ae">
    <w:name w:val="annotation subject"/>
    <w:basedOn w:val="ac"/>
    <w:next w:val="ac"/>
    <w:link w:val="af"/>
    <w:uiPriority w:val="99"/>
    <w:semiHidden/>
    <w:unhideWhenUsed/>
    <w:rsid w:val="001C666D"/>
    <w:rPr>
      <w:b/>
      <w:bCs/>
    </w:rPr>
  </w:style>
  <w:style w:type="character" w:customStyle="1" w:styleId="af">
    <w:name w:val="コメント内容 (文字)"/>
    <w:basedOn w:val="ad"/>
    <w:link w:val="ae"/>
    <w:uiPriority w:val="99"/>
    <w:semiHidden/>
    <w:rsid w:val="001C666D"/>
    <w:rPr>
      <w:rFonts w:ascii="Century" w:eastAsia="ＭＳ 明朝" w:hAnsi="Century" w:cs="Times New Roman"/>
      <w:b/>
      <w:bCs/>
      <w:sz w:val="22"/>
      <w:szCs w:val="21"/>
    </w:rPr>
  </w:style>
  <w:style w:type="paragraph" w:styleId="af0">
    <w:name w:val="header"/>
    <w:basedOn w:val="a"/>
    <w:link w:val="af1"/>
    <w:uiPriority w:val="99"/>
    <w:unhideWhenUsed/>
    <w:rsid w:val="00BE7C41"/>
    <w:pPr>
      <w:tabs>
        <w:tab w:val="center" w:pos="4252"/>
        <w:tab w:val="right" w:pos="8504"/>
      </w:tabs>
      <w:snapToGrid w:val="0"/>
    </w:pPr>
  </w:style>
  <w:style w:type="character" w:customStyle="1" w:styleId="af1">
    <w:name w:val="ヘッダー (文字)"/>
    <w:basedOn w:val="a0"/>
    <w:link w:val="af0"/>
    <w:uiPriority w:val="99"/>
    <w:rsid w:val="00BE7C41"/>
    <w:rPr>
      <w:rFonts w:ascii="Century" w:eastAsia="ＭＳ 明朝" w:hAnsi="Century" w:cs="Times New Roman"/>
      <w:sz w:val="22"/>
      <w:szCs w:val="21"/>
    </w:rPr>
  </w:style>
  <w:style w:type="paragraph" w:styleId="af2">
    <w:name w:val="footer"/>
    <w:basedOn w:val="a"/>
    <w:link w:val="af3"/>
    <w:uiPriority w:val="99"/>
    <w:unhideWhenUsed/>
    <w:rsid w:val="00BE7C41"/>
    <w:pPr>
      <w:tabs>
        <w:tab w:val="center" w:pos="4252"/>
        <w:tab w:val="right" w:pos="8504"/>
      </w:tabs>
      <w:snapToGrid w:val="0"/>
    </w:pPr>
  </w:style>
  <w:style w:type="character" w:customStyle="1" w:styleId="af3">
    <w:name w:val="フッター (文字)"/>
    <w:basedOn w:val="a0"/>
    <w:link w:val="af2"/>
    <w:uiPriority w:val="99"/>
    <w:rsid w:val="00BE7C41"/>
    <w:rPr>
      <w:rFonts w:ascii="Century" w:eastAsia="ＭＳ 明朝" w:hAnsi="Century" w:cs="Times New Roman"/>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645996">
      <w:bodyDiv w:val="1"/>
      <w:marLeft w:val="0"/>
      <w:marRight w:val="0"/>
      <w:marTop w:val="0"/>
      <w:marBottom w:val="0"/>
      <w:divBdr>
        <w:top w:val="none" w:sz="0" w:space="0" w:color="auto"/>
        <w:left w:val="none" w:sz="0" w:space="0" w:color="auto"/>
        <w:bottom w:val="none" w:sz="0" w:space="0" w:color="auto"/>
        <w:right w:val="none" w:sz="0" w:space="0" w:color="auto"/>
      </w:divBdr>
    </w:div>
    <w:div w:id="210464757">
      <w:bodyDiv w:val="1"/>
      <w:marLeft w:val="0"/>
      <w:marRight w:val="0"/>
      <w:marTop w:val="0"/>
      <w:marBottom w:val="0"/>
      <w:divBdr>
        <w:top w:val="none" w:sz="0" w:space="0" w:color="auto"/>
        <w:left w:val="none" w:sz="0" w:space="0" w:color="auto"/>
        <w:bottom w:val="none" w:sz="0" w:space="0" w:color="auto"/>
        <w:right w:val="none" w:sz="0" w:space="0" w:color="auto"/>
      </w:divBdr>
    </w:div>
    <w:div w:id="518079809">
      <w:bodyDiv w:val="1"/>
      <w:marLeft w:val="0"/>
      <w:marRight w:val="0"/>
      <w:marTop w:val="0"/>
      <w:marBottom w:val="0"/>
      <w:divBdr>
        <w:top w:val="none" w:sz="0" w:space="0" w:color="auto"/>
        <w:left w:val="none" w:sz="0" w:space="0" w:color="auto"/>
        <w:bottom w:val="none" w:sz="0" w:space="0" w:color="auto"/>
        <w:right w:val="none" w:sz="0" w:space="0" w:color="auto"/>
      </w:divBdr>
      <w:divsChild>
        <w:div w:id="738677386">
          <w:marLeft w:val="0"/>
          <w:marRight w:val="0"/>
          <w:marTop w:val="0"/>
          <w:marBottom w:val="0"/>
          <w:divBdr>
            <w:top w:val="none" w:sz="0" w:space="0" w:color="auto"/>
            <w:left w:val="none" w:sz="0" w:space="0" w:color="auto"/>
            <w:bottom w:val="none" w:sz="0" w:space="0" w:color="auto"/>
            <w:right w:val="none" w:sz="0" w:space="0" w:color="auto"/>
          </w:divBdr>
        </w:div>
      </w:divsChild>
    </w:div>
    <w:div w:id="781337388">
      <w:bodyDiv w:val="1"/>
      <w:marLeft w:val="0"/>
      <w:marRight w:val="0"/>
      <w:marTop w:val="0"/>
      <w:marBottom w:val="0"/>
      <w:divBdr>
        <w:top w:val="none" w:sz="0" w:space="0" w:color="auto"/>
        <w:left w:val="none" w:sz="0" w:space="0" w:color="auto"/>
        <w:bottom w:val="none" w:sz="0" w:space="0" w:color="auto"/>
        <w:right w:val="none" w:sz="0" w:space="0" w:color="auto"/>
      </w:divBdr>
      <w:divsChild>
        <w:div w:id="1304391345">
          <w:marLeft w:val="0"/>
          <w:marRight w:val="0"/>
          <w:marTop w:val="0"/>
          <w:marBottom w:val="0"/>
          <w:divBdr>
            <w:top w:val="none" w:sz="0" w:space="0" w:color="auto"/>
            <w:left w:val="none" w:sz="0" w:space="0" w:color="auto"/>
            <w:bottom w:val="none" w:sz="0" w:space="0" w:color="auto"/>
            <w:right w:val="none" w:sz="0" w:space="0" w:color="auto"/>
          </w:divBdr>
        </w:div>
      </w:divsChild>
    </w:div>
    <w:div w:id="955402736">
      <w:bodyDiv w:val="1"/>
      <w:marLeft w:val="0"/>
      <w:marRight w:val="0"/>
      <w:marTop w:val="0"/>
      <w:marBottom w:val="0"/>
      <w:divBdr>
        <w:top w:val="none" w:sz="0" w:space="0" w:color="auto"/>
        <w:left w:val="none" w:sz="0" w:space="0" w:color="auto"/>
        <w:bottom w:val="none" w:sz="0" w:space="0" w:color="auto"/>
        <w:right w:val="none" w:sz="0" w:space="0" w:color="auto"/>
      </w:divBdr>
      <w:divsChild>
        <w:div w:id="598293756">
          <w:marLeft w:val="0"/>
          <w:marRight w:val="0"/>
          <w:marTop w:val="0"/>
          <w:marBottom w:val="0"/>
          <w:divBdr>
            <w:top w:val="none" w:sz="0" w:space="0" w:color="auto"/>
            <w:left w:val="none" w:sz="0" w:space="0" w:color="auto"/>
            <w:bottom w:val="none" w:sz="0" w:space="0" w:color="auto"/>
            <w:right w:val="none" w:sz="0" w:space="0" w:color="auto"/>
          </w:divBdr>
        </w:div>
      </w:divsChild>
    </w:div>
    <w:div w:id="1225334232">
      <w:bodyDiv w:val="1"/>
      <w:marLeft w:val="0"/>
      <w:marRight w:val="0"/>
      <w:marTop w:val="0"/>
      <w:marBottom w:val="0"/>
      <w:divBdr>
        <w:top w:val="none" w:sz="0" w:space="0" w:color="auto"/>
        <w:left w:val="none" w:sz="0" w:space="0" w:color="auto"/>
        <w:bottom w:val="none" w:sz="0" w:space="0" w:color="auto"/>
        <w:right w:val="none" w:sz="0" w:space="0" w:color="auto"/>
      </w:divBdr>
      <w:divsChild>
        <w:div w:id="860822458">
          <w:marLeft w:val="0"/>
          <w:marRight w:val="0"/>
          <w:marTop w:val="0"/>
          <w:marBottom w:val="0"/>
          <w:divBdr>
            <w:top w:val="none" w:sz="0" w:space="0" w:color="auto"/>
            <w:left w:val="none" w:sz="0" w:space="0" w:color="auto"/>
            <w:bottom w:val="none" w:sz="0" w:space="0" w:color="auto"/>
            <w:right w:val="none" w:sz="0" w:space="0" w:color="auto"/>
          </w:divBdr>
        </w:div>
      </w:divsChild>
    </w:div>
    <w:div w:id="1948073257">
      <w:bodyDiv w:val="1"/>
      <w:marLeft w:val="0"/>
      <w:marRight w:val="0"/>
      <w:marTop w:val="0"/>
      <w:marBottom w:val="0"/>
      <w:divBdr>
        <w:top w:val="none" w:sz="0" w:space="0" w:color="auto"/>
        <w:left w:val="none" w:sz="0" w:space="0" w:color="auto"/>
        <w:bottom w:val="none" w:sz="0" w:space="0" w:color="auto"/>
        <w:right w:val="none" w:sz="0" w:space="0" w:color="auto"/>
      </w:divBdr>
      <w:divsChild>
        <w:div w:id="1689797897">
          <w:marLeft w:val="0"/>
          <w:marRight w:val="0"/>
          <w:marTop w:val="0"/>
          <w:marBottom w:val="0"/>
          <w:divBdr>
            <w:top w:val="none" w:sz="0" w:space="0" w:color="auto"/>
            <w:left w:val="none" w:sz="0" w:space="0" w:color="auto"/>
            <w:bottom w:val="none" w:sz="0" w:space="0" w:color="auto"/>
            <w:right w:val="none" w:sz="0" w:space="0" w:color="auto"/>
          </w:divBdr>
        </w:div>
      </w:divsChild>
    </w:div>
    <w:div w:id="2016109237">
      <w:bodyDiv w:val="1"/>
      <w:marLeft w:val="0"/>
      <w:marRight w:val="0"/>
      <w:marTop w:val="0"/>
      <w:marBottom w:val="0"/>
      <w:divBdr>
        <w:top w:val="none" w:sz="0" w:space="0" w:color="auto"/>
        <w:left w:val="none" w:sz="0" w:space="0" w:color="auto"/>
        <w:bottom w:val="none" w:sz="0" w:space="0" w:color="auto"/>
        <w:right w:val="none" w:sz="0" w:space="0" w:color="auto"/>
      </w:divBdr>
      <w:divsChild>
        <w:div w:id="356270882">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dcd27d3-182b-4427-b54d-cab30f70cc4e" xsi:nil="true"/>
    <lcf76f155ced4ddcb4097134ff3c332f xmlns="e86898bf-cefb-439d-bacf-0afd08b16b4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ドキュメント" ma:contentTypeID="0x010100A35DB8F6BAD04843A0D5454C3744801B" ma:contentTypeVersion="15" ma:contentTypeDescription="新しいドキュメントを作成します。" ma:contentTypeScope="" ma:versionID="cd323e30b1d4395da30615ebd3845a95">
  <xsd:schema xmlns:xsd="http://www.w3.org/2001/XMLSchema" xmlns:xs="http://www.w3.org/2001/XMLSchema" xmlns:p="http://schemas.microsoft.com/office/2006/metadata/properties" xmlns:ns2="2dcd27d3-182b-4427-b54d-cab30f70cc4e" xmlns:ns3="e86898bf-cefb-439d-bacf-0afd08b16b46" targetNamespace="http://schemas.microsoft.com/office/2006/metadata/properties" ma:root="true" ma:fieldsID="65819dbd5da39c1dd336c961db7d50d9" ns2:_="" ns3:_="">
    <xsd:import namespace="2dcd27d3-182b-4427-b54d-cab30f70cc4e"/>
    <xsd:import namespace="e86898bf-cefb-439d-bacf-0afd08b16b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cd27d3-182b-4427-b54d-cab30f70cc4e"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9f20d3c1-f910-49c5-be53-1eef087238af}" ma:internalName="TaxCatchAll" ma:showField="CatchAllData" ma:web="2dcd27d3-182b-4427-b54d-cab30f70cc4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6898bf-cefb-439d-bacf-0afd08b16b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4b49e024-0b2e-4a3f-ac8e-c68ceff3abf4"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1226EC-35F6-4A12-8867-3C7F60522A53}">
  <ds:schemaRefs>
    <ds:schemaRef ds:uri="http://schemas.microsoft.com/office/2006/metadata/properties"/>
    <ds:schemaRef ds:uri="http://schemas.microsoft.com/office/infopath/2007/PartnerControls"/>
    <ds:schemaRef ds:uri="2dcd27d3-182b-4427-b54d-cab30f70cc4e"/>
    <ds:schemaRef ds:uri="e86898bf-cefb-439d-bacf-0afd08b16b46"/>
  </ds:schemaRefs>
</ds:datastoreItem>
</file>

<file path=customXml/itemProps2.xml><?xml version="1.0" encoding="utf-8"?>
<ds:datastoreItem xmlns:ds="http://schemas.openxmlformats.org/officeDocument/2006/customXml" ds:itemID="{4E1DF797-E718-48CC-98FF-C5EE6C6180A5}">
  <ds:schemaRefs>
    <ds:schemaRef ds:uri="http://schemas.microsoft.com/sharepoint/v3/contenttype/forms"/>
  </ds:schemaRefs>
</ds:datastoreItem>
</file>

<file path=customXml/itemProps3.xml><?xml version="1.0" encoding="utf-8"?>
<ds:datastoreItem xmlns:ds="http://schemas.openxmlformats.org/officeDocument/2006/customXml" ds:itemID="{F3DC6800-0E3C-46B6-890A-6D5E7C4473D7}">
  <ds:schemaRefs>
    <ds:schemaRef ds:uri="http://schemas.openxmlformats.org/officeDocument/2006/bibliography"/>
  </ds:schemaRefs>
</ds:datastoreItem>
</file>

<file path=customXml/itemProps4.xml><?xml version="1.0" encoding="utf-8"?>
<ds:datastoreItem xmlns:ds="http://schemas.openxmlformats.org/officeDocument/2006/customXml" ds:itemID="{AED1DEA6-02D0-4F2A-815C-734D2A3B15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cd27d3-182b-4427-b54d-cab30f70cc4e"/>
    <ds:schemaRef ds:uri="e86898bf-cefb-439d-bacf-0afd08b16b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15</Pages>
  <Words>5254</Words>
  <Characters>29950</Characters>
  <Application>Microsoft Office Word</Application>
  <DocSecurity>0</DocSecurity>
  <Lines>249</Lines>
  <Paragraphs>70</Paragraphs>
  <ScaleCrop>false</ScaleCrop>
  <Company/>
  <LinksUpToDate>false</LinksUpToDate>
  <CharactersWithSpaces>35134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対外取引管理室</dc:creator>
  <cp:keywords/>
  <dc:description/>
  <cp:lastModifiedBy>栗原 淳</cp:lastModifiedBy>
  <cp:revision>7</cp:revision>
  <cp:lastPrinted>2026-03-27T10:05:00Z</cp:lastPrinted>
  <dcterms:created xsi:type="dcterms:W3CDTF">2026-04-13T04:50:00Z</dcterms:created>
  <dcterms:modified xsi:type="dcterms:W3CDTF">2026-05-13T07:29:00Z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0x010100A35DB8F6BAD04843A0D5454C3744801B</vt:lpwstr>
  </property>
  <property fmtid="{D5CDD505-2E9C-101B-9397-08002B2CF9AE}" pid="3" name="MediaServiceImageTags">
    <vt:lpwstr/>
  </property>
</Properties>
</file>