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CE1E" w14:textId="192A1F85" w:rsidR="007A6D1C" w:rsidRPr="009031DE" w:rsidRDefault="000B483E" w:rsidP="009E7C73">
      <w:pPr>
        <w:rPr>
          <w:sz w:val="32"/>
          <w:szCs w:val="32"/>
        </w:rPr>
      </w:pPr>
      <w:r w:rsidRPr="00EA7F95">
        <w:rPr>
          <w:sz w:val="32"/>
          <w:szCs w:val="32"/>
        </w:rPr>
        <w:t>Ministerial Order on Regi</w:t>
      </w:r>
      <w:r w:rsidRPr="000B483E">
        <w:rPr>
          <w:sz w:val="32"/>
          <w:szCs w:val="32"/>
        </w:rPr>
        <w:t xml:space="preserve">stration of Persons Engaged in Recycling </w:t>
      </w:r>
      <w:r w:rsidR="00144E91">
        <w:rPr>
          <w:rFonts w:hint="eastAsia"/>
          <w:sz w:val="32"/>
          <w:szCs w:val="32"/>
        </w:rPr>
        <w:t>Business</w:t>
      </w:r>
      <w:r w:rsidR="00A141CF">
        <w:rPr>
          <w:rFonts w:hint="eastAsia"/>
          <w:sz w:val="32"/>
          <w:szCs w:val="32"/>
        </w:rPr>
        <w:t xml:space="preserve"> </w:t>
      </w:r>
      <w:r w:rsidRPr="000B483E">
        <w:rPr>
          <w:sz w:val="32"/>
          <w:szCs w:val="32"/>
        </w:rPr>
        <w:t xml:space="preserve">Based on the Act on Promotion of </w:t>
      </w:r>
      <w:r w:rsidR="00144E91" w:rsidRPr="00144E91">
        <w:rPr>
          <w:sz w:val="32"/>
          <w:szCs w:val="32"/>
        </w:rPr>
        <w:t>Recycling and Related Activities for Treatment of Cyclical Food Resources</w:t>
      </w:r>
      <w:r w:rsidR="009031DE">
        <w:rPr>
          <w:rFonts w:hint="eastAsia"/>
          <w:sz w:val="32"/>
          <w:szCs w:val="32"/>
        </w:rPr>
        <w:t xml:space="preserve"> </w:t>
      </w:r>
      <w:r w:rsidR="00D606EC" w:rsidRPr="009031DE">
        <w:rPr>
          <w:rFonts w:hint="eastAsia"/>
          <w:sz w:val="32"/>
          <w:szCs w:val="32"/>
        </w:rPr>
        <w:t>(</w:t>
      </w:r>
      <w:r w:rsidR="00F37F24" w:rsidRPr="009031DE">
        <w:rPr>
          <w:rFonts w:hint="eastAsia"/>
          <w:sz w:val="32"/>
          <w:szCs w:val="32"/>
        </w:rPr>
        <w:t xml:space="preserve">Order of </w:t>
      </w:r>
      <w:r w:rsidR="00833A7C">
        <w:rPr>
          <w:rFonts w:hint="eastAsia"/>
          <w:sz w:val="32"/>
          <w:szCs w:val="32"/>
        </w:rPr>
        <w:t xml:space="preserve">the </w:t>
      </w:r>
      <w:r w:rsidR="00442DDE" w:rsidRPr="009031DE">
        <w:rPr>
          <w:rFonts w:hint="eastAsia"/>
          <w:sz w:val="32"/>
          <w:szCs w:val="32"/>
        </w:rPr>
        <w:t>Ministry of Agriculture Forestry and Fisheries</w:t>
      </w:r>
      <w:r w:rsidR="00A13C94" w:rsidRPr="009031DE">
        <w:rPr>
          <w:sz w:val="32"/>
          <w:szCs w:val="32"/>
        </w:rPr>
        <w:t>, M</w:t>
      </w:r>
      <w:r w:rsidR="00136D65" w:rsidRPr="009031DE">
        <w:rPr>
          <w:rFonts w:hint="eastAsia"/>
          <w:sz w:val="32"/>
          <w:szCs w:val="32"/>
        </w:rPr>
        <w:t>inistry of Econom</w:t>
      </w:r>
      <w:r w:rsidR="0088501A" w:rsidRPr="009031DE">
        <w:rPr>
          <w:rFonts w:hint="eastAsia"/>
          <w:sz w:val="32"/>
          <w:szCs w:val="32"/>
        </w:rPr>
        <w:t>y</w:t>
      </w:r>
      <w:r w:rsidR="00136D65" w:rsidRPr="009031DE">
        <w:rPr>
          <w:rFonts w:hint="eastAsia"/>
          <w:sz w:val="32"/>
          <w:szCs w:val="32"/>
        </w:rPr>
        <w:t>, Trade and</w:t>
      </w:r>
      <w:r w:rsidR="009031DE">
        <w:rPr>
          <w:rFonts w:hint="eastAsia"/>
          <w:sz w:val="32"/>
          <w:szCs w:val="32"/>
        </w:rPr>
        <w:t xml:space="preserve"> </w:t>
      </w:r>
      <w:r w:rsidR="00A13C94" w:rsidRPr="009031DE">
        <w:rPr>
          <w:sz w:val="32"/>
          <w:szCs w:val="32"/>
        </w:rPr>
        <w:t>I</w:t>
      </w:r>
      <w:r w:rsidR="00136D65" w:rsidRPr="009031DE">
        <w:rPr>
          <w:rFonts w:hint="eastAsia"/>
          <w:sz w:val="32"/>
          <w:szCs w:val="32"/>
        </w:rPr>
        <w:t>ndustry</w:t>
      </w:r>
      <w:r w:rsidR="00F64E83">
        <w:rPr>
          <w:rFonts w:hint="eastAsia"/>
          <w:sz w:val="32"/>
          <w:szCs w:val="32"/>
        </w:rPr>
        <w:t>,</w:t>
      </w:r>
      <w:r w:rsidR="00136D65" w:rsidRPr="009031DE">
        <w:rPr>
          <w:rFonts w:hint="eastAsia"/>
          <w:sz w:val="32"/>
          <w:szCs w:val="32"/>
        </w:rPr>
        <w:t xml:space="preserve"> and</w:t>
      </w:r>
      <w:r w:rsidR="00A13C94" w:rsidRPr="009031DE">
        <w:rPr>
          <w:sz w:val="32"/>
          <w:szCs w:val="32"/>
        </w:rPr>
        <w:t xml:space="preserve"> Ministry of the Environment No. 1</w:t>
      </w:r>
      <w:r w:rsidR="00D606EC" w:rsidRPr="009031DE">
        <w:rPr>
          <w:rFonts w:hint="eastAsia"/>
          <w:sz w:val="32"/>
          <w:szCs w:val="32"/>
        </w:rPr>
        <w:t xml:space="preserve"> of </w:t>
      </w:r>
      <w:r w:rsidR="009031DE" w:rsidRPr="009031DE">
        <w:rPr>
          <w:rFonts w:hint="eastAsia"/>
          <w:sz w:val="32"/>
          <w:szCs w:val="32"/>
        </w:rPr>
        <w:t xml:space="preserve">May 1, </w:t>
      </w:r>
      <w:r w:rsidR="00A13C94" w:rsidRPr="009031DE">
        <w:rPr>
          <w:sz w:val="32"/>
          <w:szCs w:val="32"/>
        </w:rPr>
        <w:t>2001</w:t>
      </w:r>
      <w:r w:rsidR="00D606EC" w:rsidRPr="009031DE">
        <w:rPr>
          <w:rFonts w:hint="eastAsia"/>
          <w:sz w:val="32"/>
          <w:szCs w:val="32"/>
        </w:rPr>
        <w:t>)</w:t>
      </w:r>
    </w:p>
    <w:p w14:paraId="4F6B34CC" w14:textId="3BBEE8DF" w:rsidR="002E72F0" w:rsidRDefault="002E72F0" w:rsidP="002E72F0">
      <w:pPr>
        <w:jc w:val="right"/>
        <w:rPr>
          <w:rFonts w:hint="eastAsia"/>
        </w:rPr>
      </w:pPr>
      <w:r>
        <w:rPr>
          <w:rFonts w:hint="eastAsia"/>
        </w:rPr>
        <w:t>(</w:t>
      </w:r>
      <w:r>
        <w:rPr>
          <w:rFonts w:hint="eastAsia"/>
          <w:szCs w:val="22"/>
        </w:rPr>
        <w:t>Order of the Ministry of Agriculture Forestry and Fisheries</w:t>
      </w:r>
      <w:r w:rsidRPr="000B483E">
        <w:rPr>
          <w:szCs w:val="22"/>
        </w:rPr>
        <w:t>, M</w:t>
      </w:r>
      <w:r>
        <w:rPr>
          <w:rFonts w:hint="eastAsia"/>
          <w:szCs w:val="22"/>
        </w:rPr>
        <w:t xml:space="preserve">inistry of Economy, Trade and </w:t>
      </w:r>
      <w:r w:rsidRPr="000B483E">
        <w:rPr>
          <w:szCs w:val="22"/>
        </w:rPr>
        <w:t>I</w:t>
      </w:r>
      <w:r>
        <w:rPr>
          <w:rFonts w:hint="eastAsia"/>
          <w:szCs w:val="22"/>
        </w:rPr>
        <w:t>ndustry, and</w:t>
      </w:r>
      <w:r w:rsidRPr="000B483E">
        <w:rPr>
          <w:szCs w:val="22"/>
        </w:rPr>
        <w:t xml:space="preserve"> Ministry of the Environment No. 1</w:t>
      </w:r>
      <w:r>
        <w:rPr>
          <w:rFonts w:hint="eastAsia"/>
          <w:szCs w:val="22"/>
        </w:rPr>
        <w:t xml:space="preserve"> of </w:t>
      </w:r>
      <w:r w:rsidRPr="000B483E">
        <w:rPr>
          <w:szCs w:val="22"/>
        </w:rPr>
        <w:t>2001</w:t>
      </w:r>
      <w:r>
        <w:rPr>
          <w:rFonts w:hint="eastAsia"/>
        </w:rPr>
        <w:t>)</w:t>
      </w:r>
    </w:p>
    <w:p w14:paraId="7101D6BD" w14:textId="40D7B99B" w:rsidR="00E91AE4" w:rsidRDefault="00557A1F">
      <w:r>
        <w:t xml:space="preserve">Pursuant to the provisions of Article 10, paragraph (2) </w:t>
      </w:r>
      <w:r w:rsidR="00657E7E">
        <w:rPr>
          <w:rFonts w:hint="eastAsia"/>
        </w:rPr>
        <w:t xml:space="preserve">and </w:t>
      </w:r>
      <w:r>
        <w:t xml:space="preserve">item (vi) of </w:t>
      </w:r>
      <w:r w:rsidR="00657E7E">
        <w:rPr>
          <w:rFonts w:hint="eastAsia"/>
        </w:rPr>
        <w:t>that</w:t>
      </w:r>
      <w:r>
        <w:t xml:space="preserve"> paragraph, and paragraph (3), items (</w:t>
      </w:r>
      <w:proofErr w:type="spellStart"/>
      <w:r>
        <w:t>i</w:t>
      </w:r>
      <w:proofErr w:type="spellEnd"/>
      <w:r>
        <w:t xml:space="preserve">) and (ii) of the Act on Promotion of Recycling </w:t>
      </w:r>
      <w:r w:rsidR="00F75B1E">
        <w:rPr>
          <w:rFonts w:hint="eastAsia"/>
        </w:rPr>
        <w:t xml:space="preserve">and Related </w:t>
      </w:r>
      <w:r>
        <w:t xml:space="preserve">Activities </w:t>
      </w:r>
      <w:r w:rsidR="00F75B1E">
        <w:rPr>
          <w:rFonts w:hint="eastAsia"/>
        </w:rPr>
        <w:t>for Treatment of Cyclical Food Resources</w:t>
      </w:r>
      <w:r>
        <w:t xml:space="preserve"> (Act No. 116 of 2000) (including </w:t>
      </w:r>
      <w:r w:rsidR="0062413D">
        <w:rPr>
          <w:rFonts w:hint="eastAsia"/>
        </w:rPr>
        <w:t>as</w:t>
      </w:r>
      <w:r>
        <w:t xml:space="preserve"> applied mutatis muta</w:t>
      </w:r>
      <w:r w:rsidR="0001612A">
        <w:rPr>
          <w:rFonts w:hint="eastAsia"/>
        </w:rPr>
        <w:t>n</w:t>
      </w:r>
      <w:r>
        <w:t xml:space="preserve">dis pursuant to Article 11, paragraph (2) of </w:t>
      </w:r>
      <w:r w:rsidR="00A75BDE">
        <w:rPr>
          <w:rFonts w:hint="eastAsia"/>
        </w:rPr>
        <w:t>that</w:t>
      </w:r>
      <w:r>
        <w:t xml:space="preserve"> Act), Article 13, Article 14, paragraph (3), and Article 17 of </w:t>
      </w:r>
      <w:r w:rsidR="004956A3">
        <w:rPr>
          <w:rFonts w:hint="eastAsia"/>
        </w:rPr>
        <w:t>that</w:t>
      </w:r>
      <w:r>
        <w:t xml:space="preserve"> Act, the Ministerial Order on the Registration of </w:t>
      </w:r>
      <w:r w:rsidR="00F719CB">
        <w:t>Persons</w:t>
      </w:r>
      <w:r w:rsidR="00F719CB">
        <w:rPr>
          <w:rFonts w:hint="eastAsia"/>
        </w:rPr>
        <w:t xml:space="preserve"> </w:t>
      </w:r>
      <w:r w:rsidR="00F719CB" w:rsidRPr="00D606EC">
        <w:rPr>
          <w:szCs w:val="22"/>
        </w:rPr>
        <w:t xml:space="preserve">Engaged in Recycling </w:t>
      </w:r>
      <w:r w:rsidR="00F719CB" w:rsidRPr="00A908D7">
        <w:rPr>
          <w:szCs w:val="22"/>
        </w:rPr>
        <w:t>Business</w:t>
      </w:r>
      <w:r w:rsidR="00EA1EED">
        <w:rPr>
          <w:rFonts w:hint="eastAsia"/>
          <w:szCs w:val="22"/>
        </w:rPr>
        <w:t xml:space="preserve"> </w:t>
      </w:r>
      <w:r w:rsidR="00F75B1E">
        <w:rPr>
          <w:rFonts w:hint="eastAsia"/>
        </w:rPr>
        <w:t>Based on</w:t>
      </w:r>
      <w:r w:rsidR="00A75BDE">
        <w:rPr>
          <w:rFonts w:hint="eastAsia"/>
        </w:rPr>
        <w:t xml:space="preserve"> </w:t>
      </w:r>
      <w:r>
        <w:t xml:space="preserve">the Act on Promotion of </w:t>
      </w:r>
      <w:r w:rsidR="00000A83" w:rsidRPr="00000A83">
        <w:t>Recycling and Related Activities for Treatment of Cyclical Food Resources</w:t>
      </w:r>
      <w:r>
        <w:t xml:space="preserve"> is established as follows.</w:t>
      </w:r>
    </w:p>
    <w:p w14:paraId="5A9DC21A" w14:textId="7B4D236F" w:rsidR="00E91AE4" w:rsidRDefault="00557A1F">
      <w:r>
        <w:t>(Documents and Drawings Required to Be Attached to Written Application</w:t>
      </w:r>
      <w:r w:rsidR="00721BA9">
        <w:rPr>
          <w:rFonts w:hint="eastAsia"/>
        </w:rPr>
        <w:t>s</w:t>
      </w:r>
      <w:r>
        <w:t>)</w:t>
      </w:r>
    </w:p>
    <w:p w14:paraId="47FD7E6F" w14:textId="4A24D3C2" w:rsidR="00E91AE4" w:rsidRDefault="00557A1F">
      <w:r>
        <w:lastRenderedPageBreak/>
        <w:t xml:space="preserve">Article 1 A person who intends to apply for the registration referred to in Article 11, paragraph (1) of the Act on Promotion of </w:t>
      </w:r>
      <w:r w:rsidR="00EA1EED" w:rsidRPr="00000A83">
        <w:t>Recycling and Related Activities for Treatment of Cyclical Food Resources</w:t>
      </w:r>
      <w:r>
        <w:t xml:space="preserve"> (referred to </w:t>
      </w:r>
      <w:r w:rsidR="00EA1EED">
        <w:rPr>
          <w:rFonts w:hint="eastAsia"/>
        </w:rPr>
        <w:t xml:space="preserve">below </w:t>
      </w:r>
      <w:r>
        <w:t xml:space="preserve">as </w:t>
      </w:r>
      <w:r w:rsidR="007D56FE">
        <w:t>“</w:t>
      </w:r>
      <w:r>
        <w:t>the Act") must attach the following documents and drawings to the written application:</w:t>
      </w:r>
    </w:p>
    <w:p w14:paraId="034A966B" w14:textId="6B4EA744" w:rsidR="00E91AE4" w:rsidRDefault="00557A1F">
      <w:r>
        <w:t>(</w:t>
      </w:r>
      <w:proofErr w:type="spellStart"/>
      <w:r>
        <w:t>i</w:t>
      </w:r>
      <w:proofErr w:type="spellEnd"/>
      <w:r>
        <w:t xml:space="preserve">) </w:t>
      </w:r>
      <w:r w:rsidR="00755062">
        <w:rPr>
          <w:rFonts w:hint="eastAsia"/>
        </w:rPr>
        <w:t>if</w:t>
      </w:r>
      <w:r w:rsidR="009B2895">
        <w:rPr>
          <w:rFonts w:hint="eastAsia"/>
        </w:rPr>
        <w:t xml:space="preserve"> </w:t>
      </w:r>
      <w:r w:rsidR="00DC566C">
        <w:rPr>
          <w:rFonts w:hint="eastAsia"/>
        </w:rPr>
        <w:t>a</w:t>
      </w:r>
      <w:r>
        <w:t xml:space="preserve"> person who intends to file the application is a corporation, its articles of incorporation</w:t>
      </w:r>
      <w:r w:rsidR="00631549">
        <w:rPr>
          <w:rFonts w:hint="eastAsia"/>
        </w:rPr>
        <w:t>,</w:t>
      </w:r>
      <w:r>
        <w:t xml:space="preserve"> certificate of registered information</w:t>
      </w:r>
      <w:r w:rsidR="00631549">
        <w:rPr>
          <w:rFonts w:hint="eastAsia"/>
        </w:rPr>
        <w:t>,</w:t>
      </w:r>
      <w:r>
        <w:t xml:space="preserve"> and balance sheet</w:t>
      </w:r>
      <w:r w:rsidR="00816074">
        <w:rPr>
          <w:rFonts w:hint="eastAsia"/>
        </w:rPr>
        <w:t xml:space="preserve"> and</w:t>
      </w:r>
      <w:r>
        <w:t xml:space="preserve"> profit and loss statement</w:t>
      </w:r>
      <w:r w:rsidR="00DB1D3D">
        <w:rPr>
          <w:rFonts w:hint="eastAsia"/>
        </w:rPr>
        <w:t xml:space="preserve"> </w:t>
      </w:r>
      <w:r w:rsidR="00A33D5D">
        <w:rPr>
          <w:rFonts w:hint="eastAsia"/>
        </w:rPr>
        <w:t>for the immediately preceding three years</w:t>
      </w:r>
      <w:r w:rsidR="00CB6475">
        <w:rPr>
          <w:rFonts w:hint="eastAsia"/>
        </w:rPr>
        <w:t>,</w:t>
      </w:r>
      <w:r>
        <w:t xml:space="preserve"> and document</w:t>
      </w:r>
      <w:r w:rsidR="00CB6475">
        <w:rPr>
          <w:rFonts w:hint="eastAsia"/>
        </w:rPr>
        <w:t>s</w:t>
      </w:r>
      <w:r>
        <w:t xml:space="preserve"> certifying the amount of corporation tax that </w:t>
      </w:r>
      <w:r w:rsidR="00842E51">
        <w:rPr>
          <w:rFonts w:hint="eastAsia"/>
        </w:rPr>
        <w:t xml:space="preserve">must be paid </w:t>
      </w:r>
      <w:r>
        <w:t xml:space="preserve">and the amount of corporation tax </w:t>
      </w:r>
      <w:r w:rsidR="00842E51">
        <w:rPr>
          <w:rFonts w:hint="eastAsia"/>
        </w:rPr>
        <w:t>paid</w:t>
      </w:r>
      <w:r>
        <w:t>;</w:t>
      </w:r>
    </w:p>
    <w:p w14:paraId="4636973C" w14:textId="27BE1727" w:rsidR="00E91AE4" w:rsidRDefault="00557A1F">
      <w:r>
        <w:t xml:space="preserve">(ii) if </w:t>
      </w:r>
      <w:r w:rsidR="00DC566C">
        <w:rPr>
          <w:rFonts w:hint="eastAsia"/>
        </w:rPr>
        <w:t>a</w:t>
      </w:r>
      <w:r>
        <w:t xml:space="preserve"> person </w:t>
      </w:r>
      <w:r w:rsidR="009B2895">
        <w:t>who intends</w:t>
      </w:r>
      <w:r>
        <w:t xml:space="preserve"> to file the application is an individual, a </w:t>
      </w:r>
      <w:r w:rsidR="00155D67">
        <w:rPr>
          <w:rFonts w:hint="eastAsia"/>
        </w:rPr>
        <w:t>duplicate</w:t>
      </w:r>
      <w:r>
        <w:t xml:space="preserve"> of </w:t>
      </w:r>
      <w:r w:rsidR="002A48E1">
        <w:rPr>
          <w:rFonts w:hint="eastAsia"/>
        </w:rPr>
        <w:t>their</w:t>
      </w:r>
      <w:r w:rsidR="00DC566C">
        <w:rPr>
          <w:rFonts w:hint="eastAsia"/>
        </w:rPr>
        <w:t xml:space="preserve"> </w:t>
      </w:r>
      <w:r w:rsidR="00DC566C">
        <w:t>residential</w:t>
      </w:r>
      <w:r w:rsidR="00DC566C">
        <w:rPr>
          <w:rFonts w:hint="eastAsia"/>
        </w:rPr>
        <w:t xml:space="preserve"> record</w:t>
      </w:r>
      <w:r>
        <w:t xml:space="preserve">, a record of </w:t>
      </w:r>
      <w:r w:rsidR="002A48E1">
        <w:rPr>
          <w:rFonts w:hint="eastAsia"/>
        </w:rPr>
        <w:t>their</w:t>
      </w:r>
      <w:r w:rsidR="00DC566C">
        <w:t xml:space="preserve"> </w:t>
      </w:r>
      <w:r>
        <w:t xml:space="preserve">assets, and documents certifying the amount of income tax that must be paid </w:t>
      </w:r>
      <w:r w:rsidR="008775F0">
        <w:t xml:space="preserve">in the immediately preceding three years </w:t>
      </w:r>
      <w:r>
        <w:t>and the amount of income tax paid;</w:t>
      </w:r>
    </w:p>
    <w:p w14:paraId="468F91CF" w14:textId="3B8EC98B" w:rsidR="00E91AE4" w:rsidRDefault="00557A1F">
      <w:r>
        <w:t xml:space="preserve">(iii) </w:t>
      </w:r>
      <w:r w:rsidR="00EE52AE">
        <w:rPr>
          <w:rFonts w:hint="eastAsia"/>
        </w:rPr>
        <w:t>d</w:t>
      </w:r>
      <w:r w:rsidR="00A103FD" w:rsidRPr="00A103FD">
        <w:t xml:space="preserve">ocuments </w:t>
      </w:r>
      <w:r w:rsidR="001B100F">
        <w:rPr>
          <w:rFonts w:hint="eastAsia"/>
        </w:rPr>
        <w:t>stating</w:t>
      </w:r>
      <w:r w:rsidR="001B100F" w:rsidRPr="00A103FD">
        <w:t xml:space="preserve"> </w:t>
      </w:r>
      <w:r w:rsidR="00A103FD" w:rsidRPr="00A103FD">
        <w:t xml:space="preserve">the amount of </w:t>
      </w:r>
      <w:r w:rsidR="00852E97">
        <w:rPr>
          <w:rFonts w:hint="eastAsia"/>
        </w:rPr>
        <w:t>specified fertilizers</w:t>
      </w:r>
      <w:r w:rsidR="00954016">
        <w:rPr>
          <w:rFonts w:hint="eastAsia"/>
        </w:rPr>
        <w:t xml:space="preserve">, </w:t>
      </w:r>
      <w:r w:rsidR="00852E97">
        <w:rPr>
          <w:rFonts w:hint="eastAsia"/>
        </w:rPr>
        <w:t>feeds, etc.</w:t>
      </w:r>
      <w:r w:rsidR="00A103FD" w:rsidRPr="00A103FD">
        <w:t xml:space="preserve"> manufactured and sold by the applicant over the past year</w:t>
      </w:r>
      <w:r w:rsidR="009C5B92">
        <w:rPr>
          <w:rFonts w:hint="eastAsia"/>
        </w:rPr>
        <w:t xml:space="preserve"> </w:t>
      </w:r>
      <w:r w:rsidR="00A103FD" w:rsidRPr="00A103FD">
        <w:t>(</w:t>
      </w:r>
      <w:r w:rsidR="007E5914">
        <w:rPr>
          <w:rFonts w:hint="eastAsia"/>
        </w:rPr>
        <w:t xml:space="preserve">if </w:t>
      </w:r>
      <w:r w:rsidR="007A38D2" w:rsidRPr="007A38D2">
        <w:t>the implementation period of the recycling business</w:t>
      </w:r>
      <w:r w:rsidR="00E86221" w:rsidRPr="007A38D2">
        <w:t xml:space="preserve"> (referred to below as </w:t>
      </w:r>
      <w:r w:rsidR="00365B4E">
        <w:rPr>
          <w:rFonts w:hint="eastAsia"/>
        </w:rPr>
        <w:t xml:space="preserve">the </w:t>
      </w:r>
      <w:r w:rsidR="00E86221" w:rsidRPr="007A38D2">
        <w:t>“implementation period”)</w:t>
      </w:r>
      <w:r w:rsidR="007A38D2" w:rsidRPr="007A38D2">
        <w:t xml:space="preserve"> </w:t>
      </w:r>
      <w:r w:rsidR="00E86221" w:rsidRPr="007A38D2">
        <w:t xml:space="preserve">on the date of the application (referred to below as </w:t>
      </w:r>
      <w:r w:rsidR="00365B4E">
        <w:rPr>
          <w:rFonts w:hint="eastAsia"/>
        </w:rPr>
        <w:t xml:space="preserve">the </w:t>
      </w:r>
      <w:r w:rsidR="00E86221" w:rsidRPr="007A38D2">
        <w:t>“application date”)</w:t>
      </w:r>
      <w:r w:rsidR="00E86221">
        <w:rPr>
          <w:rFonts w:hint="eastAsia"/>
        </w:rPr>
        <w:t xml:space="preserve"> </w:t>
      </w:r>
      <w:r w:rsidR="007A38D2" w:rsidRPr="007A38D2">
        <w:t>of the person who intends to file the application is less than one year, the past ten months)</w:t>
      </w:r>
      <w:r w:rsidR="00A103FD" w:rsidRPr="00A103FD">
        <w:t xml:space="preserve">, the name and location of the </w:t>
      </w:r>
      <w:r w:rsidR="00E86221">
        <w:rPr>
          <w:rFonts w:hint="eastAsia"/>
        </w:rPr>
        <w:t>place of business</w:t>
      </w:r>
      <w:r w:rsidR="00A103FD" w:rsidRPr="00A103FD">
        <w:t xml:space="preserve"> where the </w:t>
      </w:r>
      <w:r w:rsidR="00852E97">
        <w:rPr>
          <w:rFonts w:hint="eastAsia"/>
        </w:rPr>
        <w:t>specified fertilizers</w:t>
      </w:r>
      <w:r w:rsidR="00741337">
        <w:rPr>
          <w:rFonts w:hint="eastAsia"/>
        </w:rPr>
        <w:t>,</w:t>
      </w:r>
      <w:r w:rsidR="00852E97">
        <w:rPr>
          <w:rFonts w:hint="eastAsia"/>
        </w:rPr>
        <w:t xml:space="preserve"> feeds, etc.</w:t>
      </w:r>
      <w:r w:rsidR="00BE02AB" w:rsidRPr="00A103FD" w:rsidDel="00BE02AB">
        <w:t xml:space="preserve"> </w:t>
      </w:r>
      <w:r w:rsidR="00A103FD" w:rsidRPr="00A103FD">
        <w:t>w</w:t>
      </w:r>
      <w:r w:rsidR="00852E97">
        <w:rPr>
          <w:rFonts w:hint="eastAsia"/>
        </w:rPr>
        <w:t>ere</w:t>
      </w:r>
      <w:r w:rsidR="00A103FD" w:rsidRPr="00A103FD">
        <w:t xml:space="preserve"> manufactured, and the name</w:t>
      </w:r>
      <w:r w:rsidR="005F2B48">
        <w:rPr>
          <w:rFonts w:hint="eastAsia"/>
        </w:rPr>
        <w:t>s</w:t>
      </w:r>
      <w:r w:rsidR="00A103FD" w:rsidRPr="00A103FD">
        <w:t>, address</w:t>
      </w:r>
      <w:r w:rsidR="005F2B48">
        <w:rPr>
          <w:rFonts w:hint="eastAsia"/>
        </w:rPr>
        <w:t>es</w:t>
      </w:r>
      <w:r w:rsidR="00A103FD" w:rsidRPr="00A103FD">
        <w:t xml:space="preserve">, and contact information of the </w:t>
      </w:r>
      <w:r w:rsidR="005F2B48" w:rsidRPr="00C306F4">
        <w:t>sales destinations</w:t>
      </w:r>
      <w:r w:rsidR="00A103FD" w:rsidRPr="00A103FD">
        <w:t xml:space="preserve">, </w:t>
      </w:r>
      <w:r w:rsidR="00575470">
        <w:rPr>
          <w:rFonts w:hint="eastAsia"/>
        </w:rPr>
        <w:t xml:space="preserve">and </w:t>
      </w:r>
      <w:r w:rsidR="00A103FD" w:rsidRPr="00A103FD">
        <w:t xml:space="preserve">documents </w:t>
      </w:r>
      <w:r w:rsidR="00596745">
        <w:rPr>
          <w:rFonts w:eastAsiaTheme="minorEastAsia" w:hint="eastAsia"/>
        </w:rPr>
        <w:t>that serve as the basis of</w:t>
      </w:r>
      <w:r w:rsidR="00A103FD" w:rsidRPr="00A103FD">
        <w:t xml:space="preserve"> the sales volume</w:t>
      </w:r>
      <w:r w:rsidR="00111E41">
        <w:t>;</w:t>
      </w:r>
      <w:r w:rsidR="00A103FD" w:rsidRPr="00A103FD">
        <w:t xml:space="preserve"> </w:t>
      </w:r>
    </w:p>
    <w:p w14:paraId="132B72CC" w14:textId="0272A9A2" w:rsidR="00E91AE4" w:rsidRDefault="00557A1F" w:rsidP="00943296">
      <w:r>
        <w:t xml:space="preserve">(iii)-2 if the implementation period is less than one year </w:t>
      </w:r>
      <w:r w:rsidR="002E7F90">
        <w:rPr>
          <w:rFonts w:hint="eastAsia"/>
        </w:rPr>
        <w:t>on</w:t>
      </w:r>
      <w:r>
        <w:t xml:space="preserve"> the application date, </w:t>
      </w:r>
      <w:r w:rsidR="00C306F4" w:rsidRPr="00C306F4">
        <w:t xml:space="preserve">the document pledging to submit documents </w:t>
      </w:r>
      <w:r w:rsidR="009016ED">
        <w:rPr>
          <w:rFonts w:hint="eastAsia"/>
        </w:rPr>
        <w:t xml:space="preserve">stating </w:t>
      </w:r>
      <w:r w:rsidR="00C306F4" w:rsidRPr="00C306F4">
        <w:t xml:space="preserve">the </w:t>
      </w:r>
      <w:r w:rsidR="00CA53E8">
        <w:rPr>
          <w:rFonts w:hint="eastAsia"/>
        </w:rPr>
        <w:t xml:space="preserve">amount of </w:t>
      </w:r>
      <w:r w:rsidR="00E6239A" w:rsidRPr="00E6239A">
        <w:t>specified fertilizers</w:t>
      </w:r>
      <w:r w:rsidR="007736D5">
        <w:rPr>
          <w:rFonts w:hint="eastAsia"/>
        </w:rPr>
        <w:t>,</w:t>
      </w:r>
      <w:r w:rsidR="00E6239A" w:rsidRPr="00E6239A">
        <w:t xml:space="preserve"> feeds, etc.</w:t>
      </w:r>
      <w:r w:rsidR="00D81174">
        <w:rPr>
          <w:rFonts w:hint="eastAsia"/>
        </w:rPr>
        <w:t xml:space="preserve"> </w:t>
      </w:r>
      <w:r w:rsidR="00CA53E8">
        <w:rPr>
          <w:rFonts w:hint="eastAsia"/>
        </w:rPr>
        <w:t xml:space="preserve">manufactured and sold </w:t>
      </w:r>
      <w:r w:rsidR="00C306F4" w:rsidRPr="00C306F4">
        <w:t xml:space="preserve">for the past year, the names, addresses, and contact information of the sales destinations, </w:t>
      </w:r>
      <w:r w:rsidR="005B5F01">
        <w:rPr>
          <w:rFonts w:hint="eastAsia"/>
        </w:rPr>
        <w:t>and</w:t>
      </w:r>
      <w:r w:rsidR="00C306F4" w:rsidRPr="00C306F4">
        <w:t xml:space="preserve"> documents </w:t>
      </w:r>
      <w:r w:rsidR="00CC7FD4">
        <w:rPr>
          <w:rFonts w:hint="eastAsia"/>
        </w:rPr>
        <w:t>that serve as the basis of</w:t>
      </w:r>
      <w:r w:rsidR="00CC7FD4" w:rsidRPr="00C306F4">
        <w:t xml:space="preserve"> </w:t>
      </w:r>
      <w:r w:rsidR="00C306F4" w:rsidRPr="00C306F4">
        <w:t xml:space="preserve">the </w:t>
      </w:r>
      <w:r w:rsidR="00C306F4" w:rsidRPr="00C306F4">
        <w:lastRenderedPageBreak/>
        <w:t xml:space="preserve">sales volume (excluding </w:t>
      </w:r>
      <w:r w:rsidR="000F02F5">
        <w:rPr>
          <w:rFonts w:hint="eastAsia"/>
        </w:rPr>
        <w:t xml:space="preserve">a </w:t>
      </w:r>
      <w:r w:rsidR="00C306F4" w:rsidRPr="00C306F4">
        <w:t xml:space="preserve">document submitted </w:t>
      </w:r>
      <w:r w:rsidR="000F02F5">
        <w:rPr>
          <w:rFonts w:hint="eastAsia"/>
        </w:rPr>
        <w:t>pursuant to</w:t>
      </w:r>
      <w:r w:rsidR="00C306F4" w:rsidRPr="00C306F4">
        <w:t xml:space="preserve"> the provisions of the preceding item</w:t>
      </w:r>
      <w:r w:rsidR="002D6F79">
        <w:rPr>
          <w:rFonts w:hint="eastAsia"/>
        </w:rPr>
        <w:t xml:space="preserve"> for </w:t>
      </w:r>
      <w:r w:rsidR="00460294">
        <w:rPr>
          <w:rFonts w:hint="eastAsia"/>
        </w:rPr>
        <w:t>all documents</w:t>
      </w:r>
      <w:r w:rsidR="00C306F4" w:rsidRPr="00C306F4">
        <w:t>)</w:t>
      </w:r>
      <w:r w:rsidR="000F02F5">
        <w:rPr>
          <w:rFonts w:hint="eastAsia"/>
        </w:rPr>
        <w:t xml:space="preserve"> promptly</w:t>
      </w:r>
      <w:r w:rsidR="006E7665">
        <w:rPr>
          <w:rFonts w:hint="eastAsia"/>
        </w:rPr>
        <w:t xml:space="preserve"> </w:t>
      </w:r>
      <w:r w:rsidR="00386131">
        <w:rPr>
          <w:rFonts w:hint="eastAsia"/>
        </w:rPr>
        <w:t xml:space="preserve">after </w:t>
      </w:r>
      <w:r w:rsidR="006E7665">
        <w:rPr>
          <w:rFonts w:hint="eastAsia"/>
        </w:rPr>
        <w:t>the date</w:t>
      </w:r>
      <w:r w:rsidR="00216A7F">
        <w:rPr>
          <w:rFonts w:hint="eastAsia"/>
        </w:rPr>
        <w:t xml:space="preserve"> on which</w:t>
      </w:r>
      <w:r w:rsidR="006E7665">
        <w:rPr>
          <w:rFonts w:hint="eastAsia"/>
        </w:rPr>
        <w:t xml:space="preserve"> </w:t>
      </w:r>
      <w:r w:rsidR="00386131">
        <w:rPr>
          <w:rFonts w:hint="eastAsia"/>
        </w:rPr>
        <w:t xml:space="preserve">the implementation period </w:t>
      </w:r>
      <w:r w:rsidR="00216A7F">
        <w:rPr>
          <w:rFonts w:hint="eastAsia"/>
        </w:rPr>
        <w:t>has passed one year</w:t>
      </w:r>
      <w:r>
        <w:t>;</w:t>
      </w:r>
    </w:p>
    <w:p w14:paraId="142F015E" w14:textId="256BE93C" w:rsidR="00E91AE4" w:rsidRDefault="00557A1F">
      <w:r>
        <w:t xml:space="preserve">(iv) a plan </w:t>
      </w:r>
      <w:r w:rsidR="004D2A38">
        <w:rPr>
          <w:rFonts w:hint="eastAsia"/>
        </w:rPr>
        <w:t>of</w:t>
      </w:r>
      <w:r w:rsidR="004D2A38">
        <w:t xml:space="preserve"> </w:t>
      </w:r>
      <w:r>
        <w:t>the carrying</w:t>
      </w:r>
      <w:r w:rsidR="004D2A38">
        <w:rPr>
          <w:rFonts w:hint="eastAsia"/>
        </w:rPr>
        <w:t xml:space="preserve"> </w:t>
      </w:r>
      <w:r>
        <w:t xml:space="preserve">in of </w:t>
      </w:r>
      <w:r w:rsidR="005121EF">
        <w:rPr>
          <w:rFonts w:hint="eastAsia"/>
        </w:rPr>
        <w:t>c</w:t>
      </w:r>
      <w:r w:rsidR="00DA791E" w:rsidRPr="00DA791E">
        <w:t xml:space="preserve">yclical </w:t>
      </w:r>
      <w:r w:rsidR="005121EF">
        <w:rPr>
          <w:rFonts w:hint="eastAsia"/>
        </w:rPr>
        <w:t>f</w:t>
      </w:r>
      <w:r w:rsidR="00DA791E" w:rsidRPr="00DA791E">
        <w:t xml:space="preserve">ood </w:t>
      </w:r>
      <w:r w:rsidR="005121EF">
        <w:rPr>
          <w:rFonts w:hint="eastAsia"/>
        </w:rPr>
        <w:t>r</w:t>
      </w:r>
      <w:r w:rsidR="00DA791E" w:rsidRPr="00DA791E">
        <w:t>esources</w:t>
      </w:r>
      <w:r>
        <w:t xml:space="preserve"> to a facility to be used for </w:t>
      </w:r>
      <w:r w:rsidR="005F2B48">
        <w:rPr>
          <w:rFonts w:hint="eastAsia"/>
        </w:rPr>
        <w:t>manufacturing</w:t>
      </w:r>
      <w:r>
        <w:t xml:space="preserve"> specified fertilizers</w:t>
      </w:r>
      <w:r w:rsidR="00985498">
        <w:rPr>
          <w:rFonts w:hint="eastAsia"/>
        </w:rPr>
        <w:t>,</w:t>
      </w:r>
      <w:r>
        <w:t xml:space="preserve"> feeds, etc. (referred to </w:t>
      </w:r>
      <w:r w:rsidR="00DA791E">
        <w:rPr>
          <w:rFonts w:hint="eastAsia"/>
        </w:rPr>
        <w:t xml:space="preserve">below </w:t>
      </w:r>
      <w:r>
        <w:t>as a "</w:t>
      </w:r>
      <w:r w:rsidR="008E7898" w:rsidRPr="008E7898">
        <w:t>manufacturing</w:t>
      </w:r>
      <w:r>
        <w:t xml:space="preserve"> facility </w:t>
      </w:r>
      <w:r w:rsidR="00E20AAD">
        <w:rPr>
          <w:rFonts w:hint="eastAsia"/>
        </w:rPr>
        <w:t>of</w:t>
      </w:r>
      <w:r>
        <w:t xml:space="preserve"> specified fertilizers</w:t>
      </w:r>
      <w:r w:rsidR="00703990">
        <w:rPr>
          <w:rFonts w:hint="eastAsia"/>
        </w:rPr>
        <w:t>,</w:t>
      </w:r>
      <w:r w:rsidR="00703990" w:rsidDel="00703990">
        <w:t xml:space="preserve"> </w:t>
      </w:r>
      <w:r>
        <w:t>feeds, etc.");</w:t>
      </w:r>
    </w:p>
    <w:p w14:paraId="05D82586" w14:textId="3882115A" w:rsidR="002809FD" w:rsidRPr="002809FD" w:rsidRDefault="00557A1F">
      <w:r>
        <w:t xml:space="preserve">(v) if </w:t>
      </w:r>
      <w:r w:rsidR="0004093A">
        <w:rPr>
          <w:rFonts w:hint="eastAsia"/>
        </w:rPr>
        <w:t>cyclical food resources</w:t>
      </w:r>
      <w:r>
        <w:t xml:space="preserve"> to be </w:t>
      </w:r>
      <w:r w:rsidR="003A2780">
        <w:rPr>
          <w:rFonts w:hint="eastAsia"/>
        </w:rPr>
        <w:t>accepted</w:t>
      </w:r>
      <w:r w:rsidR="003A2780">
        <w:t xml:space="preserve"> </w:t>
      </w:r>
      <w:r w:rsidR="00276145">
        <w:rPr>
          <w:rFonts w:hint="eastAsia"/>
        </w:rPr>
        <w:t>fall</w:t>
      </w:r>
      <w:r>
        <w:t xml:space="preserve"> under municipal waste (meaning </w:t>
      </w:r>
      <w:r w:rsidR="008A4B68">
        <w:rPr>
          <w:rFonts w:hint="eastAsia"/>
        </w:rPr>
        <w:t>municipal</w:t>
      </w:r>
      <w:r w:rsidR="00FC01C8">
        <w:rPr>
          <w:rFonts w:hint="eastAsia"/>
        </w:rPr>
        <w:t xml:space="preserve"> waste defined</w:t>
      </w:r>
      <w:r>
        <w:t xml:space="preserve"> in Article 2, paragraph (2) of the Act on Waste Management and Public Cleaning (Act No. 137 of 1970; referred to</w:t>
      </w:r>
      <w:r w:rsidR="00320A68">
        <w:rPr>
          <w:rFonts w:hint="eastAsia"/>
        </w:rPr>
        <w:t xml:space="preserve"> below</w:t>
      </w:r>
      <w:r>
        <w:t xml:space="preserve"> as the "Waste Management Act"); the same applies in Article 3, paragraph (1), item (iii)), a document </w:t>
      </w:r>
      <w:r w:rsidR="00024910">
        <w:rPr>
          <w:rFonts w:hint="eastAsia"/>
        </w:rPr>
        <w:t>certifying</w:t>
      </w:r>
      <w:r w:rsidR="00024910">
        <w:t xml:space="preserve"> </w:t>
      </w:r>
      <w:r>
        <w:t xml:space="preserve">that the person who </w:t>
      </w:r>
      <w:r w:rsidR="00024910">
        <w:rPr>
          <w:rFonts w:hint="eastAsia"/>
        </w:rPr>
        <w:t>conducts</w:t>
      </w:r>
      <w:r>
        <w:t xml:space="preserve"> </w:t>
      </w:r>
      <w:r w:rsidR="005121EF">
        <w:rPr>
          <w:rFonts w:hint="eastAsia"/>
        </w:rPr>
        <w:t>r</w:t>
      </w:r>
      <w:r w:rsidR="003B4956" w:rsidRPr="003B4956">
        <w:t xml:space="preserve">ecycling </w:t>
      </w:r>
      <w:r w:rsidR="005121EF">
        <w:rPr>
          <w:rFonts w:hint="eastAsia"/>
        </w:rPr>
        <w:t>b</w:t>
      </w:r>
      <w:r w:rsidR="003B4956" w:rsidRPr="003B4956">
        <w:t>usiness</w:t>
      </w:r>
      <w:r w:rsidR="00300A83">
        <w:t xml:space="preserve"> is a person who is able to dispose of</w:t>
      </w:r>
      <w:r w:rsidR="00300A83" w:rsidRPr="00373338">
        <w:t xml:space="preserve"> </w:t>
      </w:r>
      <w:r w:rsidR="00300A83">
        <w:rPr>
          <w:rFonts w:hint="eastAsia"/>
        </w:rPr>
        <w:t>c</w:t>
      </w:r>
      <w:r w:rsidR="00300A83" w:rsidRPr="00373338">
        <w:t xml:space="preserve">yclical </w:t>
      </w:r>
      <w:r w:rsidR="00300A83">
        <w:rPr>
          <w:rFonts w:hint="eastAsia"/>
        </w:rPr>
        <w:t>f</w:t>
      </w:r>
      <w:r w:rsidR="00300A83" w:rsidRPr="00373338">
        <w:t xml:space="preserve">ood </w:t>
      </w:r>
      <w:r w:rsidR="00300A83">
        <w:rPr>
          <w:rFonts w:hint="eastAsia"/>
        </w:rPr>
        <w:t>r</w:t>
      </w:r>
      <w:r w:rsidR="00300A83" w:rsidRPr="00373338">
        <w:t>esources</w:t>
      </w:r>
      <w:r>
        <w:t xml:space="preserve"> </w:t>
      </w:r>
      <w:r w:rsidR="00300A83">
        <w:rPr>
          <w:rFonts w:hint="eastAsia"/>
        </w:rPr>
        <w:t>by</w:t>
      </w:r>
      <w:r w:rsidR="00300A83">
        <w:t xml:space="preserve"> </w:t>
      </w:r>
      <w:r>
        <w:t>obtain</w:t>
      </w:r>
      <w:r w:rsidR="00300A83">
        <w:rPr>
          <w:rFonts w:hint="eastAsia"/>
        </w:rPr>
        <w:t>ing</w:t>
      </w:r>
      <w:r>
        <w:t xml:space="preserve"> the permission </w:t>
      </w:r>
      <w:r w:rsidR="006359C0">
        <w:rPr>
          <w:rFonts w:hint="eastAsia"/>
        </w:rPr>
        <w:t>referred to</w:t>
      </w:r>
      <w:r>
        <w:t xml:space="preserve"> in Article 7, paragraph (6) of the Waste Management Act (</w:t>
      </w:r>
      <w:r w:rsidR="00BB4D33">
        <w:rPr>
          <w:rFonts w:hint="eastAsia"/>
        </w:rPr>
        <w:t>if</w:t>
      </w:r>
      <w:r w:rsidR="00BB4D33">
        <w:t xml:space="preserve"> </w:t>
      </w:r>
      <w:r>
        <w:t xml:space="preserve">the permission </w:t>
      </w:r>
      <w:r w:rsidR="007529B4">
        <w:rPr>
          <w:rFonts w:hint="eastAsia"/>
        </w:rPr>
        <w:t>referred to</w:t>
      </w:r>
      <w:r>
        <w:t xml:space="preserve"> in Article 7-2, paragraph (1) of the Waste Management Act related to the permission </w:t>
      </w:r>
      <w:r w:rsidR="00BA2AFD">
        <w:rPr>
          <w:rFonts w:hint="eastAsia"/>
        </w:rPr>
        <w:t>is required to</w:t>
      </w:r>
      <w:r w:rsidR="00BA2AFD">
        <w:t xml:space="preserve"> </w:t>
      </w:r>
      <w:r>
        <w:t xml:space="preserve">be obtained, the permission </w:t>
      </w:r>
      <w:r w:rsidR="000E3BE9">
        <w:rPr>
          <w:rFonts w:hint="eastAsia"/>
        </w:rPr>
        <w:t>referred to</w:t>
      </w:r>
      <w:r>
        <w:t xml:space="preserve"> in </w:t>
      </w:r>
      <w:r w:rsidR="00BA2AFD">
        <w:rPr>
          <w:rFonts w:hint="eastAsia"/>
        </w:rPr>
        <w:t>that</w:t>
      </w:r>
      <w:r>
        <w:t xml:space="preserve"> paragraph) or </w:t>
      </w:r>
      <w:r w:rsidR="00300A83">
        <w:rPr>
          <w:rFonts w:hint="eastAsia"/>
        </w:rPr>
        <w:t>by</w:t>
      </w:r>
      <w:r>
        <w:t xml:space="preserve"> fall</w:t>
      </w:r>
      <w:r w:rsidR="00300A83">
        <w:rPr>
          <w:rFonts w:hint="eastAsia"/>
        </w:rPr>
        <w:t>ing</w:t>
      </w:r>
      <w:r>
        <w:t xml:space="preserve"> under the provisions of Article 2-3, item (</w:t>
      </w:r>
      <w:proofErr w:type="spellStart"/>
      <w:r>
        <w:t>i</w:t>
      </w:r>
      <w:proofErr w:type="spellEnd"/>
      <w:r>
        <w:t>) or item (ii) of the Regulation</w:t>
      </w:r>
      <w:r w:rsidR="00300A83">
        <w:rPr>
          <w:rFonts w:hint="eastAsia"/>
        </w:rPr>
        <w:t>s</w:t>
      </w:r>
      <w:r>
        <w:t xml:space="preserve"> for Enforcement of the Act on Waste Management and Public Clean</w:t>
      </w:r>
      <w:r w:rsidR="00C7735B">
        <w:rPr>
          <w:rFonts w:hint="eastAsia"/>
        </w:rPr>
        <w:t>s</w:t>
      </w:r>
      <w:r>
        <w:t xml:space="preserve">ing (Order of the Ministry of Health and Welfare No. 35 of 1971; referred to </w:t>
      </w:r>
      <w:r w:rsidR="00A76F0A">
        <w:rPr>
          <w:rFonts w:hint="eastAsia"/>
        </w:rPr>
        <w:t xml:space="preserve">below </w:t>
      </w:r>
      <w:r>
        <w:t>as the "Regulation</w:t>
      </w:r>
      <w:r w:rsidR="00300A83">
        <w:rPr>
          <w:rFonts w:hint="eastAsia"/>
        </w:rPr>
        <w:t>s</w:t>
      </w:r>
      <w:r>
        <w:t xml:space="preserve"> for Enforcement of the Waste Management Act")</w:t>
      </w:r>
      <w:r w:rsidR="002809FD">
        <w:t>;</w:t>
      </w:r>
    </w:p>
    <w:p w14:paraId="448D3976" w14:textId="3EAA5587" w:rsidR="00E91AE4" w:rsidRDefault="00557A1F">
      <w:r>
        <w:t xml:space="preserve">(vi) if </w:t>
      </w:r>
      <w:r w:rsidR="0004093A">
        <w:rPr>
          <w:rFonts w:hint="eastAsia"/>
        </w:rPr>
        <w:t>c</w:t>
      </w:r>
      <w:r w:rsidR="0004093A" w:rsidRPr="00373338">
        <w:t xml:space="preserve">yclical </w:t>
      </w:r>
      <w:r w:rsidR="0004093A">
        <w:rPr>
          <w:rFonts w:hint="eastAsia"/>
        </w:rPr>
        <w:t>f</w:t>
      </w:r>
      <w:r w:rsidR="0004093A" w:rsidRPr="00373338">
        <w:t xml:space="preserve">ood </w:t>
      </w:r>
      <w:r w:rsidR="0004093A">
        <w:rPr>
          <w:rFonts w:hint="eastAsia"/>
        </w:rPr>
        <w:t>r</w:t>
      </w:r>
      <w:r w:rsidR="0004093A" w:rsidRPr="00373338">
        <w:t>esources</w:t>
      </w:r>
      <w:r>
        <w:t xml:space="preserve"> to be </w:t>
      </w:r>
      <w:r w:rsidR="00D57D7F">
        <w:rPr>
          <w:rFonts w:hint="eastAsia"/>
        </w:rPr>
        <w:t>accepted</w:t>
      </w:r>
      <w:r w:rsidR="00D57D7F">
        <w:t xml:space="preserve"> </w:t>
      </w:r>
      <w:r>
        <w:t>fall under industrial waste (meaning industrial waste</w:t>
      </w:r>
      <w:r w:rsidR="00E25B1C">
        <w:rPr>
          <w:rFonts w:hint="eastAsia"/>
        </w:rPr>
        <w:t xml:space="preserve"> defined</w:t>
      </w:r>
      <w:r>
        <w:t xml:space="preserve"> in Article 2, paragraph (4) of the Waste Management Act; the same applies in Article 3, paragraph (1), item (iv)), a document </w:t>
      </w:r>
      <w:r w:rsidR="00E25B1C">
        <w:rPr>
          <w:rFonts w:hint="eastAsia"/>
        </w:rPr>
        <w:t>certifying</w:t>
      </w:r>
      <w:r w:rsidR="00E25B1C">
        <w:t xml:space="preserve"> </w:t>
      </w:r>
      <w:r>
        <w:t xml:space="preserve">that the person who </w:t>
      </w:r>
      <w:r w:rsidR="00E25B1C">
        <w:rPr>
          <w:rFonts w:hint="eastAsia"/>
        </w:rPr>
        <w:t>conducts</w:t>
      </w:r>
      <w:r w:rsidR="00B0647F" w:rsidRPr="00B0647F">
        <w:t xml:space="preserve"> </w:t>
      </w:r>
      <w:r w:rsidR="005121EF">
        <w:rPr>
          <w:rFonts w:hint="eastAsia"/>
        </w:rPr>
        <w:t>r</w:t>
      </w:r>
      <w:r w:rsidR="00B0647F" w:rsidRPr="00B0647F">
        <w:t xml:space="preserve">ecycling </w:t>
      </w:r>
      <w:r w:rsidR="005121EF">
        <w:rPr>
          <w:rFonts w:hint="eastAsia"/>
        </w:rPr>
        <w:t>b</w:t>
      </w:r>
      <w:r w:rsidR="00B0647F" w:rsidRPr="00B0647F">
        <w:t>usiness</w:t>
      </w:r>
      <w:r w:rsidR="00126E36">
        <w:t xml:space="preserve"> is a person who is able to dispose of </w:t>
      </w:r>
      <w:r w:rsidR="00126E36">
        <w:rPr>
          <w:rFonts w:hint="eastAsia"/>
        </w:rPr>
        <w:t>c</w:t>
      </w:r>
      <w:r w:rsidR="00126E36" w:rsidRPr="00373338">
        <w:t xml:space="preserve">yclical </w:t>
      </w:r>
      <w:r w:rsidR="00126E36">
        <w:rPr>
          <w:rFonts w:hint="eastAsia"/>
        </w:rPr>
        <w:t>f</w:t>
      </w:r>
      <w:r w:rsidR="00126E36" w:rsidRPr="00373338">
        <w:t xml:space="preserve">ood </w:t>
      </w:r>
      <w:r w:rsidR="00126E36">
        <w:rPr>
          <w:rFonts w:hint="eastAsia"/>
        </w:rPr>
        <w:t>r</w:t>
      </w:r>
      <w:r w:rsidR="00126E36" w:rsidRPr="00373338">
        <w:t>esources</w:t>
      </w:r>
      <w:r>
        <w:t xml:space="preserve"> </w:t>
      </w:r>
      <w:r w:rsidR="00126E36">
        <w:rPr>
          <w:rFonts w:hint="eastAsia"/>
        </w:rPr>
        <w:t>by</w:t>
      </w:r>
      <w:r>
        <w:t xml:space="preserve"> obtain</w:t>
      </w:r>
      <w:r w:rsidR="00126E36">
        <w:rPr>
          <w:rFonts w:hint="eastAsia"/>
        </w:rPr>
        <w:t>ing</w:t>
      </w:r>
      <w:r>
        <w:t xml:space="preserve"> the permission </w:t>
      </w:r>
      <w:r w:rsidR="00881909">
        <w:rPr>
          <w:rFonts w:hint="eastAsia"/>
        </w:rPr>
        <w:t>referred to</w:t>
      </w:r>
      <w:r>
        <w:t xml:space="preserve"> in Article 14, paragraph (6) of the Waste Management Act (</w:t>
      </w:r>
      <w:r w:rsidR="00307BF3">
        <w:rPr>
          <w:rFonts w:hint="eastAsia"/>
        </w:rPr>
        <w:t>if</w:t>
      </w:r>
      <w:r w:rsidR="00307BF3">
        <w:t xml:space="preserve"> </w:t>
      </w:r>
      <w:r>
        <w:t xml:space="preserve">the permission </w:t>
      </w:r>
      <w:r w:rsidR="00B83636">
        <w:t>referred</w:t>
      </w:r>
      <w:r w:rsidR="00B83636">
        <w:rPr>
          <w:rFonts w:hint="eastAsia"/>
        </w:rPr>
        <w:t xml:space="preserve"> to</w:t>
      </w:r>
      <w:r>
        <w:t xml:space="preserve"> in Article 14-2, paragraph </w:t>
      </w:r>
      <w:r>
        <w:lastRenderedPageBreak/>
        <w:t xml:space="preserve">(1) of the Waste Management Act related to the permission </w:t>
      </w:r>
      <w:r w:rsidR="00F97441">
        <w:rPr>
          <w:rFonts w:hint="eastAsia"/>
        </w:rPr>
        <w:t>is required to</w:t>
      </w:r>
      <w:r w:rsidR="00F97441">
        <w:t xml:space="preserve"> </w:t>
      </w:r>
      <w:r>
        <w:t xml:space="preserve">be obtained, the permission </w:t>
      </w:r>
      <w:r w:rsidR="00AF41D8">
        <w:t>referred</w:t>
      </w:r>
      <w:r w:rsidR="00AF41D8">
        <w:rPr>
          <w:rFonts w:hint="eastAsia"/>
        </w:rPr>
        <w:t xml:space="preserve"> to</w:t>
      </w:r>
      <w:r>
        <w:t xml:space="preserve"> in </w:t>
      </w:r>
      <w:r w:rsidR="00F97441">
        <w:rPr>
          <w:rFonts w:hint="eastAsia"/>
        </w:rPr>
        <w:t>that</w:t>
      </w:r>
      <w:r>
        <w:t xml:space="preserve"> paragraph) or </w:t>
      </w:r>
      <w:r w:rsidR="00126E36">
        <w:rPr>
          <w:rFonts w:hint="eastAsia"/>
        </w:rPr>
        <w:t xml:space="preserve">by </w:t>
      </w:r>
      <w:r>
        <w:t>fall</w:t>
      </w:r>
      <w:r w:rsidR="00126E36">
        <w:rPr>
          <w:rFonts w:hint="eastAsia"/>
        </w:rPr>
        <w:t>ing</w:t>
      </w:r>
      <w:r>
        <w:t xml:space="preserve"> under the provisions of Article 10-3, item (ii) of the Regulation for Enforcement of the Waste Management Act;</w:t>
      </w:r>
    </w:p>
    <w:p w14:paraId="1C7142E4" w14:textId="25060A41" w:rsidR="00E91AE4" w:rsidRDefault="00557A1F">
      <w:r>
        <w:t xml:space="preserve">(vii) a document stating the </w:t>
      </w:r>
      <w:r w:rsidR="0092152A">
        <w:rPr>
          <w:rFonts w:hint="eastAsia"/>
        </w:rPr>
        <w:t>met</w:t>
      </w:r>
      <w:r w:rsidR="00BB4D33">
        <w:rPr>
          <w:rFonts w:hint="eastAsia"/>
        </w:rPr>
        <w:t>h</w:t>
      </w:r>
      <w:r w:rsidR="0092152A">
        <w:rPr>
          <w:rFonts w:hint="eastAsia"/>
        </w:rPr>
        <w:t>od of use</w:t>
      </w:r>
      <w:r>
        <w:t xml:space="preserve">, </w:t>
      </w:r>
      <w:r w:rsidR="0092152A">
        <w:rPr>
          <w:rFonts w:hint="eastAsia"/>
        </w:rPr>
        <w:t xml:space="preserve">and </w:t>
      </w:r>
      <w:r>
        <w:t>price and expected demand of the specified fertilizers</w:t>
      </w:r>
      <w:r w:rsidR="0092152A">
        <w:rPr>
          <w:rFonts w:hint="eastAsia"/>
        </w:rPr>
        <w:t>,</w:t>
      </w:r>
      <w:r>
        <w:t xml:space="preserve"> feeds, etc.;</w:t>
      </w:r>
    </w:p>
    <w:p w14:paraId="233DDD0A" w14:textId="7481CE6D" w:rsidR="00E91AE4" w:rsidRDefault="00557A1F">
      <w:r>
        <w:t xml:space="preserve">(viii) </w:t>
      </w:r>
      <w:r w:rsidR="00C17771">
        <w:rPr>
          <w:rFonts w:hint="eastAsia"/>
        </w:rPr>
        <w:t xml:space="preserve"> a </w:t>
      </w:r>
      <w:r w:rsidR="00651642">
        <w:rPr>
          <w:rFonts w:hint="eastAsia"/>
        </w:rPr>
        <w:t xml:space="preserve">floor </w:t>
      </w:r>
      <w:r>
        <w:t xml:space="preserve">plan, </w:t>
      </w:r>
      <w:r w:rsidR="00DC7A25">
        <w:rPr>
          <w:rFonts w:hint="eastAsia"/>
        </w:rPr>
        <w:t xml:space="preserve">an </w:t>
      </w:r>
      <w:r>
        <w:t>elevation</w:t>
      </w:r>
      <w:r w:rsidR="00DC7A25">
        <w:rPr>
          <w:rFonts w:hint="eastAsia"/>
        </w:rPr>
        <w:t xml:space="preserve"> view</w:t>
      </w:r>
      <w:r>
        <w:t xml:space="preserve">, </w:t>
      </w:r>
      <w:r w:rsidR="00612E7F">
        <w:rPr>
          <w:rFonts w:hint="eastAsia"/>
        </w:rPr>
        <w:t xml:space="preserve">a </w:t>
      </w:r>
      <w:r w:rsidR="003D0A3A">
        <w:rPr>
          <w:rFonts w:hint="eastAsia"/>
        </w:rPr>
        <w:t>cross-</w:t>
      </w:r>
      <w:r w:rsidR="003D0A3A">
        <w:t>section</w:t>
      </w:r>
      <w:r w:rsidR="003D0A3A">
        <w:rPr>
          <w:rFonts w:hint="eastAsia"/>
        </w:rPr>
        <w:t xml:space="preserve">al </w:t>
      </w:r>
      <w:r w:rsidR="00AE401F">
        <w:rPr>
          <w:rFonts w:hint="eastAsia"/>
        </w:rPr>
        <w:t>view</w:t>
      </w:r>
      <w:r>
        <w:t xml:space="preserve">, </w:t>
      </w:r>
      <w:r w:rsidR="00AE401F">
        <w:rPr>
          <w:rFonts w:hint="eastAsia"/>
        </w:rPr>
        <w:t xml:space="preserve">a </w:t>
      </w:r>
      <w:r>
        <w:t xml:space="preserve">structural drawing, </w:t>
      </w:r>
      <w:r w:rsidR="00721B0B">
        <w:rPr>
          <w:rFonts w:hint="eastAsia"/>
        </w:rPr>
        <w:t xml:space="preserve">a </w:t>
      </w:r>
      <w:r>
        <w:t xml:space="preserve">process </w:t>
      </w:r>
      <w:r w:rsidR="00721B0B">
        <w:rPr>
          <w:rFonts w:hint="eastAsia"/>
        </w:rPr>
        <w:t>flow diagram</w:t>
      </w:r>
      <w:r>
        <w:t xml:space="preserve">, and </w:t>
      </w:r>
      <w:r w:rsidR="00721B0B">
        <w:rPr>
          <w:rFonts w:hint="eastAsia"/>
        </w:rPr>
        <w:t xml:space="preserve">a </w:t>
      </w:r>
      <w:r>
        <w:t xml:space="preserve">design </w:t>
      </w:r>
      <w:r w:rsidR="00721B0B">
        <w:rPr>
          <w:rFonts w:hint="eastAsia"/>
        </w:rPr>
        <w:t xml:space="preserve">calculation sheet </w:t>
      </w:r>
      <w:r w:rsidR="006D2C6E">
        <w:rPr>
          <w:rFonts w:hint="eastAsia"/>
        </w:rPr>
        <w:t>which</w:t>
      </w:r>
      <w:r>
        <w:t xml:space="preserve"> clarify the structure of the manufacturing facility of specified fertilizers</w:t>
      </w:r>
      <w:r w:rsidR="00721B0B">
        <w:rPr>
          <w:rFonts w:hint="eastAsia"/>
        </w:rPr>
        <w:t xml:space="preserve">, </w:t>
      </w:r>
      <w:r>
        <w:t>feeds, etc.;</w:t>
      </w:r>
    </w:p>
    <w:p w14:paraId="4AD9928B" w14:textId="7E1DDAA1" w:rsidR="00E91AE4" w:rsidRDefault="00557A1F">
      <w:r>
        <w:t xml:space="preserve">(ix) a sketch </w:t>
      </w:r>
      <w:r w:rsidR="00554909">
        <w:rPr>
          <w:rFonts w:hint="eastAsia"/>
        </w:rPr>
        <w:t xml:space="preserve">drawing </w:t>
      </w:r>
      <w:r>
        <w:t xml:space="preserve">of the vicinity of the </w:t>
      </w:r>
      <w:r w:rsidR="00BB7F3F" w:rsidRPr="000E766F">
        <w:t>manufacturing facility of specified fertilizers</w:t>
      </w:r>
      <w:r w:rsidR="00554909">
        <w:rPr>
          <w:rFonts w:hint="eastAsia"/>
        </w:rPr>
        <w:t>,</w:t>
      </w:r>
      <w:r w:rsidR="00BB7F3F" w:rsidRPr="000E766F">
        <w:t xml:space="preserve"> feeds, etc.</w:t>
      </w:r>
      <w:r>
        <w:t>;</w:t>
      </w:r>
    </w:p>
    <w:p w14:paraId="4A2F0842" w14:textId="7E25BF4F" w:rsidR="00E91AE4" w:rsidRDefault="00557A1F">
      <w:r>
        <w:t xml:space="preserve">(x) </w:t>
      </w:r>
      <w:r w:rsidR="001773A8">
        <w:rPr>
          <w:rFonts w:hint="eastAsia"/>
        </w:rPr>
        <w:t xml:space="preserve">when seeking to establish </w:t>
      </w:r>
      <w:r>
        <w:t xml:space="preserve">a </w:t>
      </w:r>
      <w:r w:rsidR="00690EEF" w:rsidRPr="000E766F">
        <w:t>manufacturing facility of specified fertilizers</w:t>
      </w:r>
      <w:r w:rsidR="001773A8">
        <w:rPr>
          <w:rFonts w:hint="eastAsia"/>
        </w:rPr>
        <w:t>,</w:t>
      </w:r>
      <w:r w:rsidR="00690EEF" w:rsidRPr="000E766F">
        <w:t xml:space="preserve"> feeds, etc.</w:t>
      </w:r>
      <w:r>
        <w:t xml:space="preserve">, a concrete plan </w:t>
      </w:r>
      <w:r w:rsidR="007922D2">
        <w:rPr>
          <w:rFonts w:hint="eastAsia"/>
        </w:rPr>
        <w:t xml:space="preserve">for the </w:t>
      </w:r>
      <w:r w:rsidR="00A71E46">
        <w:rPr>
          <w:rFonts w:hint="eastAsia"/>
        </w:rPr>
        <w:t>schedule</w:t>
      </w:r>
      <w:r w:rsidR="007922D2">
        <w:rPr>
          <w:rFonts w:hint="eastAsia"/>
        </w:rPr>
        <w:t xml:space="preserve"> </w:t>
      </w:r>
      <w:r>
        <w:t>from the commencement of construction</w:t>
      </w:r>
      <w:r w:rsidR="00A71E46">
        <w:rPr>
          <w:rFonts w:hint="eastAsia"/>
        </w:rPr>
        <w:t xml:space="preserve"> work </w:t>
      </w:r>
      <w:r>
        <w:t xml:space="preserve"> to the commencement of use of the facility;</w:t>
      </w:r>
    </w:p>
    <w:p w14:paraId="43044C94" w14:textId="36D6B995" w:rsidR="00E91AE4" w:rsidRDefault="00557A1F">
      <w:r>
        <w:t xml:space="preserve">(xi) a plan </w:t>
      </w:r>
      <w:r w:rsidR="00674F0A">
        <w:rPr>
          <w:rFonts w:hint="eastAsia"/>
        </w:rPr>
        <w:t>of</w:t>
      </w:r>
      <w:r w:rsidR="00674F0A">
        <w:t xml:space="preserve"> </w:t>
      </w:r>
      <w:r>
        <w:t xml:space="preserve">the maintenance and management of a </w:t>
      </w:r>
      <w:r w:rsidR="001639DA" w:rsidRPr="000E766F">
        <w:t>manufacturing facility of specified fertilizers</w:t>
      </w:r>
      <w:r w:rsidR="002B0FCC">
        <w:rPr>
          <w:rFonts w:hint="eastAsia"/>
        </w:rPr>
        <w:t>,</w:t>
      </w:r>
      <w:r w:rsidR="001639DA" w:rsidRPr="000E766F">
        <w:t xml:space="preserve"> feeds, etc.</w:t>
      </w:r>
      <w:r>
        <w:t>;</w:t>
      </w:r>
    </w:p>
    <w:p w14:paraId="2A462D41" w14:textId="22334062" w:rsidR="00E91AE4" w:rsidRDefault="00557A1F">
      <w:r>
        <w:t xml:space="preserve">(xii) </w:t>
      </w:r>
      <w:r w:rsidR="00F94D0E">
        <w:t xml:space="preserve">if the </w:t>
      </w:r>
      <w:r w:rsidR="00F94D0E" w:rsidRPr="000E766F">
        <w:t xml:space="preserve">manufacturing facility of specified </w:t>
      </w:r>
      <w:r w:rsidR="00F94D0E">
        <w:rPr>
          <w:rFonts w:hint="eastAsia"/>
        </w:rPr>
        <w:t>fertilizer</w:t>
      </w:r>
      <w:r w:rsidR="00F94D0E">
        <w:rPr>
          <w:rFonts w:eastAsiaTheme="minorEastAsia" w:hint="eastAsia"/>
        </w:rPr>
        <w:t xml:space="preserve">s, </w:t>
      </w:r>
      <w:r w:rsidR="00F94D0E">
        <w:rPr>
          <w:rFonts w:hint="eastAsia"/>
        </w:rPr>
        <w:t>feed</w:t>
      </w:r>
      <w:r w:rsidR="00F94D0E">
        <w:rPr>
          <w:rFonts w:eastAsiaTheme="minorEastAsia" w:hint="eastAsia"/>
        </w:rPr>
        <w:t>s</w:t>
      </w:r>
      <w:r w:rsidR="00F94D0E" w:rsidRPr="000E766F">
        <w:t>, etc.</w:t>
      </w:r>
      <w:r w:rsidR="00F94D0E">
        <w:t xml:space="preserve"> is a</w:t>
      </w:r>
      <w:r w:rsidR="00F94D0E">
        <w:rPr>
          <w:rFonts w:eastAsiaTheme="minorEastAsia" w:hint="eastAsia"/>
        </w:rPr>
        <w:t xml:space="preserve"> </w:t>
      </w:r>
      <w:r w:rsidR="00497CC6">
        <w:rPr>
          <w:rFonts w:eastAsiaTheme="minorEastAsia" w:hint="eastAsia"/>
        </w:rPr>
        <w:t>municipal</w:t>
      </w:r>
      <w:r w:rsidR="00F94D0E">
        <w:t xml:space="preserve"> waste </w:t>
      </w:r>
      <w:r w:rsidR="00F50331">
        <w:rPr>
          <w:rFonts w:eastAsiaTheme="minorEastAsia" w:hint="eastAsia"/>
        </w:rPr>
        <w:t>management</w:t>
      </w:r>
      <w:r w:rsidR="00F94D0E">
        <w:t xml:space="preserve"> facility prescribed in Article 8, paragraph (1) of the Waste Management Act,</w:t>
      </w:r>
      <w:r w:rsidR="0006026E">
        <w:rPr>
          <w:rFonts w:hint="eastAsia"/>
        </w:rPr>
        <w:t xml:space="preserve"> </w:t>
      </w:r>
      <w:r>
        <w:t xml:space="preserve">a document </w:t>
      </w:r>
      <w:r w:rsidR="009E7933">
        <w:rPr>
          <w:rFonts w:hint="eastAsia"/>
        </w:rPr>
        <w:t>certifying</w:t>
      </w:r>
      <w:r w:rsidR="009E7933">
        <w:t xml:space="preserve"> </w:t>
      </w:r>
      <w:r>
        <w:t xml:space="preserve">that the permission </w:t>
      </w:r>
      <w:r w:rsidR="00E23BF9">
        <w:rPr>
          <w:rFonts w:hint="eastAsia"/>
        </w:rPr>
        <w:t>referred to</w:t>
      </w:r>
      <w:r>
        <w:t xml:space="preserve"> in </w:t>
      </w:r>
      <w:r w:rsidR="00E23BF9">
        <w:rPr>
          <w:rFonts w:hint="eastAsia"/>
        </w:rPr>
        <w:t>that</w:t>
      </w:r>
      <w:r>
        <w:t xml:space="preserve"> paragraph (if the permission </w:t>
      </w:r>
      <w:r w:rsidR="00292102">
        <w:rPr>
          <w:rFonts w:hint="eastAsia"/>
        </w:rPr>
        <w:t>referred to</w:t>
      </w:r>
      <w:r>
        <w:t xml:space="preserve"> in Article 9, paragraph (1) of the Waste Management Act related to the permission </w:t>
      </w:r>
      <w:r w:rsidR="00A32154">
        <w:rPr>
          <w:rFonts w:hint="eastAsia"/>
        </w:rPr>
        <w:t>is required to</w:t>
      </w:r>
      <w:r w:rsidR="00A32154">
        <w:t xml:space="preserve"> </w:t>
      </w:r>
      <w:r>
        <w:t xml:space="preserve">be obtained, the permission </w:t>
      </w:r>
      <w:r w:rsidR="00CD71C8">
        <w:rPr>
          <w:rFonts w:hint="eastAsia"/>
        </w:rPr>
        <w:t>referred to</w:t>
      </w:r>
      <w:r>
        <w:t xml:space="preserve"> in </w:t>
      </w:r>
      <w:r w:rsidR="00A32154">
        <w:rPr>
          <w:rFonts w:hint="eastAsia"/>
        </w:rPr>
        <w:t>that</w:t>
      </w:r>
      <w:r>
        <w:t xml:space="preserve"> paragraph) has been obtained for the </w:t>
      </w:r>
      <w:r w:rsidR="00EB2C55" w:rsidRPr="000E766F">
        <w:t>manufacturing facility of specified fertilizers</w:t>
      </w:r>
      <w:r w:rsidR="00B80D6B">
        <w:rPr>
          <w:rFonts w:hint="eastAsia"/>
        </w:rPr>
        <w:t>,</w:t>
      </w:r>
      <w:r w:rsidR="00EB2C55" w:rsidRPr="000E766F">
        <w:t xml:space="preserve"> feeds, etc.</w:t>
      </w:r>
      <w:r w:rsidR="00B80D6B">
        <w:rPr>
          <w:rFonts w:hint="eastAsia"/>
        </w:rPr>
        <w:t xml:space="preserve">, </w:t>
      </w:r>
      <w:r w:rsidR="00CB4158">
        <w:rPr>
          <w:rFonts w:hint="eastAsia"/>
        </w:rPr>
        <w:t>and</w:t>
      </w:r>
      <w:r>
        <w:t xml:space="preserve"> if the </w:t>
      </w:r>
      <w:r w:rsidR="00EB2C55" w:rsidRPr="000E766F">
        <w:t>manufacturing facility of specified fertilizers</w:t>
      </w:r>
      <w:r w:rsidR="00BD241C">
        <w:rPr>
          <w:rFonts w:hint="eastAsia"/>
        </w:rPr>
        <w:t>,</w:t>
      </w:r>
      <w:r w:rsidR="00EB2C55" w:rsidRPr="000E766F">
        <w:t xml:space="preserve"> feeds, etc.</w:t>
      </w:r>
      <w:r>
        <w:t xml:space="preserve"> is </w:t>
      </w:r>
      <w:r w:rsidR="00C77F5F">
        <w:rPr>
          <w:rFonts w:hint="eastAsia"/>
        </w:rPr>
        <w:t>an industrial</w:t>
      </w:r>
      <w:r>
        <w:t xml:space="preserve"> waste </w:t>
      </w:r>
      <w:r w:rsidR="00CE39BA">
        <w:rPr>
          <w:rFonts w:hint="eastAsia"/>
        </w:rPr>
        <w:t>management</w:t>
      </w:r>
      <w:r w:rsidR="00C77F5F">
        <w:t xml:space="preserve"> </w:t>
      </w:r>
      <w:r>
        <w:t xml:space="preserve">facility prescribed in Article </w:t>
      </w:r>
      <w:r w:rsidR="00B264AF">
        <w:rPr>
          <w:rFonts w:hint="eastAsia"/>
        </w:rPr>
        <w:t>15</w:t>
      </w:r>
      <w:r>
        <w:t xml:space="preserve">, paragraph (1) of the Waste Management Act, </w:t>
      </w:r>
      <w:r w:rsidR="00B264AF">
        <w:rPr>
          <w:rFonts w:hint="eastAsia"/>
        </w:rPr>
        <w:t xml:space="preserve">a document </w:t>
      </w:r>
      <w:r w:rsidR="003C64FA">
        <w:rPr>
          <w:rFonts w:hint="eastAsia"/>
        </w:rPr>
        <w:t>certifying</w:t>
      </w:r>
      <w:r w:rsidR="00B264AF">
        <w:t xml:space="preserve"> </w:t>
      </w:r>
      <w:r>
        <w:t xml:space="preserve">that the permission </w:t>
      </w:r>
      <w:r w:rsidR="00540EBA">
        <w:rPr>
          <w:rFonts w:hint="eastAsia"/>
        </w:rPr>
        <w:t>referred to</w:t>
      </w:r>
      <w:r>
        <w:t xml:space="preserve"> in </w:t>
      </w:r>
      <w:r w:rsidR="00540EBA">
        <w:rPr>
          <w:rFonts w:hint="eastAsia"/>
        </w:rPr>
        <w:t>that</w:t>
      </w:r>
      <w:r>
        <w:t xml:space="preserve"> paragraph (if the permission </w:t>
      </w:r>
      <w:r w:rsidR="006B4768">
        <w:rPr>
          <w:rFonts w:hint="eastAsia"/>
        </w:rPr>
        <w:t>referred to</w:t>
      </w:r>
      <w:r>
        <w:t xml:space="preserve"> in Article 15-2-6, paragraph (1) of the Waste Management Act related to the permission </w:t>
      </w:r>
      <w:r w:rsidR="00726B67">
        <w:rPr>
          <w:rFonts w:hint="eastAsia"/>
        </w:rPr>
        <w:t xml:space="preserve">is required </w:t>
      </w:r>
      <w:r w:rsidR="00726B67">
        <w:rPr>
          <w:rFonts w:hint="eastAsia"/>
        </w:rPr>
        <w:lastRenderedPageBreak/>
        <w:t>to</w:t>
      </w:r>
      <w:r w:rsidR="00726B67">
        <w:t xml:space="preserve"> </w:t>
      </w:r>
      <w:r>
        <w:t xml:space="preserve">be obtained, the permission </w:t>
      </w:r>
      <w:r w:rsidR="00C24F75">
        <w:rPr>
          <w:rFonts w:hint="eastAsia"/>
        </w:rPr>
        <w:t>referred to</w:t>
      </w:r>
      <w:r>
        <w:t xml:space="preserve"> in </w:t>
      </w:r>
      <w:r w:rsidR="00726B67">
        <w:rPr>
          <w:rFonts w:hint="eastAsia"/>
        </w:rPr>
        <w:t>that</w:t>
      </w:r>
      <w:r>
        <w:t xml:space="preserve"> paragraph) has been obtained;</w:t>
      </w:r>
    </w:p>
    <w:p w14:paraId="5FB927B1" w14:textId="4DE968E8" w:rsidR="00E91AE4" w:rsidRDefault="00480E74">
      <w:r>
        <w:rPr>
          <w:noProof/>
        </w:rPr>
        <mc:AlternateContent>
          <mc:Choice Requires="wps">
            <w:drawing>
              <wp:anchor distT="0" distB="0" distL="114300" distR="114300" simplePos="0" relativeHeight="251673600" behindDoc="0" locked="0" layoutInCell="1" allowOverlap="1" wp14:anchorId="08367AE1" wp14:editId="42FCEC8B">
                <wp:simplePos x="0" y="0"/>
                <wp:positionH relativeFrom="column">
                  <wp:posOffset>-72572</wp:posOffset>
                </wp:positionH>
                <wp:positionV relativeFrom="paragraph">
                  <wp:posOffset>2277090</wp:posOffset>
                </wp:positionV>
                <wp:extent cx="1334768" cy="280549"/>
                <wp:effectExtent l="0" t="0" r="37465" b="24765"/>
                <wp:wrapNone/>
                <wp:docPr id="1033717288" name="フリーフォーム: 図形 15"/>
                <wp:cNvGraphicFramePr/>
                <a:graphic xmlns:a="http://schemas.openxmlformats.org/drawingml/2006/main">
                  <a:graphicData uri="http://schemas.microsoft.com/office/word/2010/wordprocessingShape">
                    <wps:wsp>
                      <wps:cNvSpPr/>
                      <wps:spPr>
                        <a:xfrm>
                          <a:off x="0" y="0"/>
                          <a:ext cx="1334768" cy="280549"/>
                        </a:xfrm>
                        <a:custGeom>
                          <a:avLst/>
                          <a:gdLst>
                            <a:gd name="csX0" fmla="*/ 361374 w 1334768"/>
                            <a:gd name="csY0" fmla="*/ 250722 h 280549"/>
                            <a:gd name="csX1" fmla="*/ 272884 w 1334768"/>
                            <a:gd name="csY1" fmla="*/ 265470 h 280549"/>
                            <a:gd name="csX2" fmla="*/ 236013 w 1334768"/>
                            <a:gd name="csY2" fmla="*/ 280219 h 280549"/>
                            <a:gd name="csX3" fmla="*/ 110652 w 1334768"/>
                            <a:gd name="csY3" fmla="*/ 272845 h 280549"/>
                            <a:gd name="csX4" fmla="*/ 81155 w 1334768"/>
                            <a:gd name="csY4" fmla="*/ 250722 h 280549"/>
                            <a:gd name="csX5" fmla="*/ 22161 w 1334768"/>
                            <a:gd name="csY5" fmla="*/ 221225 h 280549"/>
                            <a:gd name="csX6" fmla="*/ 14787 w 1334768"/>
                            <a:gd name="csY6" fmla="*/ 199103 h 280549"/>
                            <a:gd name="csX7" fmla="*/ 39 w 1334768"/>
                            <a:gd name="csY7" fmla="*/ 176980 h 280549"/>
                            <a:gd name="csX8" fmla="*/ 59032 w 1334768"/>
                            <a:gd name="csY8" fmla="*/ 14748 h 280549"/>
                            <a:gd name="csX9" fmla="*/ 95903 w 1334768"/>
                            <a:gd name="csY9" fmla="*/ 0 h 280549"/>
                            <a:gd name="csX10" fmla="*/ 1238903 w 1334768"/>
                            <a:gd name="csY10" fmla="*/ 7374 h 280549"/>
                            <a:gd name="csX11" fmla="*/ 1334768 w 1334768"/>
                            <a:gd name="csY11" fmla="*/ 81116 h 280549"/>
                            <a:gd name="csX12" fmla="*/ 1327393 w 1334768"/>
                            <a:gd name="csY12" fmla="*/ 162232 h 280549"/>
                            <a:gd name="csX13" fmla="*/ 1305271 w 1334768"/>
                            <a:gd name="csY13" fmla="*/ 176980 h 280549"/>
                            <a:gd name="csX14" fmla="*/ 1216781 w 1334768"/>
                            <a:gd name="csY14" fmla="*/ 206477 h 280549"/>
                            <a:gd name="csX15" fmla="*/ 1165161 w 1334768"/>
                            <a:gd name="csY15" fmla="*/ 221225 h 280549"/>
                            <a:gd name="csX16" fmla="*/ 1113542 w 1334768"/>
                            <a:gd name="csY16" fmla="*/ 228600 h 280549"/>
                            <a:gd name="csX17" fmla="*/ 966058 w 1334768"/>
                            <a:gd name="csY17" fmla="*/ 243348 h 280549"/>
                            <a:gd name="csX18" fmla="*/ 884942 w 1334768"/>
                            <a:gd name="csY18" fmla="*/ 265470 h 280549"/>
                            <a:gd name="csX19" fmla="*/ 855445 w 1334768"/>
                            <a:gd name="csY19" fmla="*/ 272845 h 280549"/>
                            <a:gd name="csX20" fmla="*/ 302381 w 1334768"/>
                            <a:gd name="csY20" fmla="*/ 243348 h 28054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1334768" h="280549">
                              <a:moveTo>
                                <a:pt x="361374" y="250722"/>
                              </a:moveTo>
                              <a:cubicBezTo>
                                <a:pt x="331877" y="255638"/>
                                <a:pt x="301993" y="258621"/>
                                <a:pt x="272884" y="265470"/>
                              </a:cubicBezTo>
                              <a:cubicBezTo>
                                <a:pt x="259999" y="268502"/>
                                <a:pt x="249237" y="279618"/>
                                <a:pt x="236013" y="280219"/>
                              </a:cubicBezTo>
                              <a:cubicBezTo>
                                <a:pt x="194197" y="282120"/>
                                <a:pt x="152439" y="275303"/>
                                <a:pt x="110652" y="272845"/>
                              </a:cubicBezTo>
                              <a:cubicBezTo>
                                <a:pt x="100820" y="265471"/>
                                <a:pt x="91899" y="256691"/>
                                <a:pt x="81155" y="250722"/>
                              </a:cubicBezTo>
                              <a:cubicBezTo>
                                <a:pt x="-27079" y="190592"/>
                                <a:pt x="97570" y="271499"/>
                                <a:pt x="22161" y="221225"/>
                              </a:cubicBezTo>
                              <a:cubicBezTo>
                                <a:pt x="19703" y="213851"/>
                                <a:pt x="18263" y="206055"/>
                                <a:pt x="14787" y="199103"/>
                              </a:cubicBezTo>
                              <a:cubicBezTo>
                                <a:pt x="10824" y="191176"/>
                                <a:pt x="-763" y="185806"/>
                                <a:pt x="39" y="176980"/>
                              </a:cubicBezTo>
                              <a:cubicBezTo>
                                <a:pt x="8009" y="89310"/>
                                <a:pt x="-2452" y="48905"/>
                                <a:pt x="59032" y="14748"/>
                              </a:cubicBezTo>
                              <a:cubicBezTo>
                                <a:pt x="70603" y="8320"/>
                                <a:pt x="83613" y="4916"/>
                                <a:pt x="95903" y="0"/>
                              </a:cubicBezTo>
                              <a:lnTo>
                                <a:pt x="1238903" y="7374"/>
                              </a:lnTo>
                              <a:cubicBezTo>
                                <a:pt x="1285848" y="8249"/>
                                <a:pt x="1310328" y="48529"/>
                                <a:pt x="1334768" y="81116"/>
                              </a:cubicBezTo>
                              <a:cubicBezTo>
                                <a:pt x="1332310" y="108155"/>
                                <a:pt x="1335378" y="136282"/>
                                <a:pt x="1327393" y="162232"/>
                              </a:cubicBezTo>
                              <a:cubicBezTo>
                                <a:pt x="1324787" y="170703"/>
                                <a:pt x="1312483" y="171829"/>
                                <a:pt x="1305271" y="176980"/>
                              </a:cubicBezTo>
                              <a:cubicBezTo>
                                <a:pt x="1257171" y="211337"/>
                                <a:pt x="1292402" y="197025"/>
                                <a:pt x="1216781" y="206477"/>
                              </a:cubicBezTo>
                              <a:cubicBezTo>
                                <a:pt x="1199574" y="211393"/>
                                <a:pt x="1182659" y="217475"/>
                                <a:pt x="1165161" y="221225"/>
                              </a:cubicBezTo>
                              <a:cubicBezTo>
                                <a:pt x="1148166" y="224867"/>
                                <a:pt x="1130817" y="226681"/>
                                <a:pt x="1113542" y="228600"/>
                              </a:cubicBezTo>
                              <a:cubicBezTo>
                                <a:pt x="1064438" y="234056"/>
                                <a:pt x="1015113" y="237462"/>
                                <a:pt x="966058" y="243348"/>
                              </a:cubicBezTo>
                              <a:cubicBezTo>
                                <a:pt x="928726" y="247828"/>
                                <a:pt x="922742" y="254130"/>
                                <a:pt x="884942" y="265470"/>
                              </a:cubicBezTo>
                              <a:cubicBezTo>
                                <a:pt x="875234" y="268382"/>
                                <a:pt x="865277" y="270387"/>
                                <a:pt x="855445" y="272845"/>
                              </a:cubicBezTo>
                              <a:cubicBezTo>
                                <a:pt x="671105" y="262744"/>
                                <a:pt x="486998" y="243348"/>
                                <a:pt x="302381" y="243348"/>
                              </a:cubicBezTo>
                            </a:path>
                          </a:pathLst>
                        </a:cu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C6BEBD" id="フリーフォーム: 図形 15" o:spid="_x0000_s1026" style="position:absolute;margin-left:-5.7pt;margin-top:179.3pt;width:105.1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334768,280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" path="m361374,250722v-29497,4916,-59381,7899,-88490,14748c259999,268502,249237,279618,236013,280219v-41816,1901,-83574,-4916,-125361,-7374c100820,265471,91899,256691,81155,250722,-27079,190592,97570,271499,22161,221225v-2458,-7374,-3898,-15170,-7374,-22122c10824,191176,-763,185806,39,176980,8009,89310,-2452,48905,59032,14748,70603,8320,83613,4916,95903,l1238903,7374v46945,875,71425,41155,95865,73742c1332310,108155,1335378,136282,1327393,162232v-2606,8471,-14910,9597,-22122,14748c1257171,211337,1292402,197025,1216781,206477v-17207,4916,-34122,10998,-51620,14748c1148166,224867,1130817,226681,1113542,228600v-49104,5456,-98429,8862,-147484,14748c928726,247828,922742,254130,884942,265470v-9708,2912,-19665,4917,-29497,7375c671105,262744,486998,243348,302381,243348e" filled="f" strokecolor="black [3200]" strokeweight="1pt">
                <v:stroke joinstyle="miter"/>
                <v:path arrowok="t" o:connecttype="custom" o:connectlocs="361374,250722;272884,265470;236013,280219;110652,272845;81155,250722;22161,221225;14787,199103;39,176980;59032,14748;95903,0;1238903,7374;1334768,81116;1327393,162232;1305271,176980;1216781,206477;1165161,221225;1113542,228600;966058,243348;884942,265470;855445,272845;302381,243348" o:connectangles="0,0,0,0,0,0,0,0,0,0,0,0,0,0,0,0,0,0,0,0,0"/>
              </v:shape>
            </w:pict>
          </mc:Fallback>
        </mc:AlternateContent>
      </w:r>
      <w:r w:rsidR="00557A1F">
        <w:t xml:space="preserve">(xiii) </w:t>
      </w:r>
      <w:r w:rsidR="00432415">
        <w:rPr>
          <w:rFonts w:eastAsiaTheme="minorEastAsia" w:hint="eastAsia"/>
        </w:rPr>
        <w:t xml:space="preserve">if </w:t>
      </w:r>
      <w:r w:rsidR="00432415">
        <w:t>producing general</w:t>
      </w:r>
      <w:r w:rsidR="00482A63">
        <w:rPr>
          <w:rFonts w:hint="eastAsia"/>
        </w:rPr>
        <w:t xml:space="preserve"> </w:t>
      </w:r>
      <w:r w:rsidR="00432415">
        <w:t xml:space="preserve">purpose fertilizers </w:t>
      </w:r>
      <w:r w:rsidR="00432415">
        <w:rPr>
          <w:rFonts w:eastAsiaTheme="minorEastAsia" w:hint="eastAsia"/>
        </w:rPr>
        <w:t>defined</w:t>
      </w:r>
      <w:r w:rsidR="00432415">
        <w:t xml:space="preserve"> in Article 2, paragraph (2) of</w:t>
      </w:r>
      <w:r w:rsidR="00432415">
        <w:rPr>
          <w:rFonts w:eastAsiaTheme="minorEastAsia" w:hint="eastAsia"/>
        </w:rPr>
        <w:t xml:space="preserve"> </w:t>
      </w:r>
      <w:r w:rsidR="00432415">
        <w:t>the Act on the Quality Control of Fertilizer (Act No. 127 of 1950)</w:t>
      </w:r>
      <w:r w:rsidR="00432415">
        <w:rPr>
          <w:rFonts w:eastAsiaTheme="minorEastAsia" w:hint="eastAsia"/>
        </w:rPr>
        <w:t xml:space="preserve">, </w:t>
      </w:r>
      <w:r w:rsidR="00432415">
        <w:t xml:space="preserve">a document certifying that </w:t>
      </w:r>
      <w:r w:rsidR="00557A1F">
        <w:t xml:space="preserve">a </w:t>
      </w:r>
      <w:r w:rsidR="00587EB2">
        <w:rPr>
          <w:rFonts w:hint="eastAsia"/>
        </w:rPr>
        <w:t>duplicate</w:t>
      </w:r>
      <w:r w:rsidR="00587EB2">
        <w:t xml:space="preserve"> </w:t>
      </w:r>
      <w:r w:rsidR="00557A1F">
        <w:t xml:space="preserve">of the registration certificate or </w:t>
      </w:r>
      <w:r w:rsidR="00071C03">
        <w:rPr>
          <w:rFonts w:hint="eastAsia"/>
        </w:rPr>
        <w:t xml:space="preserve">of a </w:t>
      </w:r>
      <w:r w:rsidR="00557A1F">
        <w:t xml:space="preserve">provisional registration certificate </w:t>
      </w:r>
      <w:r w:rsidR="00CD7857">
        <w:rPr>
          <w:rFonts w:hint="eastAsia"/>
        </w:rPr>
        <w:t>referred to</w:t>
      </w:r>
      <w:r w:rsidR="00557A1F">
        <w:t xml:space="preserve"> in Article 10 of </w:t>
      </w:r>
      <w:r w:rsidR="00177122">
        <w:rPr>
          <w:rFonts w:hint="eastAsia"/>
        </w:rPr>
        <w:t>that</w:t>
      </w:r>
      <w:r w:rsidR="00177122">
        <w:t xml:space="preserve"> </w:t>
      </w:r>
      <w:r w:rsidR="00557A1F">
        <w:t>Act</w:t>
      </w:r>
      <w:r w:rsidR="001544A6">
        <w:rPr>
          <w:rFonts w:hint="eastAsia"/>
        </w:rPr>
        <w:t>,</w:t>
      </w:r>
      <w:r w:rsidR="00557A1F">
        <w:t xml:space="preserve"> </w:t>
      </w:r>
      <w:r w:rsidR="00F25165">
        <w:rPr>
          <w:rFonts w:hint="eastAsia"/>
        </w:rPr>
        <w:t xml:space="preserve">or </w:t>
      </w:r>
      <w:r w:rsidR="00557A1F">
        <w:t xml:space="preserve">the notification </w:t>
      </w:r>
      <w:r w:rsidR="00591262">
        <w:rPr>
          <w:rFonts w:hint="eastAsia"/>
        </w:rPr>
        <w:t>referred to</w:t>
      </w:r>
      <w:r w:rsidR="00557A1F">
        <w:t xml:space="preserve"> in Article 16-2, paragraph (1) of </w:t>
      </w:r>
      <w:r w:rsidR="005C7FE9">
        <w:rPr>
          <w:rFonts w:hint="eastAsia"/>
        </w:rPr>
        <w:t>that</w:t>
      </w:r>
      <w:r w:rsidR="00557A1F">
        <w:t xml:space="preserve"> Act </w:t>
      </w:r>
      <w:r w:rsidR="005C7FE9">
        <w:t xml:space="preserve">(if the notification </w:t>
      </w:r>
      <w:r w:rsidR="005C7FE9">
        <w:rPr>
          <w:rFonts w:hint="eastAsia"/>
        </w:rPr>
        <w:t>referred to</w:t>
      </w:r>
      <w:r w:rsidR="005C7FE9">
        <w:t xml:space="preserve"> in</w:t>
      </w:r>
      <w:r w:rsidR="005C7FE9">
        <w:rPr>
          <w:rFonts w:eastAsiaTheme="minorEastAsia" w:hint="eastAsia"/>
        </w:rPr>
        <w:t xml:space="preserve"> paragraph (3) of that Article related to that notification is required to be given, including the notification referred to in that paragraph</w:t>
      </w:r>
      <w:r w:rsidR="005C7FE9">
        <w:t xml:space="preserve">) </w:t>
      </w:r>
      <w:r w:rsidR="00557A1F">
        <w:t>has been submitted</w:t>
      </w:r>
      <w:r w:rsidR="0008065F">
        <w:rPr>
          <w:rFonts w:hint="eastAsia"/>
        </w:rPr>
        <w:t>,</w:t>
      </w:r>
      <w:r w:rsidR="00B4340F">
        <w:rPr>
          <w:rFonts w:hint="eastAsia"/>
        </w:rPr>
        <w:t xml:space="preserve"> if selling</w:t>
      </w:r>
      <w:r w:rsidR="00557A1F">
        <w:t xml:space="preserve"> </w:t>
      </w:r>
      <w:r w:rsidR="00747BD7">
        <w:rPr>
          <w:rFonts w:hint="eastAsia"/>
        </w:rPr>
        <w:t xml:space="preserve">the </w:t>
      </w:r>
      <w:r w:rsidR="00557A1F">
        <w:t>general</w:t>
      </w:r>
      <w:r w:rsidR="00555A0C">
        <w:rPr>
          <w:rFonts w:hint="eastAsia"/>
        </w:rPr>
        <w:t xml:space="preserve"> </w:t>
      </w:r>
      <w:r w:rsidR="00557A1F">
        <w:t>purpose fertilizers</w:t>
      </w:r>
      <w:r w:rsidR="004567CA">
        <w:rPr>
          <w:rFonts w:hint="eastAsia"/>
        </w:rPr>
        <w:t>,</w:t>
      </w:r>
      <w:r w:rsidR="00557A1F">
        <w:t xml:space="preserve"> a document certifying that the notification </w:t>
      </w:r>
      <w:r w:rsidR="00B33747">
        <w:rPr>
          <w:rFonts w:hint="eastAsia"/>
        </w:rPr>
        <w:t>referred to</w:t>
      </w:r>
      <w:r w:rsidR="00557A1F">
        <w:t xml:space="preserve"> in Article 23, paragraph (1) of </w:t>
      </w:r>
      <w:r w:rsidR="00CD17E2">
        <w:rPr>
          <w:rFonts w:hint="eastAsia"/>
        </w:rPr>
        <w:t>that</w:t>
      </w:r>
      <w:r w:rsidR="00557A1F">
        <w:t xml:space="preserve"> Act (if the notification </w:t>
      </w:r>
      <w:r w:rsidR="00737FF5">
        <w:rPr>
          <w:rFonts w:hint="eastAsia"/>
        </w:rPr>
        <w:t>referred to</w:t>
      </w:r>
      <w:r w:rsidR="00557A1F">
        <w:t xml:space="preserve"> in paragraph</w:t>
      </w:r>
      <w:r w:rsidR="00F540BC">
        <w:rPr>
          <w:rFonts w:hint="eastAsia"/>
        </w:rPr>
        <w:t xml:space="preserve"> (2)</w:t>
      </w:r>
      <w:r w:rsidR="00557A1F">
        <w:t xml:space="preserve"> </w:t>
      </w:r>
      <w:r w:rsidR="000C66A0">
        <w:rPr>
          <w:rFonts w:hint="eastAsia"/>
        </w:rPr>
        <w:t>is required to</w:t>
      </w:r>
      <w:r w:rsidR="000C66A0">
        <w:t xml:space="preserve"> </w:t>
      </w:r>
      <w:r w:rsidR="00557A1F">
        <w:t>be submitted</w:t>
      </w:r>
      <w:r w:rsidR="009B1FC3">
        <w:rPr>
          <w:rFonts w:hint="eastAsia"/>
        </w:rPr>
        <w:t xml:space="preserve">, </w:t>
      </w:r>
      <w:r w:rsidR="00573785">
        <w:t xml:space="preserve">including the notification </w:t>
      </w:r>
      <w:r w:rsidR="00573785">
        <w:rPr>
          <w:rFonts w:hint="eastAsia"/>
        </w:rPr>
        <w:t>referred to</w:t>
      </w:r>
      <w:r w:rsidR="00573785">
        <w:t xml:space="preserve"> in</w:t>
      </w:r>
      <w:r w:rsidR="00573785">
        <w:rPr>
          <w:rFonts w:eastAsiaTheme="minorEastAsia" w:hint="eastAsia"/>
        </w:rPr>
        <w:t xml:space="preserve"> that paragraph</w:t>
      </w:r>
      <w:r w:rsidR="00557A1F">
        <w:t>) has been submitted;</w:t>
      </w:r>
    </w:p>
    <w:p w14:paraId="450127C8" w14:textId="78F2D833" w:rsidR="00E91AE4" w:rsidRDefault="00557A1F">
      <w:r>
        <w:t xml:space="preserve">(xiv) </w:t>
      </w:r>
      <w:r w:rsidR="00ED5CE8">
        <w:t xml:space="preserve">a document stating the results of animal tests </w:t>
      </w:r>
      <w:r w:rsidR="00265194">
        <w:rPr>
          <w:rFonts w:hint="eastAsia"/>
        </w:rPr>
        <w:t>when</w:t>
      </w:r>
      <w:r w:rsidR="00ED5CE8">
        <w:t xml:space="preserve"> manufacturing feed</w:t>
      </w:r>
      <w:r w:rsidR="00283836">
        <w:rPr>
          <w:rFonts w:hint="eastAsia"/>
        </w:rPr>
        <w:t>s</w:t>
      </w:r>
      <w:r w:rsidR="00ED5CE8">
        <w:t xml:space="preserve"> </w:t>
      </w:r>
      <w:r w:rsidR="00BD4AC4">
        <w:rPr>
          <w:rFonts w:hint="eastAsia"/>
        </w:rPr>
        <w:t>that</w:t>
      </w:r>
      <w:r w:rsidR="00BD4AC4">
        <w:t xml:space="preserve"> </w:t>
      </w:r>
      <w:r w:rsidR="00FD1D94">
        <w:rPr>
          <w:rFonts w:hint="eastAsia"/>
        </w:rPr>
        <w:t>have</w:t>
      </w:r>
      <w:r w:rsidR="00FD1D94">
        <w:t xml:space="preserve"> </w:t>
      </w:r>
      <w:r w:rsidR="00ED5CE8">
        <w:t>never been used</w:t>
      </w:r>
      <w:r w:rsidR="008A78F4">
        <w:rPr>
          <w:rFonts w:hint="eastAsia"/>
        </w:rPr>
        <w:t xml:space="preserve"> before</w:t>
      </w:r>
      <w:r>
        <w:t>;</w:t>
      </w:r>
      <w:r w:rsidR="007C5C42">
        <w:rPr>
          <w:rFonts w:hint="eastAsia"/>
        </w:rPr>
        <w:t xml:space="preserve"> and</w:t>
      </w:r>
    </w:p>
    <w:p w14:paraId="77C5E933" w14:textId="7EE2C2B9" w:rsidR="00E91AE4" w:rsidRDefault="00557A1F">
      <w:r>
        <w:t>(xv) a document stating the results of analytical test</w:t>
      </w:r>
      <w:r w:rsidR="00013F68">
        <w:rPr>
          <w:rFonts w:hint="eastAsia"/>
        </w:rPr>
        <w:t>s on</w:t>
      </w:r>
      <w:r>
        <w:t xml:space="preserve"> the </w:t>
      </w:r>
      <w:proofErr w:type="gramStart"/>
      <w:r>
        <w:t>amount</w:t>
      </w:r>
      <w:proofErr w:type="gramEnd"/>
      <w:r>
        <w:t xml:space="preserve"> of components contained in specified fertilizers</w:t>
      </w:r>
      <w:r w:rsidR="00013F68">
        <w:rPr>
          <w:rFonts w:hint="eastAsia"/>
        </w:rPr>
        <w:t xml:space="preserve">, </w:t>
      </w:r>
      <w:r>
        <w:t>feed</w:t>
      </w:r>
      <w:r w:rsidR="00013F68">
        <w:rPr>
          <w:rFonts w:hint="eastAsia"/>
        </w:rPr>
        <w:t>s</w:t>
      </w:r>
      <w:r>
        <w:t>, etc.</w:t>
      </w:r>
    </w:p>
    <w:p w14:paraId="7ECB6F4D" w14:textId="77777777" w:rsidR="00E91AE4" w:rsidRDefault="00557A1F">
      <w:r>
        <w:t>(Matters to Be Stated in Written Applications)</w:t>
      </w:r>
    </w:p>
    <w:p w14:paraId="2515F0E4" w14:textId="422FCA58" w:rsidR="00E91AE4" w:rsidRDefault="00557A1F">
      <w:r>
        <w:t>Article 2 The matters specified by order of the competent ministry referred to in Article 11, paragraph (2), item (vi) of the Act are as follows:</w:t>
      </w:r>
    </w:p>
    <w:p w14:paraId="55DD7A0F" w14:textId="5E1E10D1" w:rsidR="00E91AE4" w:rsidRDefault="00557A1F">
      <w:r>
        <w:t>(</w:t>
      </w:r>
      <w:proofErr w:type="spellStart"/>
      <w:r>
        <w:t>i</w:t>
      </w:r>
      <w:proofErr w:type="spellEnd"/>
      <w:r>
        <w:t>) the type and name of the specified fertilizers</w:t>
      </w:r>
      <w:r w:rsidR="00016B7F">
        <w:rPr>
          <w:rFonts w:hint="eastAsia"/>
        </w:rPr>
        <w:t>,</w:t>
      </w:r>
      <w:r>
        <w:t xml:space="preserve"> feeds, etc.;</w:t>
      </w:r>
    </w:p>
    <w:p w14:paraId="24518440" w14:textId="099DC15A" w:rsidR="00E91AE4" w:rsidRDefault="00557A1F">
      <w:r>
        <w:t xml:space="preserve">(ii) the date of commencement of the </w:t>
      </w:r>
      <w:r w:rsidR="00425859">
        <w:t>manufactur</w:t>
      </w:r>
      <w:r w:rsidR="00425859">
        <w:rPr>
          <w:rFonts w:hint="eastAsia"/>
        </w:rPr>
        <w:t>ing</w:t>
      </w:r>
      <w:r w:rsidR="00425859">
        <w:t xml:space="preserve"> </w:t>
      </w:r>
      <w:r>
        <w:t>and sale of the specified fertilizers</w:t>
      </w:r>
      <w:r w:rsidR="00660CD8">
        <w:rPr>
          <w:rFonts w:hint="eastAsia"/>
        </w:rPr>
        <w:t>,</w:t>
      </w:r>
      <w:r w:rsidR="00C23AF2" w:rsidDel="00C23AF2">
        <w:t xml:space="preserve"> </w:t>
      </w:r>
      <w:r>
        <w:t>feeds, etc.;</w:t>
      </w:r>
      <w:r w:rsidR="002F1F6D">
        <w:rPr>
          <w:rFonts w:hint="eastAsia"/>
        </w:rPr>
        <w:t xml:space="preserve"> and</w:t>
      </w:r>
    </w:p>
    <w:p w14:paraId="7380AB66" w14:textId="19140AA3" w:rsidR="00E91AE4" w:rsidRDefault="00557A1F">
      <w:r>
        <w:t xml:space="preserve">(iii) the type of </w:t>
      </w:r>
      <w:r w:rsidR="0004093A">
        <w:rPr>
          <w:rFonts w:hint="eastAsia"/>
        </w:rPr>
        <w:t>c</w:t>
      </w:r>
      <w:r w:rsidR="0004093A" w:rsidRPr="00373338">
        <w:t xml:space="preserve">yclical </w:t>
      </w:r>
      <w:r w:rsidR="0004093A">
        <w:rPr>
          <w:rFonts w:hint="eastAsia"/>
        </w:rPr>
        <w:t>f</w:t>
      </w:r>
      <w:r w:rsidR="0004093A" w:rsidRPr="00373338">
        <w:t xml:space="preserve">ood </w:t>
      </w:r>
      <w:r w:rsidR="0004093A">
        <w:rPr>
          <w:rFonts w:hint="eastAsia"/>
        </w:rPr>
        <w:t>r</w:t>
      </w:r>
      <w:r w:rsidR="0004093A" w:rsidRPr="00373338">
        <w:t>esources</w:t>
      </w:r>
      <w:r w:rsidR="0004093A" w:rsidDel="0004093A">
        <w:t xml:space="preserve"> </w:t>
      </w:r>
      <w:r>
        <w:t xml:space="preserve">and other </w:t>
      </w:r>
      <w:r w:rsidR="004E3D37">
        <w:rPr>
          <w:rFonts w:hint="eastAsia"/>
        </w:rPr>
        <w:t>raw materials</w:t>
      </w:r>
      <w:r w:rsidR="004E3D37">
        <w:t xml:space="preserve"> </w:t>
      </w:r>
      <w:r>
        <w:t>used to manufacture specified fertilizers</w:t>
      </w:r>
      <w:r w:rsidR="002B731D">
        <w:rPr>
          <w:rFonts w:hint="eastAsia"/>
        </w:rPr>
        <w:t>,</w:t>
      </w:r>
      <w:r>
        <w:t xml:space="preserve"> feed</w:t>
      </w:r>
      <w:r w:rsidR="002B731D">
        <w:rPr>
          <w:rFonts w:hint="eastAsia"/>
        </w:rPr>
        <w:t>s</w:t>
      </w:r>
      <w:r>
        <w:t>, etc.</w:t>
      </w:r>
    </w:p>
    <w:p w14:paraId="6802F9F8" w14:textId="576F3CD9" w:rsidR="00E91AE4" w:rsidRDefault="00557A1F">
      <w:r>
        <w:t>(</w:t>
      </w:r>
      <w:r w:rsidR="00FA4748">
        <w:rPr>
          <w:rFonts w:hint="eastAsia"/>
        </w:rPr>
        <w:t>Standards</w:t>
      </w:r>
      <w:r w:rsidR="00FA4748">
        <w:t xml:space="preserve"> </w:t>
      </w:r>
      <w:r>
        <w:t>for Registration)</w:t>
      </w:r>
    </w:p>
    <w:p w14:paraId="0EEC387D" w14:textId="03442D59" w:rsidR="00E91AE4" w:rsidRDefault="00557A1F">
      <w:r>
        <w:t xml:space="preserve">Article 3 (1) The </w:t>
      </w:r>
      <w:r w:rsidR="00FA4748">
        <w:rPr>
          <w:rFonts w:hint="eastAsia"/>
        </w:rPr>
        <w:t>standards</w:t>
      </w:r>
      <w:r w:rsidR="00FA4748">
        <w:t xml:space="preserve"> </w:t>
      </w:r>
      <w:r>
        <w:t>specified by order of the competent ministry referred to in Article 11, paragraph (3), item (</w:t>
      </w:r>
      <w:proofErr w:type="spellStart"/>
      <w:r>
        <w:t>i</w:t>
      </w:r>
      <w:proofErr w:type="spellEnd"/>
      <w:r>
        <w:t>) of the Act are as follows:</w:t>
      </w:r>
    </w:p>
    <w:p w14:paraId="0339B59A" w14:textId="61C6D391" w:rsidR="00E91AE4" w:rsidRDefault="00557A1F">
      <w:r>
        <w:t>(</w:t>
      </w:r>
      <w:proofErr w:type="spellStart"/>
      <w:r>
        <w:t>i</w:t>
      </w:r>
      <w:proofErr w:type="spellEnd"/>
      <w:r>
        <w:t xml:space="preserve">) in view of the results of the </w:t>
      </w:r>
      <w:r w:rsidR="00875ECB">
        <w:t>manufactur</w:t>
      </w:r>
      <w:r w:rsidR="00875ECB">
        <w:rPr>
          <w:rFonts w:hint="eastAsia"/>
        </w:rPr>
        <w:t>ing</w:t>
      </w:r>
      <w:r w:rsidR="00875ECB">
        <w:t xml:space="preserve"> </w:t>
      </w:r>
      <w:r>
        <w:t>and sale of specified fertilizers</w:t>
      </w:r>
      <w:r w:rsidR="00730FA2">
        <w:rPr>
          <w:rFonts w:hint="eastAsia"/>
        </w:rPr>
        <w:t>,</w:t>
      </w:r>
      <w:r>
        <w:t xml:space="preserve"> feeds, etc. of the person who </w:t>
      </w:r>
      <w:r w:rsidR="00730FA2">
        <w:rPr>
          <w:rFonts w:hint="eastAsia"/>
        </w:rPr>
        <w:t>conducts</w:t>
      </w:r>
      <w:r>
        <w:t xml:space="preserve"> </w:t>
      </w:r>
      <w:r w:rsidR="005121EF">
        <w:rPr>
          <w:rFonts w:hint="eastAsia"/>
        </w:rPr>
        <w:t>r</w:t>
      </w:r>
      <w:r>
        <w:t xml:space="preserve">ecycling </w:t>
      </w:r>
      <w:r w:rsidR="005121EF">
        <w:rPr>
          <w:rFonts w:hint="eastAsia"/>
        </w:rPr>
        <w:t>b</w:t>
      </w:r>
      <w:r>
        <w:t xml:space="preserve">usiness, it is </w:t>
      </w:r>
      <w:r w:rsidR="00AC0F96">
        <w:rPr>
          <w:rFonts w:hint="eastAsia"/>
        </w:rPr>
        <w:t>found</w:t>
      </w:r>
      <w:r w:rsidR="00AC0F96">
        <w:t xml:space="preserve"> </w:t>
      </w:r>
      <w:r>
        <w:t xml:space="preserve">that there is no risk of hindering the maintenance of the living environment </w:t>
      </w:r>
      <w:r w:rsidR="00933538">
        <w:rPr>
          <w:rFonts w:hint="eastAsia"/>
        </w:rPr>
        <w:t>in</w:t>
      </w:r>
      <w:r>
        <w:t xml:space="preserve"> implement</w:t>
      </w:r>
      <w:r w:rsidR="00933538">
        <w:rPr>
          <w:rFonts w:hint="eastAsia"/>
        </w:rPr>
        <w:t>ing</w:t>
      </w:r>
      <w:r>
        <w:t xml:space="preserve"> the </w:t>
      </w:r>
      <w:r w:rsidR="005121EF">
        <w:rPr>
          <w:rFonts w:hint="eastAsia"/>
        </w:rPr>
        <w:t>r</w:t>
      </w:r>
      <w:r>
        <w:t xml:space="preserve">ecycling </w:t>
      </w:r>
      <w:r w:rsidR="005121EF">
        <w:rPr>
          <w:rFonts w:hint="eastAsia"/>
        </w:rPr>
        <w:t>b</w:t>
      </w:r>
      <w:r>
        <w:t>usiness;</w:t>
      </w:r>
    </w:p>
    <w:p w14:paraId="71A82AA9" w14:textId="20D36BD3" w:rsidR="00E91AE4" w:rsidRDefault="00557A1F">
      <w:r>
        <w:t xml:space="preserve">(ii) most of the </w:t>
      </w:r>
      <w:r w:rsidR="0004093A">
        <w:rPr>
          <w:rFonts w:hint="eastAsia"/>
        </w:rPr>
        <w:t>c</w:t>
      </w:r>
      <w:r w:rsidR="00C05A33" w:rsidRPr="00C05A33">
        <w:t xml:space="preserve">yclical </w:t>
      </w:r>
      <w:r w:rsidR="0004093A">
        <w:rPr>
          <w:rFonts w:hint="eastAsia"/>
        </w:rPr>
        <w:t>f</w:t>
      </w:r>
      <w:r w:rsidR="00C05A33" w:rsidRPr="00C05A33">
        <w:t xml:space="preserve">ood </w:t>
      </w:r>
      <w:r w:rsidR="0004093A">
        <w:rPr>
          <w:rFonts w:hint="eastAsia"/>
        </w:rPr>
        <w:t>r</w:t>
      </w:r>
      <w:r w:rsidR="00C05A33" w:rsidRPr="00C05A33">
        <w:t>esources</w:t>
      </w:r>
      <w:r w:rsidR="004A33BD">
        <w:rPr>
          <w:rFonts w:hint="eastAsia"/>
        </w:rPr>
        <w:t xml:space="preserve"> </w:t>
      </w:r>
      <w:r w:rsidR="00724999">
        <w:rPr>
          <w:rFonts w:hint="eastAsia"/>
        </w:rPr>
        <w:t xml:space="preserve">accepted </w:t>
      </w:r>
      <w:r w:rsidR="004A33BD">
        <w:rPr>
          <w:rFonts w:hint="eastAsia"/>
        </w:rPr>
        <w:t xml:space="preserve">are </w:t>
      </w:r>
      <w:r w:rsidR="000D2014">
        <w:rPr>
          <w:rFonts w:hint="eastAsia"/>
        </w:rPr>
        <w:t xml:space="preserve">to be </w:t>
      </w:r>
      <w:r w:rsidR="004A33BD">
        <w:rPr>
          <w:rFonts w:hint="eastAsia"/>
        </w:rPr>
        <w:t>put</w:t>
      </w:r>
      <w:r>
        <w:t xml:space="preserve"> into a </w:t>
      </w:r>
      <w:r w:rsidR="001C3314" w:rsidRPr="001C3314">
        <w:t>manufacturing facility of specified fertilizers</w:t>
      </w:r>
      <w:r w:rsidR="00724999">
        <w:rPr>
          <w:rFonts w:hint="eastAsia"/>
        </w:rPr>
        <w:t>,</w:t>
      </w:r>
      <w:r w:rsidR="001C3314" w:rsidRPr="001C3314">
        <w:t xml:space="preserve"> feeds, etc.</w:t>
      </w:r>
      <w:r>
        <w:t>;</w:t>
      </w:r>
    </w:p>
    <w:p w14:paraId="6044F928" w14:textId="0349A92B" w:rsidR="00E91AE4" w:rsidRDefault="00557A1F">
      <w:r>
        <w:t xml:space="preserve">(iii) </w:t>
      </w:r>
      <w:r w:rsidR="0033573B">
        <w:rPr>
          <w:rFonts w:hint="eastAsia"/>
        </w:rPr>
        <w:t>if</w:t>
      </w:r>
      <w:r w:rsidR="005121EF">
        <w:rPr>
          <w:rFonts w:hint="eastAsia"/>
        </w:rPr>
        <w:t xml:space="preserve"> </w:t>
      </w:r>
      <w:r w:rsidR="0004093A">
        <w:rPr>
          <w:rFonts w:hint="eastAsia"/>
        </w:rPr>
        <w:t>c</w:t>
      </w:r>
      <w:r w:rsidR="0004093A" w:rsidRPr="00373338">
        <w:t xml:space="preserve">yclical </w:t>
      </w:r>
      <w:r w:rsidR="0004093A">
        <w:rPr>
          <w:rFonts w:hint="eastAsia"/>
        </w:rPr>
        <w:t>f</w:t>
      </w:r>
      <w:r w:rsidR="0004093A" w:rsidRPr="00373338">
        <w:t xml:space="preserve">ood </w:t>
      </w:r>
      <w:r w:rsidR="0004093A">
        <w:rPr>
          <w:rFonts w:hint="eastAsia"/>
        </w:rPr>
        <w:t>r</w:t>
      </w:r>
      <w:r w:rsidR="0004093A" w:rsidRPr="00373338">
        <w:t>esources</w:t>
      </w:r>
      <w:r>
        <w:t xml:space="preserve"> to be </w:t>
      </w:r>
      <w:r w:rsidR="007A01E5">
        <w:rPr>
          <w:rFonts w:hint="eastAsia"/>
        </w:rPr>
        <w:t>accepted</w:t>
      </w:r>
      <w:r w:rsidR="007A01E5">
        <w:t xml:space="preserve"> </w:t>
      </w:r>
      <w:r w:rsidR="00BA4C24">
        <w:rPr>
          <w:rFonts w:hint="eastAsia"/>
        </w:rPr>
        <w:t>fall</w:t>
      </w:r>
      <w:r>
        <w:t xml:space="preserve"> under municipal waste, a person who </w:t>
      </w:r>
      <w:r w:rsidR="00B433FB">
        <w:rPr>
          <w:rFonts w:hint="eastAsia"/>
        </w:rPr>
        <w:t>conducts</w:t>
      </w:r>
      <w:r>
        <w:t xml:space="preserve"> </w:t>
      </w:r>
      <w:r w:rsidR="005121EF">
        <w:rPr>
          <w:rFonts w:hint="eastAsia"/>
        </w:rPr>
        <w:t>r</w:t>
      </w:r>
      <w:r>
        <w:t xml:space="preserve">ecycling </w:t>
      </w:r>
      <w:r w:rsidR="005121EF">
        <w:rPr>
          <w:rFonts w:hint="eastAsia"/>
        </w:rPr>
        <w:t>b</w:t>
      </w:r>
      <w:r w:rsidR="00F643AB">
        <w:rPr>
          <w:rFonts w:hint="eastAsia"/>
        </w:rPr>
        <w:t xml:space="preserve">usiness </w:t>
      </w:r>
      <w:r>
        <w:t>is a person who</w:t>
      </w:r>
      <w:r w:rsidR="00777770">
        <w:t xml:space="preserve"> is able to dispose of </w:t>
      </w:r>
      <w:r w:rsidR="00777770">
        <w:rPr>
          <w:rFonts w:hint="eastAsia"/>
        </w:rPr>
        <w:t>c</w:t>
      </w:r>
      <w:r w:rsidR="00777770" w:rsidRPr="00C05A33">
        <w:t xml:space="preserve">yclical </w:t>
      </w:r>
      <w:r w:rsidR="00777770">
        <w:rPr>
          <w:rFonts w:hint="eastAsia"/>
        </w:rPr>
        <w:t>f</w:t>
      </w:r>
      <w:r w:rsidR="00777770" w:rsidRPr="00C05A33">
        <w:t xml:space="preserve">ood </w:t>
      </w:r>
      <w:r w:rsidR="00777770">
        <w:rPr>
          <w:rFonts w:hint="eastAsia"/>
        </w:rPr>
        <w:t>r</w:t>
      </w:r>
      <w:r w:rsidR="00777770" w:rsidRPr="00C05A33">
        <w:t>esources</w:t>
      </w:r>
      <w:r>
        <w:t xml:space="preserve"> </w:t>
      </w:r>
      <w:r w:rsidR="00777770">
        <w:rPr>
          <w:rFonts w:hint="eastAsia"/>
        </w:rPr>
        <w:t>by</w:t>
      </w:r>
      <w:r w:rsidR="00777770">
        <w:t xml:space="preserve"> </w:t>
      </w:r>
      <w:r>
        <w:t>obtain</w:t>
      </w:r>
      <w:r w:rsidR="00D30E14">
        <w:rPr>
          <w:rFonts w:hint="eastAsia"/>
        </w:rPr>
        <w:t>ing</w:t>
      </w:r>
      <w:r>
        <w:t xml:space="preserve"> the permission </w:t>
      </w:r>
      <w:r w:rsidR="009A471B">
        <w:rPr>
          <w:rFonts w:hint="eastAsia"/>
        </w:rPr>
        <w:t>referred to</w:t>
      </w:r>
      <w:r>
        <w:t xml:space="preserve"> in Article 7, paragraph (6) of the Waste Management Act (</w:t>
      </w:r>
      <w:r w:rsidR="00901902">
        <w:rPr>
          <w:rFonts w:hint="eastAsia"/>
        </w:rPr>
        <w:t>if</w:t>
      </w:r>
      <w:r w:rsidR="00901902">
        <w:t xml:space="preserve"> </w:t>
      </w:r>
      <w:r>
        <w:t xml:space="preserve">the permission </w:t>
      </w:r>
      <w:r w:rsidR="00BA1B69">
        <w:rPr>
          <w:rFonts w:hint="eastAsia"/>
        </w:rPr>
        <w:t>referred to</w:t>
      </w:r>
      <w:r>
        <w:t xml:space="preserve"> in Article 7-2, paragraph (1) of the Waste Management Act related to </w:t>
      </w:r>
      <w:r w:rsidR="00AB1F7A">
        <w:rPr>
          <w:rFonts w:hint="eastAsia"/>
        </w:rPr>
        <w:t>that</w:t>
      </w:r>
      <w:r w:rsidR="00AB1F7A">
        <w:t xml:space="preserve"> </w:t>
      </w:r>
      <w:r>
        <w:t xml:space="preserve">permission </w:t>
      </w:r>
      <w:r w:rsidR="00AB1F7A">
        <w:rPr>
          <w:rFonts w:hint="eastAsia"/>
        </w:rPr>
        <w:t>is required to</w:t>
      </w:r>
      <w:r w:rsidR="00AB1F7A">
        <w:t xml:space="preserve"> </w:t>
      </w:r>
      <w:r>
        <w:t xml:space="preserve">be obtained, the permission </w:t>
      </w:r>
      <w:r w:rsidR="00011568">
        <w:rPr>
          <w:rFonts w:hint="eastAsia"/>
        </w:rPr>
        <w:t>referred to</w:t>
      </w:r>
      <w:r>
        <w:t xml:space="preserve"> in </w:t>
      </w:r>
      <w:r w:rsidR="00811CF5">
        <w:rPr>
          <w:rFonts w:hint="eastAsia"/>
        </w:rPr>
        <w:t>that</w:t>
      </w:r>
      <w:r>
        <w:t xml:space="preserve"> paragraph)</w:t>
      </w:r>
      <w:r w:rsidR="008E2291">
        <w:rPr>
          <w:rFonts w:hint="eastAsia"/>
        </w:rPr>
        <w:t>,</w:t>
      </w:r>
      <w:r>
        <w:t xml:space="preserve"> or </w:t>
      </w:r>
      <w:r w:rsidR="00D30E14">
        <w:rPr>
          <w:rFonts w:hint="eastAsia"/>
        </w:rPr>
        <w:t>by</w:t>
      </w:r>
      <w:r>
        <w:t xml:space="preserve"> fall</w:t>
      </w:r>
      <w:r w:rsidR="00D30E14">
        <w:rPr>
          <w:rFonts w:hint="eastAsia"/>
        </w:rPr>
        <w:t>ing</w:t>
      </w:r>
      <w:r>
        <w:t xml:space="preserve"> under the provisions of Article 2-3, item (</w:t>
      </w:r>
      <w:proofErr w:type="spellStart"/>
      <w:r>
        <w:t>i</w:t>
      </w:r>
      <w:proofErr w:type="spellEnd"/>
      <w:r>
        <w:t xml:space="preserve">) or </w:t>
      </w:r>
      <w:r w:rsidR="008E2291">
        <w:rPr>
          <w:rFonts w:hint="eastAsia"/>
        </w:rPr>
        <w:t xml:space="preserve">item </w:t>
      </w:r>
      <w:r>
        <w:t>(ii) of the Regulation</w:t>
      </w:r>
      <w:r w:rsidR="008E2291">
        <w:rPr>
          <w:rFonts w:hint="eastAsia"/>
        </w:rPr>
        <w:t>s</w:t>
      </w:r>
      <w:r>
        <w:t xml:space="preserve"> for Enforcement of the Waste Management Act;</w:t>
      </w:r>
    </w:p>
    <w:p w14:paraId="0A91F28D" w14:textId="2B3838B4" w:rsidR="00E91AE4" w:rsidRDefault="00557A1F">
      <w:r>
        <w:t xml:space="preserve">(iv) if </w:t>
      </w:r>
      <w:r w:rsidR="0004093A">
        <w:rPr>
          <w:rFonts w:hint="eastAsia"/>
        </w:rPr>
        <w:t>c</w:t>
      </w:r>
      <w:r w:rsidR="0004093A" w:rsidRPr="00373338">
        <w:t xml:space="preserve">yclical </w:t>
      </w:r>
      <w:r w:rsidR="0004093A">
        <w:rPr>
          <w:rFonts w:hint="eastAsia"/>
        </w:rPr>
        <w:t>f</w:t>
      </w:r>
      <w:r w:rsidR="0004093A" w:rsidRPr="00373338">
        <w:t xml:space="preserve">ood </w:t>
      </w:r>
      <w:r w:rsidR="0004093A">
        <w:rPr>
          <w:rFonts w:hint="eastAsia"/>
        </w:rPr>
        <w:t>r</w:t>
      </w:r>
      <w:r w:rsidR="0004093A" w:rsidRPr="00373338">
        <w:t>esources</w:t>
      </w:r>
      <w:r>
        <w:t xml:space="preserve"> to be </w:t>
      </w:r>
      <w:r w:rsidR="006E1186">
        <w:rPr>
          <w:rFonts w:hint="eastAsia"/>
        </w:rPr>
        <w:t>accepted</w:t>
      </w:r>
      <w:r w:rsidR="006E1186">
        <w:t xml:space="preserve"> </w:t>
      </w:r>
      <w:r w:rsidR="00B8011F">
        <w:rPr>
          <w:rFonts w:hint="eastAsia"/>
        </w:rPr>
        <w:t>fall</w:t>
      </w:r>
      <w:r>
        <w:t xml:space="preserve"> under industrial waste, the person </w:t>
      </w:r>
      <w:r w:rsidR="00FE7918">
        <w:rPr>
          <w:rFonts w:hint="eastAsia"/>
        </w:rPr>
        <w:t>who conducts</w:t>
      </w:r>
      <w:r>
        <w:t xml:space="preserve"> recycling </w:t>
      </w:r>
      <w:r w:rsidR="00FE7918">
        <w:rPr>
          <w:rFonts w:hint="eastAsia"/>
        </w:rPr>
        <w:t>business</w:t>
      </w:r>
      <w:r w:rsidR="00FE7918">
        <w:t xml:space="preserve"> </w:t>
      </w:r>
      <w:r>
        <w:t xml:space="preserve">is a person who </w:t>
      </w:r>
      <w:r w:rsidR="00D30E14">
        <w:t xml:space="preserve">is able to dispose of </w:t>
      </w:r>
      <w:r w:rsidR="00D30E14">
        <w:rPr>
          <w:rFonts w:hint="eastAsia"/>
        </w:rPr>
        <w:t>c</w:t>
      </w:r>
      <w:r w:rsidR="00D30E14" w:rsidRPr="00C05A33">
        <w:t xml:space="preserve">yclical </w:t>
      </w:r>
      <w:r w:rsidR="00D30E14">
        <w:rPr>
          <w:rFonts w:hint="eastAsia"/>
        </w:rPr>
        <w:t>f</w:t>
      </w:r>
      <w:r w:rsidR="00D30E14" w:rsidRPr="00C05A33">
        <w:t xml:space="preserve">ood </w:t>
      </w:r>
      <w:r w:rsidR="00D30E14">
        <w:rPr>
          <w:rFonts w:hint="eastAsia"/>
        </w:rPr>
        <w:t>r</w:t>
      </w:r>
      <w:r w:rsidR="00D30E14" w:rsidRPr="00C05A33">
        <w:t>esources</w:t>
      </w:r>
      <w:r w:rsidR="00D30E14">
        <w:rPr>
          <w:rFonts w:hint="eastAsia"/>
        </w:rPr>
        <w:t xml:space="preserve"> by</w:t>
      </w:r>
      <w:r w:rsidR="00D30E14">
        <w:t xml:space="preserve"> </w:t>
      </w:r>
      <w:r>
        <w:t>obtain</w:t>
      </w:r>
      <w:r w:rsidR="00D30E14">
        <w:rPr>
          <w:rFonts w:hint="eastAsia"/>
        </w:rPr>
        <w:t>ing</w:t>
      </w:r>
      <w:r>
        <w:t xml:space="preserve"> the permission </w:t>
      </w:r>
      <w:r w:rsidR="00470717">
        <w:rPr>
          <w:rFonts w:hint="eastAsia"/>
        </w:rPr>
        <w:t>referred to</w:t>
      </w:r>
      <w:r>
        <w:t xml:space="preserve"> in Article 14, paragraph (6) of the Waste Management Act (</w:t>
      </w:r>
      <w:r w:rsidR="006F2636">
        <w:rPr>
          <w:rFonts w:hint="eastAsia"/>
        </w:rPr>
        <w:t>if</w:t>
      </w:r>
      <w:r w:rsidR="006F2636">
        <w:t xml:space="preserve"> </w:t>
      </w:r>
      <w:r>
        <w:t xml:space="preserve">the permission </w:t>
      </w:r>
      <w:r w:rsidR="00DE4D05">
        <w:rPr>
          <w:rFonts w:hint="eastAsia"/>
        </w:rPr>
        <w:t>referred to</w:t>
      </w:r>
      <w:r>
        <w:t xml:space="preserve"> in Article 14-2, paragraph (1) of the Waste Management Act related to </w:t>
      </w:r>
      <w:r w:rsidR="002F3C90">
        <w:rPr>
          <w:rFonts w:hint="eastAsia"/>
        </w:rPr>
        <w:t>that</w:t>
      </w:r>
      <w:r w:rsidR="002F3C90">
        <w:t xml:space="preserve"> </w:t>
      </w:r>
      <w:r>
        <w:t xml:space="preserve">permission </w:t>
      </w:r>
      <w:r w:rsidR="002F3C90">
        <w:rPr>
          <w:rFonts w:hint="eastAsia"/>
        </w:rPr>
        <w:t>is required to</w:t>
      </w:r>
      <w:r w:rsidR="002F3C90">
        <w:t xml:space="preserve"> </w:t>
      </w:r>
      <w:r>
        <w:t xml:space="preserve">be obtained, the permission </w:t>
      </w:r>
      <w:r w:rsidR="00783B19">
        <w:rPr>
          <w:rFonts w:hint="eastAsia"/>
        </w:rPr>
        <w:t>referr</w:t>
      </w:r>
      <w:r w:rsidR="001E56F5">
        <w:rPr>
          <w:rFonts w:hint="eastAsia"/>
        </w:rPr>
        <w:t>e</w:t>
      </w:r>
      <w:r w:rsidR="00783B19">
        <w:rPr>
          <w:rFonts w:hint="eastAsia"/>
        </w:rPr>
        <w:t>d to</w:t>
      </w:r>
      <w:r>
        <w:t xml:space="preserve"> in </w:t>
      </w:r>
      <w:r w:rsidR="002F3C90">
        <w:rPr>
          <w:rFonts w:hint="eastAsia"/>
        </w:rPr>
        <w:t>that</w:t>
      </w:r>
      <w:r>
        <w:t xml:space="preserve"> paragraph) or </w:t>
      </w:r>
      <w:r w:rsidR="00D30E14">
        <w:rPr>
          <w:rFonts w:hint="eastAsia"/>
        </w:rPr>
        <w:t>by</w:t>
      </w:r>
      <w:r>
        <w:t xml:space="preserve"> fall</w:t>
      </w:r>
      <w:r w:rsidR="00D30E14">
        <w:rPr>
          <w:rFonts w:hint="eastAsia"/>
        </w:rPr>
        <w:t>ing</w:t>
      </w:r>
      <w:r>
        <w:t xml:space="preserve"> under the provisions of Article 10-3, item (ii) of the Regulation</w:t>
      </w:r>
      <w:r w:rsidR="005121EF">
        <w:rPr>
          <w:rFonts w:hint="eastAsia"/>
        </w:rPr>
        <w:t>s</w:t>
      </w:r>
      <w:r>
        <w:t xml:space="preserve"> for Enforcement of the Waste Management Act;</w:t>
      </w:r>
    </w:p>
    <w:p w14:paraId="17B478FC" w14:textId="7F9289DC" w:rsidR="00E91AE4" w:rsidRDefault="00557A1F">
      <w:r>
        <w:t xml:space="preserve">(v) </w:t>
      </w:r>
      <w:proofErr w:type="gramStart"/>
      <w:r>
        <w:t>in light of</w:t>
      </w:r>
      <w:proofErr w:type="gramEnd"/>
      <w:r>
        <w:t xml:space="preserve"> the quality, expected demand, etc. of the specified fertilizers</w:t>
      </w:r>
      <w:r w:rsidR="00742EC0">
        <w:rPr>
          <w:rFonts w:hint="eastAsia"/>
        </w:rPr>
        <w:t>,</w:t>
      </w:r>
      <w:r>
        <w:t xml:space="preserve"> feeds, etc. </w:t>
      </w:r>
      <w:r>
        <w:lastRenderedPageBreak/>
        <w:t xml:space="preserve">obtained through the </w:t>
      </w:r>
      <w:r w:rsidR="003117DC">
        <w:rPr>
          <w:rFonts w:hint="eastAsia"/>
        </w:rPr>
        <w:t>r</w:t>
      </w:r>
      <w:r>
        <w:t xml:space="preserve">ecycling </w:t>
      </w:r>
      <w:r w:rsidR="003117DC">
        <w:rPr>
          <w:rFonts w:hint="eastAsia"/>
        </w:rPr>
        <w:t>b</w:t>
      </w:r>
      <w:r>
        <w:t>usiness, it is</w:t>
      </w:r>
      <w:r w:rsidR="000946EA">
        <w:rPr>
          <w:rFonts w:hint="eastAsia"/>
        </w:rPr>
        <w:t xml:space="preserve"> found</w:t>
      </w:r>
      <w:r w:rsidR="00370732">
        <w:rPr>
          <w:rFonts w:hint="eastAsia"/>
        </w:rPr>
        <w:t xml:space="preserve"> </w:t>
      </w:r>
      <w:r>
        <w:t xml:space="preserve">that there is </w:t>
      </w:r>
      <w:r w:rsidR="00E824C7">
        <w:rPr>
          <w:rFonts w:hint="eastAsia"/>
        </w:rPr>
        <w:t>a low</w:t>
      </w:r>
      <w:r w:rsidR="00E824C7" w:rsidRPr="00871E82">
        <w:t xml:space="preserve"> </w:t>
      </w:r>
      <w:r w:rsidR="00871E82" w:rsidRPr="00871E82">
        <w:t xml:space="preserve">risk of </w:t>
      </w:r>
      <w:r w:rsidR="00D33F49">
        <w:t>the specified</w:t>
      </w:r>
      <w:r w:rsidR="00EA735F">
        <w:rPr>
          <w:rFonts w:hint="eastAsia"/>
        </w:rPr>
        <w:t xml:space="preserve"> </w:t>
      </w:r>
      <w:r w:rsidR="00D33F49">
        <w:t>fertilizers</w:t>
      </w:r>
      <w:r w:rsidR="00EA735F">
        <w:rPr>
          <w:rFonts w:hint="eastAsia"/>
        </w:rPr>
        <w:t xml:space="preserve">, </w:t>
      </w:r>
      <w:r w:rsidR="00D33F49">
        <w:t xml:space="preserve">feeds, etc. </w:t>
      </w:r>
      <w:r w:rsidR="00851F46">
        <w:rPr>
          <w:rFonts w:hint="eastAsia"/>
        </w:rPr>
        <w:t xml:space="preserve">to be </w:t>
      </w:r>
      <w:r w:rsidR="00871E82" w:rsidRPr="00871E82">
        <w:t>dis</w:t>
      </w:r>
      <w:r w:rsidR="00D33F49">
        <w:rPr>
          <w:rFonts w:hint="eastAsia"/>
        </w:rPr>
        <w:t>posed</w:t>
      </w:r>
      <w:r w:rsidR="00871E82" w:rsidRPr="00871E82">
        <w:t xml:space="preserve"> </w:t>
      </w:r>
      <w:r w:rsidR="008F1AF2">
        <w:rPr>
          <w:rFonts w:hint="eastAsia"/>
        </w:rPr>
        <w:t xml:space="preserve">of </w:t>
      </w:r>
      <w:r w:rsidR="00871E82" w:rsidRPr="00871E82">
        <w:t>without being used</w:t>
      </w:r>
      <w:r w:rsidR="00370732">
        <w:t>;</w:t>
      </w:r>
    </w:p>
    <w:p w14:paraId="5CE6B8E0" w14:textId="0CF5A43F" w:rsidR="00E91AE4" w:rsidRDefault="00557A1F">
      <w:r>
        <w:t xml:space="preserve">(vi) </w:t>
      </w:r>
      <w:r w:rsidR="00F33E6A">
        <w:rPr>
          <w:rFonts w:hint="eastAsia"/>
        </w:rPr>
        <w:t xml:space="preserve">to </w:t>
      </w:r>
      <w:r>
        <w:t>appropriately analyz</w:t>
      </w:r>
      <w:r w:rsidR="00E20AAD">
        <w:rPr>
          <w:rFonts w:hint="eastAsia"/>
        </w:rPr>
        <w:t>e</w:t>
      </w:r>
      <w:r>
        <w:t xml:space="preserve"> and manag</w:t>
      </w:r>
      <w:r w:rsidR="00E20AAD">
        <w:rPr>
          <w:rFonts w:hint="eastAsia"/>
        </w:rPr>
        <w:t>e</w:t>
      </w:r>
      <w:r>
        <w:t xml:space="preserve"> the properties of </w:t>
      </w:r>
      <w:r w:rsidR="003117DC">
        <w:rPr>
          <w:rFonts w:hint="eastAsia"/>
        </w:rPr>
        <w:t>c</w:t>
      </w:r>
      <w:r w:rsidR="007E766E" w:rsidRPr="007E766E">
        <w:t xml:space="preserve">yclical </w:t>
      </w:r>
      <w:r w:rsidR="003117DC">
        <w:rPr>
          <w:rFonts w:hint="eastAsia"/>
        </w:rPr>
        <w:t>f</w:t>
      </w:r>
      <w:r w:rsidR="007E766E" w:rsidRPr="007E766E">
        <w:t xml:space="preserve">ood </w:t>
      </w:r>
      <w:r w:rsidR="003117DC">
        <w:rPr>
          <w:rFonts w:hint="eastAsia"/>
        </w:rPr>
        <w:t>r</w:t>
      </w:r>
      <w:r w:rsidR="007E766E" w:rsidRPr="007E766E">
        <w:t>esources</w:t>
      </w:r>
      <w:r>
        <w:t xml:space="preserve"> to be </w:t>
      </w:r>
      <w:r w:rsidR="009824C8">
        <w:rPr>
          <w:rFonts w:hint="eastAsia"/>
        </w:rPr>
        <w:t>accepted</w:t>
      </w:r>
      <w:r w:rsidR="009824C8">
        <w:t xml:space="preserve"> </w:t>
      </w:r>
      <w:r>
        <w:t>and the specified fertilizers</w:t>
      </w:r>
      <w:r w:rsidR="009824C8">
        <w:rPr>
          <w:rFonts w:hint="eastAsia"/>
        </w:rPr>
        <w:t>,</w:t>
      </w:r>
      <w:r>
        <w:t xml:space="preserve"> feeds, etc. obtained through the </w:t>
      </w:r>
      <w:r w:rsidR="003117DC">
        <w:rPr>
          <w:rFonts w:hint="eastAsia"/>
        </w:rPr>
        <w:t>r</w:t>
      </w:r>
      <w:r>
        <w:t xml:space="preserve">ecycling </w:t>
      </w:r>
      <w:r w:rsidR="003117DC">
        <w:rPr>
          <w:rFonts w:hint="eastAsia"/>
        </w:rPr>
        <w:t>b</w:t>
      </w:r>
      <w:r w:rsidR="00456D51">
        <w:rPr>
          <w:rFonts w:hint="eastAsia"/>
        </w:rPr>
        <w:t>usiness</w:t>
      </w:r>
      <w:r>
        <w:t>;</w:t>
      </w:r>
    </w:p>
    <w:p w14:paraId="6E25CE5D" w14:textId="2DFEB7BB" w:rsidR="00E91AE4" w:rsidRDefault="00557A1F">
      <w:r>
        <w:t xml:space="preserve">(vii) a </w:t>
      </w:r>
      <w:r w:rsidR="00FA1F0C" w:rsidRPr="00FA1F0C">
        <w:t>manufacturing facility of specified fertilizers</w:t>
      </w:r>
      <w:r w:rsidR="00097917">
        <w:rPr>
          <w:rFonts w:hint="eastAsia"/>
        </w:rPr>
        <w:t>,</w:t>
      </w:r>
      <w:r w:rsidR="00FA1F0C" w:rsidRPr="00FA1F0C">
        <w:t xml:space="preserve"> feeds, etc.</w:t>
      </w:r>
      <w:r>
        <w:t xml:space="preserve"> </w:t>
      </w:r>
      <w:r w:rsidR="00483E51">
        <w:rPr>
          <w:rFonts w:hint="eastAsia"/>
        </w:rPr>
        <w:t xml:space="preserve">is </w:t>
      </w:r>
      <w:r w:rsidR="00177E1D">
        <w:rPr>
          <w:rFonts w:hint="eastAsia"/>
        </w:rPr>
        <w:t xml:space="preserve">to be </w:t>
      </w:r>
      <w:r w:rsidR="00483E51">
        <w:rPr>
          <w:rFonts w:hint="eastAsia"/>
        </w:rPr>
        <w:t>as follows</w:t>
      </w:r>
      <w:r>
        <w:t>:</w:t>
      </w:r>
    </w:p>
    <w:p w14:paraId="084BE2E8" w14:textId="5C0833F1" w:rsidR="00E91AE4" w:rsidRDefault="00557A1F">
      <w:r>
        <w:t xml:space="preserve">(a) the </w:t>
      </w:r>
      <w:r w:rsidR="00483E51">
        <w:t>facilit</w:t>
      </w:r>
      <w:r w:rsidR="00483E51">
        <w:rPr>
          <w:rFonts w:hint="eastAsia"/>
        </w:rPr>
        <w:t>y</w:t>
      </w:r>
      <w:r w:rsidR="00483E51">
        <w:t xml:space="preserve"> </w:t>
      </w:r>
      <w:r>
        <w:t>can be operated in a stable manner</w:t>
      </w:r>
      <w:r w:rsidR="00F42CFE">
        <w:rPr>
          <w:rFonts w:hint="eastAsia"/>
        </w:rPr>
        <w:t>,</w:t>
      </w:r>
      <w:r>
        <w:t xml:space="preserve"> and </w:t>
      </w:r>
      <w:r w:rsidR="007760C8">
        <w:rPr>
          <w:rFonts w:hint="eastAsia"/>
        </w:rPr>
        <w:t xml:space="preserve">can be </w:t>
      </w:r>
      <w:r>
        <w:t>maintained and managed appropriately;</w:t>
      </w:r>
    </w:p>
    <w:p w14:paraId="2C78488F" w14:textId="60B7FFA5" w:rsidR="00E91AE4" w:rsidRDefault="00557A1F">
      <w:r>
        <w:t xml:space="preserve">(b) if the </w:t>
      </w:r>
      <w:r w:rsidR="00E912C5" w:rsidRPr="000E766F">
        <w:t>manufacturing facility of specified fertilizers</w:t>
      </w:r>
      <w:r w:rsidR="003436B7">
        <w:rPr>
          <w:rFonts w:hint="eastAsia"/>
        </w:rPr>
        <w:t>,</w:t>
      </w:r>
      <w:r w:rsidR="00E912C5" w:rsidRPr="000E766F">
        <w:t xml:space="preserve"> feeds, etc.</w:t>
      </w:r>
      <w:r>
        <w:t xml:space="preserve"> is a municipal </w:t>
      </w:r>
      <w:r w:rsidR="009277DD">
        <w:t xml:space="preserve"> </w:t>
      </w:r>
      <w:r>
        <w:t xml:space="preserve">waste management facility prescribed in Article 8, paragraph (1) of the Waste Management Act, the permission </w:t>
      </w:r>
      <w:r w:rsidR="00B27BFC">
        <w:rPr>
          <w:rFonts w:hint="eastAsia"/>
        </w:rPr>
        <w:t>referred to</w:t>
      </w:r>
      <w:r>
        <w:t xml:space="preserve"> in </w:t>
      </w:r>
      <w:r w:rsidR="00525F1B">
        <w:rPr>
          <w:rFonts w:hint="eastAsia"/>
        </w:rPr>
        <w:t>that</w:t>
      </w:r>
      <w:r>
        <w:t xml:space="preserve"> paragraph (if the permission </w:t>
      </w:r>
      <w:r w:rsidR="008A10BF">
        <w:rPr>
          <w:rFonts w:hint="eastAsia"/>
        </w:rPr>
        <w:t>referred to</w:t>
      </w:r>
      <w:r>
        <w:t xml:space="preserve"> in Article 9, paragraph (1) of the Waste Management Act related to the permission </w:t>
      </w:r>
      <w:r w:rsidR="00136CB0">
        <w:rPr>
          <w:rFonts w:hint="eastAsia"/>
        </w:rPr>
        <w:t>is required to</w:t>
      </w:r>
      <w:r w:rsidR="00136CB0">
        <w:t xml:space="preserve"> </w:t>
      </w:r>
      <w:r>
        <w:t xml:space="preserve">be obtained, the permission </w:t>
      </w:r>
      <w:r w:rsidR="003F4A8B">
        <w:rPr>
          <w:rFonts w:hint="eastAsia"/>
        </w:rPr>
        <w:t>referred to</w:t>
      </w:r>
      <w:r>
        <w:t xml:space="preserve"> in </w:t>
      </w:r>
      <w:r w:rsidR="008E790B">
        <w:rPr>
          <w:rFonts w:hint="eastAsia"/>
        </w:rPr>
        <w:t>that</w:t>
      </w:r>
      <w:r>
        <w:t xml:space="preserve"> paragraph) for the </w:t>
      </w:r>
      <w:r w:rsidR="00E20AAD" w:rsidRPr="000E766F">
        <w:t>manufacturing facility of specified fertilizers</w:t>
      </w:r>
      <w:r w:rsidR="00FC77E9">
        <w:rPr>
          <w:rFonts w:hint="eastAsia"/>
        </w:rPr>
        <w:t>,</w:t>
      </w:r>
      <w:r w:rsidR="00E20AAD" w:rsidRPr="000E766F">
        <w:t xml:space="preserve"> feeds, etc.</w:t>
      </w:r>
      <w:r w:rsidR="008E790B">
        <w:rPr>
          <w:rFonts w:hint="eastAsia"/>
        </w:rPr>
        <w:t xml:space="preserve"> has been obtained</w:t>
      </w:r>
      <w:r>
        <w:t xml:space="preserve">, and if the </w:t>
      </w:r>
      <w:r w:rsidR="00E20AAD" w:rsidRPr="000E766F">
        <w:t>manufacturing facility of specified fertilizers</w:t>
      </w:r>
      <w:r w:rsidR="00D21521">
        <w:rPr>
          <w:rFonts w:hint="eastAsia"/>
        </w:rPr>
        <w:t>,</w:t>
      </w:r>
      <w:r w:rsidR="00E20AAD" w:rsidRPr="000E766F">
        <w:t xml:space="preserve"> feeds, etc.</w:t>
      </w:r>
      <w:r>
        <w:t xml:space="preserve"> is an industrial waste </w:t>
      </w:r>
      <w:r w:rsidR="00A00B77">
        <w:rPr>
          <w:rFonts w:hint="eastAsia"/>
        </w:rPr>
        <w:t>management</w:t>
      </w:r>
      <w:r w:rsidR="0078323D">
        <w:t xml:space="preserve"> </w:t>
      </w:r>
      <w:r>
        <w:t xml:space="preserve">facility prescribed in Article 15, paragraph (1) of the Waste Management Act, the permission </w:t>
      </w:r>
      <w:r w:rsidR="008A45B1">
        <w:rPr>
          <w:rFonts w:hint="eastAsia"/>
        </w:rPr>
        <w:t>referred to</w:t>
      </w:r>
      <w:r>
        <w:t xml:space="preserve"> in </w:t>
      </w:r>
      <w:r w:rsidR="005700F1">
        <w:rPr>
          <w:rFonts w:hint="eastAsia"/>
        </w:rPr>
        <w:t>that</w:t>
      </w:r>
      <w:r>
        <w:t xml:space="preserve"> paragraph (if the permission </w:t>
      </w:r>
      <w:r w:rsidR="00940C60">
        <w:rPr>
          <w:rFonts w:hint="eastAsia"/>
        </w:rPr>
        <w:t>referred to</w:t>
      </w:r>
      <w:r>
        <w:t xml:space="preserve"> in Article 15-2-6, paragraph (1) of the Waste Management Act related to </w:t>
      </w:r>
      <w:r w:rsidR="00953FC0">
        <w:rPr>
          <w:rFonts w:hint="eastAsia"/>
        </w:rPr>
        <w:t>that</w:t>
      </w:r>
      <w:r w:rsidR="00953FC0">
        <w:t xml:space="preserve"> </w:t>
      </w:r>
      <w:r>
        <w:t xml:space="preserve">permission </w:t>
      </w:r>
      <w:r w:rsidR="00953FC0">
        <w:rPr>
          <w:rFonts w:hint="eastAsia"/>
        </w:rPr>
        <w:t>is required to</w:t>
      </w:r>
      <w:r w:rsidR="00953FC0">
        <w:t xml:space="preserve"> </w:t>
      </w:r>
      <w:r>
        <w:t xml:space="preserve">be obtained, the permission </w:t>
      </w:r>
      <w:r w:rsidR="003907B4">
        <w:rPr>
          <w:rFonts w:hint="eastAsia"/>
        </w:rPr>
        <w:t>referred to</w:t>
      </w:r>
      <w:r>
        <w:t xml:space="preserve"> in </w:t>
      </w:r>
      <w:r w:rsidR="00953FC0">
        <w:rPr>
          <w:rFonts w:hint="eastAsia"/>
        </w:rPr>
        <w:t>that</w:t>
      </w:r>
      <w:r>
        <w:t xml:space="preserve"> paragraph) for the </w:t>
      </w:r>
      <w:r w:rsidR="00E20AAD" w:rsidRPr="000E766F">
        <w:t>manufacturing facility of specified fertilizers</w:t>
      </w:r>
      <w:r w:rsidR="002331FE">
        <w:rPr>
          <w:rFonts w:hint="eastAsia"/>
        </w:rPr>
        <w:t>,</w:t>
      </w:r>
      <w:r w:rsidR="00E20AAD" w:rsidRPr="000E766F">
        <w:t xml:space="preserve"> feeds, etc.</w:t>
      </w:r>
      <w:r w:rsidR="00953FC0">
        <w:rPr>
          <w:rFonts w:hint="eastAsia"/>
        </w:rPr>
        <w:t xml:space="preserve"> </w:t>
      </w:r>
      <w:r w:rsidR="00953FC0">
        <w:t>has been obtained</w:t>
      </w:r>
      <w:r>
        <w:t>;</w:t>
      </w:r>
      <w:r w:rsidR="00C021C7">
        <w:rPr>
          <w:rFonts w:hint="eastAsia"/>
        </w:rPr>
        <w:t xml:space="preserve"> and</w:t>
      </w:r>
    </w:p>
    <w:p w14:paraId="797CEFAF" w14:textId="718DC82B" w:rsidR="00E91AE4" w:rsidRDefault="00557A1F">
      <w:r>
        <w:t xml:space="preserve">(viii) if </w:t>
      </w:r>
      <w:r w:rsidR="000E242C">
        <w:rPr>
          <w:rFonts w:hint="eastAsia"/>
        </w:rPr>
        <w:t xml:space="preserve">producing </w:t>
      </w:r>
      <w:r w:rsidR="007552D1">
        <w:rPr>
          <w:rFonts w:hint="eastAsia"/>
        </w:rPr>
        <w:t>general purpose fertilizers defined</w:t>
      </w:r>
      <w:r>
        <w:t xml:space="preserve"> in Article 2, paragraph (2)</w:t>
      </w:r>
      <w:r w:rsidR="00B15078">
        <w:rPr>
          <w:rFonts w:hint="eastAsia"/>
        </w:rPr>
        <w:t xml:space="preserve"> of </w:t>
      </w:r>
      <w:r w:rsidR="00FA4748">
        <w:rPr>
          <w:rFonts w:hint="eastAsia"/>
        </w:rPr>
        <w:t xml:space="preserve">the </w:t>
      </w:r>
      <w:r w:rsidR="003117DC">
        <w:rPr>
          <w:rFonts w:hint="eastAsia"/>
        </w:rPr>
        <w:t xml:space="preserve">Act on </w:t>
      </w:r>
      <w:r w:rsidR="0010366C">
        <w:rPr>
          <w:rFonts w:hint="eastAsia"/>
        </w:rPr>
        <w:t>the Quality Control of Fertilizer</w:t>
      </w:r>
      <w:r>
        <w:t xml:space="preserve">, </w:t>
      </w:r>
      <w:r w:rsidR="002610E6">
        <w:rPr>
          <w:rFonts w:hint="eastAsia"/>
        </w:rPr>
        <w:t>the registration</w:t>
      </w:r>
      <w:r w:rsidR="00416792">
        <w:rPr>
          <w:rFonts w:hint="eastAsia"/>
        </w:rPr>
        <w:t xml:space="preserve"> referred to in</w:t>
      </w:r>
      <w:r>
        <w:t xml:space="preserve"> Article 4, </w:t>
      </w:r>
      <w:r>
        <w:lastRenderedPageBreak/>
        <w:t xml:space="preserve">paragraph (1) of </w:t>
      </w:r>
      <w:r w:rsidR="00D34F08">
        <w:rPr>
          <w:rFonts w:hint="eastAsia"/>
        </w:rPr>
        <w:t>that</w:t>
      </w:r>
      <w:r>
        <w:t xml:space="preserve"> Act or provisional</w:t>
      </w:r>
      <w:r w:rsidR="00C51B62">
        <w:rPr>
          <w:rFonts w:hint="eastAsia"/>
        </w:rPr>
        <w:t xml:space="preserve"> registration</w:t>
      </w:r>
      <w:r w:rsidR="00EC5C07">
        <w:rPr>
          <w:rFonts w:hint="eastAsia"/>
        </w:rPr>
        <w:t xml:space="preserve"> referred to in</w:t>
      </w:r>
      <w:r>
        <w:t xml:space="preserve"> Article 5 of </w:t>
      </w:r>
      <w:r w:rsidR="00E7629D">
        <w:rPr>
          <w:rFonts w:hint="eastAsia"/>
        </w:rPr>
        <w:t>that</w:t>
      </w:r>
      <w:r>
        <w:t xml:space="preserve"> Act</w:t>
      </w:r>
      <w:r w:rsidR="005A306B">
        <w:rPr>
          <w:rFonts w:hint="eastAsia"/>
        </w:rPr>
        <w:t xml:space="preserve"> has been obtained</w:t>
      </w:r>
      <w:r>
        <w:t xml:space="preserve"> or a notification</w:t>
      </w:r>
      <w:r w:rsidR="00150A26">
        <w:rPr>
          <w:rFonts w:hint="eastAsia"/>
        </w:rPr>
        <w:t xml:space="preserve"> </w:t>
      </w:r>
      <w:r w:rsidR="00150A26">
        <w:t>referred to</w:t>
      </w:r>
      <w:r w:rsidR="00150A26">
        <w:rPr>
          <w:rFonts w:hint="eastAsia"/>
        </w:rPr>
        <w:t xml:space="preserve"> in</w:t>
      </w:r>
      <w:r>
        <w:t xml:space="preserve"> Article 16-2, paragraph (1) of </w:t>
      </w:r>
      <w:r w:rsidR="00B43097">
        <w:rPr>
          <w:rFonts w:hint="eastAsia"/>
        </w:rPr>
        <w:t>that</w:t>
      </w:r>
      <w:r>
        <w:t xml:space="preserve"> Act (if a notification</w:t>
      </w:r>
      <w:r w:rsidR="007507AD">
        <w:rPr>
          <w:rFonts w:hint="eastAsia"/>
        </w:rPr>
        <w:t xml:space="preserve"> referred to in</w:t>
      </w:r>
      <w:r>
        <w:t xml:space="preserve"> paragraph (3) of </w:t>
      </w:r>
      <w:r w:rsidR="006D3F42">
        <w:rPr>
          <w:rFonts w:hint="eastAsia"/>
        </w:rPr>
        <w:t>that</w:t>
      </w:r>
      <w:r>
        <w:t xml:space="preserve"> Article </w:t>
      </w:r>
      <w:r w:rsidR="006824F9">
        <w:rPr>
          <w:rFonts w:hint="eastAsia"/>
        </w:rPr>
        <w:t>related</w:t>
      </w:r>
      <w:r>
        <w:t xml:space="preserve"> to the notification </w:t>
      </w:r>
      <w:r w:rsidR="00AD4776">
        <w:rPr>
          <w:rFonts w:hint="eastAsia"/>
        </w:rPr>
        <w:t>is required to</w:t>
      </w:r>
      <w:r w:rsidR="00AD4776">
        <w:t xml:space="preserve"> </w:t>
      </w:r>
      <w:r>
        <w:t xml:space="preserve">be submitted, including the notification </w:t>
      </w:r>
      <w:r w:rsidR="00D757B6">
        <w:rPr>
          <w:rFonts w:hint="eastAsia"/>
        </w:rPr>
        <w:t>referred to in</w:t>
      </w:r>
      <w:r>
        <w:t xml:space="preserve"> </w:t>
      </w:r>
      <w:r w:rsidR="00860D1C">
        <w:rPr>
          <w:rFonts w:hint="eastAsia"/>
        </w:rPr>
        <w:t>that</w:t>
      </w:r>
      <w:r>
        <w:t xml:space="preserve"> paragraph)</w:t>
      </w:r>
      <w:r w:rsidR="007B6D16">
        <w:rPr>
          <w:rFonts w:hint="eastAsia"/>
        </w:rPr>
        <w:t xml:space="preserve"> has been given</w:t>
      </w:r>
      <w:r w:rsidR="00BA107C">
        <w:rPr>
          <w:rFonts w:hint="eastAsia"/>
        </w:rPr>
        <w:t>,</w:t>
      </w:r>
      <w:r>
        <w:t xml:space="preserve"> and if </w:t>
      </w:r>
      <w:r w:rsidR="00BA107C">
        <w:rPr>
          <w:rFonts w:hint="eastAsia"/>
        </w:rPr>
        <w:t xml:space="preserve">selling </w:t>
      </w:r>
      <w:r w:rsidR="00B02B8D">
        <w:rPr>
          <w:rFonts w:hint="eastAsia"/>
        </w:rPr>
        <w:t xml:space="preserve">the </w:t>
      </w:r>
      <w:r w:rsidR="00BA107C">
        <w:rPr>
          <w:rFonts w:hint="eastAsia"/>
        </w:rPr>
        <w:t>general purpose</w:t>
      </w:r>
      <w:r>
        <w:t xml:space="preserve"> fertilizer</w:t>
      </w:r>
      <w:r w:rsidR="00B02B8D">
        <w:rPr>
          <w:rFonts w:hint="eastAsia"/>
        </w:rPr>
        <w:t>s</w:t>
      </w:r>
      <w:r>
        <w:t xml:space="preserve">, </w:t>
      </w:r>
      <w:r w:rsidR="009C6C7E">
        <w:rPr>
          <w:rFonts w:hint="eastAsia"/>
        </w:rPr>
        <w:t>the</w:t>
      </w:r>
      <w:r>
        <w:t xml:space="preserve"> notification</w:t>
      </w:r>
      <w:r w:rsidR="00113FAF">
        <w:rPr>
          <w:rFonts w:hint="eastAsia"/>
        </w:rPr>
        <w:t xml:space="preserve"> </w:t>
      </w:r>
      <w:r w:rsidR="002758B9">
        <w:rPr>
          <w:rFonts w:hint="eastAsia"/>
        </w:rPr>
        <w:t>referred to in</w:t>
      </w:r>
      <w:r>
        <w:t xml:space="preserve"> Article 23, paragraph (1) of </w:t>
      </w:r>
      <w:r w:rsidR="009C6C7E">
        <w:rPr>
          <w:rFonts w:hint="eastAsia"/>
        </w:rPr>
        <w:t>that</w:t>
      </w:r>
      <w:r>
        <w:t xml:space="preserve"> Act (if </w:t>
      </w:r>
      <w:r w:rsidR="002A2EDA">
        <w:rPr>
          <w:rFonts w:hint="eastAsia"/>
        </w:rPr>
        <w:t>the</w:t>
      </w:r>
      <w:r w:rsidR="002A2EDA">
        <w:t xml:space="preserve"> </w:t>
      </w:r>
      <w:r>
        <w:t xml:space="preserve">notification </w:t>
      </w:r>
      <w:r w:rsidR="000B358A">
        <w:rPr>
          <w:rFonts w:hint="eastAsia"/>
        </w:rPr>
        <w:t>referred to in</w:t>
      </w:r>
      <w:r>
        <w:t xml:space="preserve"> paragraph (2) of </w:t>
      </w:r>
      <w:r w:rsidR="002A2EDA">
        <w:rPr>
          <w:rFonts w:hint="eastAsia"/>
        </w:rPr>
        <w:t>that</w:t>
      </w:r>
      <w:r>
        <w:t xml:space="preserve"> Article </w:t>
      </w:r>
      <w:r w:rsidR="004457DF">
        <w:rPr>
          <w:rFonts w:hint="eastAsia"/>
        </w:rPr>
        <w:t>relat</w:t>
      </w:r>
      <w:r w:rsidR="00E1679D">
        <w:rPr>
          <w:rFonts w:hint="eastAsia"/>
        </w:rPr>
        <w:t>ed</w:t>
      </w:r>
      <w:r>
        <w:t xml:space="preserve"> to </w:t>
      </w:r>
      <w:r w:rsidR="00E01F18">
        <w:rPr>
          <w:rFonts w:hint="eastAsia"/>
        </w:rPr>
        <w:t>that</w:t>
      </w:r>
      <w:r w:rsidR="00E01F18">
        <w:t xml:space="preserve"> </w:t>
      </w:r>
      <w:r>
        <w:t xml:space="preserve">notification </w:t>
      </w:r>
      <w:r w:rsidR="00E01F18">
        <w:rPr>
          <w:rFonts w:hint="eastAsia"/>
        </w:rPr>
        <w:t>is req</w:t>
      </w:r>
      <w:r w:rsidR="00483A81">
        <w:rPr>
          <w:rFonts w:hint="eastAsia"/>
        </w:rPr>
        <w:t>ui</w:t>
      </w:r>
      <w:r w:rsidR="00E01F18">
        <w:rPr>
          <w:rFonts w:hint="eastAsia"/>
        </w:rPr>
        <w:t xml:space="preserve">red </w:t>
      </w:r>
      <w:r w:rsidR="00483A81">
        <w:rPr>
          <w:rFonts w:hint="eastAsia"/>
        </w:rPr>
        <w:t>to</w:t>
      </w:r>
      <w:r w:rsidR="00E01F18">
        <w:t xml:space="preserve"> </w:t>
      </w:r>
      <w:r>
        <w:t xml:space="preserve">be submitted, including the notification </w:t>
      </w:r>
      <w:r w:rsidR="005A1796">
        <w:rPr>
          <w:rFonts w:hint="eastAsia"/>
        </w:rPr>
        <w:t>referred to in</w:t>
      </w:r>
      <w:r>
        <w:t xml:space="preserve"> </w:t>
      </w:r>
      <w:r w:rsidR="00483A81">
        <w:rPr>
          <w:rFonts w:hint="eastAsia"/>
        </w:rPr>
        <w:t>that</w:t>
      </w:r>
      <w:r>
        <w:t xml:space="preserve"> paragraph).</w:t>
      </w:r>
    </w:p>
    <w:p w14:paraId="3CD80FB1" w14:textId="0F25BC7B" w:rsidR="00E91AE4" w:rsidRDefault="00557A1F">
      <w:r>
        <w:t xml:space="preserve">(2) The standard specified by order of the competent ministry referred to in Article 11, paragraph (3), item (ii) of the Act is that the processing capacity of </w:t>
      </w:r>
      <w:r w:rsidR="0004093A">
        <w:rPr>
          <w:rFonts w:hint="eastAsia"/>
        </w:rPr>
        <w:t>c</w:t>
      </w:r>
      <w:r w:rsidR="0004093A" w:rsidRPr="00373338">
        <w:t xml:space="preserve">yclical </w:t>
      </w:r>
      <w:r w:rsidR="0004093A">
        <w:rPr>
          <w:rFonts w:hint="eastAsia"/>
        </w:rPr>
        <w:t>f</w:t>
      </w:r>
      <w:r w:rsidR="0004093A" w:rsidRPr="00373338">
        <w:t xml:space="preserve">ood </w:t>
      </w:r>
      <w:r w:rsidR="0004093A">
        <w:rPr>
          <w:rFonts w:hint="eastAsia"/>
        </w:rPr>
        <w:t>r</w:t>
      </w:r>
      <w:r w:rsidR="0004093A" w:rsidRPr="00373338">
        <w:t>esources</w:t>
      </w:r>
      <w:r w:rsidR="0004093A" w:rsidDel="0004093A">
        <w:t xml:space="preserve"> </w:t>
      </w:r>
      <w:r>
        <w:t xml:space="preserve">per day </w:t>
      </w:r>
      <w:r w:rsidR="00E27C99">
        <w:rPr>
          <w:rFonts w:hint="eastAsia"/>
        </w:rPr>
        <w:t>for</w:t>
      </w:r>
      <w:r w:rsidR="00E27C99">
        <w:t xml:space="preserve"> </w:t>
      </w:r>
      <w:r>
        <w:t xml:space="preserve">a </w:t>
      </w:r>
      <w:r w:rsidR="000232F1" w:rsidRPr="000E766F">
        <w:t>manufacturing facility of specified fertilizers</w:t>
      </w:r>
      <w:r w:rsidR="00E27C99">
        <w:rPr>
          <w:rFonts w:hint="eastAsia"/>
        </w:rPr>
        <w:t>,</w:t>
      </w:r>
      <w:r w:rsidR="000232F1" w:rsidRPr="000E766F">
        <w:t xml:space="preserve"> feeds, etc.</w:t>
      </w:r>
      <w:r>
        <w:t xml:space="preserve"> is 5 tons or more.</w:t>
      </w:r>
    </w:p>
    <w:p w14:paraId="48AA9105" w14:textId="48CC2AC8" w:rsidR="00E91AE4" w:rsidRDefault="00557A1F">
      <w:r>
        <w:t>(Issuance of Registration Certificate</w:t>
      </w:r>
      <w:r w:rsidR="00FF2825">
        <w:rPr>
          <w:rFonts w:hint="eastAsia"/>
        </w:rPr>
        <w:t>s</w:t>
      </w:r>
      <w:r>
        <w:t>)</w:t>
      </w:r>
    </w:p>
    <w:p w14:paraId="1DBCCD18" w14:textId="150852BC" w:rsidR="00E91AE4" w:rsidRDefault="00557A1F">
      <w:r>
        <w:t xml:space="preserve">Article 4 When the competent minister has </w:t>
      </w:r>
      <w:r w:rsidR="00EF3BAE">
        <w:rPr>
          <w:rFonts w:hint="eastAsia"/>
        </w:rPr>
        <w:t>granted</w:t>
      </w:r>
      <w:r w:rsidR="00EF3BAE">
        <w:t xml:space="preserve"> </w:t>
      </w:r>
      <w:r>
        <w:t xml:space="preserve">the registration </w:t>
      </w:r>
      <w:r w:rsidR="006F50F8">
        <w:rPr>
          <w:rFonts w:hint="eastAsia"/>
        </w:rPr>
        <w:t>referred to</w:t>
      </w:r>
      <w:r>
        <w:t xml:space="preserve"> in Article 11, paragraph (1) of the Act</w:t>
      </w:r>
      <w:r w:rsidR="00136E90">
        <w:rPr>
          <w:rFonts w:hint="eastAsia"/>
        </w:rPr>
        <w:t>,</w:t>
      </w:r>
      <w:r>
        <w:t xml:space="preserve"> or </w:t>
      </w:r>
      <w:r w:rsidR="00136E90">
        <w:rPr>
          <w:rFonts w:hint="eastAsia"/>
        </w:rPr>
        <w:t xml:space="preserve">has </w:t>
      </w:r>
      <w:r>
        <w:t>renewed the registration</w:t>
      </w:r>
      <w:r w:rsidR="00F84531">
        <w:rPr>
          <w:rFonts w:hint="eastAsia"/>
        </w:rPr>
        <w:t xml:space="preserve"> referred to</w:t>
      </w:r>
      <w:r>
        <w:t xml:space="preserve"> in Article 12, paragraph (1) of the Act, </w:t>
      </w:r>
      <w:r w:rsidR="00C0749B">
        <w:rPr>
          <w:rFonts w:hint="eastAsia"/>
        </w:rPr>
        <w:t>the minister is</w:t>
      </w:r>
      <w:r>
        <w:t xml:space="preserve"> to issue a registration certificate stating the following matters to the registered </w:t>
      </w:r>
      <w:r w:rsidR="003117DC">
        <w:rPr>
          <w:rFonts w:hint="eastAsia"/>
        </w:rPr>
        <w:t>r</w:t>
      </w:r>
      <w:r>
        <w:t xml:space="preserve">ecycling </w:t>
      </w:r>
      <w:r w:rsidR="003117DC">
        <w:rPr>
          <w:rFonts w:hint="eastAsia"/>
        </w:rPr>
        <w:t>b</w:t>
      </w:r>
      <w:r>
        <w:t xml:space="preserve">usiness </w:t>
      </w:r>
      <w:r w:rsidR="003117DC">
        <w:rPr>
          <w:rFonts w:hint="eastAsia"/>
        </w:rPr>
        <w:t>o</w:t>
      </w:r>
      <w:r>
        <w:t>perator:</w:t>
      </w:r>
    </w:p>
    <w:p w14:paraId="0CA6EC47" w14:textId="77777777" w:rsidR="00E91AE4" w:rsidRDefault="00557A1F">
      <w:r>
        <w:t>(</w:t>
      </w:r>
      <w:proofErr w:type="spellStart"/>
      <w:r>
        <w:t>i</w:t>
      </w:r>
      <w:proofErr w:type="spellEnd"/>
      <w:r>
        <w:t>) the registration number and date;</w:t>
      </w:r>
    </w:p>
    <w:p w14:paraId="2842D5B0" w14:textId="77777777" w:rsidR="00E91AE4" w:rsidRDefault="00557A1F">
      <w:r>
        <w:t>(ii) the validity period of the registration;</w:t>
      </w:r>
    </w:p>
    <w:p w14:paraId="29331A9F" w14:textId="6D84D48F" w:rsidR="00E91AE4" w:rsidRDefault="00557A1F">
      <w:r>
        <w:t xml:space="preserve">(iii) the name and address of the applicant, </w:t>
      </w:r>
      <w:r w:rsidR="00C90157">
        <w:rPr>
          <w:rFonts w:hint="eastAsia"/>
        </w:rPr>
        <w:t>and</w:t>
      </w:r>
      <w:r>
        <w:t xml:space="preserve"> the name of the representative if the applicant is a corporation;</w:t>
      </w:r>
    </w:p>
    <w:p w14:paraId="61A1722F" w14:textId="44FA2BB3" w:rsidR="00E91AE4" w:rsidRDefault="00557A1F">
      <w:r>
        <w:t xml:space="preserve">(iv) the </w:t>
      </w:r>
      <w:r w:rsidR="00E83419">
        <w:rPr>
          <w:rFonts w:hint="eastAsia"/>
        </w:rPr>
        <w:t>content</w:t>
      </w:r>
      <w:r>
        <w:t xml:space="preserve"> of the recycling </w:t>
      </w:r>
      <w:r w:rsidR="003F6595">
        <w:rPr>
          <w:rFonts w:hint="eastAsia"/>
        </w:rPr>
        <w:t>business</w:t>
      </w:r>
      <w:r>
        <w:t>;</w:t>
      </w:r>
      <w:r w:rsidR="00374929">
        <w:rPr>
          <w:rFonts w:hint="eastAsia"/>
        </w:rPr>
        <w:t xml:space="preserve"> and</w:t>
      </w:r>
    </w:p>
    <w:p w14:paraId="5191FA9A" w14:textId="6431297A" w:rsidR="00E91AE4" w:rsidRDefault="00557A1F">
      <w:r>
        <w:t xml:space="preserve">(v) the name and location of the workplace where the </w:t>
      </w:r>
      <w:r w:rsidR="003117DC">
        <w:rPr>
          <w:rFonts w:hint="eastAsia"/>
        </w:rPr>
        <w:t>r</w:t>
      </w:r>
      <w:r>
        <w:t xml:space="preserve">ecycling </w:t>
      </w:r>
      <w:r w:rsidR="003117DC">
        <w:rPr>
          <w:rFonts w:hint="eastAsia"/>
        </w:rPr>
        <w:t>b</w:t>
      </w:r>
      <w:r>
        <w:t xml:space="preserve">usiness is </w:t>
      </w:r>
      <w:r w:rsidR="00374929">
        <w:rPr>
          <w:rFonts w:hint="eastAsia"/>
        </w:rPr>
        <w:t>conducted</w:t>
      </w:r>
      <w:r>
        <w:t>.</w:t>
      </w:r>
    </w:p>
    <w:p w14:paraId="2607F780" w14:textId="77777777" w:rsidR="00E91AE4" w:rsidRDefault="00557A1F">
      <w:r>
        <w:t>(Notification of Changes)</w:t>
      </w:r>
    </w:p>
    <w:p w14:paraId="3B104EBB" w14:textId="343622E3" w:rsidR="00E91AE4" w:rsidRDefault="00557A1F">
      <w:r>
        <w:t xml:space="preserve">Article 5 </w:t>
      </w:r>
      <w:r w:rsidR="00EE52AE">
        <w:rPr>
          <w:rFonts w:hint="eastAsia"/>
        </w:rPr>
        <w:t xml:space="preserve">(1) </w:t>
      </w:r>
      <w:r>
        <w:t xml:space="preserve">A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 xml:space="preserve">perator who intends to </w:t>
      </w:r>
      <w:r w:rsidR="00731E73">
        <w:rPr>
          <w:rFonts w:hint="eastAsia"/>
        </w:rPr>
        <w:t>give</w:t>
      </w:r>
      <w:r w:rsidR="00731E73">
        <w:t xml:space="preserve"> </w:t>
      </w:r>
      <w:r>
        <w:t xml:space="preserve">a </w:t>
      </w:r>
      <w:r>
        <w:lastRenderedPageBreak/>
        <w:t xml:space="preserve">notification </w:t>
      </w:r>
      <w:r w:rsidR="00731E73">
        <w:rPr>
          <w:rFonts w:hint="eastAsia"/>
        </w:rPr>
        <w:t>on</w:t>
      </w:r>
      <w:r>
        <w:t xml:space="preserve"> the changes </w:t>
      </w:r>
      <w:r w:rsidR="000A76E0">
        <w:rPr>
          <w:rFonts w:hint="eastAsia"/>
        </w:rPr>
        <w:t>referred to</w:t>
      </w:r>
      <w:r>
        <w:t xml:space="preserve"> in Article 11, paragraph (5) of the Act must submit a written notification stating the following matters to</w:t>
      </w:r>
      <w:r w:rsidR="008717BA">
        <w:rPr>
          <w:rFonts w:hint="eastAsia"/>
        </w:rPr>
        <w:t xml:space="preserve"> the</w:t>
      </w:r>
      <w:r>
        <w:t xml:space="preserve"> competent minister. In </w:t>
      </w:r>
      <w:r w:rsidR="008B537C">
        <w:rPr>
          <w:rFonts w:hint="eastAsia"/>
        </w:rPr>
        <w:t>such a</w:t>
      </w:r>
      <w:r w:rsidR="008B537C">
        <w:t xml:space="preserve"> </w:t>
      </w:r>
      <w:r>
        <w:t xml:space="preserve">case, when the change involve change to the documents or drawings </w:t>
      </w:r>
      <w:r w:rsidR="00070A02">
        <w:rPr>
          <w:rFonts w:hint="eastAsia"/>
        </w:rPr>
        <w:t>stated</w:t>
      </w:r>
      <w:r>
        <w:t xml:space="preserve"> in the items of Article 1, the documents or drawings after the changes must be attached</w:t>
      </w:r>
      <w:r w:rsidR="008D785E">
        <w:rPr>
          <w:rFonts w:hint="eastAsia"/>
        </w:rPr>
        <w:t xml:space="preserve"> to the notification</w:t>
      </w:r>
      <w:r>
        <w:t>.</w:t>
      </w:r>
    </w:p>
    <w:p w14:paraId="235317B1" w14:textId="77777777" w:rsidR="00E91AE4" w:rsidRDefault="00557A1F">
      <w:r>
        <w:t>(</w:t>
      </w:r>
      <w:proofErr w:type="spellStart"/>
      <w:r>
        <w:t>i</w:t>
      </w:r>
      <w:proofErr w:type="spellEnd"/>
      <w:r>
        <w:t>) the registration number and date;</w:t>
      </w:r>
    </w:p>
    <w:p w14:paraId="0CDB3122" w14:textId="1BC4D436" w:rsidR="00E91AE4" w:rsidRDefault="00557A1F">
      <w:r>
        <w:t xml:space="preserve">(ii) the name and address of the applicant, </w:t>
      </w:r>
      <w:r w:rsidR="00DB7D8B">
        <w:rPr>
          <w:rFonts w:hint="eastAsia"/>
        </w:rPr>
        <w:t>and</w:t>
      </w:r>
      <w:r>
        <w:t xml:space="preserve"> the name of the representative if the applicant is a corporation;</w:t>
      </w:r>
    </w:p>
    <w:p w14:paraId="11957177" w14:textId="268127B1" w:rsidR="00E91AE4" w:rsidRDefault="00557A1F">
      <w:r>
        <w:t xml:space="preserve">(iii) the </w:t>
      </w:r>
      <w:r w:rsidR="002A17AC">
        <w:rPr>
          <w:rFonts w:hint="eastAsia"/>
        </w:rPr>
        <w:t>content</w:t>
      </w:r>
      <w:r>
        <w:t xml:space="preserve"> of the change;</w:t>
      </w:r>
    </w:p>
    <w:p w14:paraId="6D88A590" w14:textId="028EBA07" w:rsidR="00E91AE4" w:rsidRDefault="00557A1F">
      <w:r>
        <w:t>(iv) the date of the change;</w:t>
      </w:r>
      <w:r w:rsidR="00DB7D8B">
        <w:rPr>
          <w:rFonts w:hint="eastAsia"/>
        </w:rPr>
        <w:t xml:space="preserve"> and</w:t>
      </w:r>
    </w:p>
    <w:p w14:paraId="151C3234" w14:textId="77777777" w:rsidR="00E91AE4" w:rsidRDefault="00557A1F">
      <w:r>
        <w:t>(v) the reason for the change.</w:t>
      </w:r>
    </w:p>
    <w:p w14:paraId="309B354F" w14:textId="19734795" w:rsidR="00E91AE4" w:rsidRDefault="00557A1F">
      <w:r>
        <w:t xml:space="preserve">(2) In the case referred to in the preceding paragraph, when the content of the change falls under any of items (iii) through (v) of the preceding Article, the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 xml:space="preserve">perator must return the registration certificate in </w:t>
      </w:r>
      <w:r w:rsidR="001B2130">
        <w:rPr>
          <w:rFonts w:hint="eastAsia"/>
        </w:rPr>
        <w:t>their</w:t>
      </w:r>
      <w:r>
        <w:t xml:space="preserve"> possession. In </w:t>
      </w:r>
      <w:r w:rsidR="00B023EC">
        <w:rPr>
          <w:rFonts w:hint="eastAsia"/>
        </w:rPr>
        <w:t>such</w:t>
      </w:r>
      <w:r w:rsidR="009915B2">
        <w:rPr>
          <w:rFonts w:hint="eastAsia"/>
        </w:rPr>
        <w:t xml:space="preserve"> a</w:t>
      </w:r>
      <w:r w:rsidR="00B023EC">
        <w:t xml:space="preserve"> </w:t>
      </w:r>
      <w:r>
        <w:t xml:space="preserve">case, the competent minister is to prepare and issue a new registration certificate to the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perator.</w:t>
      </w:r>
    </w:p>
    <w:p w14:paraId="68090EDF" w14:textId="77777777" w:rsidR="00E91AE4" w:rsidRDefault="00557A1F">
      <w:r>
        <w:t>(Notification of Discontinuation)</w:t>
      </w:r>
    </w:p>
    <w:p w14:paraId="2D96C00D" w14:textId="5B03D695" w:rsidR="00E91AE4" w:rsidRDefault="00557A1F">
      <w:r>
        <w:t xml:space="preserve">Article 6 A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 xml:space="preserve">perator who intends to </w:t>
      </w:r>
      <w:r w:rsidR="00B50D8C">
        <w:rPr>
          <w:rFonts w:hint="eastAsia"/>
        </w:rPr>
        <w:t>give</w:t>
      </w:r>
      <w:r w:rsidR="00B50D8C">
        <w:t xml:space="preserve"> </w:t>
      </w:r>
      <w:r>
        <w:t xml:space="preserve">a notification </w:t>
      </w:r>
      <w:r w:rsidR="00244747">
        <w:rPr>
          <w:rFonts w:hint="eastAsia"/>
        </w:rPr>
        <w:t>on the</w:t>
      </w:r>
      <w:r>
        <w:t xml:space="preserve"> </w:t>
      </w:r>
      <w:r w:rsidR="001E24A9">
        <w:t>discontinuation</w:t>
      </w:r>
      <w:r w:rsidR="001E24A9" w:rsidDel="001E24A9">
        <w:t xml:space="preserve"> </w:t>
      </w:r>
      <w:r w:rsidR="00217641">
        <w:rPr>
          <w:rFonts w:hint="eastAsia"/>
        </w:rPr>
        <w:t>referred to</w:t>
      </w:r>
      <w:r>
        <w:t xml:space="preserve"> in Article 11, paragraph (5) of the Act must submit a written notification stating the following matters to</w:t>
      </w:r>
      <w:r w:rsidR="00217641">
        <w:rPr>
          <w:rFonts w:hint="eastAsia"/>
        </w:rPr>
        <w:t xml:space="preserve"> the</w:t>
      </w:r>
      <w:r>
        <w:t xml:space="preserve"> competent minister and return the registration certificate in </w:t>
      </w:r>
      <w:r w:rsidR="00577763">
        <w:rPr>
          <w:rFonts w:hint="eastAsia"/>
        </w:rPr>
        <w:t>their</w:t>
      </w:r>
      <w:r>
        <w:t xml:space="preserve"> possession</w:t>
      </w:r>
      <w:r w:rsidR="00FE502B">
        <w:rPr>
          <w:rFonts w:hint="eastAsia"/>
        </w:rPr>
        <w:t>:</w:t>
      </w:r>
    </w:p>
    <w:p w14:paraId="797CBB42" w14:textId="77777777" w:rsidR="00E91AE4" w:rsidRDefault="00557A1F">
      <w:r>
        <w:t>(</w:t>
      </w:r>
      <w:proofErr w:type="spellStart"/>
      <w:r>
        <w:t>i</w:t>
      </w:r>
      <w:proofErr w:type="spellEnd"/>
      <w:r>
        <w:t>) the registration number and date;</w:t>
      </w:r>
    </w:p>
    <w:p w14:paraId="52CAC508" w14:textId="609633CD" w:rsidR="00E91AE4" w:rsidRDefault="00557A1F">
      <w:r>
        <w:t>(ii) the name and address of the applicant,</w:t>
      </w:r>
      <w:r w:rsidR="00A7558E">
        <w:rPr>
          <w:rFonts w:hint="eastAsia"/>
        </w:rPr>
        <w:t xml:space="preserve"> and</w:t>
      </w:r>
      <w:r>
        <w:t xml:space="preserve"> the name of the representative if the applicant is a corporation;</w:t>
      </w:r>
    </w:p>
    <w:p w14:paraId="34EDD758" w14:textId="2C5FE24F" w:rsidR="00E91AE4" w:rsidRDefault="00557A1F">
      <w:r>
        <w:t>(iii) the date of discontinuation;</w:t>
      </w:r>
      <w:r w:rsidR="002F2A79">
        <w:rPr>
          <w:rFonts w:hint="eastAsia"/>
        </w:rPr>
        <w:t xml:space="preserve"> and</w:t>
      </w:r>
    </w:p>
    <w:p w14:paraId="5EE61C96" w14:textId="77777777" w:rsidR="00E91AE4" w:rsidRDefault="00557A1F">
      <w:r>
        <w:t>(iv) the reason for the discontinuation.</w:t>
      </w:r>
    </w:p>
    <w:p w14:paraId="02CCBFDE" w14:textId="77777777" w:rsidR="00E91AE4" w:rsidRDefault="00557A1F">
      <w:r>
        <w:t>(Renewal of Registration)</w:t>
      </w:r>
    </w:p>
    <w:p w14:paraId="2B8D3E76" w14:textId="1ACA59C6" w:rsidR="00E91AE4" w:rsidRDefault="00557A1F">
      <w:r>
        <w:t xml:space="preserve">Article 7 (1) A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 xml:space="preserve">perator who </w:t>
      </w:r>
      <w:r w:rsidR="006F4749">
        <w:rPr>
          <w:rFonts w:hint="eastAsia"/>
        </w:rPr>
        <w:t>seeks</w:t>
      </w:r>
      <w:r w:rsidR="006F4749">
        <w:t xml:space="preserve"> </w:t>
      </w:r>
      <w:r>
        <w:t xml:space="preserve">to </w:t>
      </w:r>
      <w:r w:rsidR="008262FD">
        <w:rPr>
          <w:rFonts w:hint="eastAsia"/>
        </w:rPr>
        <w:t xml:space="preserve">obtain </w:t>
      </w:r>
      <w:r w:rsidR="001E7063">
        <w:rPr>
          <w:rFonts w:hint="eastAsia"/>
        </w:rPr>
        <w:t xml:space="preserve">a </w:t>
      </w:r>
      <w:r>
        <w:t>renew</w:t>
      </w:r>
      <w:r w:rsidR="00EE0353">
        <w:rPr>
          <w:rFonts w:hint="eastAsia"/>
        </w:rPr>
        <w:t>al of</w:t>
      </w:r>
      <w:r>
        <w:t xml:space="preserve"> the registration referred to in Article 12, paragraph (1) of the Act must submit the written application prescribed in Article 11, paragraph (2) of the Act as applied mutatis mutandis pursuant to Article 12, paragraph (2) of the Act</w:t>
      </w:r>
      <w:r w:rsidR="001E7063">
        <w:rPr>
          <w:rFonts w:hint="eastAsia"/>
        </w:rPr>
        <w:t xml:space="preserve"> to</w:t>
      </w:r>
      <w:r w:rsidR="00C75552">
        <w:rPr>
          <w:rFonts w:hint="eastAsia"/>
        </w:rPr>
        <w:t xml:space="preserve"> which</w:t>
      </w:r>
      <w:r>
        <w:t xml:space="preserve"> the documents and drawings </w:t>
      </w:r>
      <w:r w:rsidR="00C75552">
        <w:rPr>
          <w:rFonts w:hint="eastAsia"/>
        </w:rPr>
        <w:t>stated</w:t>
      </w:r>
      <w:r>
        <w:t xml:space="preserve"> in the items of Article 1</w:t>
      </w:r>
      <w:r w:rsidR="00C75552">
        <w:rPr>
          <w:rFonts w:hint="eastAsia"/>
        </w:rPr>
        <w:t xml:space="preserve"> is attached to </w:t>
      </w:r>
      <w:r w:rsidR="00437E2A">
        <w:rPr>
          <w:rFonts w:hint="eastAsia"/>
        </w:rPr>
        <w:t>the competent minister</w:t>
      </w:r>
      <w:r>
        <w:t xml:space="preserve">, </w:t>
      </w:r>
      <w:r w:rsidR="00437E2A">
        <w:rPr>
          <w:rFonts w:hint="eastAsia"/>
        </w:rPr>
        <w:t xml:space="preserve">by </w:t>
      </w:r>
      <w:r>
        <w:t xml:space="preserve">no later than two months </w:t>
      </w:r>
      <w:r w:rsidR="007768DC">
        <w:rPr>
          <w:rFonts w:hint="eastAsia"/>
        </w:rPr>
        <w:t>before</w:t>
      </w:r>
      <w:r>
        <w:t xml:space="preserve"> the day on which the validity period of the registration currently in effect expires.</w:t>
      </w:r>
    </w:p>
    <w:p w14:paraId="38A4A53F" w14:textId="4263AA73" w:rsidR="00E91AE4" w:rsidRDefault="00557A1F">
      <w:r>
        <w:t xml:space="preserve">(2) If an application for renewal of the registration referred to in the preceding paragraph has been filed and </w:t>
      </w:r>
      <w:r w:rsidR="002F7347">
        <w:rPr>
          <w:rFonts w:hint="eastAsia"/>
        </w:rPr>
        <w:t>a</w:t>
      </w:r>
      <w:r w:rsidR="002F7347">
        <w:t xml:space="preserve"> </w:t>
      </w:r>
      <w:r>
        <w:t xml:space="preserve">disposition for the application </w:t>
      </w:r>
      <w:r w:rsidR="00825610">
        <w:rPr>
          <w:rFonts w:hint="eastAsia"/>
        </w:rPr>
        <w:t xml:space="preserve">has not been rendered </w:t>
      </w:r>
      <w:r>
        <w:t xml:space="preserve">by the day on which the validity period of the registration expires, the previous registration remains in force until </w:t>
      </w:r>
      <w:r w:rsidR="00A14A27">
        <w:rPr>
          <w:rFonts w:hint="eastAsia"/>
        </w:rPr>
        <w:t>the</w:t>
      </w:r>
      <w:r w:rsidR="00A14A27">
        <w:t xml:space="preserve"> </w:t>
      </w:r>
      <w:r>
        <w:t>disposition is</w:t>
      </w:r>
      <w:r w:rsidR="00A14A27">
        <w:rPr>
          <w:rFonts w:hint="eastAsia"/>
        </w:rPr>
        <w:t xml:space="preserve"> rendered</w:t>
      </w:r>
      <w:r>
        <w:t xml:space="preserve"> even after the validity period of the previous registration has expired.</w:t>
      </w:r>
    </w:p>
    <w:p w14:paraId="5FB3AA03" w14:textId="5F1E464B" w:rsidR="00E91AE4" w:rsidRDefault="00557A1F">
      <w:r>
        <w:t xml:space="preserve">(3) In the case referred to in the preceding paragraph, if the registration is renewed, the validity period of </w:t>
      </w:r>
      <w:r w:rsidR="00EA2D1A">
        <w:rPr>
          <w:rFonts w:hint="eastAsia"/>
        </w:rPr>
        <w:t>that</w:t>
      </w:r>
      <w:r w:rsidR="00EA2D1A">
        <w:t xml:space="preserve"> </w:t>
      </w:r>
      <w:r>
        <w:t xml:space="preserve">registration is to be calculated </w:t>
      </w:r>
      <w:r w:rsidR="007D6E0E">
        <w:rPr>
          <w:rFonts w:hint="eastAsia"/>
        </w:rPr>
        <w:t xml:space="preserve">commencing </w:t>
      </w:r>
      <w:r w:rsidR="00A74627">
        <w:rPr>
          <w:rFonts w:hint="eastAsia"/>
        </w:rPr>
        <w:t>on</w:t>
      </w:r>
      <w:r w:rsidR="00A74627">
        <w:t xml:space="preserve"> </w:t>
      </w:r>
      <w:r>
        <w:t xml:space="preserve">the day </w:t>
      </w:r>
      <w:r w:rsidR="00B37A38">
        <w:rPr>
          <w:rFonts w:hint="eastAsia"/>
        </w:rPr>
        <w:t>following</w:t>
      </w:r>
      <w:r w:rsidR="00B37A38">
        <w:t xml:space="preserve"> </w:t>
      </w:r>
      <w:r>
        <w:t>the expiry date of the previous registration.</w:t>
      </w:r>
    </w:p>
    <w:p w14:paraId="0AD084BE" w14:textId="77777777" w:rsidR="00E91AE4" w:rsidRDefault="00557A1F">
      <w:r>
        <w:t>(Form of Signs)</w:t>
      </w:r>
    </w:p>
    <w:p w14:paraId="02696D6C" w14:textId="15D42029" w:rsidR="00E91AE4" w:rsidRDefault="00557A1F">
      <w:r>
        <w:t xml:space="preserve">Article 8 The form specified by order of the competent ministry referred to in Article 14 of the Act is as </w:t>
      </w:r>
      <w:r w:rsidR="00722A71">
        <w:rPr>
          <w:rFonts w:hint="eastAsia"/>
        </w:rPr>
        <w:t xml:space="preserve">shown </w:t>
      </w:r>
      <w:r>
        <w:t xml:space="preserve">in </w:t>
      </w:r>
      <w:r w:rsidR="009856C6">
        <w:rPr>
          <w:rFonts w:hint="eastAsia"/>
        </w:rPr>
        <w:t>the A</w:t>
      </w:r>
      <w:r w:rsidR="009856C6">
        <w:t xml:space="preserve">ppended </w:t>
      </w:r>
      <w:r w:rsidR="009856C6">
        <w:rPr>
          <w:rFonts w:hint="eastAsia"/>
        </w:rPr>
        <w:t>F</w:t>
      </w:r>
      <w:r w:rsidR="009856C6">
        <w:t>orm</w:t>
      </w:r>
      <w:r>
        <w:t>.</w:t>
      </w:r>
    </w:p>
    <w:p w14:paraId="4DD32B60" w14:textId="54801B7B" w:rsidR="00E91AE4" w:rsidRDefault="00557A1F">
      <w:r>
        <w:t xml:space="preserve">(Cases </w:t>
      </w:r>
      <w:r w:rsidR="004D2FD0">
        <w:rPr>
          <w:rFonts w:hint="eastAsia"/>
        </w:rPr>
        <w:t>When</w:t>
      </w:r>
      <w:r w:rsidR="004D2FD0">
        <w:t xml:space="preserve"> </w:t>
      </w:r>
      <w:r w:rsidR="0025439C">
        <w:rPr>
          <w:rFonts w:hint="eastAsia"/>
        </w:rPr>
        <w:t>It</w:t>
      </w:r>
      <w:r w:rsidR="00563BFC">
        <w:t xml:space="preserve"> </w:t>
      </w:r>
      <w:r w:rsidR="002B16B3">
        <w:rPr>
          <w:rFonts w:hint="eastAsia"/>
        </w:rPr>
        <w:t>is</w:t>
      </w:r>
      <w:r>
        <w:t xml:space="preserve"> No</w:t>
      </w:r>
      <w:r w:rsidR="0025439C">
        <w:rPr>
          <w:rFonts w:hint="eastAsia"/>
        </w:rPr>
        <w:t>t</w:t>
      </w:r>
      <w:r>
        <w:t xml:space="preserve"> </w:t>
      </w:r>
      <w:r w:rsidR="0025439C">
        <w:rPr>
          <w:rFonts w:hint="eastAsia"/>
        </w:rPr>
        <w:t>Necessary</w:t>
      </w:r>
      <w:r w:rsidR="0025439C">
        <w:t xml:space="preserve"> </w:t>
      </w:r>
      <w:r>
        <w:t>to Make Information Available for Public Inspection by Automatic Public Transmission)</w:t>
      </w:r>
    </w:p>
    <w:p w14:paraId="146FB971" w14:textId="68C4DC6F" w:rsidR="00E91AE4" w:rsidRDefault="00557A1F">
      <w:r>
        <w:t xml:space="preserve">Article 8-2 The case specified by order of the competent ministry prescribed in Article 14 of the Act is </w:t>
      </w:r>
      <w:r w:rsidR="00776C90">
        <w:rPr>
          <w:rFonts w:hint="eastAsia"/>
        </w:rPr>
        <w:t>when</w:t>
      </w:r>
      <w:r>
        <w:t xml:space="preserve"> the number of regular employees is four or less.</w:t>
      </w:r>
    </w:p>
    <w:p w14:paraId="6A5ABAE9" w14:textId="46D2FE21" w:rsidR="00E91AE4" w:rsidRDefault="00557A1F">
      <w:r>
        <w:lastRenderedPageBreak/>
        <w:t xml:space="preserve">(Method of </w:t>
      </w:r>
      <w:r w:rsidR="004C4834">
        <w:rPr>
          <w:rFonts w:hint="eastAsia"/>
        </w:rPr>
        <w:t>Providing Information</w:t>
      </w:r>
      <w:r w:rsidR="004C4834">
        <w:t xml:space="preserve"> </w:t>
      </w:r>
      <w:r>
        <w:t xml:space="preserve">for </w:t>
      </w:r>
      <w:r w:rsidR="00E43218">
        <w:rPr>
          <w:rFonts w:hint="eastAsia"/>
        </w:rPr>
        <w:t xml:space="preserve">Public </w:t>
      </w:r>
      <w:r>
        <w:t>Inspection)</w:t>
      </w:r>
    </w:p>
    <w:p w14:paraId="5727ED4F" w14:textId="693D0BF9" w:rsidR="00E91AE4" w:rsidRDefault="00557A1F">
      <w:r>
        <w:t xml:space="preserve">Article 8-3 Public inspection under the provisions of Article 14 of the Act is to be made by posting </w:t>
      </w:r>
      <w:r w:rsidR="002909A8">
        <w:rPr>
          <w:rFonts w:hint="eastAsia"/>
        </w:rPr>
        <w:t xml:space="preserve">the information </w:t>
      </w:r>
      <w:r>
        <w:t xml:space="preserve">on the website of a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 xml:space="preserve">perator </w:t>
      </w:r>
      <w:r w:rsidR="001D15E2">
        <w:rPr>
          <w:rFonts w:hint="eastAsia"/>
        </w:rPr>
        <w:t>referred to in</w:t>
      </w:r>
      <w:r w:rsidR="001D15E2">
        <w:t xml:space="preserve"> </w:t>
      </w:r>
      <w:r>
        <w:t xml:space="preserve">the </w:t>
      </w:r>
      <w:r w:rsidR="001D15E2">
        <w:rPr>
          <w:rFonts w:hint="eastAsia"/>
        </w:rPr>
        <w:t>A</w:t>
      </w:r>
      <w:r w:rsidR="001D15E2">
        <w:t xml:space="preserve">ppended </w:t>
      </w:r>
      <w:r w:rsidR="001D15E2">
        <w:rPr>
          <w:rFonts w:hint="eastAsia"/>
        </w:rPr>
        <w:t>F</w:t>
      </w:r>
      <w:r w:rsidR="001D15E2">
        <w:t>orm</w:t>
      </w:r>
      <w:r>
        <w:t>.</w:t>
      </w:r>
    </w:p>
    <w:p w14:paraId="5BAD80B9" w14:textId="77777777" w:rsidR="00E91AE4" w:rsidRDefault="00557A1F">
      <w:r>
        <w:t>(Method of Public Notice of Fees)</w:t>
      </w:r>
    </w:p>
    <w:p w14:paraId="117163DF" w14:textId="3CB24572" w:rsidR="00E91AE4" w:rsidRDefault="00557A1F">
      <w:r>
        <w:t>Article 9 (1) The public notice of the fee</w:t>
      </w:r>
      <w:r w:rsidR="004E2F2C">
        <w:rPr>
          <w:rFonts w:hint="eastAsia"/>
        </w:rPr>
        <w:t>s related</w:t>
      </w:r>
      <w:r>
        <w:t xml:space="preserve"> to </w:t>
      </w:r>
      <w:r w:rsidR="0073486F">
        <w:rPr>
          <w:rFonts w:hint="eastAsia"/>
        </w:rPr>
        <w:t xml:space="preserve">the </w:t>
      </w:r>
      <w:r w:rsidR="001E24A9">
        <w:rPr>
          <w:rFonts w:hint="eastAsia"/>
        </w:rPr>
        <w:t>r</w:t>
      </w:r>
      <w:r>
        <w:t xml:space="preserve">ecycling </w:t>
      </w:r>
      <w:r w:rsidR="001E24A9">
        <w:rPr>
          <w:rFonts w:hint="eastAsia"/>
        </w:rPr>
        <w:t>b</w:t>
      </w:r>
      <w:r w:rsidR="002A389A">
        <w:rPr>
          <w:rFonts w:hint="eastAsia"/>
        </w:rPr>
        <w:t>usiness</w:t>
      </w:r>
      <w:r w:rsidR="00312FDB">
        <w:rPr>
          <w:rFonts w:hint="eastAsia"/>
        </w:rPr>
        <w:t xml:space="preserve"> </w:t>
      </w:r>
      <w:r w:rsidR="007F0C4A">
        <w:rPr>
          <w:rFonts w:hint="eastAsia"/>
        </w:rPr>
        <w:t>under</w:t>
      </w:r>
      <w:r>
        <w:t xml:space="preserve"> the provisions of Article 15, paragraph (3) of the Act must be </w:t>
      </w:r>
      <w:r w:rsidR="0073486F">
        <w:rPr>
          <w:rFonts w:hint="eastAsia"/>
        </w:rPr>
        <w:t>given</w:t>
      </w:r>
      <w:r w:rsidR="0073486F">
        <w:t xml:space="preserve"> </w:t>
      </w:r>
      <w:r w:rsidR="007F0C4A">
        <w:rPr>
          <w:rFonts w:hint="eastAsia"/>
        </w:rPr>
        <w:t>for</w:t>
      </w:r>
      <w:r w:rsidR="007F0C4A">
        <w:t xml:space="preserve"> </w:t>
      </w:r>
      <w:r>
        <w:t xml:space="preserve">each place of business that </w:t>
      </w:r>
      <w:r w:rsidR="007A0965">
        <w:rPr>
          <w:rFonts w:hint="eastAsia"/>
        </w:rPr>
        <w:t>conducts</w:t>
      </w:r>
      <w:r>
        <w:t xml:space="preserve"> the </w:t>
      </w:r>
      <w:r w:rsidR="003117DC">
        <w:rPr>
          <w:rFonts w:hint="eastAsia"/>
        </w:rPr>
        <w:t>r</w:t>
      </w:r>
      <w:r>
        <w:t xml:space="preserve">ecycling </w:t>
      </w:r>
      <w:r w:rsidR="003117DC">
        <w:rPr>
          <w:rFonts w:hint="eastAsia"/>
        </w:rPr>
        <w:t>b</w:t>
      </w:r>
      <w:r w:rsidR="0099535D">
        <w:rPr>
          <w:rFonts w:hint="eastAsia"/>
        </w:rPr>
        <w:t>usiness</w:t>
      </w:r>
      <w:r>
        <w:t xml:space="preserve"> </w:t>
      </w:r>
      <w:r w:rsidR="004F6EC9">
        <w:rPr>
          <w:rFonts w:hint="eastAsia"/>
        </w:rPr>
        <w:t>relat</w:t>
      </w:r>
      <w:r w:rsidR="005D32FF">
        <w:rPr>
          <w:rFonts w:hint="eastAsia"/>
        </w:rPr>
        <w:t>ed</w:t>
      </w:r>
      <w:r>
        <w:t xml:space="preserve"> to the registration </w:t>
      </w:r>
      <w:r w:rsidR="00C427B7">
        <w:rPr>
          <w:rFonts w:hint="eastAsia"/>
        </w:rPr>
        <w:t>referred to</w:t>
      </w:r>
      <w:r>
        <w:t xml:space="preserve"> in Article 11, paragraph (1) of the Act at a place easily visible to the public, and by an automatic public transmission made by connecting to </w:t>
      </w:r>
      <w:r w:rsidR="00B038E1">
        <w:rPr>
          <w:rFonts w:hint="eastAsia"/>
        </w:rPr>
        <w:t>a</w:t>
      </w:r>
      <w:r w:rsidR="00B038E1">
        <w:t xml:space="preserve"> </w:t>
      </w:r>
      <w:r>
        <w:t xml:space="preserve">telecommunications line prescribed in Article 14 of the Act, </w:t>
      </w:r>
      <w:r w:rsidR="00B038E1">
        <w:rPr>
          <w:rFonts w:hint="eastAsia"/>
        </w:rPr>
        <w:t>excluding</w:t>
      </w:r>
      <w:r>
        <w:t xml:space="preserve"> the case </w:t>
      </w:r>
      <w:r w:rsidR="00B038E1">
        <w:rPr>
          <w:rFonts w:hint="eastAsia"/>
        </w:rPr>
        <w:t>in which</w:t>
      </w:r>
      <w:r>
        <w:t xml:space="preserve"> the number of regular employees of the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perator is four or less.</w:t>
      </w:r>
    </w:p>
    <w:p w14:paraId="1891CCAA" w14:textId="37FCAA03" w:rsidR="00E91AE4" w:rsidRDefault="00557A1F">
      <w:r>
        <w:t xml:space="preserve">(2) Public inspection </w:t>
      </w:r>
      <w:r w:rsidR="00932B15">
        <w:rPr>
          <w:rFonts w:hint="eastAsia"/>
        </w:rPr>
        <w:t>under</w:t>
      </w:r>
      <w:r>
        <w:t xml:space="preserve"> the provisions of the preceding paragraph is to be made by posting </w:t>
      </w:r>
      <w:r w:rsidR="00472F70">
        <w:rPr>
          <w:rFonts w:hint="eastAsia"/>
        </w:rPr>
        <w:t>a</w:t>
      </w:r>
      <w:r w:rsidR="00F2006B">
        <w:rPr>
          <w:rFonts w:hint="eastAsia"/>
        </w:rPr>
        <w:t xml:space="preserve"> notice </w:t>
      </w:r>
      <w:r>
        <w:t xml:space="preserve">on the website of the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perator.</w:t>
      </w:r>
    </w:p>
    <w:p w14:paraId="439AC146" w14:textId="77777777" w:rsidR="00E91AE4" w:rsidRDefault="00557A1F">
      <w:r>
        <w:t>Supplementary Provisions</w:t>
      </w:r>
    </w:p>
    <w:p w14:paraId="3B4F85B3" w14:textId="1A20B834" w:rsidR="00E91AE4" w:rsidRDefault="00557A1F">
      <w:r>
        <w:t xml:space="preserve">This Ministerial Order comes into effect </w:t>
      </w:r>
      <w:r w:rsidR="00B54CB1">
        <w:rPr>
          <w:rFonts w:hint="eastAsia"/>
        </w:rPr>
        <w:t>on</w:t>
      </w:r>
      <w:r>
        <w:t xml:space="preserve"> the date of promulgation.</w:t>
      </w:r>
    </w:p>
    <w:p w14:paraId="5C24F1D0" w14:textId="18DC78C1" w:rsidR="00E91AE4" w:rsidRDefault="00557A1F">
      <w:r>
        <w:t>Supplementary Provisions (</w:t>
      </w:r>
      <w:r w:rsidR="00B9020C">
        <w:t xml:space="preserve">Order of </w:t>
      </w:r>
      <w:r w:rsidR="000B0E9D">
        <w:rPr>
          <w:rFonts w:hint="eastAsia"/>
        </w:rPr>
        <w:t xml:space="preserve">the </w:t>
      </w:r>
      <w:r>
        <w:t>Ministry of Agriculture, Forestry and Fisheries, Ministry of Economy, Trade and Industry, and Ministry of the Environment No. 1 of November 28, 2003)</w:t>
      </w:r>
    </w:p>
    <w:p w14:paraId="72CBB3CF" w14:textId="0123FA5B" w:rsidR="00E91AE4" w:rsidRDefault="00557A1F">
      <w:r>
        <w:t xml:space="preserve">This Ministerial Order comes into effect </w:t>
      </w:r>
      <w:r w:rsidR="004C6AB4">
        <w:rPr>
          <w:rFonts w:hint="eastAsia"/>
        </w:rPr>
        <w:t>on</w:t>
      </w:r>
      <w:r>
        <w:t xml:space="preserve"> December 1, 2003.</w:t>
      </w:r>
    </w:p>
    <w:p w14:paraId="12EEF430" w14:textId="55B8536B" w:rsidR="00E91AE4" w:rsidRDefault="00557A1F">
      <w:r>
        <w:t>Supplementary Provisions (Order of the Ministry of Agriculture, Forestry and Fisheries, Ministry of Economy, Trade and Industry, and Ministry of the Environment</w:t>
      </w:r>
      <w:r w:rsidR="00092799">
        <w:rPr>
          <w:rFonts w:hint="eastAsia"/>
        </w:rPr>
        <w:t xml:space="preserve"> </w:t>
      </w:r>
      <w:r w:rsidR="00092799">
        <w:t>No. 1 of</w:t>
      </w:r>
      <w:r w:rsidR="00092799">
        <w:rPr>
          <w:rFonts w:hint="eastAsia"/>
        </w:rPr>
        <w:t xml:space="preserve"> </w:t>
      </w:r>
      <w:r w:rsidR="00092799" w:rsidRPr="00092799">
        <w:t>March 7, 2005</w:t>
      </w:r>
      <w:r w:rsidR="00D94D62">
        <w:t>)</w:t>
      </w:r>
    </w:p>
    <w:p w14:paraId="3AAF9769" w14:textId="5D36EC51" w:rsidR="00E91AE4" w:rsidRDefault="00557A1F">
      <w:r>
        <w:t xml:space="preserve">This Ministerial Order comes into effect </w:t>
      </w:r>
      <w:r w:rsidR="00EB6960">
        <w:rPr>
          <w:rFonts w:hint="eastAsia"/>
        </w:rPr>
        <w:t>on</w:t>
      </w:r>
      <w:r>
        <w:t xml:space="preserve"> the date on which the Act on the </w:t>
      </w:r>
      <w:r>
        <w:lastRenderedPageBreak/>
        <w:t>Arrangement of Relevant Acts that Accompany the Enforcement of the Real Property Registration Act comes into effect (March 7, 2005).</w:t>
      </w:r>
    </w:p>
    <w:p w14:paraId="11F44642" w14:textId="7BB1F93D" w:rsidR="00E91AE4" w:rsidRDefault="00557A1F">
      <w:r>
        <w:t>Supplementary Provisions (</w:t>
      </w:r>
      <w:r w:rsidR="00B846F8">
        <w:t xml:space="preserve">Order of the </w:t>
      </w:r>
      <w:r>
        <w:t>Ministry of Agriculture, Forestry and Fisheries, Ministry of Economy, Trade and Industry, and Ministry of the Environment No. 1 of November 30, 2007)</w:t>
      </w:r>
    </w:p>
    <w:p w14:paraId="765B8EA3" w14:textId="5F032C44" w:rsidR="00E91AE4" w:rsidRDefault="00557A1F">
      <w:r>
        <w:t xml:space="preserve">This Ministerial Order comes into effect </w:t>
      </w:r>
      <w:r w:rsidR="00D67020">
        <w:rPr>
          <w:rFonts w:hint="eastAsia"/>
        </w:rPr>
        <w:t>on</w:t>
      </w:r>
      <w:r>
        <w:t xml:space="preserve"> the date on which the Act Partially Amending the Act on Promotion of</w:t>
      </w:r>
      <w:r w:rsidR="009B6DF7" w:rsidRPr="009B6DF7">
        <w:t xml:space="preserve"> Recycling and Related Activities for Treatment of Cyclical Food Resources</w:t>
      </w:r>
      <w:r w:rsidR="009B6DF7" w:rsidRPr="009B6DF7" w:rsidDel="009B6DF7">
        <w:t xml:space="preserve"> </w:t>
      </w:r>
      <w:r>
        <w:t>(Act No. 83 of 2007) comes into effect (December 1, 2007).</w:t>
      </w:r>
    </w:p>
    <w:p w14:paraId="7E7C2787" w14:textId="08998C6E" w:rsidR="00E91AE4" w:rsidRDefault="00557A1F">
      <w:r>
        <w:t xml:space="preserve">Supplementary Provisions (Order of the Ministry of Agriculture, Forestry and Fisheries, Ministry of Economy, Trade and Industry, and Ministry of the Environment No. 1 of </w:t>
      </w:r>
      <w:r w:rsidR="0099430E">
        <w:rPr>
          <w:rFonts w:hint="eastAsia"/>
        </w:rPr>
        <w:t xml:space="preserve">March 31, </w:t>
      </w:r>
      <w:r>
        <w:t>2011</w:t>
      </w:r>
      <w:r w:rsidR="002E1FC8">
        <w:rPr>
          <w:rFonts w:hint="eastAsia"/>
        </w:rPr>
        <w:t>)</w:t>
      </w:r>
    </w:p>
    <w:p w14:paraId="74FCBE65" w14:textId="05ACFDA7" w:rsidR="00E91AE4" w:rsidRDefault="00557A1F">
      <w:r>
        <w:t xml:space="preserve">This Ministerial Order comes into effect </w:t>
      </w:r>
      <w:r w:rsidR="00652A3E">
        <w:rPr>
          <w:rFonts w:hint="eastAsia"/>
        </w:rPr>
        <w:t>on</w:t>
      </w:r>
      <w:r>
        <w:t xml:space="preserve"> the date on which the Act Partially Amending the Act on Waste Management and Public Cleaning comes into effect (April 1, 2011).</w:t>
      </w:r>
    </w:p>
    <w:p w14:paraId="5333CD14" w14:textId="02181BEF" w:rsidR="00E91AE4" w:rsidRDefault="00557A1F">
      <w:r>
        <w:t xml:space="preserve">Supplementary Provisions (Order of the Ministry of Agriculture, Forestry and Fisheries, Ministry of Economy, Trade and Industry, and Ministry of the Environment No. 2 </w:t>
      </w:r>
      <w:r w:rsidR="0099430E">
        <w:rPr>
          <w:rFonts w:hint="eastAsia"/>
        </w:rPr>
        <w:t xml:space="preserve">July 6, </w:t>
      </w:r>
      <w:r>
        <w:t>2012</w:t>
      </w:r>
      <w:r w:rsidR="00B45EB2">
        <w:t>)</w:t>
      </w:r>
    </w:p>
    <w:p w14:paraId="5218A46F" w14:textId="71F44F7A" w:rsidR="00E91AE4" w:rsidRDefault="00557A1F">
      <w:r>
        <w:t xml:space="preserve">This Ministerial Order comes into effect </w:t>
      </w:r>
      <w:r w:rsidR="008F34A7">
        <w:rPr>
          <w:rFonts w:hint="eastAsia"/>
        </w:rPr>
        <w:t>on</w:t>
      </w:r>
      <w:r>
        <w:t xml:space="preserve"> the date on which the Act Partially Amending the Act for Partial Amendment of Act for Basic Register of Residents, the Immigration Control and Refugee Recognition Act, and the Act Partially Amending the Special Act on the Immigration Control of, Inter Alia, Those Who Have Lost Japanese Nationality Pursuant to the Treaty of Peace with Japan come into effect (July 9, 2012).</w:t>
      </w:r>
    </w:p>
    <w:p w14:paraId="56E8D513" w14:textId="5F95CBE9" w:rsidR="00E91AE4" w:rsidRDefault="00557A1F">
      <w:r>
        <w:t xml:space="preserve">Supplementary Provisions (Order of the Ministry of Agriculture, Forestry and Fisheries, Ministry of Economy, Trade and Industry, and Ministry of the Environment No. 1 of </w:t>
      </w:r>
      <w:r w:rsidR="0099430E">
        <w:rPr>
          <w:rFonts w:hint="eastAsia"/>
        </w:rPr>
        <w:t xml:space="preserve">July 31, </w:t>
      </w:r>
      <w:r>
        <w:t>2015</w:t>
      </w:r>
      <w:r w:rsidR="00B45EB2">
        <w:t>)</w:t>
      </w:r>
    </w:p>
    <w:p w14:paraId="55B19FA5" w14:textId="77777777" w:rsidR="00E91AE4" w:rsidRDefault="00557A1F">
      <w:r>
        <w:t>(Effective Date)</w:t>
      </w:r>
    </w:p>
    <w:p w14:paraId="19E04CC9" w14:textId="10BC8210" w:rsidR="00E91AE4" w:rsidRDefault="00557A1F">
      <w:r>
        <w:t xml:space="preserve">(1) This Ministerial Order comes into effect </w:t>
      </w:r>
      <w:r w:rsidR="00EA3069">
        <w:rPr>
          <w:rFonts w:hint="eastAsia"/>
        </w:rPr>
        <w:t>on</w:t>
      </w:r>
      <w:r>
        <w:t xml:space="preserve"> September 1, 2015.</w:t>
      </w:r>
    </w:p>
    <w:p w14:paraId="72AFE8B1" w14:textId="3C7F1E83" w:rsidR="00E91AE4" w:rsidRDefault="00557A1F">
      <w:r>
        <w:t>(</w:t>
      </w:r>
      <w:r w:rsidR="00B45EB2">
        <w:rPr>
          <w:rFonts w:hint="eastAsia"/>
        </w:rPr>
        <w:t>T</w:t>
      </w:r>
      <w:r>
        <w:t xml:space="preserve">ransitional </w:t>
      </w:r>
      <w:r w:rsidR="00B45EB2">
        <w:rPr>
          <w:rFonts w:hint="eastAsia"/>
        </w:rPr>
        <w:t>M</w:t>
      </w:r>
      <w:r>
        <w:t>easure</w:t>
      </w:r>
      <w:r w:rsidR="00F03E04">
        <w:rPr>
          <w:rFonts w:hint="eastAsia"/>
        </w:rPr>
        <w:t>s</w:t>
      </w:r>
      <w:r>
        <w:t>)</w:t>
      </w:r>
    </w:p>
    <w:p w14:paraId="593AD73B" w14:textId="72ABF1AD" w:rsidR="00E91AE4" w:rsidRDefault="00557A1F">
      <w:r>
        <w:t xml:space="preserve">(2) </w:t>
      </w:r>
      <w:r w:rsidR="00934862">
        <w:rPr>
          <w:rFonts w:hint="eastAsia"/>
        </w:rPr>
        <w:t xml:space="preserve">Regarding </w:t>
      </w:r>
      <w:r>
        <w:t xml:space="preserve">an application for </w:t>
      </w:r>
      <w:r w:rsidR="000A75F7">
        <w:rPr>
          <w:rFonts w:hint="eastAsia"/>
        </w:rPr>
        <w:t>registration</w:t>
      </w:r>
      <w:r w:rsidR="000A75F7">
        <w:t xml:space="preserve"> </w:t>
      </w:r>
      <w:r w:rsidR="00B57260">
        <w:rPr>
          <w:rFonts w:hint="eastAsia"/>
        </w:rPr>
        <w:t>referred to</w:t>
      </w:r>
      <w:r>
        <w:t xml:space="preserve"> in Article 11, paragraph (1) of the Act on Promotion of Recycling </w:t>
      </w:r>
      <w:r w:rsidR="00F75B1E">
        <w:rPr>
          <w:rFonts w:hint="eastAsia"/>
        </w:rPr>
        <w:t xml:space="preserve">and Related </w:t>
      </w:r>
      <w:r>
        <w:t xml:space="preserve">Activities </w:t>
      </w:r>
      <w:r w:rsidR="00F75B1E">
        <w:rPr>
          <w:rFonts w:hint="eastAsia"/>
        </w:rPr>
        <w:t>for Treatment of Cyclical Food Resources</w:t>
      </w:r>
      <w:r>
        <w:t xml:space="preserve"> or for renewal of </w:t>
      </w:r>
      <w:r w:rsidR="000A75F7">
        <w:rPr>
          <w:rFonts w:hint="eastAsia"/>
        </w:rPr>
        <w:t>registration</w:t>
      </w:r>
      <w:r w:rsidR="000A75F7" w:rsidDel="000A75F7">
        <w:t xml:space="preserve"> </w:t>
      </w:r>
      <w:r w:rsidR="0050070B">
        <w:rPr>
          <w:rFonts w:hint="eastAsia"/>
        </w:rPr>
        <w:t>referred to</w:t>
      </w:r>
      <w:r>
        <w:t xml:space="preserve"> in Article 12, paragraph (1) of </w:t>
      </w:r>
      <w:r w:rsidR="000E53EC">
        <w:rPr>
          <w:rFonts w:hint="eastAsia"/>
        </w:rPr>
        <w:t>that</w:t>
      </w:r>
      <w:r>
        <w:t xml:space="preserve"> Act filed </w:t>
      </w:r>
      <w:r w:rsidR="00596DF7">
        <w:rPr>
          <w:rFonts w:hint="eastAsia"/>
        </w:rPr>
        <w:t>before</w:t>
      </w:r>
      <w:r>
        <w:t xml:space="preserve"> the enforcement of this Ministerial Order, for which </w:t>
      </w:r>
      <w:r w:rsidR="00740A19">
        <w:rPr>
          <w:rFonts w:hint="eastAsia"/>
        </w:rPr>
        <w:t>the</w:t>
      </w:r>
      <w:r w:rsidR="00740A19">
        <w:t xml:space="preserve"> </w:t>
      </w:r>
      <w:r>
        <w:t xml:space="preserve">disposition </w:t>
      </w:r>
      <w:r w:rsidR="00740A19">
        <w:rPr>
          <w:rFonts w:hint="eastAsia"/>
        </w:rPr>
        <w:t>on</w:t>
      </w:r>
      <w:r>
        <w:t xml:space="preserve"> whether or not to grant the </w:t>
      </w:r>
      <w:r w:rsidR="000A75F7">
        <w:rPr>
          <w:rFonts w:hint="eastAsia"/>
        </w:rPr>
        <w:t>registration</w:t>
      </w:r>
      <w:r w:rsidR="000A75F7" w:rsidDel="000A75F7">
        <w:t xml:space="preserve"> </w:t>
      </w:r>
      <w:r>
        <w:t xml:space="preserve">or the renewal of the </w:t>
      </w:r>
      <w:r w:rsidR="000A75F7">
        <w:rPr>
          <w:rFonts w:hint="eastAsia"/>
        </w:rPr>
        <w:t>registration</w:t>
      </w:r>
      <w:r w:rsidR="000A75F7" w:rsidDel="000A75F7">
        <w:t xml:space="preserve"> </w:t>
      </w:r>
      <w:r>
        <w:t>has not been made at the time of the enforcement of this Ministerial Order</w:t>
      </w:r>
      <w:r w:rsidR="00740A19">
        <w:rPr>
          <w:rFonts w:hint="eastAsia"/>
        </w:rPr>
        <w:t xml:space="preserve">, </w:t>
      </w:r>
      <w:r w:rsidR="000912CD">
        <w:rPr>
          <w:rFonts w:eastAsiaTheme="minorEastAsia" w:hint="eastAsia"/>
        </w:rPr>
        <w:t>the provisions previously in force remain applicable to the disposition</w:t>
      </w:r>
      <w:r>
        <w:t>.</w:t>
      </w:r>
    </w:p>
    <w:p w14:paraId="1687E470" w14:textId="07AFFD83" w:rsidR="00E91AE4" w:rsidRDefault="00557A1F">
      <w:r>
        <w:t xml:space="preserve">Supplementary Provisions (Order of the Ministry of Agriculture, Forestry and Fisheries, Ministry of Economy, Trade and Industry, and Ministry of the Environment No. 4 of </w:t>
      </w:r>
      <w:r w:rsidR="0099430E">
        <w:rPr>
          <w:rFonts w:hint="eastAsia"/>
        </w:rPr>
        <w:t xml:space="preserve">July 12, </w:t>
      </w:r>
      <w:r>
        <w:t>2019</w:t>
      </w:r>
      <w:r w:rsidR="00BC3CED">
        <w:rPr>
          <w:rFonts w:hint="eastAsia"/>
        </w:rPr>
        <w:t>)</w:t>
      </w:r>
    </w:p>
    <w:p w14:paraId="74769597" w14:textId="77777777" w:rsidR="00E91AE4" w:rsidRDefault="00557A1F">
      <w:r>
        <w:t>(Effective Date)</w:t>
      </w:r>
    </w:p>
    <w:p w14:paraId="6A167EC7" w14:textId="059D3A19" w:rsidR="00E91AE4" w:rsidRDefault="00557A1F">
      <w:r>
        <w:t xml:space="preserve">(1) This Ministerial Order comes into effect </w:t>
      </w:r>
      <w:r w:rsidR="005B0B9E">
        <w:rPr>
          <w:rFonts w:hint="eastAsia"/>
        </w:rPr>
        <w:t>on</w:t>
      </w:r>
      <w:r>
        <w:t xml:space="preserve"> the date of promulgation.</w:t>
      </w:r>
    </w:p>
    <w:p w14:paraId="3CB73B40" w14:textId="6C12FBA0" w:rsidR="00E91AE4" w:rsidRDefault="00557A1F">
      <w:r>
        <w:t>(</w:t>
      </w:r>
      <w:r w:rsidR="00F0456B">
        <w:rPr>
          <w:rFonts w:hint="eastAsia"/>
        </w:rPr>
        <w:t>T</w:t>
      </w:r>
      <w:r>
        <w:t xml:space="preserve">ransitional </w:t>
      </w:r>
      <w:r w:rsidR="00F0456B">
        <w:rPr>
          <w:rFonts w:hint="eastAsia"/>
        </w:rPr>
        <w:t>M</w:t>
      </w:r>
      <w:r>
        <w:t>easure</w:t>
      </w:r>
      <w:r w:rsidR="00700963">
        <w:rPr>
          <w:rFonts w:hint="eastAsia"/>
        </w:rPr>
        <w:t>s</w:t>
      </w:r>
      <w:r>
        <w:t>)</w:t>
      </w:r>
    </w:p>
    <w:p w14:paraId="3D726F26" w14:textId="56234CDA" w:rsidR="00E91AE4" w:rsidRDefault="00557A1F">
      <w:r>
        <w:t xml:space="preserve">(2) </w:t>
      </w:r>
      <w:r w:rsidR="007201C5">
        <w:rPr>
          <w:rFonts w:hint="eastAsia"/>
        </w:rPr>
        <w:t xml:space="preserve">Regarding </w:t>
      </w:r>
      <w:r>
        <w:t xml:space="preserve">an application for </w:t>
      </w:r>
      <w:r w:rsidR="000A75F7">
        <w:rPr>
          <w:rFonts w:hint="eastAsia"/>
        </w:rPr>
        <w:t>registration</w:t>
      </w:r>
      <w:r w:rsidR="000A75F7" w:rsidDel="000A75F7">
        <w:t xml:space="preserve"> </w:t>
      </w:r>
      <w:r w:rsidR="00C81DA7">
        <w:rPr>
          <w:rFonts w:hint="eastAsia"/>
        </w:rPr>
        <w:t>referred to</w:t>
      </w:r>
      <w:r>
        <w:t xml:space="preserve"> in Article 11, paragraph (1) of the Act on Promotion of </w:t>
      </w:r>
      <w:r w:rsidR="004F7BB0" w:rsidRPr="004F7BB0">
        <w:t>Recycling and Related Activities for Treatment of Cyclical Food Resources</w:t>
      </w:r>
      <w:r>
        <w:t xml:space="preserve"> or for renewal of </w:t>
      </w:r>
      <w:r w:rsidR="000A75F7">
        <w:rPr>
          <w:rFonts w:hint="eastAsia"/>
        </w:rPr>
        <w:t>registration</w:t>
      </w:r>
      <w:r w:rsidR="000A75F7" w:rsidDel="000A75F7">
        <w:t xml:space="preserve"> </w:t>
      </w:r>
      <w:r w:rsidR="00E57CC2">
        <w:rPr>
          <w:rFonts w:hint="eastAsia"/>
        </w:rPr>
        <w:t>referred to</w:t>
      </w:r>
      <w:r>
        <w:t xml:space="preserve"> in Article 12, paragraph (1) of </w:t>
      </w:r>
      <w:r w:rsidR="007201C5">
        <w:rPr>
          <w:rFonts w:hint="eastAsia"/>
        </w:rPr>
        <w:t>that</w:t>
      </w:r>
      <w:r>
        <w:t xml:space="preserve"> Act filed </w:t>
      </w:r>
      <w:r w:rsidR="00B62B45">
        <w:rPr>
          <w:rFonts w:hint="eastAsia"/>
        </w:rPr>
        <w:t>before</w:t>
      </w:r>
      <w:r>
        <w:t xml:space="preserve"> the enforcement of this Ministerial Order, for which </w:t>
      </w:r>
      <w:r w:rsidR="004F0423">
        <w:rPr>
          <w:rFonts w:hint="eastAsia"/>
        </w:rPr>
        <w:t>the</w:t>
      </w:r>
      <w:r w:rsidR="004F0423">
        <w:t xml:space="preserve"> </w:t>
      </w:r>
      <w:r>
        <w:t xml:space="preserve">disposition </w:t>
      </w:r>
      <w:r w:rsidR="004F0423">
        <w:rPr>
          <w:rFonts w:hint="eastAsia"/>
        </w:rPr>
        <w:t>on</w:t>
      </w:r>
      <w:r>
        <w:t xml:space="preserve"> whether or not to grant </w:t>
      </w:r>
      <w:r w:rsidR="004F0423">
        <w:rPr>
          <w:rFonts w:hint="eastAsia"/>
        </w:rPr>
        <w:t xml:space="preserve">the </w:t>
      </w:r>
      <w:r w:rsidR="000A75F7">
        <w:rPr>
          <w:rFonts w:hint="eastAsia"/>
        </w:rPr>
        <w:t>registration</w:t>
      </w:r>
      <w:r w:rsidR="000A75F7" w:rsidDel="000A75F7">
        <w:t xml:space="preserve"> </w:t>
      </w:r>
      <w:r>
        <w:t xml:space="preserve">or the renewal of </w:t>
      </w:r>
      <w:r w:rsidR="000A75F7">
        <w:rPr>
          <w:rFonts w:hint="eastAsia"/>
        </w:rPr>
        <w:t>registration</w:t>
      </w:r>
      <w:r w:rsidR="000A75F7" w:rsidDel="000A75F7">
        <w:t xml:space="preserve"> </w:t>
      </w:r>
      <w:r>
        <w:t>has not been made at the time of the enforcement of this Ministerial Order</w:t>
      </w:r>
      <w:r w:rsidR="00B729A9">
        <w:rPr>
          <w:rFonts w:hint="eastAsia"/>
        </w:rPr>
        <w:t xml:space="preserve">, </w:t>
      </w:r>
      <w:r w:rsidR="00B729A9">
        <w:rPr>
          <w:rFonts w:eastAsiaTheme="minorEastAsia" w:hint="eastAsia"/>
        </w:rPr>
        <w:t>the provisions previously in force remain applicable to the disposition</w:t>
      </w:r>
      <w:r>
        <w:t>.</w:t>
      </w:r>
    </w:p>
    <w:p w14:paraId="3E9DA29D" w14:textId="22C8F531" w:rsidR="00E91AE4" w:rsidRDefault="00557A1F">
      <w:r>
        <w:t>Supplementary Provisions (Order of the Ministry of Agriculture, Forestry and Fisheries, Ministry of Economy, Trade and Industry, and Ministry of the Environment No. 1 of December 1</w:t>
      </w:r>
      <w:r w:rsidR="0099430E">
        <w:rPr>
          <w:rFonts w:hint="eastAsia"/>
        </w:rPr>
        <w:t>,</w:t>
      </w:r>
      <w:r>
        <w:t xml:space="preserve"> 2020</w:t>
      </w:r>
      <w:r w:rsidR="00F0456B">
        <w:t>)</w:t>
      </w:r>
    </w:p>
    <w:p w14:paraId="434BD458" w14:textId="12731C17" w:rsidR="00E91AE4" w:rsidRDefault="00557A1F">
      <w:r>
        <w:t xml:space="preserve">This Ministerial Order comes into effect </w:t>
      </w:r>
      <w:r w:rsidR="00B62B45">
        <w:rPr>
          <w:rFonts w:hint="eastAsia"/>
        </w:rPr>
        <w:t>on</w:t>
      </w:r>
      <w:r>
        <w:t xml:space="preserve"> the date on which the Act Partially </w:t>
      </w:r>
      <w:r>
        <w:lastRenderedPageBreak/>
        <w:t>Amending the Fertilizer Control Act comes into effect (December 1, 2020).</w:t>
      </w:r>
    </w:p>
    <w:p w14:paraId="4EED90E8" w14:textId="323BE28D" w:rsidR="00E91AE4" w:rsidRDefault="00557A1F">
      <w:r>
        <w:t xml:space="preserve">Supplementary Provisions (Order of the Ministry of Agriculture, Forestry and Fisheries, Ministry of Economy, Trade and Industry, and Ministry of the Environment No. 1 of </w:t>
      </w:r>
      <w:r w:rsidR="0099430E">
        <w:t>February</w:t>
      </w:r>
      <w:r w:rsidR="0099430E">
        <w:rPr>
          <w:rFonts w:hint="eastAsia"/>
        </w:rPr>
        <w:t xml:space="preserve"> 28, </w:t>
      </w:r>
      <w:r>
        <w:t>2024</w:t>
      </w:r>
      <w:r w:rsidR="00F0456B">
        <w:t>)</w:t>
      </w:r>
    </w:p>
    <w:p w14:paraId="57C7B705" w14:textId="3E6F0BC5" w:rsidR="00E91AE4" w:rsidRDefault="00557A1F">
      <w:r>
        <w:t xml:space="preserve">This Ministerial Order comes into effect </w:t>
      </w:r>
      <w:r w:rsidR="002A5102">
        <w:rPr>
          <w:rFonts w:hint="eastAsia"/>
        </w:rPr>
        <w:t>on</w:t>
      </w:r>
      <w:r>
        <w:t xml:space="preserve"> April 1, 2024.</w:t>
      </w:r>
    </w:p>
    <w:p w14:paraId="5CD2AA63" w14:textId="7A6D9BFE" w:rsidR="00E91AE4" w:rsidRDefault="00557A1F">
      <w:r>
        <w:t xml:space="preserve">Supplementary Provisions (Order of the Ministry of Agriculture, Forestry and Fisheries, Ministry of Economy, Trade and Industry, and Ministry of the Environment No. 2 of </w:t>
      </w:r>
      <w:r w:rsidR="0099430E">
        <w:rPr>
          <w:rFonts w:hint="eastAsia"/>
        </w:rPr>
        <w:t xml:space="preserve">March 29, </w:t>
      </w:r>
      <w:r>
        <w:t>2024</w:t>
      </w:r>
      <w:r w:rsidR="00F0456B">
        <w:t>)</w:t>
      </w:r>
    </w:p>
    <w:p w14:paraId="53ACC900" w14:textId="5A064BC5" w:rsidR="00E91AE4" w:rsidRDefault="00557A1F">
      <w:r>
        <w:t xml:space="preserve">This Ministerial Order comes into effect </w:t>
      </w:r>
      <w:r w:rsidR="003F1331">
        <w:rPr>
          <w:rFonts w:hint="eastAsia"/>
        </w:rPr>
        <w:t>on</w:t>
      </w:r>
      <w:r>
        <w:t xml:space="preserve"> April 1, 2024.</w:t>
      </w:r>
    </w:p>
    <w:p w14:paraId="134496F3" w14:textId="3E959F01" w:rsidR="00E91AE4" w:rsidRDefault="00557A1F">
      <w:r>
        <w:t xml:space="preserve">Appended </w:t>
      </w:r>
      <w:r w:rsidR="00536627">
        <w:rPr>
          <w:rFonts w:hint="eastAsia"/>
        </w:rPr>
        <w:t>F</w:t>
      </w:r>
      <w:r w:rsidR="00536627">
        <w:t>orm</w:t>
      </w:r>
    </w:p>
    <w:p w14:paraId="75FDB4BA" w14:textId="77777777" w:rsidR="00E91AE4" w:rsidRDefault="00557A1F">
      <w:r>
        <w:t>[Omitted]</w:t>
      </w:r>
    </w:p>
    <w:sectPr w:rsidR="00E91AE4"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4FCC" w14:textId="77777777" w:rsidR="009464DA" w:rsidRDefault="009464DA">
      <w:r>
        <w:separator/>
      </w:r>
    </w:p>
  </w:endnote>
  <w:endnote w:type="continuationSeparator" w:id="0">
    <w:p w14:paraId="0C630E7C" w14:textId="77777777" w:rsidR="009464DA" w:rsidRDefault="009464DA">
      <w:r>
        <w:continuationSeparator/>
      </w:r>
    </w:p>
  </w:endnote>
  <w:endnote w:type="continuationNotice" w:id="1">
    <w:p w14:paraId="65FF8999" w14:textId="77777777" w:rsidR="009464DA" w:rsidRDefault="00946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5E33" w14:textId="77777777" w:rsidR="009464DA" w:rsidRDefault="009464DA">
      <w:r>
        <w:separator/>
      </w:r>
    </w:p>
  </w:footnote>
  <w:footnote w:type="continuationSeparator" w:id="0">
    <w:p w14:paraId="27C9739A" w14:textId="77777777" w:rsidR="009464DA" w:rsidRDefault="009464DA">
      <w:r>
        <w:continuationSeparator/>
      </w:r>
    </w:p>
  </w:footnote>
  <w:footnote w:type="continuationNotice" w:id="1">
    <w:p w14:paraId="0E0E5080" w14:textId="77777777" w:rsidR="009464DA" w:rsidRDefault="009464D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A83"/>
    <w:rsid w:val="00000C12"/>
    <w:rsid w:val="00004DB7"/>
    <w:rsid w:val="000064DB"/>
    <w:rsid w:val="00011568"/>
    <w:rsid w:val="00013F68"/>
    <w:rsid w:val="00014294"/>
    <w:rsid w:val="0001612A"/>
    <w:rsid w:val="00016B7F"/>
    <w:rsid w:val="00020356"/>
    <w:rsid w:val="00021278"/>
    <w:rsid w:val="00022031"/>
    <w:rsid w:val="00022889"/>
    <w:rsid w:val="000232F1"/>
    <w:rsid w:val="00024910"/>
    <w:rsid w:val="00030097"/>
    <w:rsid w:val="0003549B"/>
    <w:rsid w:val="00037C68"/>
    <w:rsid w:val="0004093A"/>
    <w:rsid w:val="000462E3"/>
    <w:rsid w:val="00047C08"/>
    <w:rsid w:val="00052497"/>
    <w:rsid w:val="00054059"/>
    <w:rsid w:val="0006026E"/>
    <w:rsid w:val="0006729D"/>
    <w:rsid w:val="00070A02"/>
    <w:rsid w:val="00071C03"/>
    <w:rsid w:val="00074777"/>
    <w:rsid w:val="00076BCC"/>
    <w:rsid w:val="00077A6D"/>
    <w:rsid w:val="0008065F"/>
    <w:rsid w:val="00082F02"/>
    <w:rsid w:val="00085700"/>
    <w:rsid w:val="000912CD"/>
    <w:rsid w:val="00092799"/>
    <w:rsid w:val="000946EA"/>
    <w:rsid w:val="00097917"/>
    <w:rsid w:val="000A0948"/>
    <w:rsid w:val="000A172E"/>
    <w:rsid w:val="000A4FFC"/>
    <w:rsid w:val="000A75F7"/>
    <w:rsid w:val="000A76E0"/>
    <w:rsid w:val="000B0E9D"/>
    <w:rsid w:val="000B358A"/>
    <w:rsid w:val="000B483E"/>
    <w:rsid w:val="000C5522"/>
    <w:rsid w:val="000C5E93"/>
    <w:rsid w:val="000C66A0"/>
    <w:rsid w:val="000D0FB1"/>
    <w:rsid w:val="000D2014"/>
    <w:rsid w:val="000D5071"/>
    <w:rsid w:val="000D720D"/>
    <w:rsid w:val="000D7F0A"/>
    <w:rsid w:val="000E10F5"/>
    <w:rsid w:val="000E242C"/>
    <w:rsid w:val="000E3BE9"/>
    <w:rsid w:val="000E53EC"/>
    <w:rsid w:val="000F02F5"/>
    <w:rsid w:val="00100018"/>
    <w:rsid w:val="00102EF8"/>
    <w:rsid w:val="0010366C"/>
    <w:rsid w:val="00105E9C"/>
    <w:rsid w:val="00111E41"/>
    <w:rsid w:val="00113FAF"/>
    <w:rsid w:val="001160B5"/>
    <w:rsid w:val="001244A0"/>
    <w:rsid w:val="00126E36"/>
    <w:rsid w:val="00131593"/>
    <w:rsid w:val="001326AE"/>
    <w:rsid w:val="00134727"/>
    <w:rsid w:val="00136CB0"/>
    <w:rsid w:val="00136D65"/>
    <w:rsid w:val="00136E90"/>
    <w:rsid w:val="00137DD0"/>
    <w:rsid w:val="00144E91"/>
    <w:rsid w:val="00150A26"/>
    <w:rsid w:val="00151B0A"/>
    <w:rsid w:val="001544A6"/>
    <w:rsid w:val="00155D67"/>
    <w:rsid w:val="00162962"/>
    <w:rsid w:val="001639DA"/>
    <w:rsid w:val="001669B7"/>
    <w:rsid w:val="0016710C"/>
    <w:rsid w:val="00176181"/>
    <w:rsid w:val="00177122"/>
    <w:rsid w:val="001773A8"/>
    <w:rsid w:val="00177E1D"/>
    <w:rsid w:val="001918E7"/>
    <w:rsid w:val="001B100F"/>
    <w:rsid w:val="001B2130"/>
    <w:rsid w:val="001C3314"/>
    <w:rsid w:val="001C6A31"/>
    <w:rsid w:val="001D0731"/>
    <w:rsid w:val="001D15E2"/>
    <w:rsid w:val="001D54A0"/>
    <w:rsid w:val="001E24A9"/>
    <w:rsid w:val="001E56F5"/>
    <w:rsid w:val="001E7063"/>
    <w:rsid w:val="001F2997"/>
    <w:rsid w:val="001F4DA0"/>
    <w:rsid w:val="001F61C7"/>
    <w:rsid w:val="00203996"/>
    <w:rsid w:val="00216A7F"/>
    <w:rsid w:val="002173B3"/>
    <w:rsid w:val="00217641"/>
    <w:rsid w:val="002217BD"/>
    <w:rsid w:val="002331FE"/>
    <w:rsid w:val="00235158"/>
    <w:rsid w:val="00242B8D"/>
    <w:rsid w:val="00244449"/>
    <w:rsid w:val="00244747"/>
    <w:rsid w:val="002467B3"/>
    <w:rsid w:val="002533AA"/>
    <w:rsid w:val="0025439C"/>
    <w:rsid w:val="002610E6"/>
    <w:rsid w:val="0026208F"/>
    <w:rsid w:val="00265194"/>
    <w:rsid w:val="0026541E"/>
    <w:rsid w:val="002753B6"/>
    <w:rsid w:val="002758B9"/>
    <w:rsid w:val="00276145"/>
    <w:rsid w:val="002809FD"/>
    <w:rsid w:val="00280D45"/>
    <w:rsid w:val="002837D6"/>
    <w:rsid w:val="00283836"/>
    <w:rsid w:val="00285E3B"/>
    <w:rsid w:val="002902D9"/>
    <w:rsid w:val="002909A8"/>
    <w:rsid w:val="00292102"/>
    <w:rsid w:val="002964B9"/>
    <w:rsid w:val="002A17AC"/>
    <w:rsid w:val="002A2EDA"/>
    <w:rsid w:val="002A389A"/>
    <w:rsid w:val="002A48E1"/>
    <w:rsid w:val="002A48F4"/>
    <w:rsid w:val="002A5102"/>
    <w:rsid w:val="002A66A6"/>
    <w:rsid w:val="002B0FCC"/>
    <w:rsid w:val="002B16B3"/>
    <w:rsid w:val="002B731D"/>
    <w:rsid w:val="002D6F79"/>
    <w:rsid w:val="002E1FC8"/>
    <w:rsid w:val="002E72F0"/>
    <w:rsid w:val="002E7549"/>
    <w:rsid w:val="002E7F90"/>
    <w:rsid w:val="002F1851"/>
    <w:rsid w:val="002F1F6D"/>
    <w:rsid w:val="002F2A79"/>
    <w:rsid w:val="002F3C90"/>
    <w:rsid w:val="002F71D2"/>
    <w:rsid w:val="002F7347"/>
    <w:rsid w:val="00300A83"/>
    <w:rsid w:val="00304E94"/>
    <w:rsid w:val="00307BF3"/>
    <w:rsid w:val="003117DC"/>
    <w:rsid w:val="00311F5A"/>
    <w:rsid w:val="003120F0"/>
    <w:rsid w:val="00312FDB"/>
    <w:rsid w:val="00313265"/>
    <w:rsid w:val="00320A68"/>
    <w:rsid w:val="00330CB5"/>
    <w:rsid w:val="0033573B"/>
    <w:rsid w:val="0034030A"/>
    <w:rsid w:val="003436B7"/>
    <w:rsid w:val="003518CD"/>
    <w:rsid w:val="00352381"/>
    <w:rsid w:val="0035287B"/>
    <w:rsid w:val="003633C7"/>
    <w:rsid w:val="00365B4E"/>
    <w:rsid w:val="00370732"/>
    <w:rsid w:val="00373338"/>
    <w:rsid w:val="00374929"/>
    <w:rsid w:val="00374DE2"/>
    <w:rsid w:val="00386131"/>
    <w:rsid w:val="003907B4"/>
    <w:rsid w:val="00392616"/>
    <w:rsid w:val="00393580"/>
    <w:rsid w:val="003A2780"/>
    <w:rsid w:val="003A3315"/>
    <w:rsid w:val="003A6BAB"/>
    <w:rsid w:val="003B4956"/>
    <w:rsid w:val="003B54F9"/>
    <w:rsid w:val="003C083D"/>
    <w:rsid w:val="003C64FA"/>
    <w:rsid w:val="003D0A3A"/>
    <w:rsid w:val="003D5179"/>
    <w:rsid w:val="003E1F56"/>
    <w:rsid w:val="003E5D17"/>
    <w:rsid w:val="003E720C"/>
    <w:rsid w:val="003F1331"/>
    <w:rsid w:val="003F3AB7"/>
    <w:rsid w:val="003F4A8B"/>
    <w:rsid w:val="003F6595"/>
    <w:rsid w:val="004064DF"/>
    <w:rsid w:val="0041264C"/>
    <w:rsid w:val="00416792"/>
    <w:rsid w:val="004212E5"/>
    <w:rsid w:val="00422AD7"/>
    <w:rsid w:val="00423312"/>
    <w:rsid w:val="00425859"/>
    <w:rsid w:val="00432415"/>
    <w:rsid w:val="00437E2A"/>
    <w:rsid w:val="0044291E"/>
    <w:rsid w:val="00442DDE"/>
    <w:rsid w:val="0044514C"/>
    <w:rsid w:val="004457DF"/>
    <w:rsid w:val="004521B6"/>
    <w:rsid w:val="00455BC5"/>
    <w:rsid w:val="004567CA"/>
    <w:rsid w:val="00456D51"/>
    <w:rsid w:val="00460294"/>
    <w:rsid w:val="0046115E"/>
    <w:rsid w:val="0046337C"/>
    <w:rsid w:val="0046594C"/>
    <w:rsid w:val="00470717"/>
    <w:rsid w:val="00472CE9"/>
    <w:rsid w:val="00472F70"/>
    <w:rsid w:val="00480E74"/>
    <w:rsid w:val="00482A63"/>
    <w:rsid w:val="00483A81"/>
    <w:rsid w:val="00483E51"/>
    <w:rsid w:val="00484305"/>
    <w:rsid w:val="004852AA"/>
    <w:rsid w:val="0049538A"/>
    <w:rsid w:val="004956A3"/>
    <w:rsid w:val="0049606F"/>
    <w:rsid w:val="00497CC6"/>
    <w:rsid w:val="004A33BD"/>
    <w:rsid w:val="004A5855"/>
    <w:rsid w:val="004B56B0"/>
    <w:rsid w:val="004B6530"/>
    <w:rsid w:val="004C3332"/>
    <w:rsid w:val="004C4834"/>
    <w:rsid w:val="004C6AB4"/>
    <w:rsid w:val="004C7AFE"/>
    <w:rsid w:val="004D0D85"/>
    <w:rsid w:val="004D1114"/>
    <w:rsid w:val="004D2049"/>
    <w:rsid w:val="004D2A38"/>
    <w:rsid w:val="004D2FD0"/>
    <w:rsid w:val="004E2F2C"/>
    <w:rsid w:val="004E3D37"/>
    <w:rsid w:val="004E67A0"/>
    <w:rsid w:val="004F0423"/>
    <w:rsid w:val="004F4571"/>
    <w:rsid w:val="004F6AFA"/>
    <w:rsid w:val="004F6EC9"/>
    <w:rsid w:val="004F7BB0"/>
    <w:rsid w:val="005003AA"/>
    <w:rsid w:val="0050070B"/>
    <w:rsid w:val="00502439"/>
    <w:rsid w:val="00504B48"/>
    <w:rsid w:val="005121EF"/>
    <w:rsid w:val="005233B3"/>
    <w:rsid w:val="005243AD"/>
    <w:rsid w:val="00525F1B"/>
    <w:rsid w:val="00536627"/>
    <w:rsid w:val="00540EBA"/>
    <w:rsid w:val="00554909"/>
    <w:rsid w:val="00554F31"/>
    <w:rsid w:val="00555A0C"/>
    <w:rsid w:val="00557A1F"/>
    <w:rsid w:val="00562D10"/>
    <w:rsid w:val="00563BFC"/>
    <w:rsid w:val="005700F1"/>
    <w:rsid w:val="0057098D"/>
    <w:rsid w:val="00573785"/>
    <w:rsid w:val="00575470"/>
    <w:rsid w:val="00577763"/>
    <w:rsid w:val="00583075"/>
    <w:rsid w:val="00584E1E"/>
    <w:rsid w:val="005867C7"/>
    <w:rsid w:val="00587EB2"/>
    <w:rsid w:val="00591262"/>
    <w:rsid w:val="00593DBD"/>
    <w:rsid w:val="00596745"/>
    <w:rsid w:val="00596DF7"/>
    <w:rsid w:val="005A1796"/>
    <w:rsid w:val="005A306B"/>
    <w:rsid w:val="005A5F1C"/>
    <w:rsid w:val="005B0B9E"/>
    <w:rsid w:val="005B378D"/>
    <w:rsid w:val="005B5F01"/>
    <w:rsid w:val="005C353D"/>
    <w:rsid w:val="005C452E"/>
    <w:rsid w:val="005C7FE9"/>
    <w:rsid w:val="005D20EF"/>
    <w:rsid w:val="005D32FF"/>
    <w:rsid w:val="005F2B48"/>
    <w:rsid w:val="005F6E8A"/>
    <w:rsid w:val="006044F6"/>
    <w:rsid w:val="00612E7F"/>
    <w:rsid w:val="00617B1B"/>
    <w:rsid w:val="0062413D"/>
    <w:rsid w:val="006242F2"/>
    <w:rsid w:val="00630C69"/>
    <w:rsid w:val="00631549"/>
    <w:rsid w:val="006320AE"/>
    <w:rsid w:val="0063355A"/>
    <w:rsid w:val="006359C0"/>
    <w:rsid w:val="00643C40"/>
    <w:rsid w:val="0064471F"/>
    <w:rsid w:val="00645D10"/>
    <w:rsid w:val="00647AB4"/>
    <w:rsid w:val="00651642"/>
    <w:rsid w:val="00652A3E"/>
    <w:rsid w:val="0065336B"/>
    <w:rsid w:val="006563F0"/>
    <w:rsid w:val="00657E7E"/>
    <w:rsid w:val="00660CD8"/>
    <w:rsid w:val="006625A6"/>
    <w:rsid w:val="00664831"/>
    <w:rsid w:val="00670E10"/>
    <w:rsid w:val="00674F0A"/>
    <w:rsid w:val="006824F9"/>
    <w:rsid w:val="00685409"/>
    <w:rsid w:val="00690EEF"/>
    <w:rsid w:val="006B4768"/>
    <w:rsid w:val="006C6454"/>
    <w:rsid w:val="006C719A"/>
    <w:rsid w:val="006D2C6E"/>
    <w:rsid w:val="006D3F42"/>
    <w:rsid w:val="006E1186"/>
    <w:rsid w:val="006E7665"/>
    <w:rsid w:val="006E7EB1"/>
    <w:rsid w:val="006F2636"/>
    <w:rsid w:val="006F29F3"/>
    <w:rsid w:val="006F4749"/>
    <w:rsid w:val="006F50F8"/>
    <w:rsid w:val="006F5223"/>
    <w:rsid w:val="00700963"/>
    <w:rsid w:val="00703990"/>
    <w:rsid w:val="007039D0"/>
    <w:rsid w:val="0071482C"/>
    <w:rsid w:val="007201C5"/>
    <w:rsid w:val="00721B0B"/>
    <w:rsid w:val="00721BA9"/>
    <w:rsid w:val="00722A71"/>
    <w:rsid w:val="00724999"/>
    <w:rsid w:val="00726B67"/>
    <w:rsid w:val="00726E77"/>
    <w:rsid w:val="00730FA0"/>
    <w:rsid w:val="00730FA2"/>
    <w:rsid w:val="00731E73"/>
    <w:rsid w:val="0073486F"/>
    <w:rsid w:val="00735921"/>
    <w:rsid w:val="00735DBD"/>
    <w:rsid w:val="00737FF5"/>
    <w:rsid w:val="00740A19"/>
    <w:rsid w:val="00741337"/>
    <w:rsid w:val="00742EC0"/>
    <w:rsid w:val="00747BD7"/>
    <w:rsid w:val="007507AD"/>
    <w:rsid w:val="007529B4"/>
    <w:rsid w:val="007534E1"/>
    <w:rsid w:val="00755062"/>
    <w:rsid w:val="007552D1"/>
    <w:rsid w:val="007661D2"/>
    <w:rsid w:val="007736D5"/>
    <w:rsid w:val="007760C8"/>
    <w:rsid w:val="007768DC"/>
    <w:rsid w:val="00776C90"/>
    <w:rsid w:val="00777770"/>
    <w:rsid w:val="0078323D"/>
    <w:rsid w:val="00783B19"/>
    <w:rsid w:val="007922D2"/>
    <w:rsid w:val="00795BD2"/>
    <w:rsid w:val="007A01E5"/>
    <w:rsid w:val="007A0965"/>
    <w:rsid w:val="007A1ABE"/>
    <w:rsid w:val="007A38D2"/>
    <w:rsid w:val="007A6D1C"/>
    <w:rsid w:val="007B6973"/>
    <w:rsid w:val="007B6D16"/>
    <w:rsid w:val="007B7E11"/>
    <w:rsid w:val="007C24E1"/>
    <w:rsid w:val="007C5C42"/>
    <w:rsid w:val="007D56FE"/>
    <w:rsid w:val="007D6E0E"/>
    <w:rsid w:val="007E5914"/>
    <w:rsid w:val="007E766E"/>
    <w:rsid w:val="007F08E8"/>
    <w:rsid w:val="007F0C4A"/>
    <w:rsid w:val="00801E98"/>
    <w:rsid w:val="008062F9"/>
    <w:rsid w:val="008063EB"/>
    <w:rsid w:val="00811CF5"/>
    <w:rsid w:val="00816074"/>
    <w:rsid w:val="008161CF"/>
    <w:rsid w:val="00820EAC"/>
    <w:rsid w:val="00825610"/>
    <w:rsid w:val="008262FD"/>
    <w:rsid w:val="00833528"/>
    <w:rsid w:val="00833A7C"/>
    <w:rsid w:val="00834A29"/>
    <w:rsid w:val="00835AE1"/>
    <w:rsid w:val="00842E51"/>
    <w:rsid w:val="00843019"/>
    <w:rsid w:val="00851F46"/>
    <w:rsid w:val="00852E97"/>
    <w:rsid w:val="008545D9"/>
    <w:rsid w:val="00860D1C"/>
    <w:rsid w:val="00864234"/>
    <w:rsid w:val="008717BA"/>
    <w:rsid w:val="00871E82"/>
    <w:rsid w:val="00875ECB"/>
    <w:rsid w:val="008775F0"/>
    <w:rsid w:val="00881909"/>
    <w:rsid w:val="0088501A"/>
    <w:rsid w:val="00886BDB"/>
    <w:rsid w:val="008A10BF"/>
    <w:rsid w:val="008A45B1"/>
    <w:rsid w:val="008A4B68"/>
    <w:rsid w:val="008A78F4"/>
    <w:rsid w:val="008B537C"/>
    <w:rsid w:val="008C2DA4"/>
    <w:rsid w:val="008D0EDE"/>
    <w:rsid w:val="008D785E"/>
    <w:rsid w:val="008E2291"/>
    <w:rsid w:val="008E7898"/>
    <w:rsid w:val="008E790B"/>
    <w:rsid w:val="008F1AF2"/>
    <w:rsid w:val="008F1CBD"/>
    <w:rsid w:val="008F34A7"/>
    <w:rsid w:val="008F3D61"/>
    <w:rsid w:val="00900F76"/>
    <w:rsid w:val="009016ED"/>
    <w:rsid w:val="00901902"/>
    <w:rsid w:val="009031DE"/>
    <w:rsid w:val="009115E2"/>
    <w:rsid w:val="009124AD"/>
    <w:rsid w:val="00916904"/>
    <w:rsid w:val="0092152A"/>
    <w:rsid w:val="00923E2D"/>
    <w:rsid w:val="00925329"/>
    <w:rsid w:val="009277DD"/>
    <w:rsid w:val="00931F36"/>
    <w:rsid w:val="00932B15"/>
    <w:rsid w:val="00933538"/>
    <w:rsid w:val="00933B06"/>
    <w:rsid w:val="00934862"/>
    <w:rsid w:val="00940C60"/>
    <w:rsid w:val="00942FAA"/>
    <w:rsid w:val="00943296"/>
    <w:rsid w:val="009464DA"/>
    <w:rsid w:val="00953FC0"/>
    <w:rsid w:val="00954016"/>
    <w:rsid w:val="00960E19"/>
    <w:rsid w:val="009759E3"/>
    <w:rsid w:val="009824C8"/>
    <w:rsid w:val="00985498"/>
    <w:rsid w:val="009856C6"/>
    <w:rsid w:val="009915B2"/>
    <w:rsid w:val="0099430E"/>
    <w:rsid w:val="0099535D"/>
    <w:rsid w:val="00995C46"/>
    <w:rsid w:val="009A14B9"/>
    <w:rsid w:val="009A471B"/>
    <w:rsid w:val="009A69A4"/>
    <w:rsid w:val="009B1FC3"/>
    <w:rsid w:val="009B2895"/>
    <w:rsid w:val="009B2C65"/>
    <w:rsid w:val="009B6DF7"/>
    <w:rsid w:val="009B72BA"/>
    <w:rsid w:val="009C5B92"/>
    <w:rsid w:val="009C6C7E"/>
    <w:rsid w:val="009D3941"/>
    <w:rsid w:val="009E3B59"/>
    <w:rsid w:val="009E7933"/>
    <w:rsid w:val="009E7C6C"/>
    <w:rsid w:val="009E7C73"/>
    <w:rsid w:val="009F0F4F"/>
    <w:rsid w:val="009F44E5"/>
    <w:rsid w:val="009F594D"/>
    <w:rsid w:val="00A00B77"/>
    <w:rsid w:val="00A023BE"/>
    <w:rsid w:val="00A103FD"/>
    <w:rsid w:val="00A13C94"/>
    <w:rsid w:val="00A141CF"/>
    <w:rsid w:val="00A14A27"/>
    <w:rsid w:val="00A23228"/>
    <w:rsid w:val="00A26BEA"/>
    <w:rsid w:val="00A32154"/>
    <w:rsid w:val="00A33D5D"/>
    <w:rsid w:val="00A41755"/>
    <w:rsid w:val="00A50BFC"/>
    <w:rsid w:val="00A5376B"/>
    <w:rsid w:val="00A54252"/>
    <w:rsid w:val="00A707D2"/>
    <w:rsid w:val="00A71966"/>
    <w:rsid w:val="00A71E46"/>
    <w:rsid w:val="00A74627"/>
    <w:rsid w:val="00A7558E"/>
    <w:rsid w:val="00A759EE"/>
    <w:rsid w:val="00A75BDE"/>
    <w:rsid w:val="00A76F0A"/>
    <w:rsid w:val="00A82628"/>
    <w:rsid w:val="00A8640E"/>
    <w:rsid w:val="00A908D7"/>
    <w:rsid w:val="00A91E16"/>
    <w:rsid w:val="00AB1F7A"/>
    <w:rsid w:val="00AC0F96"/>
    <w:rsid w:val="00AC14FC"/>
    <w:rsid w:val="00AD4776"/>
    <w:rsid w:val="00AD600F"/>
    <w:rsid w:val="00AE1687"/>
    <w:rsid w:val="00AE1A42"/>
    <w:rsid w:val="00AE201E"/>
    <w:rsid w:val="00AE401F"/>
    <w:rsid w:val="00AE5972"/>
    <w:rsid w:val="00AF3AEA"/>
    <w:rsid w:val="00AF41D8"/>
    <w:rsid w:val="00B00864"/>
    <w:rsid w:val="00B023EC"/>
    <w:rsid w:val="00B02B8D"/>
    <w:rsid w:val="00B038E1"/>
    <w:rsid w:val="00B03CF0"/>
    <w:rsid w:val="00B05457"/>
    <w:rsid w:val="00B0647F"/>
    <w:rsid w:val="00B1002A"/>
    <w:rsid w:val="00B127A5"/>
    <w:rsid w:val="00B129BC"/>
    <w:rsid w:val="00B13481"/>
    <w:rsid w:val="00B15078"/>
    <w:rsid w:val="00B15706"/>
    <w:rsid w:val="00B24AD5"/>
    <w:rsid w:val="00B264AF"/>
    <w:rsid w:val="00B27BFC"/>
    <w:rsid w:val="00B305C8"/>
    <w:rsid w:val="00B33747"/>
    <w:rsid w:val="00B34B92"/>
    <w:rsid w:val="00B37A38"/>
    <w:rsid w:val="00B43097"/>
    <w:rsid w:val="00B433FB"/>
    <w:rsid w:val="00B4340F"/>
    <w:rsid w:val="00B45EB2"/>
    <w:rsid w:val="00B50D8C"/>
    <w:rsid w:val="00B54CB1"/>
    <w:rsid w:val="00B55005"/>
    <w:rsid w:val="00B57260"/>
    <w:rsid w:val="00B62B45"/>
    <w:rsid w:val="00B70308"/>
    <w:rsid w:val="00B729A9"/>
    <w:rsid w:val="00B8011F"/>
    <w:rsid w:val="00B80D6B"/>
    <w:rsid w:val="00B83636"/>
    <w:rsid w:val="00B8409E"/>
    <w:rsid w:val="00B846F8"/>
    <w:rsid w:val="00B9020C"/>
    <w:rsid w:val="00B94920"/>
    <w:rsid w:val="00BA107C"/>
    <w:rsid w:val="00BA1B69"/>
    <w:rsid w:val="00BA1B90"/>
    <w:rsid w:val="00BA2AFD"/>
    <w:rsid w:val="00BA4C24"/>
    <w:rsid w:val="00BA5572"/>
    <w:rsid w:val="00BA7F03"/>
    <w:rsid w:val="00BB2C69"/>
    <w:rsid w:val="00BB4848"/>
    <w:rsid w:val="00BB4D33"/>
    <w:rsid w:val="00BB7F3F"/>
    <w:rsid w:val="00BC1936"/>
    <w:rsid w:val="00BC26BD"/>
    <w:rsid w:val="00BC3CED"/>
    <w:rsid w:val="00BD241C"/>
    <w:rsid w:val="00BD4AC4"/>
    <w:rsid w:val="00BE02AB"/>
    <w:rsid w:val="00BF176E"/>
    <w:rsid w:val="00BF177A"/>
    <w:rsid w:val="00BF65C7"/>
    <w:rsid w:val="00C021C7"/>
    <w:rsid w:val="00C05A33"/>
    <w:rsid w:val="00C05B68"/>
    <w:rsid w:val="00C0749B"/>
    <w:rsid w:val="00C17771"/>
    <w:rsid w:val="00C23AF2"/>
    <w:rsid w:val="00C246FF"/>
    <w:rsid w:val="00C24F75"/>
    <w:rsid w:val="00C306F4"/>
    <w:rsid w:val="00C3121B"/>
    <w:rsid w:val="00C3293D"/>
    <w:rsid w:val="00C37979"/>
    <w:rsid w:val="00C427B7"/>
    <w:rsid w:val="00C4504A"/>
    <w:rsid w:val="00C51B62"/>
    <w:rsid w:val="00C522A2"/>
    <w:rsid w:val="00C75552"/>
    <w:rsid w:val="00C75E24"/>
    <w:rsid w:val="00C7735B"/>
    <w:rsid w:val="00C77F5F"/>
    <w:rsid w:val="00C81DA7"/>
    <w:rsid w:val="00C82550"/>
    <w:rsid w:val="00C844FD"/>
    <w:rsid w:val="00C8702E"/>
    <w:rsid w:val="00C90157"/>
    <w:rsid w:val="00C937DE"/>
    <w:rsid w:val="00CA53E8"/>
    <w:rsid w:val="00CB3E8B"/>
    <w:rsid w:val="00CB4158"/>
    <w:rsid w:val="00CB6475"/>
    <w:rsid w:val="00CC7002"/>
    <w:rsid w:val="00CC7FD4"/>
    <w:rsid w:val="00CD17E2"/>
    <w:rsid w:val="00CD327A"/>
    <w:rsid w:val="00CD71C8"/>
    <w:rsid w:val="00CD7857"/>
    <w:rsid w:val="00CE39BA"/>
    <w:rsid w:val="00CE6932"/>
    <w:rsid w:val="00D03E8E"/>
    <w:rsid w:val="00D11213"/>
    <w:rsid w:val="00D21521"/>
    <w:rsid w:val="00D3080C"/>
    <w:rsid w:val="00D30E14"/>
    <w:rsid w:val="00D30E25"/>
    <w:rsid w:val="00D30F5A"/>
    <w:rsid w:val="00D32595"/>
    <w:rsid w:val="00D33F49"/>
    <w:rsid w:val="00D34F08"/>
    <w:rsid w:val="00D54490"/>
    <w:rsid w:val="00D5780C"/>
    <w:rsid w:val="00D57D7F"/>
    <w:rsid w:val="00D606EC"/>
    <w:rsid w:val="00D60846"/>
    <w:rsid w:val="00D649D1"/>
    <w:rsid w:val="00D64F45"/>
    <w:rsid w:val="00D67020"/>
    <w:rsid w:val="00D71B72"/>
    <w:rsid w:val="00D73726"/>
    <w:rsid w:val="00D74DED"/>
    <w:rsid w:val="00D757B6"/>
    <w:rsid w:val="00D81174"/>
    <w:rsid w:val="00D90AA5"/>
    <w:rsid w:val="00D92D66"/>
    <w:rsid w:val="00D92F03"/>
    <w:rsid w:val="00D94D62"/>
    <w:rsid w:val="00DA1568"/>
    <w:rsid w:val="00DA791E"/>
    <w:rsid w:val="00DB1D3D"/>
    <w:rsid w:val="00DB622F"/>
    <w:rsid w:val="00DB655A"/>
    <w:rsid w:val="00DB7D8B"/>
    <w:rsid w:val="00DC11B0"/>
    <w:rsid w:val="00DC566C"/>
    <w:rsid w:val="00DC7A25"/>
    <w:rsid w:val="00DD2D0F"/>
    <w:rsid w:val="00DD54E4"/>
    <w:rsid w:val="00DE39ED"/>
    <w:rsid w:val="00DE4D05"/>
    <w:rsid w:val="00E00563"/>
    <w:rsid w:val="00E00DD0"/>
    <w:rsid w:val="00E00FF2"/>
    <w:rsid w:val="00E01F18"/>
    <w:rsid w:val="00E0273C"/>
    <w:rsid w:val="00E12A29"/>
    <w:rsid w:val="00E1414C"/>
    <w:rsid w:val="00E1679D"/>
    <w:rsid w:val="00E20AAD"/>
    <w:rsid w:val="00E21B1B"/>
    <w:rsid w:val="00E23BF9"/>
    <w:rsid w:val="00E25B1C"/>
    <w:rsid w:val="00E27C99"/>
    <w:rsid w:val="00E35DD3"/>
    <w:rsid w:val="00E43218"/>
    <w:rsid w:val="00E46264"/>
    <w:rsid w:val="00E55E33"/>
    <w:rsid w:val="00E57CC2"/>
    <w:rsid w:val="00E601C5"/>
    <w:rsid w:val="00E6239A"/>
    <w:rsid w:val="00E6316B"/>
    <w:rsid w:val="00E672B3"/>
    <w:rsid w:val="00E74285"/>
    <w:rsid w:val="00E7629D"/>
    <w:rsid w:val="00E77D92"/>
    <w:rsid w:val="00E824C7"/>
    <w:rsid w:val="00E83419"/>
    <w:rsid w:val="00E86221"/>
    <w:rsid w:val="00E90587"/>
    <w:rsid w:val="00E912C5"/>
    <w:rsid w:val="00E91AE4"/>
    <w:rsid w:val="00E96938"/>
    <w:rsid w:val="00E9764C"/>
    <w:rsid w:val="00EA1973"/>
    <w:rsid w:val="00EA1EED"/>
    <w:rsid w:val="00EA210A"/>
    <w:rsid w:val="00EA2D1A"/>
    <w:rsid w:val="00EA3069"/>
    <w:rsid w:val="00EA735F"/>
    <w:rsid w:val="00EA7F95"/>
    <w:rsid w:val="00EB2C55"/>
    <w:rsid w:val="00EB658E"/>
    <w:rsid w:val="00EB6960"/>
    <w:rsid w:val="00EC151E"/>
    <w:rsid w:val="00EC35A9"/>
    <w:rsid w:val="00EC5C07"/>
    <w:rsid w:val="00EC7EE7"/>
    <w:rsid w:val="00ED5CE8"/>
    <w:rsid w:val="00EE0353"/>
    <w:rsid w:val="00EE270A"/>
    <w:rsid w:val="00EE421D"/>
    <w:rsid w:val="00EE49C3"/>
    <w:rsid w:val="00EE52AE"/>
    <w:rsid w:val="00EE53C2"/>
    <w:rsid w:val="00EE5CD0"/>
    <w:rsid w:val="00EF3BAE"/>
    <w:rsid w:val="00EF3D92"/>
    <w:rsid w:val="00EF4C7A"/>
    <w:rsid w:val="00F03E04"/>
    <w:rsid w:val="00F0456B"/>
    <w:rsid w:val="00F11FE5"/>
    <w:rsid w:val="00F15B68"/>
    <w:rsid w:val="00F17FFC"/>
    <w:rsid w:val="00F2006B"/>
    <w:rsid w:val="00F20588"/>
    <w:rsid w:val="00F23641"/>
    <w:rsid w:val="00F24759"/>
    <w:rsid w:val="00F25165"/>
    <w:rsid w:val="00F30D68"/>
    <w:rsid w:val="00F33E6A"/>
    <w:rsid w:val="00F37F24"/>
    <w:rsid w:val="00F42CFE"/>
    <w:rsid w:val="00F50331"/>
    <w:rsid w:val="00F540BC"/>
    <w:rsid w:val="00F54909"/>
    <w:rsid w:val="00F5769A"/>
    <w:rsid w:val="00F643AB"/>
    <w:rsid w:val="00F64E83"/>
    <w:rsid w:val="00F719CB"/>
    <w:rsid w:val="00F75B1E"/>
    <w:rsid w:val="00F768D1"/>
    <w:rsid w:val="00F84531"/>
    <w:rsid w:val="00F86217"/>
    <w:rsid w:val="00F90755"/>
    <w:rsid w:val="00F91CA1"/>
    <w:rsid w:val="00F94D0E"/>
    <w:rsid w:val="00F97441"/>
    <w:rsid w:val="00FA1F0C"/>
    <w:rsid w:val="00FA4748"/>
    <w:rsid w:val="00FB468F"/>
    <w:rsid w:val="00FC01C8"/>
    <w:rsid w:val="00FC6197"/>
    <w:rsid w:val="00FC77E9"/>
    <w:rsid w:val="00FD1534"/>
    <w:rsid w:val="00FD1D94"/>
    <w:rsid w:val="00FE2BEC"/>
    <w:rsid w:val="00FE4D4E"/>
    <w:rsid w:val="00FE502B"/>
    <w:rsid w:val="00FE74D8"/>
    <w:rsid w:val="00FE7918"/>
    <w:rsid w:val="00FF2825"/>
    <w:rsid w:val="00FF359A"/>
    <w:rsid w:val="00FF4D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EC050567-EDC2-4A9A-816D-E9A7166D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D62"/>
    <w:pPr>
      <w:widowControl w:val="0"/>
      <w:jc w:val="both"/>
    </w:pPr>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pPr>
      <w:jc w:val="left"/>
    </w:pPr>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jc w:val="left"/>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jc w:val="left"/>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jc w:val="left"/>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jc w:val="left"/>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jc w:val="left"/>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jc w:val="left"/>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jc w:val="left"/>
    </w:pPr>
    <w:rPr>
      <w:rFonts w:ascii="ＭＳ 明朝" w:hAnsi="ＭＳ 明朝" w:cs="ＭＳ 明朝"/>
      <w:kern w:val="0"/>
      <w:szCs w:val="20"/>
    </w:rPr>
  </w:style>
  <w:style w:type="paragraph" w:styleId="af0">
    <w:name w:val="Revision"/>
    <w:hidden/>
    <w:uiPriority w:val="99"/>
    <w:semiHidden/>
    <w:rsid w:val="003E1F56"/>
    <w:rPr>
      <w:kern w:val="2"/>
      <w:sz w:val="22"/>
      <w:szCs w:val="21"/>
    </w:rPr>
  </w:style>
  <w:style w:type="character" w:styleId="af1">
    <w:name w:val="Hyperlink"/>
    <w:basedOn w:val="a0"/>
    <w:uiPriority w:val="99"/>
    <w:unhideWhenUsed/>
    <w:rsid w:val="009124AD"/>
    <w:rPr>
      <w:color w:val="0563C1" w:themeColor="hyperlink"/>
      <w:u w:val="single"/>
    </w:rPr>
  </w:style>
  <w:style w:type="character" w:styleId="af2">
    <w:name w:val="Unresolved Mention"/>
    <w:basedOn w:val="a0"/>
    <w:uiPriority w:val="99"/>
    <w:semiHidden/>
    <w:unhideWhenUsed/>
    <w:rsid w:val="00912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6" ma:contentTypeDescription="新しいドキュメントを作成します。" ma:contentTypeScope="" ma:versionID="68f124206cf2737426f848099608370a">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f75a9299f42bfbcce205830f0f984ef7"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A882-6BBD-4A1F-8C1C-E069432BDF6E}">
  <ds:schemaRefs>
    <ds:schemaRef ds:uri="http://schemas.microsoft.com/sharepoint/v3/contenttype/forms"/>
  </ds:schemaRefs>
</ds:datastoreItem>
</file>

<file path=customXml/itemProps2.xml><?xml version="1.0" encoding="utf-8"?>
<ds:datastoreItem xmlns:ds="http://schemas.openxmlformats.org/officeDocument/2006/customXml" ds:itemID="{A5A4D3B4-3532-4753-895C-E084ACE5A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39EDD-5986-401A-9793-75B47FAC1C20}">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4.xml><?xml version="1.0" encoding="utf-8"?>
<ds:datastoreItem xmlns:ds="http://schemas.openxmlformats.org/officeDocument/2006/customXml" ds:itemID="{B30B6EEF-E06D-421E-9087-5E8E6DC4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355</TotalTime>
  <Pages>14</Pages>
  <Words>4380</Words>
  <Characters>24971</Characters>
  <Application>Microsoft Office Word</Application>
  <DocSecurity>0</DocSecurity>
  <Lines>208</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Tommy S.</dc:creator>
  <cp:keywords> </cp:keywords>
  <dc:description> </dc:description>
  <cp:lastModifiedBy>栗原 淳</cp:lastModifiedBy>
  <cp:revision>316</cp:revision>
  <cp:lastPrinted>2012-09-27T07:03:00Z</cp:lastPrinted>
  <dcterms:created xsi:type="dcterms:W3CDTF">2026-04-20T16:05:00Z</dcterms:created>
  <dcterms:modified xsi:type="dcterms:W3CDTF">2026-07-08T06:37:00Z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